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5319ED04" w:rsidR="00A55D66" w:rsidRPr="00E3415B" w:rsidRDefault="00A006AA" w:rsidP="00A472EF">
      <w:pPr>
        <w:rPr>
          <w:lang w:val="en-US"/>
        </w:rPr>
      </w:pPr>
      <w:bookmarkStart w:id="0" w:name="_GoBack"/>
      <w:bookmarkEnd w:id="0"/>
      <w:r>
        <w:rPr>
          <w:lang w:val="en-US"/>
        </w:rPr>
        <w:t>-</w:t>
      </w: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FD4514C" w:rsidR="00741535" w:rsidRPr="008F6BE9" w:rsidRDefault="0032049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3F9A7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56168AFF" w:rsidR="00320492" w:rsidRPr="008B7A7A" w:rsidRDefault="0032049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68B958D5" w:rsidR="008B7A7A" w:rsidRPr="00320492" w:rsidRDefault="008B7A7A" w:rsidP="00320492">
            <w:pPr>
              <w:rPr>
                <w:rFonts w:ascii="Open Sans" w:hAnsi="Open Sans" w:cs="Open Sans"/>
                <w:szCs w:val="20"/>
              </w:rPr>
            </w:pPr>
            <w:r w:rsidRPr="008B7A7A">
              <w:rPr>
                <w:rFonts w:ascii="Open Sans" w:hAnsi="Open Sans" w:cs="Open Sans"/>
                <w:b/>
                <w:szCs w:val="20"/>
              </w:rPr>
              <w:t>Notes (Optional)</w:t>
            </w:r>
            <w:r w:rsidR="00320492">
              <w:rPr>
                <w:rFonts w:ascii="Open Sans" w:hAnsi="Open Sans" w:cs="Open Sans"/>
                <w:b/>
                <w:szCs w:val="20"/>
              </w:rPr>
              <w:t xml:space="preserve"> </w:t>
            </w:r>
            <w:r w:rsidR="00320492">
              <w:rPr>
                <w:rFonts w:ascii="Open Sans" w:hAnsi="Open Sans" w:cs="Open Sans"/>
                <w:szCs w:val="20"/>
              </w:rPr>
              <w:t>Content is well structured to build on language skills at a novice level.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2991C7A2" w:rsidR="00266CA5" w:rsidRPr="005C2C23" w:rsidRDefault="0032049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A46D0A"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36F7F4A5" w:rsidR="00320492" w:rsidRPr="008B7A7A" w:rsidRDefault="003204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1C8467CA" w:rsidR="00266CA5" w:rsidRPr="00320492" w:rsidRDefault="00266CA5" w:rsidP="00733F6A">
            <w:pPr>
              <w:rPr>
                <w:rFonts w:ascii="Open Sans" w:hAnsi="Open Sans" w:cs="Open Sans"/>
                <w:szCs w:val="20"/>
              </w:rPr>
            </w:pPr>
            <w:r w:rsidRPr="008B7A7A">
              <w:rPr>
                <w:rFonts w:ascii="Open Sans" w:hAnsi="Open Sans" w:cs="Open Sans"/>
                <w:b/>
                <w:szCs w:val="20"/>
              </w:rPr>
              <w:t>Notes (Optional)</w:t>
            </w:r>
            <w:r w:rsidR="00320492">
              <w:rPr>
                <w:rFonts w:ascii="Open Sans" w:hAnsi="Open Sans" w:cs="Open Sans"/>
                <w:b/>
                <w:szCs w:val="20"/>
              </w:rPr>
              <w:t xml:space="preserve"> </w:t>
            </w:r>
            <w:r w:rsidR="00320492">
              <w:rPr>
                <w:rFonts w:ascii="Open Sans" w:hAnsi="Open Sans" w:cs="Open Sans"/>
                <w:szCs w:val="20"/>
              </w:rPr>
              <w:t>Each chapter starts with vocabulary introduction and practice and then leads to grammar and the final section in each chapter brings the vocabulary and grammar all together.  The grammar flows well with vocabulary and unit themes.</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E56520">
        <w:trPr>
          <w:cantSplit/>
          <w:trHeight w:val="148"/>
          <w:jc w:val="center"/>
        </w:trPr>
        <w:tc>
          <w:tcPr>
            <w:tcW w:w="5000" w:type="pct"/>
          </w:tcPr>
          <w:p w14:paraId="40057704"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1E8E72D9" w:rsidR="00702868" w:rsidRPr="005C2C23" w:rsidRDefault="00320492"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E56520">
        <w:trPr>
          <w:cantSplit/>
          <w:trHeight w:val="148"/>
          <w:jc w:val="center"/>
        </w:trPr>
        <w:tc>
          <w:tcPr>
            <w:tcW w:w="5000" w:type="pct"/>
          </w:tcPr>
          <w:p w14:paraId="01AD26D1"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9D8A6BA"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67811ABD" w:rsidR="00320492" w:rsidRPr="008B7A7A" w:rsidRDefault="003204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13E99B1C" w:rsidR="00CD03F8" w:rsidRPr="00320492" w:rsidRDefault="00CD03F8" w:rsidP="00733F6A">
            <w:pPr>
              <w:rPr>
                <w:rFonts w:ascii="Open Sans" w:hAnsi="Open Sans" w:cs="Open Sans"/>
                <w:szCs w:val="20"/>
              </w:rPr>
            </w:pPr>
            <w:r w:rsidRPr="008B7A7A">
              <w:rPr>
                <w:rFonts w:ascii="Open Sans" w:hAnsi="Open Sans" w:cs="Open Sans"/>
                <w:b/>
                <w:szCs w:val="20"/>
              </w:rPr>
              <w:t>Notes (Optional)</w:t>
            </w:r>
            <w:r w:rsidR="00320492">
              <w:rPr>
                <w:rFonts w:ascii="Open Sans" w:hAnsi="Open Sans" w:cs="Open Sans"/>
                <w:b/>
                <w:szCs w:val="20"/>
              </w:rPr>
              <w:t xml:space="preserve"> </w:t>
            </w:r>
            <w:r w:rsidR="00320492">
              <w:rPr>
                <w:rFonts w:ascii="Open Sans" w:hAnsi="Open Sans" w:cs="Open Sans"/>
                <w:szCs w:val="20"/>
              </w:rPr>
              <w:t>Some passages are in English and as the book progresses they turn into Spanish only.  Passages are written at a novice level to encourage use of vocabulary knowledge.</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3F03CF8" w:rsidR="009F5FF3" w:rsidRPr="005C2C23" w:rsidRDefault="00320492"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5FA79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1AAE5B13" w:rsidR="00320492" w:rsidRPr="008B7A7A" w:rsidRDefault="003204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541B762E" w:rsidR="009F5FF3" w:rsidRPr="00320492" w:rsidRDefault="009F5FF3" w:rsidP="00733F6A">
            <w:pPr>
              <w:rPr>
                <w:rFonts w:ascii="Open Sans" w:hAnsi="Open Sans" w:cs="Open Sans"/>
                <w:szCs w:val="20"/>
              </w:rPr>
            </w:pPr>
            <w:r w:rsidRPr="008B7A7A">
              <w:rPr>
                <w:rFonts w:ascii="Open Sans" w:hAnsi="Open Sans" w:cs="Open Sans"/>
                <w:b/>
                <w:szCs w:val="20"/>
              </w:rPr>
              <w:t>Notes (Optional)</w:t>
            </w:r>
            <w:r w:rsidR="00320492">
              <w:rPr>
                <w:rFonts w:ascii="Open Sans" w:hAnsi="Open Sans" w:cs="Open Sans"/>
                <w:b/>
                <w:szCs w:val="20"/>
              </w:rPr>
              <w:t xml:space="preserve"> </w:t>
            </w:r>
            <w:r w:rsidR="00320492">
              <w:rPr>
                <w:rFonts w:ascii="Open Sans" w:hAnsi="Open Sans" w:cs="Open Sans"/>
                <w:szCs w:val="20"/>
              </w:rPr>
              <w:t>Variety of partner activities to practice skills.</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3C2BDD49" w:rsidR="009F5FF3" w:rsidRPr="00EE3BD2" w:rsidRDefault="00E56520"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9D4FF6D"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B57E47E" w:rsidR="00E56520" w:rsidRPr="00EE3BD2" w:rsidRDefault="00E5652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05FF268A" w:rsidR="00FF0E03" w:rsidRPr="00E56520" w:rsidRDefault="00FF0E03" w:rsidP="00733F6A">
            <w:pPr>
              <w:rPr>
                <w:rFonts w:ascii="Open Sans" w:hAnsi="Open Sans" w:cs="Open Sans"/>
                <w:szCs w:val="20"/>
              </w:rPr>
            </w:pPr>
            <w:r w:rsidRPr="00EE3BD2">
              <w:rPr>
                <w:rFonts w:ascii="Open Sans" w:hAnsi="Open Sans" w:cs="Open Sans"/>
                <w:b/>
                <w:szCs w:val="20"/>
              </w:rPr>
              <w:t>Notes (Optional)</w:t>
            </w:r>
            <w:r w:rsidR="00E56520">
              <w:rPr>
                <w:rFonts w:ascii="Open Sans" w:hAnsi="Open Sans" w:cs="Open Sans"/>
                <w:b/>
                <w:szCs w:val="20"/>
              </w:rPr>
              <w:t xml:space="preserve"> </w:t>
            </w:r>
            <w:r w:rsidR="00E56520">
              <w:rPr>
                <w:rFonts w:ascii="Open Sans" w:hAnsi="Open Sans" w:cs="Open Sans"/>
                <w:szCs w:val="20"/>
              </w:rPr>
              <w:t>Gives examples for students to see how to create their own details in Spanish.</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2876389A" w14:textId="77777777" w:rsidR="00E56520" w:rsidRDefault="00E56520" w:rsidP="00E9768A">
      <w:pPr>
        <w:shd w:val="clear" w:color="auto" w:fill="FFFFFF" w:themeFill="background1"/>
        <w:rPr>
          <w:rFonts w:ascii="Open Sans" w:hAnsi="Open Sans" w:cs="Open Sans"/>
          <w:lang w:val="en-US"/>
        </w:rPr>
      </w:pPr>
    </w:p>
    <w:p w14:paraId="5A6635D3" w14:textId="77777777" w:rsidR="00E56520" w:rsidRDefault="00E56520"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1E2BBD3D" w:rsidR="00733F6A" w:rsidRPr="004C254A" w:rsidRDefault="00E56520"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F07A1FB"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32DDE556" w:rsidR="00E56520" w:rsidRPr="004C254A" w:rsidRDefault="00E56520"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63D28103" w:rsidR="00733F6A" w:rsidRPr="00E56520" w:rsidRDefault="00733F6A" w:rsidP="00733F6A">
            <w:pPr>
              <w:rPr>
                <w:rFonts w:ascii="Open Sans" w:hAnsi="Open Sans" w:cs="Open Sans"/>
                <w:szCs w:val="20"/>
              </w:rPr>
            </w:pPr>
            <w:r w:rsidRPr="004C254A">
              <w:rPr>
                <w:rFonts w:ascii="Open Sans" w:hAnsi="Open Sans" w:cs="Open Sans"/>
                <w:b/>
                <w:szCs w:val="20"/>
              </w:rPr>
              <w:t>Notes (Optional)</w:t>
            </w:r>
            <w:r w:rsidR="00E56520">
              <w:rPr>
                <w:rFonts w:ascii="Open Sans" w:hAnsi="Open Sans" w:cs="Open Sans"/>
                <w:b/>
                <w:szCs w:val="20"/>
              </w:rPr>
              <w:t xml:space="preserve"> </w:t>
            </w:r>
            <w:r w:rsidR="00E56520">
              <w:rPr>
                <w:rFonts w:ascii="Open Sans" w:hAnsi="Open Sans" w:cs="Open Sans"/>
                <w:szCs w:val="20"/>
              </w:rPr>
              <w:t>The culture is included throughout each chapter and is a quick passage to read with comprehension questions.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E56520">
        <w:trPr>
          <w:cantSplit/>
          <w:trHeight w:val="148"/>
          <w:jc w:val="center"/>
        </w:trPr>
        <w:tc>
          <w:tcPr>
            <w:tcW w:w="5000" w:type="pct"/>
          </w:tcPr>
          <w:p w14:paraId="4822A28D"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E56520">
        <w:trPr>
          <w:cantSplit/>
          <w:trHeight w:val="148"/>
          <w:jc w:val="center"/>
        </w:trPr>
        <w:tc>
          <w:tcPr>
            <w:tcW w:w="5000" w:type="pct"/>
          </w:tcPr>
          <w:p w14:paraId="624E1163"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1DAC47FA" w:rsidR="004C254A" w:rsidRPr="004C254A" w:rsidRDefault="00E56520"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5520D45"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67D40CE5" w:rsidR="00E56520" w:rsidRPr="004C254A" w:rsidRDefault="00E5652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E56520">
        <w:trPr>
          <w:cantSplit/>
          <w:trHeight w:val="148"/>
          <w:jc w:val="center"/>
        </w:trPr>
        <w:tc>
          <w:tcPr>
            <w:tcW w:w="5000" w:type="pct"/>
          </w:tcPr>
          <w:p w14:paraId="04007ABD"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E56520">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E56520">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4CFF9EB5" w:rsidR="00311C0B" w:rsidRPr="00311C0B" w:rsidRDefault="00E56520"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E56520">
        <w:trPr>
          <w:cantSplit/>
          <w:trHeight w:val="148"/>
          <w:jc w:val="center"/>
        </w:trPr>
        <w:tc>
          <w:tcPr>
            <w:tcW w:w="5000" w:type="pct"/>
          </w:tcPr>
          <w:p w14:paraId="11694CDC"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57866B7"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77092F9A" w:rsidR="00E56520" w:rsidRPr="004C254A" w:rsidRDefault="00E5652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E56520">
        <w:trPr>
          <w:cantSplit/>
          <w:trHeight w:val="148"/>
          <w:jc w:val="center"/>
        </w:trPr>
        <w:tc>
          <w:tcPr>
            <w:tcW w:w="5000" w:type="pct"/>
          </w:tcPr>
          <w:p w14:paraId="0127586E"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36741ED5" w:rsidR="00311C0B" w:rsidRPr="00311C0B" w:rsidRDefault="00E56520"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E56520">
        <w:trPr>
          <w:cantSplit/>
          <w:trHeight w:val="148"/>
          <w:jc w:val="center"/>
        </w:trPr>
        <w:tc>
          <w:tcPr>
            <w:tcW w:w="5000" w:type="pct"/>
          </w:tcPr>
          <w:p w14:paraId="1CB1F27E"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CF9CD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7AC06DD8" w:rsidR="00E56520" w:rsidRPr="004C254A" w:rsidRDefault="00E5652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E56520">
        <w:trPr>
          <w:cantSplit/>
          <w:trHeight w:val="148"/>
          <w:jc w:val="center"/>
        </w:trPr>
        <w:tc>
          <w:tcPr>
            <w:tcW w:w="5000" w:type="pct"/>
          </w:tcPr>
          <w:p w14:paraId="2EED670B"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E56520">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4342E8D6" w:rsidR="000479DB" w:rsidRPr="000479DB" w:rsidRDefault="00E56520"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E56520">
        <w:trPr>
          <w:cantSplit/>
          <w:trHeight w:val="148"/>
          <w:jc w:val="center"/>
        </w:trPr>
        <w:tc>
          <w:tcPr>
            <w:tcW w:w="5000" w:type="pct"/>
          </w:tcPr>
          <w:p w14:paraId="2BDE4B3E"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8EB2CD6"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7123F870" w:rsidR="00E56520" w:rsidRPr="004C254A" w:rsidRDefault="00E5652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5AB18701" w:rsidR="000479DB" w:rsidRPr="000479DB" w:rsidRDefault="00FE4A0B"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795064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5B1DE419" w:rsidR="00FE4A0B" w:rsidRPr="004C254A" w:rsidRDefault="00FE4A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1F06663C" w:rsidR="000479DB" w:rsidRPr="00FE4A0B" w:rsidRDefault="000479DB" w:rsidP="004F5634">
            <w:pPr>
              <w:rPr>
                <w:rFonts w:ascii="Open Sans" w:hAnsi="Open Sans" w:cs="Open Sans"/>
                <w:szCs w:val="20"/>
              </w:rPr>
            </w:pPr>
            <w:r w:rsidRPr="004C254A">
              <w:rPr>
                <w:rFonts w:ascii="Open Sans" w:hAnsi="Open Sans" w:cs="Open Sans"/>
                <w:b/>
                <w:szCs w:val="20"/>
              </w:rPr>
              <w:t>Notes (Optional)</w:t>
            </w:r>
            <w:r w:rsidR="00FE4A0B">
              <w:rPr>
                <w:rFonts w:ascii="Open Sans" w:hAnsi="Open Sans" w:cs="Open Sans"/>
                <w:b/>
                <w:szCs w:val="20"/>
              </w:rPr>
              <w:t xml:space="preserve"> </w:t>
            </w:r>
            <w:r w:rsidR="00FE4A0B">
              <w:rPr>
                <w:rFonts w:ascii="Open Sans" w:hAnsi="Open Sans" w:cs="Open Sans"/>
                <w:szCs w:val="20"/>
              </w:rPr>
              <w:t>Contains various ways to reflect on student culture and compare with Hispanic world.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E56520">
        <w:trPr>
          <w:cantSplit/>
          <w:trHeight w:val="148"/>
          <w:jc w:val="center"/>
        </w:trPr>
        <w:tc>
          <w:tcPr>
            <w:tcW w:w="5000" w:type="pct"/>
          </w:tcPr>
          <w:p w14:paraId="699614A5"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E56520">
        <w:trPr>
          <w:cantSplit/>
          <w:trHeight w:val="148"/>
          <w:jc w:val="center"/>
        </w:trPr>
        <w:tc>
          <w:tcPr>
            <w:tcW w:w="5000" w:type="pct"/>
          </w:tcPr>
          <w:p w14:paraId="7797C99C"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E56520">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E56520">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538CD9CC" w:rsidR="004F5CF5" w:rsidRPr="000479DB" w:rsidRDefault="00FE4A0B"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D8C4452"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6925D621" w:rsidR="00FE4A0B" w:rsidRPr="004C254A" w:rsidRDefault="00FE4A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E56520">
        <w:trPr>
          <w:cantSplit/>
          <w:trHeight w:val="148"/>
          <w:jc w:val="center"/>
        </w:trPr>
        <w:tc>
          <w:tcPr>
            <w:tcW w:w="5000" w:type="pct"/>
          </w:tcPr>
          <w:p w14:paraId="7F7BB013"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6B948FBF" w:rsidR="004F5CF5" w:rsidRPr="000479DB" w:rsidRDefault="00FE4A0B"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D5B7179"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781CF5C3" w:rsidR="00FE4A0B" w:rsidRPr="004C254A" w:rsidRDefault="00FE4A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E56520">
        <w:trPr>
          <w:cantSplit/>
          <w:trHeight w:val="148"/>
          <w:jc w:val="center"/>
        </w:trPr>
        <w:tc>
          <w:tcPr>
            <w:tcW w:w="5000" w:type="pct"/>
          </w:tcPr>
          <w:p w14:paraId="58654940" w14:textId="77777777" w:rsidR="008D5F09" w:rsidRDefault="008D5F09" w:rsidP="00E5652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E5652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80A3414" w:rsidR="00AF414A" w:rsidRPr="00E3415B" w:rsidRDefault="00FE4A0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A7CE184" w:rsidR="00AF414A" w:rsidRPr="00E3415B" w:rsidRDefault="00FE4A0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27B47AC"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9CB0729"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E1E995E"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6EE7195"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4883113"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1FC876C"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670E4D1"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406E7B8"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5C452E33" w:rsidR="00AF414A" w:rsidRPr="00FE4A0B" w:rsidRDefault="00AF414A" w:rsidP="00E9768A">
            <w:pPr>
              <w:keepNext/>
              <w:shd w:val="clear" w:color="auto" w:fill="FFFFFF" w:themeFill="background1"/>
              <w:rPr>
                <w:rFonts w:ascii="Open Sans" w:hAnsi="Open Sans" w:cs="Open Sans"/>
                <w:szCs w:val="20"/>
              </w:rPr>
            </w:pPr>
            <w:r w:rsidRPr="00E3415B">
              <w:rPr>
                <w:rFonts w:ascii="Open Sans" w:hAnsi="Open Sans" w:cs="Open Sans"/>
                <w:b/>
                <w:szCs w:val="20"/>
              </w:rPr>
              <w:t>Additional comments on five-dimensional nature of the materials:</w:t>
            </w:r>
            <w:r w:rsidR="00FE4A0B">
              <w:rPr>
                <w:rFonts w:ascii="Open Sans" w:hAnsi="Open Sans" w:cs="Open Sans"/>
                <w:b/>
                <w:szCs w:val="20"/>
              </w:rPr>
              <w:t xml:space="preserve"> </w:t>
            </w:r>
          </w:p>
          <w:p w14:paraId="60C7E03A" w14:textId="34DC074C" w:rsidR="00AF414A" w:rsidRPr="00FE4A0B" w:rsidRDefault="00FE4A0B" w:rsidP="00E9768A">
            <w:pPr>
              <w:keepNext/>
              <w:shd w:val="clear" w:color="auto" w:fill="FFFFFF" w:themeFill="background1"/>
              <w:rPr>
                <w:rFonts w:ascii="Open Sans" w:hAnsi="Open Sans" w:cs="Open Sans"/>
                <w:szCs w:val="20"/>
              </w:rPr>
            </w:pPr>
            <w:r>
              <w:rPr>
                <w:rFonts w:ascii="Open Sans" w:hAnsi="Open Sans" w:cs="Open Sans"/>
                <w:szCs w:val="20"/>
              </w:rPr>
              <w:t>The book provides many examples of how to use the language and grammar skills learned in real life scenarios.  The vocabulary is the starting point in each chapter and is repeated in others to continue student to recall prior knowledge.</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C2050CD"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B3912B8"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3587D45"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D9C64FE"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D1CAA5C"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812DF08"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616A769" w:rsidR="00AF414A" w:rsidRPr="00E3415B" w:rsidRDefault="00FE4A0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52F81249" w:rsidR="00AF414A" w:rsidRPr="00FE4A0B" w:rsidRDefault="00FE4A0B" w:rsidP="00FE4A0B">
            <w:pPr>
              <w:keepNext/>
              <w:shd w:val="clear" w:color="auto" w:fill="FFFFFF" w:themeFill="background1"/>
              <w:rPr>
                <w:rFonts w:ascii="Open Sans" w:hAnsi="Open Sans" w:cs="Open Sans"/>
                <w:szCs w:val="20"/>
              </w:rPr>
            </w:pPr>
            <w:r>
              <w:rPr>
                <w:rFonts w:ascii="Open Sans" w:hAnsi="Open Sans" w:cs="Open Sans"/>
                <w:szCs w:val="20"/>
              </w:rPr>
              <w:t>The vocabulary and grammar flow of the textbook is a building block to help student progress through the language and build on from one chapter to another.</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05646B17" w14:textId="77777777" w:rsidR="00AF414A" w:rsidRDefault="00AF414A" w:rsidP="00E9768A">
            <w:pPr>
              <w:shd w:val="clear" w:color="auto" w:fill="FFFFFF" w:themeFill="background1"/>
              <w:rPr>
                <w:rFonts w:ascii="Open Sans" w:hAnsi="Open Sans" w:cs="Open Sans"/>
                <w:szCs w:val="20"/>
              </w:rPr>
            </w:pPr>
          </w:p>
          <w:p w14:paraId="188BEDAC" w14:textId="786CF817" w:rsidR="00801291" w:rsidRPr="00E3415B" w:rsidRDefault="0080129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BFCD91C" w:rsidR="00AF414A" w:rsidRPr="00E3415B" w:rsidRDefault="00801291" w:rsidP="00801291">
            <w:pPr>
              <w:shd w:val="clear" w:color="auto" w:fill="FFFFFF" w:themeFill="background1"/>
              <w:rPr>
                <w:rFonts w:ascii="Open Sans" w:hAnsi="Open Sans" w:cs="Open Sans"/>
                <w:szCs w:val="20"/>
              </w:rPr>
            </w:pPr>
            <w:r>
              <w:rPr>
                <w:rFonts w:ascii="Open Sans" w:hAnsi="Open Sans" w:cs="Open Sans"/>
                <w:szCs w:val="20"/>
              </w:rPr>
              <w:t>The book provides has nice flow and a variety of activities that can be tailored to all learners.  The beginning of each chapter includes a connection to Hispanic art and culture to expand students knowledge of the Hispanic culture.</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17AB8CB6" w14:textId="77777777" w:rsidR="00591998" w:rsidRDefault="00591998" w:rsidP="00E9768A">
            <w:pPr>
              <w:shd w:val="clear" w:color="auto" w:fill="FFFFFF" w:themeFill="background1"/>
              <w:rPr>
                <w:rFonts w:ascii="Open Sans" w:hAnsi="Open Sans" w:cs="Open Sans"/>
                <w:szCs w:val="20"/>
              </w:rPr>
            </w:pPr>
          </w:p>
          <w:p w14:paraId="4B1F48C2" w14:textId="692747B2" w:rsidR="00AF414A" w:rsidRPr="00E3415B" w:rsidRDefault="0080129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14F8978" w:rsidR="00AF414A" w:rsidRPr="00E3415B" w:rsidRDefault="00801291" w:rsidP="00E9768A">
            <w:pPr>
              <w:shd w:val="clear" w:color="auto" w:fill="FFFFFF" w:themeFill="background1"/>
              <w:rPr>
                <w:rFonts w:ascii="Open Sans" w:hAnsi="Open Sans" w:cs="Open Sans"/>
                <w:szCs w:val="20"/>
              </w:rPr>
            </w:pPr>
            <w:r>
              <w:rPr>
                <w:rFonts w:ascii="Open Sans" w:hAnsi="Open Sans" w:cs="Open Sans"/>
                <w:szCs w:val="20"/>
              </w:rPr>
              <w:t xml:space="preserve">Each unit provides interpretive, interpersonal, and communication skills.  The unit flows from vocabulary to grammar and then literacy.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10C95AC2" w:rsidR="00AF414A" w:rsidRPr="00E3415B" w:rsidRDefault="00591998"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ECA9EF5" w:rsidR="00AF414A" w:rsidRPr="00E3415B" w:rsidRDefault="0004676E" w:rsidP="0004676E">
            <w:pPr>
              <w:shd w:val="clear" w:color="auto" w:fill="FFFFFF" w:themeFill="background1"/>
              <w:rPr>
                <w:rFonts w:ascii="Open Sans" w:hAnsi="Open Sans" w:cs="Open Sans"/>
                <w:szCs w:val="20"/>
              </w:rPr>
            </w:pPr>
            <w:r>
              <w:rPr>
                <w:rFonts w:ascii="Open Sans" w:hAnsi="Open Sans" w:cs="Open Sans"/>
                <w:szCs w:val="20"/>
              </w:rPr>
              <w:t>There are dialogues to practice and other activities that incorporate using the language as a whole.  Each unit has interpretive readings.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E411830" w14:textId="77777777" w:rsidR="00AF414A" w:rsidRDefault="00AF414A" w:rsidP="00E9768A">
            <w:pPr>
              <w:shd w:val="clear" w:color="auto" w:fill="FFFFFF" w:themeFill="background1"/>
              <w:rPr>
                <w:rFonts w:ascii="Open Sans" w:hAnsi="Open Sans" w:cs="Open Sans"/>
                <w:szCs w:val="20"/>
              </w:rPr>
            </w:pPr>
          </w:p>
          <w:p w14:paraId="320AE464" w14:textId="4249B497"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BCDBB94"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Each mode is utilized throughout the unit.  Students must apply vocabulary and grammar skills in the target language to move to the next activity.</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5EA1EB07" w14:textId="77777777" w:rsidR="00AF414A" w:rsidRDefault="00AF414A" w:rsidP="00E9768A">
            <w:pPr>
              <w:shd w:val="clear" w:color="auto" w:fill="FFFFFF" w:themeFill="background1"/>
              <w:rPr>
                <w:rFonts w:ascii="Open Sans" w:hAnsi="Open Sans" w:cs="Open Sans"/>
                <w:szCs w:val="20"/>
              </w:rPr>
            </w:pPr>
          </w:p>
          <w:p w14:paraId="392AF4AD" w14:textId="04C24E01"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D372367"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Lots of authentic sources to keep students engaged.</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755F23F" w14:textId="77777777" w:rsidR="00AF414A" w:rsidRDefault="00AF414A" w:rsidP="00E9768A">
            <w:pPr>
              <w:shd w:val="clear" w:color="auto" w:fill="FFFFFF" w:themeFill="background1"/>
              <w:rPr>
                <w:rFonts w:ascii="Open Sans" w:hAnsi="Open Sans" w:cs="Open Sans"/>
                <w:szCs w:val="20"/>
              </w:rPr>
            </w:pPr>
          </w:p>
          <w:p w14:paraId="6F415051" w14:textId="773B2DD4"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345A2124"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There are helpful hints for differentiated instruction.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00B636FA" w14:textId="77777777" w:rsidR="00AF414A" w:rsidRDefault="00AF414A" w:rsidP="00E9768A">
            <w:pPr>
              <w:shd w:val="clear" w:color="auto" w:fill="FFFFFF" w:themeFill="background1"/>
              <w:rPr>
                <w:rFonts w:ascii="Open Sans" w:hAnsi="Open Sans" w:cs="Open Sans"/>
                <w:szCs w:val="20"/>
              </w:rPr>
            </w:pPr>
          </w:p>
          <w:p w14:paraId="53F49E28" w14:textId="6967C094"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299D6DA6"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There are enrichment ideas and performance based activities in each unit to provide more opportunities of language acquisition to high learners.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17843EC4" w14:textId="77777777" w:rsidR="00AF414A" w:rsidRDefault="00AF414A" w:rsidP="00E9768A">
            <w:pPr>
              <w:shd w:val="clear" w:color="auto" w:fill="FFFFFF" w:themeFill="background1"/>
              <w:rPr>
                <w:rFonts w:ascii="Open Sans" w:hAnsi="Open Sans" w:cs="Open Sans"/>
                <w:szCs w:val="20"/>
              </w:rPr>
            </w:pPr>
          </w:p>
          <w:p w14:paraId="358FE4A3" w14:textId="4768A74A"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14E6A3AB"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There are activities for heritage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6F218C2B" w14:textId="77777777" w:rsidR="00AF414A" w:rsidRDefault="00AF414A" w:rsidP="00E9768A">
            <w:pPr>
              <w:shd w:val="clear" w:color="auto" w:fill="FFFFFF" w:themeFill="background1"/>
              <w:rPr>
                <w:rFonts w:ascii="Open Sans" w:hAnsi="Open Sans" w:cs="Open Sans"/>
                <w:szCs w:val="20"/>
              </w:rPr>
            </w:pPr>
          </w:p>
          <w:p w14:paraId="1326B04C" w14:textId="750B3E89"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6D3CC00" w:rsidR="00AF414A" w:rsidRPr="00E3415B" w:rsidRDefault="0004676E" w:rsidP="0004676E">
            <w:pPr>
              <w:shd w:val="clear" w:color="auto" w:fill="FFFFFF" w:themeFill="background1"/>
              <w:rPr>
                <w:rFonts w:ascii="Open Sans" w:hAnsi="Open Sans" w:cs="Open Sans"/>
                <w:szCs w:val="20"/>
              </w:rPr>
            </w:pPr>
            <w:r>
              <w:rPr>
                <w:rFonts w:ascii="Open Sans" w:hAnsi="Open Sans" w:cs="Open Sans"/>
                <w:szCs w:val="20"/>
              </w:rPr>
              <w:t>The end of each unit provides an exam preparation section and incorporates a variety of assessment methods for interpretive, interpersonal, cultural, and presentational.</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6460C9F" w14:textId="77777777" w:rsidR="00AF414A" w:rsidRDefault="00AF414A" w:rsidP="00E9768A">
            <w:pPr>
              <w:shd w:val="clear" w:color="auto" w:fill="FFFFFF" w:themeFill="background1"/>
              <w:rPr>
                <w:rFonts w:ascii="Open Sans" w:hAnsi="Open Sans" w:cs="Open Sans"/>
                <w:szCs w:val="20"/>
              </w:rPr>
            </w:pPr>
          </w:p>
          <w:p w14:paraId="1749BDCE" w14:textId="185EE377"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0B490C73" w14:textId="77777777" w:rsidR="00AF414A" w:rsidRDefault="00AF414A" w:rsidP="00E9768A">
            <w:pPr>
              <w:shd w:val="clear" w:color="auto" w:fill="FFFFFF" w:themeFill="background1"/>
              <w:rPr>
                <w:rFonts w:ascii="Open Sans" w:hAnsi="Open Sans" w:cs="Open Sans"/>
                <w:szCs w:val="20"/>
              </w:rPr>
            </w:pPr>
          </w:p>
          <w:p w14:paraId="7021F1CF" w14:textId="0C6F3E72"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22BB4467"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They are not included in the book but they are mentioned as part of the assessments.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53BE49C" w14:textId="77777777" w:rsidR="00AF414A" w:rsidRDefault="00AF414A" w:rsidP="00E9768A">
            <w:pPr>
              <w:shd w:val="clear" w:color="auto" w:fill="FFFFFF" w:themeFill="background1"/>
              <w:rPr>
                <w:rFonts w:ascii="Open Sans" w:hAnsi="Open Sans" w:cs="Open Sans"/>
                <w:szCs w:val="20"/>
              </w:rPr>
            </w:pPr>
          </w:p>
          <w:p w14:paraId="7759B05C" w14:textId="65BDE932"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1A809AB" w14:textId="77777777" w:rsidR="00AF414A" w:rsidRDefault="00AF414A" w:rsidP="00E9768A">
            <w:pPr>
              <w:shd w:val="clear" w:color="auto" w:fill="FFFFFF" w:themeFill="background1"/>
              <w:rPr>
                <w:rFonts w:ascii="Open Sans" w:hAnsi="Open Sans" w:cs="Open Sans"/>
                <w:szCs w:val="20"/>
              </w:rPr>
            </w:pPr>
          </w:p>
          <w:p w14:paraId="4F8BCE96" w14:textId="6687AB2D"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7DBED72D" w14:textId="77777777" w:rsidR="00AF414A" w:rsidRDefault="00AF414A" w:rsidP="00E9768A">
            <w:pPr>
              <w:shd w:val="clear" w:color="auto" w:fill="FFFFFF" w:themeFill="background1"/>
              <w:rPr>
                <w:rFonts w:ascii="Open Sans" w:hAnsi="Open Sans" w:cs="Open Sans"/>
                <w:szCs w:val="20"/>
              </w:rPr>
            </w:pPr>
          </w:p>
          <w:p w14:paraId="16C431FF" w14:textId="1D51E6E4"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6A1370F2" w14:textId="77777777" w:rsidR="00AF414A" w:rsidRDefault="00AF414A" w:rsidP="00E9768A">
            <w:pPr>
              <w:shd w:val="clear" w:color="auto" w:fill="FFFFFF" w:themeFill="background1"/>
              <w:rPr>
                <w:rFonts w:ascii="Open Sans" w:hAnsi="Open Sans" w:cs="Open Sans"/>
                <w:szCs w:val="20"/>
              </w:rPr>
            </w:pPr>
          </w:p>
          <w:p w14:paraId="49DBC19C" w14:textId="06E0F5FE"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7F49D155" w14:textId="77777777" w:rsidR="00AF414A" w:rsidRDefault="00AF414A" w:rsidP="00E9768A">
            <w:pPr>
              <w:shd w:val="clear" w:color="auto" w:fill="FFFFFF" w:themeFill="background1"/>
              <w:rPr>
                <w:rFonts w:ascii="Open Sans" w:hAnsi="Open Sans" w:cs="Open Sans"/>
                <w:szCs w:val="20"/>
              </w:rPr>
            </w:pPr>
          </w:p>
          <w:p w14:paraId="38904FF6" w14:textId="4DF0B5B2"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6774542"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Each chapter builds off the other.  Students will rely on prior knowledge as they move through the book.</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48A8B56A" w14:textId="77777777" w:rsidR="00AF414A" w:rsidRDefault="00AF414A" w:rsidP="00E9768A">
            <w:pPr>
              <w:shd w:val="clear" w:color="auto" w:fill="FFFFFF" w:themeFill="background1"/>
              <w:rPr>
                <w:rFonts w:ascii="Open Sans" w:hAnsi="Open Sans" w:cs="Open Sans"/>
                <w:szCs w:val="20"/>
              </w:rPr>
            </w:pPr>
          </w:p>
          <w:p w14:paraId="11B38729" w14:textId="0B448571"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EC00309" w14:textId="77777777" w:rsidR="00AF414A" w:rsidRDefault="00AF414A" w:rsidP="00E9768A">
            <w:pPr>
              <w:shd w:val="clear" w:color="auto" w:fill="FFFFFF" w:themeFill="background1"/>
              <w:rPr>
                <w:rFonts w:ascii="Open Sans" w:hAnsi="Open Sans" w:cs="Open Sans"/>
                <w:szCs w:val="20"/>
              </w:rPr>
            </w:pPr>
          </w:p>
          <w:p w14:paraId="501C2118" w14:textId="074158F3"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0FE0C3C"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Variety of activities for working individually, in groups, or with a partner to practice the language by writing and speaking.</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D284F35" w14:textId="77777777" w:rsidR="00AF414A" w:rsidRDefault="00AF414A" w:rsidP="00E9768A">
            <w:pPr>
              <w:shd w:val="clear" w:color="auto" w:fill="FFFFFF" w:themeFill="background1"/>
              <w:rPr>
                <w:rFonts w:ascii="Open Sans" w:hAnsi="Open Sans" w:cs="Open Sans"/>
                <w:szCs w:val="20"/>
              </w:rPr>
            </w:pPr>
          </w:p>
          <w:p w14:paraId="393354E3" w14:textId="6E73965E" w:rsidR="0004676E"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635C867D" w:rsidR="00AF414A" w:rsidRPr="00E3415B" w:rsidRDefault="0004676E" w:rsidP="00E9768A">
            <w:pPr>
              <w:shd w:val="clear" w:color="auto" w:fill="FFFFFF" w:themeFill="background1"/>
              <w:rPr>
                <w:rFonts w:ascii="Open Sans" w:hAnsi="Open Sans" w:cs="Open Sans"/>
                <w:szCs w:val="20"/>
              </w:rPr>
            </w:pPr>
            <w:r>
              <w:rPr>
                <w:rFonts w:ascii="Open Sans" w:hAnsi="Open Sans" w:cs="Open Sans"/>
                <w:szCs w:val="20"/>
              </w:rPr>
              <w:t>Provides helpful hints to share with students.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3B5313C0" w14:textId="77777777" w:rsidR="00AF414A" w:rsidRDefault="00AF414A" w:rsidP="00E9768A">
            <w:pPr>
              <w:shd w:val="clear" w:color="auto" w:fill="FFFFFF" w:themeFill="background1"/>
              <w:rPr>
                <w:rFonts w:ascii="Open Sans" w:hAnsi="Open Sans" w:cs="Open Sans"/>
                <w:szCs w:val="20"/>
              </w:rPr>
            </w:pPr>
          </w:p>
          <w:p w14:paraId="0CE51331" w14:textId="7D2972F4" w:rsidR="00476FE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5655514" w:rsidR="00AF414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The book includes project-based learning activities and connects to 21</w:t>
            </w:r>
            <w:r w:rsidRPr="00476FEA">
              <w:rPr>
                <w:rFonts w:ascii="Open Sans" w:hAnsi="Open Sans" w:cs="Open Sans"/>
                <w:szCs w:val="20"/>
                <w:vertAlign w:val="superscript"/>
              </w:rPr>
              <w:t>st</w:t>
            </w:r>
            <w:r>
              <w:rPr>
                <w:rFonts w:ascii="Open Sans" w:hAnsi="Open Sans" w:cs="Open Sans"/>
                <w:szCs w:val="20"/>
              </w:rPr>
              <w:t xml:space="preserve"> Century Skills.</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B7DBF6C" w14:textId="77777777" w:rsidR="00AF414A" w:rsidRDefault="00AF414A" w:rsidP="00E9768A">
            <w:pPr>
              <w:shd w:val="clear" w:color="auto" w:fill="FFFFFF" w:themeFill="background1"/>
              <w:rPr>
                <w:rFonts w:ascii="Open Sans" w:hAnsi="Open Sans" w:cs="Open Sans"/>
                <w:szCs w:val="20"/>
              </w:rPr>
            </w:pPr>
          </w:p>
          <w:p w14:paraId="583C778F" w14:textId="0225864D" w:rsidR="00476FE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49DF94F" w:rsidR="00AF414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There is a lot of technology that can be used to supplement the book.  Chapters do have audio files to provide other listening experiences for students.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6B723486" w14:textId="77777777" w:rsidR="00AF414A" w:rsidRDefault="00AF414A" w:rsidP="00E9768A">
            <w:pPr>
              <w:shd w:val="clear" w:color="auto" w:fill="FFFFFF" w:themeFill="background1"/>
              <w:rPr>
                <w:rFonts w:ascii="Open Sans" w:hAnsi="Open Sans" w:cs="Open Sans"/>
                <w:szCs w:val="20"/>
              </w:rPr>
            </w:pPr>
          </w:p>
          <w:p w14:paraId="56DFC0D1" w14:textId="1755EDF2" w:rsidR="00476FE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3D78E989" w:rsidR="00AF414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Variety of authentic readings throughout the book to help students learn and understand the Hispanic perspective.</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62A40542" w14:textId="77777777" w:rsidR="00AF414A" w:rsidRDefault="00AF414A" w:rsidP="00E9768A">
            <w:pPr>
              <w:shd w:val="clear" w:color="auto" w:fill="FFFFFF" w:themeFill="background1"/>
              <w:rPr>
                <w:rFonts w:ascii="Open Sans" w:hAnsi="Open Sans" w:cs="Open Sans"/>
                <w:szCs w:val="20"/>
              </w:rPr>
            </w:pPr>
          </w:p>
          <w:p w14:paraId="5722A731" w14:textId="496AA2AC" w:rsidR="00476FE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AEF7754" w:rsidR="00AF414A" w:rsidRPr="00E3415B" w:rsidRDefault="00476FEA" w:rsidP="00E9768A">
            <w:pPr>
              <w:shd w:val="clear" w:color="auto" w:fill="FFFFFF" w:themeFill="background1"/>
              <w:rPr>
                <w:rFonts w:ascii="Open Sans" w:hAnsi="Open Sans" w:cs="Open Sans"/>
                <w:szCs w:val="20"/>
              </w:rPr>
            </w:pPr>
            <w:r>
              <w:rPr>
                <w:rFonts w:ascii="Open Sans" w:hAnsi="Open Sans" w:cs="Open Sans"/>
                <w:szCs w:val="20"/>
              </w:rPr>
              <w:t>There are visuals and projects to help students connect their culture to the Hispanic way of life.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7D3F6" w14:textId="77777777" w:rsidR="007D7908" w:rsidRDefault="007D7908" w:rsidP="00A55D66">
      <w:pPr>
        <w:spacing w:after="0" w:line="240" w:lineRule="auto"/>
      </w:pPr>
      <w:r>
        <w:separator/>
      </w:r>
    </w:p>
  </w:endnote>
  <w:endnote w:type="continuationSeparator" w:id="0">
    <w:p w14:paraId="7CD698FA" w14:textId="77777777" w:rsidR="007D7908" w:rsidRDefault="007D790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01291" w:rsidRPr="00A55D66" w:rsidRDefault="00801291">
    <w:pPr>
      <w:pStyle w:val="Footer"/>
      <w:jc w:val="right"/>
      <w:rPr>
        <w:lang w:val="en-US"/>
      </w:rPr>
    </w:pPr>
  </w:p>
  <w:p w14:paraId="763DB360" w14:textId="745FB239" w:rsidR="00801291" w:rsidRPr="00A472EF" w:rsidRDefault="00801291" w:rsidP="00A472EF">
    <w:pPr>
      <w:autoSpaceDE w:val="0"/>
      <w:autoSpaceDN w:val="0"/>
      <w:adjustRightInd w:val="0"/>
      <w:spacing w:after="0" w:line="240" w:lineRule="auto"/>
      <w:rPr>
        <w:rFonts w:ascii="MS Shell Dlg 2" w:hAnsi="MS Shell Dlg 2" w:cs="MS Shell Dlg 2"/>
        <w:sz w:val="17"/>
        <w:szCs w:val="17"/>
        <w:lang w:val="en-US"/>
      </w:rPr>
    </w:pPr>
    <w:r w:rsidRPr="00A55D66">
      <w:rPr>
        <w:lang w:val="en-US"/>
      </w:rPr>
      <w:t xml:space="preserve">Book Title and ISBN: </w:t>
    </w:r>
    <w:r w:rsidRPr="00A472EF">
      <w:rPr>
        <w:u w:val="single"/>
        <w:lang w:val="en-US"/>
      </w:rPr>
      <w:t>Aut</w:t>
    </w:r>
    <w:r w:rsidRPr="00A472EF">
      <w:rPr>
        <w:rFonts w:ascii="Times New Roman" w:hAnsi="Times New Roman" w:cs="Times New Roman"/>
        <w:sz w:val="24"/>
        <w:szCs w:val="24"/>
        <w:u w:val="single"/>
        <w:lang w:val="en-US"/>
      </w:rPr>
      <w:t>éntico, 9780328937035</w:t>
    </w:r>
    <w:r>
      <w:rPr>
        <w:rFonts w:ascii="Times New Roman" w:hAnsi="Times New Roman" w:cs="Times New Roman"/>
        <w:sz w:val="24"/>
        <w:szCs w:val="24"/>
        <w:lang w:val="en-US"/>
      </w:rPr>
      <w:t xml:space="preserve"> </w:t>
    </w:r>
    <w:r w:rsidRPr="00A55D66">
      <w:rPr>
        <w:lang w:val="en-US"/>
      </w:rPr>
      <w:t xml:space="preserve"> Level(s)/Course(s):</w:t>
    </w:r>
    <w:r>
      <w:rPr>
        <w:lang w:val="en-US"/>
      </w:rPr>
      <w:t xml:space="preserve"> </w:t>
    </w:r>
    <w:r w:rsidRPr="00A472EF">
      <w:rPr>
        <w:u w:val="single"/>
        <w:lang w:val="en-US"/>
      </w:rPr>
      <w:t>Level I, 3021</w:t>
    </w:r>
  </w:p>
  <w:p w14:paraId="38175B04" w14:textId="77777777" w:rsidR="00801291" w:rsidRPr="00A55D66" w:rsidRDefault="00801291" w:rsidP="00A55D66">
    <w:pPr>
      <w:pStyle w:val="Footer"/>
      <w:rPr>
        <w:lang w:val="en-US"/>
      </w:rPr>
    </w:pPr>
  </w:p>
  <w:p w14:paraId="730B8D14" w14:textId="20504866" w:rsidR="00801291" w:rsidRDefault="00801291" w:rsidP="00A55D66">
    <w:pPr>
      <w:pStyle w:val="Footer"/>
    </w:pPr>
    <w:r>
      <w:t xml:space="preserve">Publisher: </w:t>
    </w:r>
    <w:r w:rsidRPr="00A472EF">
      <w:rPr>
        <w:u w:val="single"/>
      </w:rPr>
      <w:t>Pearson Education, Inc.</w:t>
    </w:r>
    <w:r>
      <w:t xml:space="preserve">                  Copyright: </w:t>
    </w:r>
    <w:r w:rsidRPr="00A472EF">
      <w:rPr>
        <w:u w:val="single"/>
      </w:rPr>
      <w:t>2018</w:t>
    </w:r>
  </w:p>
  <w:p w14:paraId="1D30364C" w14:textId="77777777" w:rsidR="00801291" w:rsidRDefault="00801291" w:rsidP="00A55D66">
    <w:pPr>
      <w:pStyle w:val="Footer"/>
    </w:pPr>
  </w:p>
  <w:sdt>
    <w:sdtPr>
      <w:id w:val="-1908906663"/>
      <w:docPartObj>
        <w:docPartGallery w:val="Page Numbers (Top of Page)"/>
        <w:docPartUnique/>
      </w:docPartObj>
    </w:sdtPr>
    <w:sdtEndPr/>
    <w:sdtContent>
      <w:p w14:paraId="5D9FC92A" w14:textId="28036FD8" w:rsidR="00801291" w:rsidRDefault="0080129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D790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D7908">
          <w:rPr>
            <w:b/>
            <w:bCs/>
            <w:noProof/>
          </w:rPr>
          <w:t>1</w:t>
        </w:r>
        <w:r>
          <w:rPr>
            <w:b/>
            <w:bCs/>
            <w:sz w:val="24"/>
            <w:szCs w:val="24"/>
          </w:rPr>
          <w:fldChar w:fldCharType="end"/>
        </w:r>
      </w:p>
    </w:sdtContent>
  </w:sdt>
  <w:p w14:paraId="55F53C01" w14:textId="77777777" w:rsidR="00801291" w:rsidRDefault="008012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9F410" w14:textId="77777777" w:rsidR="007D7908" w:rsidRDefault="007D7908" w:rsidP="00A55D66">
      <w:pPr>
        <w:spacing w:after="0" w:line="240" w:lineRule="auto"/>
      </w:pPr>
      <w:r>
        <w:separator/>
      </w:r>
    </w:p>
  </w:footnote>
  <w:footnote w:type="continuationSeparator" w:id="0">
    <w:p w14:paraId="2D207B19" w14:textId="77777777" w:rsidR="007D7908" w:rsidRDefault="007D790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676E"/>
    <w:rsid w:val="000479DB"/>
    <w:rsid w:val="00050360"/>
    <w:rsid w:val="001263F8"/>
    <w:rsid w:val="001E1F6D"/>
    <w:rsid w:val="00266CA5"/>
    <w:rsid w:val="002673C5"/>
    <w:rsid w:val="002D06CD"/>
    <w:rsid w:val="003070A9"/>
    <w:rsid w:val="00311C0B"/>
    <w:rsid w:val="00320492"/>
    <w:rsid w:val="00325A68"/>
    <w:rsid w:val="00382B7E"/>
    <w:rsid w:val="003F731C"/>
    <w:rsid w:val="00476FEA"/>
    <w:rsid w:val="004C254A"/>
    <w:rsid w:val="004D51F9"/>
    <w:rsid w:val="004F5634"/>
    <w:rsid w:val="004F5CF5"/>
    <w:rsid w:val="005873E4"/>
    <w:rsid w:val="00591998"/>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D7908"/>
    <w:rsid w:val="007F2E59"/>
    <w:rsid w:val="00801291"/>
    <w:rsid w:val="008B7A7A"/>
    <w:rsid w:val="008C43BA"/>
    <w:rsid w:val="008D5F09"/>
    <w:rsid w:val="00961EF1"/>
    <w:rsid w:val="00994A8E"/>
    <w:rsid w:val="009A1577"/>
    <w:rsid w:val="009D480C"/>
    <w:rsid w:val="009F5FF3"/>
    <w:rsid w:val="00A006AA"/>
    <w:rsid w:val="00A2389A"/>
    <w:rsid w:val="00A472EF"/>
    <w:rsid w:val="00A55D66"/>
    <w:rsid w:val="00A66464"/>
    <w:rsid w:val="00AF414A"/>
    <w:rsid w:val="00B0303A"/>
    <w:rsid w:val="00B20F8A"/>
    <w:rsid w:val="00B65012"/>
    <w:rsid w:val="00B67B96"/>
    <w:rsid w:val="00BB54D4"/>
    <w:rsid w:val="00BE2B86"/>
    <w:rsid w:val="00C11F30"/>
    <w:rsid w:val="00CD03F8"/>
    <w:rsid w:val="00D371BB"/>
    <w:rsid w:val="00D37743"/>
    <w:rsid w:val="00D63BEB"/>
    <w:rsid w:val="00E3415B"/>
    <w:rsid w:val="00E43863"/>
    <w:rsid w:val="00E50213"/>
    <w:rsid w:val="00E56520"/>
    <w:rsid w:val="00E669F5"/>
    <w:rsid w:val="00E9768A"/>
    <w:rsid w:val="00EB276D"/>
    <w:rsid w:val="00EE3BD2"/>
    <w:rsid w:val="00EE421E"/>
    <w:rsid w:val="00FD2C2B"/>
    <w:rsid w:val="00FE169C"/>
    <w:rsid w:val="00FE4A0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DAC7F4B6-C8A0-4AE3-A8E2-E0D2C997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4D12E-B44C-4FE6-9003-382881C7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8046</Words>
  <Characters>45865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2018-07-02T12:48:00Z</dcterms:created>
  <dcterms:modified xsi:type="dcterms:W3CDTF">2018-07-02T12:48:00Z</dcterms:modified>
</cp:coreProperties>
</file>