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D55B660" w:rsidR="006D47FC" w:rsidRPr="005B4D43" w:rsidRDefault="006D47FC" w:rsidP="006D47FC">
      <w:pPr>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D356E0">
        <w:rPr>
          <w:rFonts w:cs="Open Sans"/>
          <w:b/>
          <w:sz w:val="28"/>
        </w:rPr>
        <w:t>WORLD HISTORY AND GEOGRAPHY</w:t>
      </w:r>
      <w:r w:rsidRPr="005B4D43">
        <w:rPr>
          <w:rFonts w:cs="Open Sans"/>
          <w:b/>
          <w:sz w:val="28"/>
        </w:rPr>
        <w:t xml:space="preserve"> INSTRUCTIONAL MATERIALS SCREENING INSTRUMENT</w:t>
      </w:r>
    </w:p>
    <w:p w14:paraId="05CC85D2" w14:textId="77777777" w:rsidR="006D47FC" w:rsidRPr="005B4D43" w:rsidRDefault="006D47FC" w:rsidP="006D47FC">
      <w:pPr>
        <w:rPr>
          <w:rFonts w:cs="Open Sans"/>
          <w:b/>
          <w:sz w:val="20"/>
          <w:szCs w:val="20"/>
        </w:rPr>
      </w:pPr>
    </w:p>
    <w:p w14:paraId="12368516" w14:textId="77777777" w:rsidR="006D47FC" w:rsidRPr="005B4D43" w:rsidRDefault="006D47FC" w:rsidP="006D47FC">
      <w:pPr>
        <w:rPr>
          <w:rFonts w:cs="Open Sans"/>
          <w:b/>
        </w:rPr>
      </w:pPr>
      <w:r w:rsidRPr="005B4D43">
        <w:rPr>
          <w:rFonts w:cs="Open Sans"/>
          <w:b/>
        </w:rPr>
        <w:t>SECTION I: NON-NEGOTIABLE ALIGNMENT CRITERIA</w:t>
      </w:r>
    </w:p>
    <w:p w14:paraId="509C4E85" w14:textId="0535172F" w:rsidR="006D47FC" w:rsidRPr="005B4D43" w:rsidRDefault="006D47FC" w:rsidP="006D47FC">
      <w:pPr>
        <w:rPr>
          <w:rFonts w:cs="Open Sans"/>
          <w:i/>
        </w:rPr>
      </w:pPr>
      <w:r w:rsidRPr="005B4D43">
        <w:rPr>
          <w:rFonts w:cs="Open Sans"/>
          <w:i/>
        </w:rPr>
        <w:t xml:space="preserve">All submissions must be aligned to the Tennessee </w:t>
      </w:r>
      <w:r w:rsidR="00E31EC0" w:rsidRPr="005B4D43">
        <w:rPr>
          <w:rFonts w:cs="Open Sans"/>
          <w:i/>
        </w:rPr>
        <w:t>Social Studies</w:t>
      </w:r>
      <w:r w:rsidRPr="005B4D43">
        <w:rPr>
          <w:rFonts w:cs="Open Sans"/>
          <w:i/>
        </w:rPr>
        <w:t xml:space="preserve"> Standards and therefore must meet the non-negotiable criteria of Section I prior to moving to Section II. </w:t>
      </w:r>
    </w:p>
    <w:p w14:paraId="49ED5946" w14:textId="5741FBFE" w:rsidR="006D47FC" w:rsidRPr="00E86DC6" w:rsidRDefault="006D47FC" w:rsidP="006D47FC">
      <w:pPr>
        <w:rPr>
          <w:rFonts w:cs="Open Sans"/>
          <w:b/>
          <w:sz w:val="20"/>
          <w:szCs w:val="20"/>
        </w:rPr>
      </w:pPr>
      <w:r w:rsidRPr="005B4D43">
        <w:rPr>
          <w:rFonts w:cs="Open Sans"/>
          <w:i/>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rPr>
        <w:t>Evaluators</w:t>
      </w:r>
      <w:r w:rsidRPr="005B4D43">
        <w:rPr>
          <w:rFonts w:cs="Open Sans"/>
          <w:i/>
        </w:rPr>
        <w:t xml:space="preserve"> </w:t>
      </w:r>
      <w:r w:rsidRPr="005B4D43">
        <w:rPr>
          <w:rFonts w:cs="Open Sans"/>
        </w:rPr>
        <w:t>of materials must be well versed in the standards for the grade/course(s) aligned to the materials in question, how the content fits into the progressions in the content standards, and the expectations of the standards.</w:t>
      </w:r>
      <w:r w:rsidR="00E1749F" w:rsidRPr="005B4D43">
        <w:rPr>
          <w:rFonts w:cs="Open Sans"/>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14:paraId="5EC2B050" w14:textId="77777777" w:rsidR="007964AB" w:rsidRDefault="007964AB">
      <w:pPr>
        <w:rPr>
          <w:rFonts w:cs="Open Sans"/>
          <w:b/>
          <w:sz w:val="20"/>
          <w:szCs w:val="20"/>
        </w:rPr>
      </w:pPr>
      <w:r>
        <w:rPr>
          <w:rFonts w:cs="Open Sans"/>
          <w:b/>
          <w:sz w:val="20"/>
          <w:szCs w:val="20"/>
        </w:rPr>
        <w:br w:type="page"/>
      </w:r>
    </w:p>
    <w:p w14:paraId="5515A0E8" w14:textId="22CDE828" w:rsidR="00F5694C" w:rsidRPr="001C5CA1" w:rsidRDefault="00D356E0" w:rsidP="00F5694C">
      <w:pPr>
        <w:pStyle w:val="NoSpacing"/>
        <w:rPr>
          <w:highlight w:val="yellow"/>
        </w:rPr>
      </w:pPr>
      <w:r>
        <w:rPr>
          <w:rFonts w:cs="Open Sans"/>
          <w:b/>
        </w:rPr>
        <w:lastRenderedPageBreak/>
        <w:t>WORLD HISTORY AND GEOGRAPHY</w:t>
      </w:r>
      <w:r w:rsidR="002847AF" w:rsidRPr="001C5CA1">
        <w:rPr>
          <w:highlight w:val="yellow"/>
        </w:rPr>
        <w:br/>
      </w:r>
    </w:p>
    <w:p w14:paraId="0D663655" w14:textId="77777777" w:rsidR="00D356E0" w:rsidRPr="00D356E0" w:rsidRDefault="009C0E27" w:rsidP="00D356E0">
      <w:pPr>
        <w:pStyle w:val="NoSpacing"/>
        <w:rPr>
          <w:sz w:val="20"/>
          <w:szCs w:val="20"/>
        </w:rPr>
      </w:pPr>
      <w:r>
        <w:rPr>
          <w:b/>
          <w:sz w:val="20"/>
          <w:szCs w:val="20"/>
        </w:rPr>
        <w:t>C</w:t>
      </w:r>
      <w:r w:rsidRPr="009C0E27">
        <w:rPr>
          <w:b/>
          <w:sz w:val="20"/>
          <w:szCs w:val="20"/>
        </w:rPr>
        <w:t xml:space="preserve">ourse Description: </w:t>
      </w:r>
      <w:r w:rsidR="00D356E0" w:rsidRPr="00D356E0">
        <w:rPr>
          <w:sz w:val="20"/>
          <w:szCs w:val="20"/>
        </w:rPr>
        <w:t>Students will study the rise of the nation-state in Europe, the origins and consequences of the Industrial Revolution, political reform in Western Europe, imperialism across the world, and the economic and political roots of the modern world. Students will explain the causes and consequences of the great military and economic events of the past century, including the World Wars, Great Depression, Cold War, and Russian and Chinese Revolutions. Students will study the rise of nationalism and the continuing persistence of political, ethnic, and religious conflict in many parts of the world. Students will explore geographic influences on history, with attention to political boundaries that developed with the evolution of nations from 1750 to the present and the subsequent human geographic issues that dominate the global community. Additionally, students will examine aspects of technical geography and how these innovations continuously impact geopolitics in the contemporary world.</w:t>
      </w:r>
    </w:p>
    <w:p w14:paraId="253F1E8B" w14:textId="77777777" w:rsidR="00D356E0" w:rsidRPr="00D356E0" w:rsidRDefault="00D356E0" w:rsidP="00D356E0">
      <w:pPr>
        <w:pStyle w:val="NoSpacing"/>
        <w:rPr>
          <w:sz w:val="20"/>
          <w:szCs w:val="20"/>
        </w:rPr>
      </w:pPr>
    </w:p>
    <w:p w14:paraId="67BC45A4" w14:textId="01836ECD" w:rsidR="009C0E27" w:rsidRPr="00D356E0" w:rsidRDefault="00D356E0" w:rsidP="00D356E0">
      <w:pPr>
        <w:pStyle w:val="NoSpacing"/>
        <w:rPr>
          <w:i/>
          <w:sz w:val="20"/>
          <w:szCs w:val="20"/>
        </w:rPr>
      </w:pPr>
      <w:r w:rsidRPr="00D356E0">
        <w:rPr>
          <w:i/>
          <w:sz w:val="20"/>
          <w:szCs w:val="20"/>
        </w:rPr>
        <w:t>This course is a continuation of the 6th and 7th grade survey courses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contemporary world and its impact on students today.</w:t>
      </w:r>
    </w:p>
    <w:p w14:paraId="7D5CF901" w14:textId="77777777" w:rsidR="009C0E27" w:rsidRPr="005B4D43" w:rsidRDefault="009C0E27" w:rsidP="009C0E27">
      <w:pPr>
        <w:pStyle w:val="NoSpacing"/>
        <w:rPr>
          <w:i/>
          <w:sz w:val="20"/>
          <w:szCs w:val="20"/>
        </w:rPr>
      </w:pPr>
    </w:p>
    <w:p w14:paraId="0AB2EAB6"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CE2FAFF" w14:textId="4B545795"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AC3C8EC" w14:textId="77777777"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72C9A5FA" w14:textId="44000018" w:rsidR="009C0E27" w:rsidRDefault="005B4D43" w:rsidP="005B4D43">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8E62A69" w14:textId="650353B8" w:rsidR="00E60C2D" w:rsidRPr="005B4D43" w:rsidRDefault="00E60C2D" w:rsidP="005B4D43">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3CF16986" w14:textId="77777777" w:rsidR="009C0E27" w:rsidRDefault="009C0E27" w:rsidP="009C0E27">
      <w:pPr>
        <w:pStyle w:val="NoSpacing"/>
        <w:rPr>
          <w:i/>
        </w:rPr>
      </w:pPr>
    </w:p>
    <w:p w14:paraId="1469FD58" w14:textId="77777777" w:rsidR="009C0E27" w:rsidRDefault="009C0E27" w:rsidP="009C0E27">
      <w:pPr>
        <w:pStyle w:val="NoSpacing"/>
        <w:rPr>
          <w:i/>
        </w:rPr>
      </w:pPr>
    </w:p>
    <w:p w14:paraId="4128CD45" w14:textId="77777777" w:rsidR="009C0E27" w:rsidRDefault="009C0E27" w:rsidP="009C0E27">
      <w:pPr>
        <w:pStyle w:val="NoSpacing"/>
        <w:rPr>
          <w:i/>
        </w:rPr>
      </w:pPr>
    </w:p>
    <w:p w14:paraId="5557A1AA" w14:textId="77777777" w:rsidR="009C0E27" w:rsidRDefault="009C0E27" w:rsidP="009C0E27">
      <w:pPr>
        <w:pStyle w:val="NoSpacing"/>
        <w:rPr>
          <w:i/>
        </w:rPr>
      </w:pPr>
    </w:p>
    <w:p w14:paraId="1DE1C92E" w14:textId="77777777" w:rsidR="009C0E27" w:rsidRDefault="009C0E27" w:rsidP="009C0E27">
      <w:pPr>
        <w:pStyle w:val="NoSpacing"/>
        <w:rPr>
          <w:i/>
        </w:rPr>
      </w:pPr>
    </w:p>
    <w:p w14:paraId="79EFBC0E" w14:textId="77777777" w:rsidR="009C0E27" w:rsidRDefault="009C0E27" w:rsidP="009C0E27">
      <w:pPr>
        <w:pStyle w:val="NoSpacing"/>
        <w:rPr>
          <w:i/>
        </w:rPr>
      </w:pPr>
    </w:p>
    <w:p w14:paraId="7D0E56D3" w14:textId="77777777" w:rsidR="009C0E27" w:rsidRDefault="009C0E27" w:rsidP="009C0E27">
      <w:pPr>
        <w:pStyle w:val="NoSpacing"/>
        <w:rPr>
          <w:i/>
        </w:rPr>
      </w:pPr>
    </w:p>
    <w:p w14:paraId="1E4056C2" w14:textId="77777777" w:rsidR="00D004EF" w:rsidRDefault="00D004EF" w:rsidP="009C0E27">
      <w:pPr>
        <w:pStyle w:val="NoSpacing"/>
        <w:rPr>
          <w:i/>
        </w:rPr>
      </w:pPr>
    </w:p>
    <w:p w14:paraId="254D22FA" w14:textId="77777777" w:rsidR="00D004EF" w:rsidRDefault="00D004EF" w:rsidP="009C0E27">
      <w:pPr>
        <w:pStyle w:val="NoSpacing"/>
        <w:rPr>
          <w:i/>
        </w:rPr>
      </w:pPr>
    </w:p>
    <w:p w14:paraId="1B438F47" w14:textId="77777777" w:rsidR="00D004EF" w:rsidRDefault="00D004EF" w:rsidP="009C0E27">
      <w:pPr>
        <w:pStyle w:val="NoSpacing"/>
        <w:rPr>
          <w:i/>
        </w:rPr>
      </w:pPr>
    </w:p>
    <w:p w14:paraId="09DC4657" w14:textId="77777777" w:rsidR="00D004EF" w:rsidRDefault="00D004EF" w:rsidP="009C0E27">
      <w:pPr>
        <w:pStyle w:val="NoSpacing"/>
        <w:rPr>
          <w:i/>
        </w:rPr>
      </w:pPr>
    </w:p>
    <w:p w14:paraId="39BA5085" w14:textId="77777777" w:rsidR="00B702DB" w:rsidRDefault="00B702DB" w:rsidP="009C0E27">
      <w:pPr>
        <w:pStyle w:val="NoSpacing"/>
        <w:rPr>
          <w:i/>
        </w:rPr>
      </w:pPr>
    </w:p>
    <w:p w14:paraId="3BAFCC8B" w14:textId="77777777" w:rsidR="00B702DB" w:rsidRDefault="00B702DB" w:rsidP="009C0E27">
      <w:pPr>
        <w:pStyle w:val="NoSpacing"/>
        <w:rPr>
          <w:i/>
        </w:rPr>
      </w:pPr>
    </w:p>
    <w:p w14:paraId="6246D340" w14:textId="77777777" w:rsidR="00B702DB" w:rsidRDefault="00B702DB" w:rsidP="009C0E27">
      <w:pPr>
        <w:pStyle w:val="NoSpacing"/>
        <w:rPr>
          <w:i/>
        </w:rPr>
      </w:pPr>
    </w:p>
    <w:p w14:paraId="52232786" w14:textId="77777777" w:rsidR="00B702DB" w:rsidRDefault="00B702DB" w:rsidP="009C0E27">
      <w:pPr>
        <w:pStyle w:val="NoSpacing"/>
        <w:rPr>
          <w:i/>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6"/>
        <w:gridCol w:w="524"/>
        <w:gridCol w:w="5224"/>
      </w:tblGrid>
      <w:tr w:rsidR="007B491C" w:rsidRPr="00E86DC6" w14:paraId="253A5985" w14:textId="77777777" w:rsidTr="00F5694C">
        <w:trPr>
          <w:cantSplit/>
          <w:trHeight w:val="1025"/>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469AB">
        <w:trPr>
          <w:cantSplit/>
          <w:jc w:val="center"/>
        </w:trPr>
        <w:tc>
          <w:tcPr>
            <w:tcW w:w="2816" w:type="pct"/>
            <w:gridSpan w:val="2"/>
            <w:tcBorders>
              <w:bottom w:val="single" w:sz="4" w:space="0" w:color="auto"/>
              <w:right w:val="single" w:sz="12" w:space="0" w:color="auto"/>
            </w:tcBorders>
            <w:shd w:val="clear" w:color="auto" w:fill="D9D9D9" w:themeFill="background1" w:themeFillShade="D9"/>
            <w:vAlign w:val="center"/>
          </w:tcPr>
          <w:p w14:paraId="4A8914EA" w14:textId="115CBF30" w:rsidR="007B491C" w:rsidRPr="00E86DC6" w:rsidRDefault="00D356E0" w:rsidP="007B491C">
            <w:pPr>
              <w:pStyle w:val="Body"/>
              <w:tabs>
                <w:tab w:val="left" w:pos="360"/>
              </w:tabs>
              <w:spacing w:line="276" w:lineRule="auto"/>
              <w:ind w:left="90"/>
              <w:rPr>
                <w:rFonts w:ascii="Open Sans" w:hAnsi="Open Sans" w:cs="Open Sans"/>
                <w:b/>
                <w:bCs/>
                <w:sz w:val="20"/>
                <w:szCs w:val="20"/>
              </w:rPr>
            </w:pPr>
            <w:r w:rsidRPr="00D356E0">
              <w:rPr>
                <w:rFonts w:ascii="Open Sans" w:hAnsi="Open Sans" w:cs="Open Sans"/>
                <w:b/>
                <w:bCs/>
                <w:sz w:val="20"/>
                <w:szCs w:val="20"/>
              </w:rPr>
              <w:t>Age of Revolution (1750-1850)</w:t>
            </w:r>
          </w:p>
        </w:tc>
        <w:tc>
          <w:tcPr>
            <w:tcW w:w="199"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1"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7F5DB44A" w14:textId="77777777" w:rsidTr="00E469AB">
        <w:trPr>
          <w:cantSplit/>
          <w:trHeight w:val="665"/>
          <w:jc w:val="center"/>
        </w:trPr>
        <w:tc>
          <w:tcPr>
            <w:tcW w:w="426" w:type="pct"/>
            <w:tcBorders>
              <w:right w:val="single" w:sz="4" w:space="0" w:color="auto"/>
            </w:tcBorders>
            <w:shd w:val="clear" w:color="auto" w:fill="F2F2F2" w:themeFill="background1" w:themeFillShade="F2"/>
            <w:vAlign w:val="center"/>
          </w:tcPr>
          <w:p w14:paraId="5CCC11FE" w14:textId="669337D2" w:rsidR="005B4D43" w:rsidRPr="00270925" w:rsidRDefault="005B4D43"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90" w:type="pct"/>
            <w:tcBorders>
              <w:left w:val="single" w:sz="4" w:space="0" w:color="auto"/>
              <w:right w:val="single" w:sz="12" w:space="0" w:color="auto"/>
            </w:tcBorders>
            <w:shd w:val="clear" w:color="auto" w:fill="F2F2F2" w:themeFill="background1" w:themeFillShade="F2"/>
            <w:vAlign w:val="center"/>
          </w:tcPr>
          <w:p w14:paraId="6DDE9BE5" w14:textId="1E6C0691" w:rsidR="005B4D43" w:rsidRPr="00270925" w:rsidRDefault="005B4D43"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9" w:type="pct"/>
            <w:tcBorders>
              <w:left w:val="single" w:sz="12" w:space="0" w:color="auto"/>
            </w:tcBorders>
            <w:shd w:val="clear" w:color="auto" w:fill="F2F2F2" w:themeFill="background1" w:themeFillShade="F2"/>
            <w:vAlign w:val="center"/>
          </w:tcPr>
          <w:p w14:paraId="100F965B" w14:textId="77777777" w:rsidR="005B4D43" w:rsidRPr="00E86DC6" w:rsidRDefault="005B4D43" w:rsidP="00270925">
            <w:pPr>
              <w:jc w:val="center"/>
              <w:rPr>
                <w:rFonts w:cs="Open Sans"/>
                <w:b/>
                <w:sz w:val="20"/>
                <w:szCs w:val="20"/>
              </w:rPr>
            </w:pPr>
          </w:p>
        </w:tc>
        <w:tc>
          <w:tcPr>
            <w:tcW w:w="181" w:type="pct"/>
            <w:shd w:val="clear" w:color="auto" w:fill="F2F2F2" w:themeFill="background1" w:themeFillShade="F2"/>
            <w:vAlign w:val="center"/>
          </w:tcPr>
          <w:p w14:paraId="4107E5C5" w14:textId="77777777" w:rsidR="005B4D43" w:rsidRPr="00E86DC6" w:rsidRDefault="005B4D43" w:rsidP="00270925">
            <w:pPr>
              <w:jc w:val="center"/>
              <w:rPr>
                <w:rFonts w:cs="Open Sans"/>
                <w:b/>
                <w:sz w:val="20"/>
                <w:szCs w:val="20"/>
              </w:rPr>
            </w:pPr>
          </w:p>
        </w:tc>
        <w:tc>
          <w:tcPr>
            <w:tcW w:w="1804" w:type="pct"/>
            <w:shd w:val="clear" w:color="auto" w:fill="F2F2F2" w:themeFill="background1" w:themeFillShade="F2"/>
            <w:vAlign w:val="center"/>
          </w:tcPr>
          <w:p w14:paraId="67067FB2" w14:textId="77777777" w:rsidR="005B4D43" w:rsidRPr="00E86DC6" w:rsidRDefault="005B4D43" w:rsidP="00270925">
            <w:pPr>
              <w:jc w:val="center"/>
              <w:rPr>
                <w:rFonts w:cs="Open Sans"/>
                <w:b/>
                <w:sz w:val="20"/>
                <w:szCs w:val="20"/>
              </w:rPr>
            </w:pPr>
          </w:p>
        </w:tc>
      </w:tr>
      <w:tr w:rsidR="00D356E0" w:rsidRPr="00E86DC6" w14:paraId="3C9E831D" w14:textId="77777777" w:rsidTr="00E469AB">
        <w:trPr>
          <w:cantSplit/>
          <w:trHeight w:val="1080"/>
          <w:jc w:val="center"/>
        </w:trPr>
        <w:tc>
          <w:tcPr>
            <w:tcW w:w="426" w:type="pct"/>
            <w:vAlign w:val="center"/>
          </w:tcPr>
          <w:p w14:paraId="35B1E7D9" w14:textId="65917318" w:rsidR="00D356E0" w:rsidRPr="00D356E0" w:rsidRDefault="00D356E0" w:rsidP="00D356E0">
            <w:pPr>
              <w:autoSpaceDE w:val="0"/>
              <w:autoSpaceDN w:val="0"/>
              <w:adjustRightInd w:val="0"/>
              <w:ind w:left="-30" w:right="-46"/>
              <w:jc w:val="center"/>
              <w:rPr>
                <w:rFonts w:cs="Open Sans"/>
                <w:sz w:val="20"/>
                <w:szCs w:val="20"/>
              </w:rPr>
            </w:pPr>
            <w:r w:rsidRPr="00D356E0">
              <w:rPr>
                <w:sz w:val="20"/>
                <w:szCs w:val="20"/>
              </w:rPr>
              <w:t>W.01</w:t>
            </w:r>
          </w:p>
        </w:tc>
        <w:tc>
          <w:tcPr>
            <w:tcW w:w="2390" w:type="pct"/>
            <w:tcBorders>
              <w:right w:val="single" w:sz="12" w:space="0" w:color="auto"/>
            </w:tcBorders>
            <w:vAlign w:val="center"/>
          </w:tcPr>
          <w:p w14:paraId="02729C3A" w14:textId="17F9556F" w:rsidR="00D356E0" w:rsidRPr="00D356E0" w:rsidRDefault="00D356E0" w:rsidP="00D356E0">
            <w:pPr>
              <w:autoSpaceDE w:val="0"/>
              <w:autoSpaceDN w:val="0"/>
              <w:adjustRightInd w:val="0"/>
              <w:rPr>
                <w:rFonts w:cs="Open Sans"/>
                <w:sz w:val="20"/>
                <w:szCs w:val="20"/>
              </w:rPr>
            </w:pPr>
            <w:r w:rsidRPr="00D356E0">
              <w:rPr>
                <w:sz w:val="20"/>
                <w:szCs w:val="20"/>
              </w:rPr>
              <w:t>Describe the concept of the divine right of kings as well as the features, strengths, and weaknesses of European absolutism, including: Louis XIV, Versailles, and Peter the Great.</w:t>
            </w:r>
          </w:p>
        </w:tc>
        <w:tc>
          <w:tcPr>
            <w:tcW w:w="199" w:type="pct"/>
            <w:tcBorders>
              <w:left w:val="single" w:sz="12" w:space="0" w:color="auto"/>
            </w:tcBorders>
          </w:tcPr>
          <w:p w14:paraId="01DFFCC5" w14:textId="50F8C861" w:rsidR="00D356E0" w:rsidRPr="004C47A9" w:rsidRDefault="00D81513" w:rsidP="00D356E0">
            <w:pPr>
              <w:jc w:val="center"/>
              <w:rPr>
                <w:rFonts w:cs="Open Sans"/>
                <w:i/>
                <w:color w:val="FF0000"/>
                <w:sz w:val="20"/>
                <w:szCs w:val="20"/>
              </w:rPr>
            </w:pPr>
            <w:r w:rsidRPr="004C47A9">
              <w:rPr>
                <w:rFonts w:cs="Open Sans"/>
                <w:i/>
                <w:color w:val="FF0000"/>
                <w:sz w:val="20"/>
                <w:szCs w:val="20"/>
              </w:rPr>
              <w:t>Yes</w:t>
            </w:r>
          </w:p>
        </w:tc>
        <w:tc>
          <w:tcPr>
            <w:tcW w:w="181" w:type="pct"/>
          </w:tcPr>
          <w:p w14:paraId="08F0BEAE" w14:textId="558CB627" w:rsidR="00D356E0" w:rsidRPr="004C47A9" w:rsidRDefault="00D356E0" w:rsidP="00D356E0">
            <w:pPr>
              <w:jc w:val="center"/>
              <w:rPr>
                <w:rFonts w:cs="Open Sans"/>
                <w:i/>
                <w:color w:val="FF0000"/>
                <w:sz w:val="20"/>
                <w:szCs w:val="20"/>
              </w:rPr>
            </w:pPr>
          </w:p>
        </w:tc>
        <w:tc>
          <w:tcPr>
            <w:tcW w:w="1804" w:type="pct"/>
          </w:tcPr>
          <w:p w14:paraId="1613B38A" w14:textId="7C25D10A" w:rsidR="00D81513" w:rsidRPr="004C47A9" w:rsidRDefault="00754FED" w:rsidP="00D81513">
            <w:pPr>
              <w:rPr>
                <w:rFonts w:cs="Open Sans"/>
                <w:i/>
                <w:color w:val="FF0000"/>
                <w:sz w:val="20"/>
                <w:szCs w:val="20"/>
              </w:rPr>
            </w:pPr>
            <w:r w:rsidRPr="004C47A9">
              <w:rPr>
                <w:rFonts w:cs="Open Sans"/>
                <w:i/>
                <w:color w:val="FF0000"/>
                <w:sz w:val="20"/>
                <w:szCs w:val="20"/>
              </w:rPr>
              <w:t>SE:</w:t>
            </w:r>
            <w:r w:rsidR="00DD2347" w:rsidRPr="004C47A9">
              <w:rPr>
                <w:rFonts w:cs="Open Sans"/>
                <w:i/>
                <w:color w:val="FF0000"/>
                <w:sz w:val="20"/>
                <w:szCs w:val="20"/>
              </w:rPr>
              <w:t>150-158, 159-167, 215</w:t>
            </w:r>
          </w:p>
          <w:p w14:paraId="51D155C2" w14:textId="66D3C752" w:rsidR="00DD2347" w:rsidRPr="004C47A9" w:rsidRDefault="00DD2347" w:rsidP="00D81513">
            <w:pPr>
              <w:rPr>
                <w:rFonts w:cs="Open Sans"/>
                <w:i/>
                <w:color w:val="FF0000"/>
                <w:sz w:val="20"/>
                <w:szCs w:val="20"/>
              </w:rPr>
            </w:pPr>
            <w:r w:rsidRPr="004C47A9">
              <w:rPr>
                <w:rFonts w:cs="Open Sans"/>
                <w:i/>
                <w:color w:val="FF0000"/>
                <w:sz w:val="20"/>
                <w:szCs w:val="20"/>
              </w:rPr>
              <w:t>Content Strands: C, H, P</w:t>
            </w:r>
          </w:p>
          <w:p w14:paraId="16CFCAA9" w14:textId="7F124D20" w:rsidR="00D356E0" w:rsidRPr="004C47A9" w:rsidRDefault="00D356E0" w:rsidP="00D81513">
            <w:pPr>
              <w:rPr>
                <w:rFonts w:cs="Open Sans"/>
                <w:i/>
                <w:color w:val="FF0000"/>
                <w:sz w:val="20"/>
                <w:szCs w:val="20"/>
              </w:rPr>
            </w:pPr>
          </w:p>
        </w:tc>
      </w:tr>
      <w:tr w:rsidR="00D356E0" w:rsidRPr="00E86DC6" w14:paraId="7F6ED5A9" w14:textId="77777777" w:rsidTr="00E469AB">
        <w:trPr>
          <w:cantSplit/>
          <w:trHeight w:val="1080"/>
          <w:jc w:val="center"/>
        </w:trPr>
        <w:tc>
          <w:tcPr>
            <w:tcW w:w="426" w:type="pct"/>
            <w:vAlign w:val="center"/>
          </w:tcPr>
          <w:p w14:paraId="594EFF23" w14:textId="534F4483" w:rsidR="00D356E0" w:rsidRPr="00D356E0" w:rsidRDefault="00D356E0" w:rsidP="00D356E0">
            <w:pPr>
              <w:autoSpaceDE w:val="0"/>
              <w:autoSpaceDN w:val="0"/>
              <w:adjustRightInd w:val="0"/>
              <w:ind w:left="-30" w:right="-46"/>
              <w:jc w:val="center"/>
              <w:rPr>
                <w:rFonts w:cs="Open Sans"/>
                <w:sz w:val="20"/>
                <w:szCs w:val="20"/>
              </w:rPr>
            </w:pPr>
            <w:r w:rsidRPr="00D356E0">
              <w:rPr>
                <w:sz w:val="20"/>
                <w:szCs w:val="20"/>
              </w:rPr>
              <w:t>W.02</w:t>
            </w:r>
          </w:p>
        </w:tc>
        <w:tc>
          <w:tcPr>
            <w:tcW w:w="2390" w:type="pct"/>
            <w:tcBorders>
              <w:right w:val="single" w:sz="12" w:space="0" w:color="auto"/>
            </w:tcBorders>
            <w:vAlign w:val="center"/>
          </w:tcPr>
          <w:p w14:paraId="469ECDD6" w14:textId="2304307B" w:rsidR="00D356E0" w:rsidRPr="00D356E0" w:rsidRDefault="00D356E0" w:rsidP="00D356E0">
            <w:pPr>
              <w:autoSpaceDE w:val="0"/>
              <w:autoSpaceDN w:val="0"/>
              <w:adjustRightInd w:val="0"/>
              <w:rPr>
                <w:rFonts w:cs="Open Sans"/>
                <w:sz w:val="20"/>
                <w:szCs w:val="20"/>
              </w:rPr>
            </w:pPr>
            <w:r w:rsidRPr="00D356E0">
              <w:rPr>
                <w:sz w:val="20"/>
                <w:szCs w:val="20"/>
              </w:rPr>
              <w:t>Compare documents that establish limits on government in response to absolute monarchy (e.g., the Magna Carta and the English Bill of Rights).</w:t>
            </w:r>
          </w:p>
        </w:tc>
        <w:tc>
          <w:tcPr>
            <w:tcW w:w="199" w:type="pct"/>
            <w:tcBorders>
              <w:left w:val="single" w:sz="12" w:space="0" w:color="auto"/>
            </w:tcBorders>
          </w:tcPr>
          <w:p w14:paraId="554B68B4" w14:textId="2F041322" w:rsidR="00D356E0" w:rsidRPr="004C47A9" w:rsidRDefault="00D81513" w:rsidP="00D356E0">
            <w:pPr>
              <w:jc w:val="center"/>
              <w:rPr>
                <w:rFonts w:cs="Open Sans"/>
                <w:i/>
                <w:color w:val="FF0000"/>
                <w:sz w:val="20"/>
                <w:szCs w:val="20"/>
              </w:rPr>
            </w:pPr>
            <w:r w:rsidRPr="004C47A9">
              <w:rPr>
                <w:rFonts w:cs="Open Sans"/>
                <w:i/>
                <w:color w:val="FF0000"/>
                <w:sz w:val="20"/>
                <w:szCs w:val="20"/>
              </w:rPr>
              <w:t>Yes</w:t>
            </w:r>
          </w:p>
        </w:tc>
        <w:tc>
          <w:tcPr>
            <w:tcW w:w="181" w:type="pct"/>
          </w:tcPr>
          <w:p w14:paraId="48FC92B0" w14:textId="77777777" w:rsidR="00D356E0" w:rsidRPr="004C47A9" w:rsidRDefault="00D356E0" w:rsidP="00D356E0">
            <w:pPr>
              <w:jc w:val="center"/>
              <w:rPr>
                <w:rFonts w:cs="Open Sans"/>
                <w:i/>
                <w:color w:val="FF0000"/>
                <w:sz w:val="20"/>
                <w:szCs w:val="20"/>
              </w:rPr>
            </w:pPr>
          </w:p>
        </w:tc>
        <w:tc>
          <w:tcPr>
            <w:tcW w:w="1804" w:type="pct"/>
          </w:tcPr>
          <w:p w14:paraId="22C66935" w14:textId="2337374F" w:rsidR="00DD2347" w:rsidRPr="004C47A9" w:rsidRDefault="00D81513" w:rsidP="00DD2347">
            <w:pPr>
              <w:rPr>
                <w:rFonts w:cs="Open Sans"/>
                <w:i/>
                <w:color w:val="FF0000"/>
                <w:sz w:val="20"/>
                <w:szCs w:val="20"/>
              </w:rPr>
            </w:pPr>
            <w:r w:rsidRPr="004C47A9">
              <w:rPr>
                <w:rFonts w:cs="Open Sans"/>
                <w:i/>
                <w:color w:val="FF0000"/>
                <w:sz w:val="20"/>
                <w:szCs w:val="20"/>
              </w:rPr>
              <w:t xml:space="preserve">SE: </w:t>
            </w:r>
            <w:r w:rsidR="00DD2347" w:rsidRPr="004C47A9">
              <w:rPr>
                <w:rFonts w:cs="Open Sans"/>
                <w:i/>
                <w:color w:val="FF0000"/>
                <w:sz w:val="20"/>
                <w:szCs w:val="20"/>
              </w:rPr>
              <w:t>45,173,175,656,658,214,217,311</w:t>
            </w:r>
          </w:p>
          <w:p w14:paraId="619C6C8A" w14:textId="24B37BA7" w:rsidR="00DD2347" w:rsidRPr="004C47A9" w:rsidRDefault="00DD2347" w:rsidP="00DD2347">
            <w:pPr>
              <w:rPr>
                <w:rFonts w:cs="Open Sans"/>
                <w:i/>
                <w:color w:val="FF0000"/>
                <w:sz w:val="20"/>
                <w:szCs w:val="20"/>
              </w:rPr>
            </w:pPr>
            <w:r w:rsidRPr="004C47A9">
              <w:rPr>
                <w:rFonts w:cs="Open Sans"/>
                <w:i/>
                <w:color w:val="FF0000"/>
                <w:sz w:val="20"/>
                <w:szCs w:val="20"/>
              </w:rPr>
              <w:t>Content Strands: H, P</w:t>
            </w:r>
          </w:p>
          <w:p w14:paraId="5245FA34" w14:textId="77777777" w:rsidR="00DD2347" w:rsidRPr="004C47A9" w:rsidRDefault="00DD2347" w:rsidP="00DD2347">
            <w:pPr>
              <w:rPr>
                <w:rFonts w:cs="Open Sans"/>
                <w:i/>
                <w:color w:val="FF0000"/>
                <w:sz w:val="20"/>
                <w:szCs w:val="20"/>
              </w:rPr>
            </w:pPr>
          </w:p>
          <w:p w14:paraId="1C9446DA" w14:textId="65927871" w:rsidR="00D81513" w:rsidRPr="004C47A9" w:rsidRDefault="00D81513" w:rsidP="00D356E0">
            <w:pPr>
              <w:rPr>
                <w:rFonts w:cs="Open Sans"/>
                <w:i/>
                <w:color w:val="FF0000"/>
                <w:sz w:val="20"/>
                <w:szCs w:val="20"/>
              </w:rPr>
            </w:pPr>
          </w:p>
        </w:tc>
      </w:tr>
      <w:tr w:rsidR="005B4D43" w:rsidRPr="00E86DC6" w14:paraId="3AFD21F7" w14:textId="77777777" w:rsidTr="00B702DB">
        <w:trPr>
          <w:cantSplit/>
          <w:trHeight w:val="1376"/>
          <w:jc w:val="center"/>
        </w:trPr>
        <w:tc>
          <w:tcPr>
            <w:tcW w:w="5000" w:type="pct"/>
            <w:gridSpan w:val="5"/>
            <w:vAlign w:val="center"/>
          </w:tcPr>
          <w:p w14:paraId="357D5002"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3762F09D" w14:textId="77777777" w:rsidR="005B4D43"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8F57806" w14:textId="77777777" w:rsidR="00D356E0" w:rsidRDefault="00D356E0" w:rsidP="00D356E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22E4B4E9" w14:textId="4BD4AAFB" w:rsidR="00D81513" w:rsidRPr="00D356E0" w:rsidRDefault="00D81513" w:rsidP="00D356E0">
            <w:pPr>
              <w:pStyle w:val="NoSpacing"/>
              <w:ind w:left="720"/>
              <w:rPr>
                <w:i/>
                <w:sz w:val="20"/>
                <w:szCs w:val="20"/>
              </w:rPr>
            </w:pPr>
          </w:p>
        </w:tc>
      </w:tr>
      <w:tr w:rsidR="00D356E0" w:rsidRPr="00E86DC6" w14:paraId="5090FA27" w14:textId="77777777" w:rsidTr="00E469AB">
        <w:trPr>
          <w:cantSplit/>
          <w:trHeight w:val="1080"/>
          <w:jc w:val="center"/>
        </w:trPr>
        <w:tc>
          <w:tcPr>
            <w:tcW w:w="426" w:type="pct"/>
            <w:vAlign w:val="center"/>
          </w:tcPr>
          <w:p w14:paraId="5D6A619D" w14:textId="0E1ECFA9"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W.03</w:t>
            </w:r>
          </w:p>
        </w:tc>
        <w:tc>
          <w:tcPr>
            <w:tcW w:w="2390" w:type="pct"/>
            <w:tcBorders>
              <w:right w:val="single" w:sz="12" w:space="0" w:color="auto"/>
            </w:tcBorders>
            <w:vAlign w:val="center"/>
          </w:tcPr>
          <w:p w14:paraId="20215C88" w14:textId="4F1140EA" w:rsidR="00D356E0" w:rsidRPr="00D356E0" w:rsidRDefault="00D356E0" w:rsidP="00D356E0">
            <w:pPr>
              <w:autoSpaceDE w:val="0"/>
              <w:autoSpaceDN w:val="0"/>
              <w:adjustRightInd w:val="0"/>
              <w:ind w:left="-39" w:right="-54"/>
              <w:rPr>
                <w:rFonts w:cs="Open Sans"/>
                <w:sz w:val="20"/>
                <w:szCs w:val="20"/>
              </w:rPr>
            </w:pPr>
            <w:r w:rsidRPr="00D356E0">
              <w:rPr>
                <w:sz w:val="20"/>
                <w:szCs w:val="20"/>
              </w:rPr>
              <w:t xml:space="preserve">Compare the major ideas of philosophers during the Age of Enlightenment, such as Charles-Louis de Montesquieu, Thomas Hobbes, John Locke, and Jean-Jacques Rousseau. </w:t>
            </w:r>
          </w:p>
        </w:tc>
        <w:tc>
          <w:tcPr>
            <w:tcW w:w="199" w:type="pct"/>
            <w:tcBorders>
              <w:left w:val="single" w:sz="12" w:space="0" w:color="auto"/>
              <w:bottom w:val="single" w:sz="4" w:space="0" w:color="auto"/>
            </w:tcBorders>
          </w:tcPr>
          <w:p w14:paraId="3AE784A1" w14:textId="64329266" w:rsidR="00D356E0" w:rsidRPr="004C47A9" w:rsidRDefault="006724D8" w:rsidP="00D356E0">
            <w:pPr>
              <w:jc w:val="center"/>
              <w:rPr>
                <w:rFonts w:cs="Open Sans"/>
                <w:i/>
                <w:color w:val="FF0000"/>
                <w:sz w:val="20"/>
                <w:szCs w:val="20"/>
              </w:rPr>
            </w:pPr>
            <w:r w:rsidRPr="004C47A9">
              <w:rPr>
                <w:rFonts w:cs="Open Sans"/>
                <w:i/>
                <w:color w:val="FF0000"/>
                <w:sz w:val="20"/>
                <w:szCs w:val="20"/>
              </w:rPr>
              <w:t>Yes</w:t>
            </w:r>
          </w:p>
        </w:tc>
        <w:tc>
          <w:tcPr>
            <w:tcW w:w="181" w:type="pct"/>
          </w:tcPr>
          <w:p w14:paraId="5ED7E94E" w14:textId="77777777" w:rsidR="00D356E0" w:rsidRPr="004C47A9" w:rsidRDefault="00D356E0" w:rsidP="00D356E0">
            <w:pPr>
              <w:jc w:val="center"/>
              <w:rPr>
                <w:rFonts w:cs="Open Sans"/>
                <w:i/>
                <w:color w:val="FF0000"/>
                <w:sz w:val="20"/>
                <w:szCs w:val="20"/>
              </w:rPr>
            </w:pPr>
          </w:p>
        </w:tc>
        <w:tc>
          <w:tcPr>
            <w:tcW w:w="1804" w:type="pct"/>
          </w:tcPr>
          <w:p w14:paraId="3C4FB38D" w14:textId="3B99800B" w:rsidR="00D356E0" w:rsidRPr="004C47A9" w:rsidRDefault="00BC1E51" w:rsidP="00D356E0">
            <w:pPr>
              <w:rPr>
                <w:rFonts w:cs="Open Sans"/>
                <w:i/>
                <w:color w:val="FF0000"/>
                <w:sz w:val="20"/>
                <w:szCs w:val="20"/>
              </w:rPr>
            </w:pPr>
            <w:r w:rsidRPr="004C47A9">
              <w:rPr>
                <w:rFonts w:cs="Open Sans"/>
                <w:i/>
                <w:color w:val="FF0000"/>
                <w:sz w:val="20"/>
                <w:szCs w:val="20"/>
              </w:rPr>
              <w:t xml:space="preserve">SE: </w:t>
            </w:r>
            <w:r w:rsidR="00DD2347" w:rsidRPr="004C47A9">
              <w:rPr>
                <w:rFonts w:cs="Open Sans"/>
                <w:i/>
                <w:color w:val="FF0000"/>
                <w:sz w:val="20"/>
                <w:szCs w:val="20"/>
              </w:rPr>
              <w:t>176-183,659-661,214</w:t>
            </w:r>
          </w:p>
          <w:p w14:paraId="012055BD" w14:textId="360E9A63" w:rsidR="00DD2347" w:rsidRPr="004C47A9" w:rsidRDefault="00DD2347" w:rsidP="00DD2347">
            <w:pPr>
              <w:rPr>
                <w:rFonts w:cs="Open Sans"/>
                <w:i/>
                <w:color w:val="FF0000"/>
                <w:sz w:val="20"/>
                <w:szCs w:val="20"/>
              </w:rPr>
            </w:pPr>
            <w:r w:rsidRPr="004C47A9">
              <w:rPr>
                <w:rFonts w:cs="Open Sans"/>
                <w:i/>
                <w:color w:val="FF0000"/>
                <w:sz w:val="20"/>
                <w:szCs w:val="20"/>
              </w:rPr>
              <w:t>Content Strands: C, E, H, P</w:t>
            </w:r>
          </w:p>
          <w:p w14:paraId="1C1E46DB" w14:textId="2CD4F74F" w:rsidR="00BC1E51" w:rsidRPr="004C47A9" w:rsidRDefault="00BC1E51" w:rsidP="00D356E0">
            <w:pPr>
              <w:rPr>
                <w:rFonts w:cs="Open Sans"/>
                <w:i/>
                <w:color w:val="FF0000"/>
                <w:sz w:val="20"/>
                <w:szCs w:val="20"/>
              </w:rPr>
            </w:pPr>
          </w:p>
        </w:tc>
      </w:tr>
    </w:tbl>
    <w:p w14:paraId="6C656F38" w14:textId="77777777" w:rsidR="00B702DB" w:rsidRDefault="00B702DB">
      <w:r>
        <w:br w:type="page"/>
      </w: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6"/>
        <w:gridCol w:w="524"/>
        <w:gridCol w:w="5224"/>
      </w:tblGrid>
      <w:tr w:rsidR="00B702DB" w:rsidRPr="00E86DC6" w14:paraId="77ED9532" w14:textId="77777777" w:rsidTr="00801536">
        <w:trPr>
          <w:cantSplit/>
          <w:trHeight w:val="1025"/>
          <w:jc w:val="center"/>
        </w:trPr>
        <w:tc>
          <w:tcPr>
            <w:tcW w:w="5000" w:type="pct"/>
            <w:gridSpan w:val="6"/>
            <w:shd w:val="clear" w:color="auto" w:fill="BFBFBF" w:themeFill="background1" w:themeFillShade="BF"/>
            <w:vAlign w:val="center"/>
          </w:tcPr>
          <w:p w14:paraId="7586FDD8" w14:textId="6424A1F0" w:rsidR="00B702DB" w:rsidRPr="00E86DC6" w:rsidRDefault="00B702DB" w:rsidP="00801536">
            <w:pPr>
              <w:jc w:val="center"/>
              <w:rPr>
                <w:rFonts w:cs="Open Sans"/>
                <w:b/>
                <w:sz w:val="20"/>
                <w:szCs w:val="20"/>
              </w:rPr>
            </w:pPr>
            <w:r w:rsidRPr="00E86DC6">
              <w:rPr>
                <w:rFonts w:cs="Open Sans"/>
                <w:b/>
                <w:sz w:val="20"/>
                <w:szCs w:val="20"/>
              </w:rPr>
              <w:lastRenderedPageBreak/>
              <w:t xml:space="preserve">SECTION I. Alignment to Tennessee State </w:t>
            </w:r>
            <w:r>
              <w:rPr>
                <w:rFonts w:cs="Open Sans"/>
                <w:b/>
                <w:sz w:val="20"/>
                <w:szCs w:val="20"/>
              </w:rPr>
              <w:t>Social Studies</w:t>
            </w:r>
            <w:r w:rsidRPr="00E86DC6">
              <w:rPr>
                <w:rFonts w:cs="Open Sans"/>
                <w:b/>
                <w:sz w:val="20"/>
                <w:szCs w:val="20"/>
              </w:rPr>
              <w:t xml:space="preserve"> Standards</w:t>
            </w:r>
          </w:p>
          <w:p w14:paraId="56C54606" w14:textId="77777777" w:rsidR="00B702DB" w:rsidRPr="00E86DC6" w:rsidRDefault="00B702DB" w:rsidP="00801536">
            <w:pPr>
              <w:rPr>
                <w:rFonts w:cs="Open Sans"/>
              </w:rPr>
            </w:pPr>
          </w:p>
          <w:p w14:paraId="691C2613" w14:textId="77777777" w:rsidR="00B702DB" w:rsidRPr="00E86DC6" w:rsidRDefault="00B702DB" w:rsidP="00801536">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Pr>
                <w:rFonts w:cs="Open Sans"/>
                <w:sz w:val="20"/>
                <w:szCs w:val="20"/>
              </w:rPr>
              <w:t>Social Studies</w:t>
            </w:r>
            <w:r w:rsidRPr="00E86DC6">
              <w:rPr>
                <w:rFonts w:cs="Open Sans"/>
                <w:sz w:val="20"/>
                <w:szCs w:val="20"/>
              </w:rPr>
              <w:t xml:space="preserve"> Standards and explicitly focus teaching and learni</w:t>
            </w:r>
            <w:r>
              <w:rPr>
                <w:rFonts w:cs="Open Sans"/>
                <w:sz w:val="20"/>
                <w:szCs w:val="20"/>
              </w:rPr>
              <w:t xml:space="preserve">ng on the grade level standards, topics, and </w:t>
            </w:r>
            <w:r w:rsidRPr="00C53460">
              <w:rPr>
                <w:rFonts w:cs="Open Sans"/>
                <w:sz w:val="20"/>
                <w:szCs w:val="20"/>
              </w:rPr>
              <w:t>content strands</w:t>
            </w:r>
            <w:r w:rsidRPr="00E86DC6">
              <w:rPr>
                <w:rFonts w:cs="Open Sans"/>
                <w:sz w:val="20"/>
                <w:szCs w:val="20"/>
              </w:rPr>
              <w:t xml:space="preserve"> at a level of rigor necessary for students to reach mastery:</w:t>
            </w:r>
          </w:p>
        </w:tc>
      </w:tr>
      <w:tr w:rsidR="00B702DB" w:rsidRPr="00E86DC6" w14:paraId="348BC075" w14:textId="77777777" w:rsidTr="00801536">
        <w:trPr>
          <w:cantSplit/>
          <w:jc w:val="center"/>
        </w:trPr>
        <w:tc>
          <w:tcPr>
            <w:tcW w:w="2816" w:type="pct"/>
            <w:gridSpan w:val="3"/>
            <w:tcBorders>
              <w:bottom w:val="single" w:sz="4" w:space="0" w:color="auto"/>
              <w:right w:val="single" w:sz="12" w:space="0" w:color="auto"/>
            </w:tcBorders>
            <w:shd w:val="clear" w:color="auto" w:fill="D9D9D9" w:themeFill="background1" w:themeFillShade="D9"/>
            <w:vAlign w:val="center"/>
          </w:tcPr>
          <w:p w14:paraId="70818763" w14:textId="77777777" w:rsidR="00B702DB" w:rsidRPr="00E86DC6" w:rsidRDefault="00B702DB" w:rsidP="00801536">
            <w:pPr>
              <w:pStyle w:val="Body"/>
              <w:tabs>
                <w:tab w:val="left" w:pos="360"/>
              </w:tabs>
              <w:spacing w:line="276" w:lineRule="auto"/>
              <w:ind w:left="90"/>
              <w:rPr>
                <w:rFonts w:ascii="Open Sans" w:hAnsi="Open Sans" w:cs="Open Sans"/>
                <w:b/>
                <w:bCs/>
                <w:sz w:val="20"/>
                <w:szCs w:val="20"/>
              </w:rPr>
            </w:pPr>
            <w:r w:rsidRPr="00D356E0">
              <w:rPr>
                <w:rFonts w:ascii="Open Sans" w:hAnsi="Open Sans" w:cs="Open Sans"/>
                <w:b/>
                <w:bCs/>
                <w:sz w:val="20"/>
                <w:szCs w:val="20"/>
              </w:rPr>
              <w:t>Age of Revolution (1750-1850)</w:t>
            </w:r>
          </w:p>
        </w:tc>
        <w:tc>
          <w:tcPr>
            <w:tcW w:w="199" w:type="pct"/>
            <w:tcBorders>
              <w:left w:val="single" w:sz="12" w:space="0" w:color="auto"/>
            </w:tcBorders>
            <w:shd w:val="clear" w:color="auto" w:fill="D9D9D9" w:themeFill="background1" w:themeFillShade="D9"/>
          </w:tcPr>
          <w:p w14:paraId="3433D448" w14:textId="77777777" w:rsidR="00B702DB" w:rsidRPr="00E86DC6" w:rsidRDefault="00B702DB" w:rsidP="00801536">
            <w:pPr>
              <w:jc w:val="center"/>
              <w:rPr>
                <w:rFonts w:cs="Open Sans"/>
                <w:b/>
                <w:sz w:val="20"/>
                <w:szCs w:val="20"/>
              </w:rPr>
            </w:pPr>
            <w:r w:rsidRPr="00E86DC6">
              <w:rPr>
                <w:rFonts w:cs="Open Sans"/>
                <w:b/>
                <w:sz w:val="20"/>
                <w:szCs w:val="20"/>
              </w:rPr>
              <w:t>Yes</w:t>
            </w:r>
          </w:p>
        </w:tc>
        <w:tc>
          <w:tcPr>
            <w:tcW w:w="181" w:type="pct"/>
            <w:shd w:val="clear" w:color="auto" w:fill="D9D9D9" w:themeFill="background1" w:themeFillShade="D9"/>
          </w:tcPr>
          <w:p w14:paraId="4363969D" w14:textId="77777777" w:rsidR="00B702DB" w:rsidRPr="00E86DC6" w:rsidRDefault="00B702DB" w:rsidP="00801536">
            <w:pPr>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5E95D150" w14:textId="77777777" w:rsidR="00B702DB" w:rsidRPr="00E86DC6" w:rsidRDefault="00B702DB" w:rsidP="00801536">
            <w:pPr>
              <w:rPr>
                <w:rFonts w:cs="Open Sans"/>
                <w:b/>
                <w:sz w:val="20"/>
                <w:szCs w:val="20"/>
              </w:rPr>
            </w:pPr>
            <w:r w:rsidRPr="00E86DC6">
              <w:rPr>
                <w:rFonts w:cs="Open Sans"/>
                <w:b/>
                <w:sz w:val="20"/>
                <w:szCs w:val="20"/>
              </w:rPr>
              <w:t>Evidence (e.g., page numbers and/or examples of inclusion)</w:t>
            </w:r>
          </w:p>
        </w:tc>
      </w:tr>
      <w:tr w:rsidR="00D356E0" w:rsidRPr="00E86DC6" w14:paraId="1E054A27" w14:textId="77777777" w:rsidTr="00B702DB">
        <w:trPr>
          <w:cantSplit/>
          <w:trHeight w:val="638"/>
          <w:jc w:val="center"/>
        </w:trPr>
        <w:tc>
          <w:tcPr>
            <w:tcW w:w="426" w:type="pct"/>
            <w:vAlign w:val="center"/>
          </w:tcPr>
          <w:p w14:paraId="7F28618A" w14:textId="63F42586"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W.04</w:t>
            </w:r>
          </w:p>
        </w:tc>
        <w:tc>
          <w:tcPr>
            <w:tcW w:w="2390" w:type="pct"/>
            <w:gridSpan w:val="2"/>
            <w:tcBorders>
              <w:bottom w:val="single" w:sz="4" w:space="0" w:color="auto"/>
              <w:right w:val="single" w:sz="12" w:space="0" w:color="auto"/>
            </w:tcBorders>
            <w:vAlign w:val="center"/>
          </w:tcPr>
          <w:p w14:paraId="7A222381" w14:textId="285081B0" w:rsidR="00D356E0" w:rsidRPr="00D356E0" w:rsidRDefault="00D356E0" w:rsidP="00D356E0">
            <w:pPr>
              <w:autoSpaceDE w:val="0"/>
              <w:autoSpaceDN w:val="0"/>
              <w:adjustRightInd w:val="0"/>
              <w:ind w:left="-39" w:right="-54"/>
              <w:rPr>
                <w:rFonts w:cs="Open Sans"/>
                <w:sz w:val="20"/>
                <w:szCs w:val="20"/>
              </w:rPr>
            </w:pPr>
            <w:r w:rsidRPr="00D356E0">
              <w:rPr>
                <w:sz w:val="20"/>
                <w:szCs w:val="20"/>
              </w:rPr>
              <w:t>Examine the causes and consequences of the English Civil War.</w:t>
            </w:r>
          </w:p>
        </w:tc>
        <w:tc>
          <w:tcPr>
            <w:tcW w:w="199" w:type="pct"/>
            <w:tcBorders>
              <w:left w:val="single" w:sz="12" w:space="0" w:color="auto"/>
            </w:tcBorders>
          </w:tcPr>
          <w:p w14:paraId="0AB90E64" w14:textId="370552D5" w:rsidR="00D356E0" w:rsidRPr="004C47A9" w:rsidRDefault="00BC1E51" w:rsidP="00D356E0">
            <w:pPr>
              <w:jc w:val="center"/>
              <w:rPr>
                <w:rFonts w:cs="Open Sans"/>
                <w:i/>
                <w:color w:val="FF0000"/>
                <w:sz w:val="20"/>
                <w:szCs w:val="20"/>
              </w:rPr>
            </w:pPr>
            <w:r w:rsidRPr="004C47A9">
              <w:rPr>
                <w:rFonts w:cs="Open Sans"/>
                <w:i/>
                <w:color w:val="FF0000"/>
                <w:sz w:val="20"/>
                <w:szCs w:val="20"/>
              </w:rPr>
              <w:t>Yes</w:t>
            </w:r>
          </w:p>
        </w:tc>
        <w:tc>
          <w:tcPr>
            <w:tcW w:w="181" w:type="pct"/>
          </w:tcPr>
          <w:p w14:paraId="7869D5FC" w14:textId="77777777" w:rsidR="00D356E0" w:rsidRPr="004C47A9" w:rsidRDefault="00D356E0" w:rsidP="00D356E0">
            <w:pPr>
              <w:jc w:val="center"/>
              <w:rPr>
                <w:rFonts w:cs="Open Sans"/>
                <w:i/>
                <w:color w:val="FF0000"/>
                <w:sz w:val="20"/>
                <w:szCs w:val="20"/>
              </w:rPr>
            </w:pPr>
          </w:p>
        </w:tc>
        <w:tc>
          <w:tcPr>
            <w:tcW w:w="1804" w:type="pct"/>
          </w:tcPr>
          <w:p w14:paraId="67057D9A" w14:textId="67C41723" w:rsidR="00D356E0" w:rsidRPr="004C47A9" w:rsidRDefault="00DD2347" w:rsidP="00D356E0">
            <w:pPr>
              <w:rPr>
                <w:rFonts w:cs="Open Sans"/>
                <w:i/>
                <w:color w:val="FF0000"/>
                <w:sz w:val="20"/>
                <w:szCs w:val="20"/>
              </w:rPr>
            </w:pPr>
            <w:r w:rsidRPr="004C47A9">
              <w:rPr>
                <w:rFonts w:cs="Open Sans"/>
                <w:i/>
                <w:color w:val="FF0000"/>
                <w:sz w:val="20"/>
                <w:szCs w:val="20"/>
              </w:rPr>
              <w:t xml:space="preserve">SE: </w:t>
            </w:r>
            <w:r w:rsidR="00BC1E51" w:rsidRPr="004C47A9">
              <w:rPr>
                <w:rFonts w:cs="Open Sans"/>
                <w:i/>
                <w:color w:val="FF0000"/>
                <w:sz w:val="20"/>
                <w:szCs w:val="20"/>
              </w:rPr>
              <w:t>16</w:t>
            </w:r>
            <w:r w:rsidRPr="004C47A9">
              <w:rPr>
                <w:rFonts w:cs="Open Sans"/>
                <w:i/>
                <w:color w:val="FF0000"/>
                <w:sz w:val="20"/>
                <w:szCs w:val="20"/>
              </w:rPr>
              <w:t>8-175, 214</w:t>
            </w:r>
          </w:p>
          <w:p w14:paraId="06152ACD" w14:textId="0B144D0A" w:rsidR="00DD2347" w:rsidRPr="004C47A9" w:rsidRDefault="00DD2347" w:rsidP="00DD2347">
            <w:pPr>
              <w:rPr>
                <w:rFonts w:cs="Open Sans"/>
                <w:i/>
                <w:color w:val="FF0000"/>
                <w:sz w:val="20"/>
                <w:szCs w:val="20"/>
              </w:rPr>
            </w:pPr>
            <w:r w:rsidRPr="004C47A9">
              <w:rPr>
                <w:rFonts w:cs="Open Sans"/>
                <w:i/>
                <w:color w:val="FF0000"/>
                <w:sz w:val="20"/>
                <w:szCs w:val="20"/>
              </w:rPr>
              <w:t>Content Strands: C, G, H, P</w:t>
            </w:r>
          </w:p>
          <w:p w14:paraId="0F432594" w14:textId="74FC1742" w:rsidR="00BC1E51" w:rsidRPr="004C47A9" w:rsidRDefault="00BC1E51" w:rsidP="00D356E0">
            <w:pPr>
              <w:rPr>
                <w:rFonts w:cs="Open Sans"/>
                <w:i/>
                <w:color w:val="FF0000"/>
                <w:sz w:val="20"/>
                <w:szCs w:val="20"/>
              </w:rPr>
            </w:pPr>
          </w:p>
        </w:tc>
      </w:tr>
      <w:tr w:rsidR="00D356E0" w:rsidRPr="00E86DC6" w14:paraId="55E598F1" w14:textId="77777777" w:rsidTr="00E469AB">
        <w:trPr>
          <w:cantSplit/>
          <w:trHeight w:val="673"/>
          <w:jc w:val="center"/>
        </w:trPr>
        <w:tc>
          <w:tcPr>
            <w:tcW w:w="426" w:type="pct"/>
            <w:vMerge w:val="restart"/>
            <w:vAlign w:val="center"/>
          </w:tcPr>
          <w:p w14:paraId="3DC0542F" w14:textId="40ECDDA9" w:rsidR="00D356E0" w:rsidRPr="00745656" w:rsidRDefault="00D356E0" w:rsidP="00E60C2D">
            <w:pPr>
              <w:autoSpaceDE w:val="0"/>
              <w:autoSpaceDN w:val="0"/>
              <w:adjustRightInd w:val="0"/>
              <w:ind w:left="-30" w:right="-46"/>
              <w:jc w:val="center"/>
              <w:rPr>
                <w:rFonts w:cs="Open Sans"/>
                <w:color w:val="000000"/>
                <w:sz w:val="20"/>
                <w:szCs w:val="20"/>
              </w:rPr>
            </w:pPr>
            <w:r>
              <w:rPr>
                <w:rFonts w:cs="Open Sans"/>
                <w:color w:val="000000"/>
                <w:sz w:val="20"/>
                <w:szCs w:val="20"/>
              </w:rPr>
              <w:t>W.05</w:t>
            </w:r>
          </w:p>
        </w:tc>
        <w:tc>
          <w:tcPr>
            <w:tcW w:w="2390" w:type="pct"/>
            <w:gridSpan w:val="2"/>
            <w:tcBorders>
              <w:bottom w:val="nil"/>
              <w:right w:val="single" w:sz="12" w:space="0" w:color="auto"/>
            </w:tcBorders>
            <w:vAlign w:val="center"/>
          </w:tcPr>
          <w:p w14:paraId="0CAEFA84" w14:textId="2E1197AD" w:rsidR="00D356E0" w:rsidRPr="00D004EF" w:rsidRDefault="00D356E0" w:rsidP="00E60C2D">
            <w:pPr>
              <w:autoSpaceDE w:val="0"/>
              <w:autoSpaceDN w:val="0"/>
              <w:adjustRightInd w:val="0"/>
              <w:rPr>
                <w:rFonts w:cs="Open Sans"/>
                <w:sz w:val="20"/>
                <w:szCs w:val="20"/>
              </w:rPr>
            </w:pPr>
            <w:r w:rsidRPr="00D356E0">
              <w:rPr>
                <w:rFonts w:cs="Open Sans"/>
                <w:sz w:val="20"/>
                <w:szCs w:val="20"/>
              </w:rPr>
              <w:t>Identify the major causes of the French Revolution, including the impact of:</w:t>
            </w:r>
          </w:p>
        </w:tc>
        <w:tc>
          <w:tcPr>
            <w:tcW w:w="199" w:type="pct"/>
            <w:vMerge w:val="restart"/>
            <w:tcBorders>
              <w:left w:val="single" w:sz="12" w:space="0" w:color="auto"/>
            </w:tcBorders>
          </w:tcPr>
          <w:p w14:paraId="2FCD62EF" w14:textId="699EE2FB" w:rsidR="00D356E0" w:rsidRPr="004C47A9" w:rsidRDefault="00285591" w:rsidP="00E60C2D">
            <w:pPr>
              <w:jc w:val="center"/>
              <w:rPr>
                <w:rFonts w:cs="Open Sans"/>
                <w:i/>
                <w:color w:val="FF0000"/>
                <w:sz w:val="20"/>
                <w:szCs w:val="20"/>
              </w:rPr>
            </w:pPr>
            <w:r w:rsidRPr="004C47A9">
              <w:rPr>
                <w:rFonts w:cs="Open Sans"/>
                <w:i/>
                <w:color w:val="FF0000"/>
                <w:sz w:val="20"/>
                <w:szCs w:val="20"/>
              </w:rPr>
              <w:t>Yes</w:t>
            </w:r>
          </w:p>
        </w:tc>
        <w:tc>
          <w:tcPr>
            <w:tcW w:w="181" w:type="pct"/>
            <w:vMerge w:val="restart"/>
          </w:tcPr>
          <w:p w14:paraId="75594183" w14:textId="77777777" w:rsidR="00D356E0" w:rsidRPr="004C47A9" w:rsidRDefault="00D356E0" w:rsidP="00E60C2D">
            <w:pPr>
              <w:jc w:val="center"/>
              <w:rPr>
                <w:rFonts w:cs="Open Sans"/>
                <w:i/>
                <w:color w:val="FF0000"/>
                <w:sz w:val="20"/>
                <w:szCs w:val="20"/>
              </w:rPr>
            </w:pPr>
          </w:p>
        </w:tc>
        <w:tc>
          <w:tcPr>
            <w:tcW w:w="1804" w:type="pct"/>
            <w:vMerge w:val="restart"/>
          </w:tcPr>
          <w:p w14:paraId="60F2E935" w14:textId="5D68AA2E" w:rsidR="00D356E0" w:rsidRPr="004C47A9" w:rsidRDefault="00285591" w:rsidP="00E60C2D">
            <w:pPr>
              <w:rPr>
                <w:rFonts w:cs="Open Sans"/>
                <w:i/>
                <w:color w:val="FF0000"/>
                <w:sz w:val="20"/>
                <w:szCs w:val="20"/>
              </w:rPr>
            </w:pPr>
            <w:r w:rsidRPr="004C47A9">
              <w:rPr>
                <w:rFonts w:cs="Open Sans"/>
                <w:i/>
                <w:color w:val="FF0000"/>
                <w:sz w:val="20"/>
                <w:szCs w:val="20"/>
              </w:rPr>
              <w:t xml:space="preserve">SE: </w:t>
            </w:r>
            <w:r w:rsidR="00DD2347" w:rsidRPr="004C47A9">
              <w:rPr>
                <w:rFonts w:cs="Open Sans"/>
                <w:i/>
                <w:color w:val="FF0000"/>
                <w:sz w:val="20"/>
                <w:szCs w:val="20"/>
              </w:rPr>
              <w:t>176-198, 216</w:t>
            </w:r>
          </w:p>
          <w:p w14:paraId="7C3344DC" w14:textId="6BFF36C9" w:rsidR="00285591" w:rsidRPr="004C47A9" w:rsidRDefault="00DD2347" w:rsidP="00E60C2D">
            <w:pPr>
              <w:rPr>
                <w:rFonts w:cs="Open Sans"/>
                <w:i/>
                <w:color w:val="FF0000"/>
                <w:sz w:val="20"/>
                <w:szCs w:val="20"/>
              </w:rPr>
            </w:pPr>
            <w:r w:rsidRPr="004C47A9">
              <w:rPr>
                <w:rFonts w:cs="Open Sans"/>
                <w:i/>
                <w:color w:val="FF0000"/>
                <w:sz w:val="20"/>
                <w:szCs w:val="20"/>
              </w:rPr>
              <w:t>Content Strands: C, E, G, H, P</w:t>
            </w:r>
          </w:p>
        </w:tc>
      </w:tr>
      <w:tr w:rsidR="00D356E0" w:rsidRPr="00E86DC6" w14:paraId="0B6A68BD" w14:textId="77777777" w:rsidTr="00E469AB">
        <w:trPr>
          <w:cantSplit/>
          <w:trHeight w:val="673"/>
          <w:jc w:val="center"/>
        </w:trPr>
        <w:tc>
          <w:tcPr>
            <w:tcW w:w="426" w:type="pct"/>
            <w:vMerge/>
            <w:vAlign w:val="center"/>
          </w:tcPr>
          <w:p w14:paraId="510F2967" w14:textId="77777777" w:rsidR="00D356E0" w:rsidRDefault="00D356E0" w:rsidP="00E60C2D">
            <w:pPr>
              <w:autoSpaceDE w:val="0"/>
              <w:autoSpaceDN w:val="0"/>
              <w:adjustRightInd w:val="0"/>
              <w:ind w:left="-30" w:right="-46"/>
              <w:jc w:val="center"/>
              <w:rPr>
                <w:rFonts w:cs="Open Sans"/>
                <w:color w:val="000000"/>
                <w:sz w:val="20"/>
                <w:szCs w:val="20"/>
              </w:rPr>
            </w:pPr>
          </w:p>
        </w:tc>
        <w:tc>
          <w:tcPr>
            <w:tcW w:w="1195" w:type="pct"/>
            <w:tcBorders>
              <w:top w:val="nil"/>
              <w:right w:val="nil"/>
            </w:tcBorders>
            <w:vAlign w:val="center"/>
          </w:tcPr>
          <w:p w14:paraId="26C320F4" w14:textId="4D85CC6E"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The American Revolution</w:t>
            </w:r>
          </w:p>
          <w:p w14:paraId="26D3EE02" w14:textId="210069C9"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Conflicting social classes</w:t>
            </w:r>
          </w:p>
          <w:p w14:paraId="336C0587" w14:textId="27E704FC"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Economic factors</w:t>
            </w:r>
          </w:p>
        </w:tc>
        <w:tc>
          <w:tcPr>
            <w:tcW w:w="1195" w:type="pct"/>
            <w:tcBorders>
              <w:top w:val="nil"/>
              <w:left w:val="nil"/>
              <w:right w:val="single" w:sz="12" w:space="0" w:color="auto"/>
            </w:tcBorders>
            <w:vAlign w:val="center"/>
          </w:tcPr>
          <w:p w14:paraId="62747849" w14:textId="5260AD94"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 xml:space="preserve">Enlightenment political thought </w:t>
            </w:r>
          </w:p>
          <w:p w14:paraId="4DB44230" w14:textId="5B2916E8"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Government corruption and weakness</w:t>
            </w:r>
          </w:p>
        </w:tc>
        <w:tc>
          <w:tcPr>
            <w:tcW w:w="199" w:type="pct"/>
            <w:vMerge/>
            <w:tcBorders>
              <w:left w:val="single" w:sz="12" w:space="0" w:color="auto"/>
            </w:tcBorders>
          </w:tcPr>
          <w:p w14:paraId="175C0940" w14:textId="77777777" w:rsidR="00D356E0" w:rsidRPr="004C47A9" w:rsidRDefault="00D356E0" w:rsidP="00E60C2D">
            <w:pPr>
              <w:jc w:val="center"/>
              <w:rPr>
                <w:rFonts w:cs="Open Sans"/>
                <w:i/>
                <w:color w:val="FF0000"/>
                <w:sz w:val="20"/>
                <w:szCs w:val="20"/>
              </w:rPr>
            </w:pPr>
          </w:p>
        </w:tc>
        <w:tc>
          <w:tcPr>
            <w:tcW w:w="181" w:type="pct"/>
            <w:vMerge/>
          </w:tcPr>
          <w:p w14:paraId="40DB9F9C" w14:textId="77777777" w:rsidR="00D356E0" w:rsidRPr="004C47A9" w:rsidRDefault="00D356E0" w:rsidP="00E60C2D">
            <w:pPr>
              <w:jc w:val="center"/>
              <w:rPr>
                <w:rFonts w:cs="Open Sans"/>
                <w:i/>
                <w:color w:val="FF0000"/>
                <w:sz w:val="20"/>
                <w:szCs w:val="20"/>
              </w:rPr>
            </w:pPr>
          </w:p>
        </w:tc>
        <w:tc>
          <w:tcPr>
            <w:tcW w:w="1804" w:type="pct"/>
            <w:vMerge/>
          </w:tcPr>
          <w:p w14:paraId="448708D3" w14:textId="77777777" w:rsidR="00D356E0" w:rsidRPr="004C47A9" w:rsidRDefault="00D356E0" w:rsidP="00E60C2D">
            <w:pPr>
              <w:rPr>
                <w:rFonts w:cs="Open Sans"/>
                <w:i/>
                <w:color w:val="FF0000"/>
                <w:sz w:val="20"/>
                <w:szCs w:val="20"/>
              </w:rPr>
            </w:pPr>
          </w:p>
        </w:tc>
      </w:tr>
      <w:tr w:rsidR="00D356E0" w:rsidRPr="00E86DC6" w14:paraId="0BCEF744" w14:textId="77777777" w:rsidTr="00E469AB">
        <w:trPr>
          <w:cantSplit/>
          <w:trHeight w:val="1080"/>
          <w:jc w:val="center"/>
        </w:trPr>
        <w:tc>
          <w:tcPr>
            <w:tcW w:w="426" w:type="pct"/>
            <w:vAlign w:val="center"/>
          </w:tcPr>
          <w:p w14:paraId="37E10386" w14:textId="6747BA39"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W.06</w:t>
            </w:r>
          </w:p>
        </w:tc>
        <w:tc>
          <w:tcPr>
            <w:tcW w:w="2390" w:type="pct"/>
            <w:gridSpan w:val="2"/>
            <w:tcBorders>
              <w:right w:val="single" w:sz="12" w:space="0" w:color="auto"/>
            </w:tcBorders>
            <w:vAlign w:val="center"/>
          </w:tcPr>
          <w:p w14:paraId="15870E68" w14:textId="45BFFC2A" w:rsidR="00D356E0" w:rsidRPr="00D356E0" w:rsidRDefault="00D356E0" w:rsidP="00D356E0">
            <w:pPr>
              <w:autoSpaceDE w:val="0"/>
              <w:autoSpaceDN w:val="0"/>
              <w:adjustRightInd w:val="0"/>
              <w:ind w:left="-39" w:right="-54"/>
              <w:rPr>
                <w:rFonts w:cs="Open Sans"/>
                <w:sz w:val="20"/>
                <w:szCs w:val="20"/>
              </w:rPr>
            </w:pPr>
            <w:r w:rsidRPr="00D356E0">
              <w:rPr>
                <w:sz w:val="20"/>
                <w:szCs w:val="20"/>
              </w:rPr>
              <w:t>Summarize the major events of the French Revolution (e.g., storming of the Bastille, execution of Louis XVI, reign of terror), and trace the evolution of France’s government from constitutional monarchy to democratic despotism to the Napoleonic Empire.</w:t>
            </w:r>
          </w:p>
        </w:tc>
        <w:tc>
          <w:tcPr>
            <w:tcW w:w="199" w:type="pct"/>
            <w:tcBorders>
              <w:left w:val="single" w:sz="12" w:space="0" w:color="auto"/>
              <w:bottom w:val="single" w:sz="4" w:space="0" w:color="auto"/>
            </w:tcBorders>
          </w:tcPr>
          <w:p w14:paraId="7940591C" w14:textId="69E1894A" w:rsidR="00D356E0" w:rsidRPr="004C47A9" w:rsidRDefault="00285591" w:rsidP="00D356E0">
            <w:pPr>
              <w:jc w:val="center"/>
              <w:rPr>
                <w:rFonts w:cs="Open Sans"/>
                <w:i/>
                <w:color w:val="FF0000"/>
                <w:sz w:val="20"/>
                <w:szCs w:val="20"/>
              </w:rPr>
            </w:pPr>
            <w:r w:rsidRPr="004C47A9">
              <w:rPr>
                <w:rFonts w:cs="Open Sans"/>
                <w:i/>
                <w:color w:val="FF0000"/>
                <w:sz w:val="20"/>
                <w:szCs w:val="20"/>
              </w:rPr>
              <w:t>Yes</w:t>
            </w:r>
          </w:p>
        </w:tc>
        <w:tc>
          <w:tcPr>
            <w:tcW w:w="181" w:type="pct"/>
          </w:tcPr>
          <w:p w14:paraId="34A78341" w14:textId="77777777" w:rsidR="00D356E0" w:rsidRPr="004C47A9" w:rsidRDefault="00D356E0" w:rsidP="00D356E0">
            <w:pPr>
              <w:jc w:val="center"/>
              <w:rPr>
                <w:rFonts w:cs="Open Sans"/>
                <w:i/>
                <w:color w:val="FF0000"/>
                <w:sz w:val="20"/>
                <w:szCs w:val="20"/>
              </w:rPr>
            </w:pPr>
          </w:p>
        </w:tc>
        <w:tc>
          <w:tcPr>
            <w:tcW w:w="1804" w:type="pct"/>
          </w:tcPr>
          <w:p w14:paraId="385034AF" w14:textId="5D5E3413" w:rsidR="00D356E0" w:rsidRPr="004C47A9" w:rsidRDefault="00285591" w:rsidP="00D356E0">
            <w:pPr>
              <w:rPr>
                <w:rFonts w:cs="Open Sans"/>
                <w:i/>
                <w:color w:val="FF0000"/>
                <w:sz w:val="20"/>
                <w:szCs w:val="20"/>
              </w:rPr>
            </w:pPr>
            <w:r w:rsidRPr="004C47A9">
              <w:rPr>
                <w:rFonts w:cs="Open Sans"/>
                <w:i/>
                <w:color w:val="FF0000"/>
                <w:sz w:val="20"/>
                <w:szCs w:val="20"/>
              </w:rPr>
              <w:t xml:space="preserve">SE: </w:t>
            </w:r>
            <w:r w:rsidR="00DD2347" w:rsidRPr="004C47A9">
              <w:rPr>
                <w:rFonts w:cs="Open Sans"/>
                <w:i/>
                <w:color w:val="FF0000"/>
                <w:sz w:val="20"/>
                <w:szCs w:val="20"/>
              </w:rPr>
              <w:t>190-213, 216</w:t>
            </w:r>
          </w:p>
          <w:p w14:paraId="196326AA" w14:textId="0BEE9CB8" w:rsidR="00285591" w:rsidRPr="004C47A9" w:rsidRDefault="00DD2347" w:rsidP="00D356E0">
            <w:pPr>
              <w:rPr>
                <w:rFonts w:cs="Open Sans"/>
                <w:i/>
                <w:color w:val="FF0000"/>
                <w:sz w:val="20"/>
                <w:szCs w:val="20"/>
              </w:rPr>
            </w:pPr>
            <w:r w:rsidRPr="004C47A9">
              <w:rPr>
                <w:rFonts w:cs="Open Sans"/>
                <w:i/>
                <w:color w:val="FF0000"/>
                <w:sz w:val="20"/>
                <w:szCs w:val="20"/>
              </w:rPr>
              <w:t>Content Strands: C, E, G, H, P</w:t>
            </w:r>
          </w:p>
        </w:tc>
      </w:tr>
      <w:tr w:rsidR="00D356E0" w:rsidRPr="00E86DC6" w14:paraId="7E405F45" w14:textId="77777777" w:rsidTr="00E469AB">
        <w:trPr>
          <w:cantSplit/>
          <w:trHeight w:val="1080"/>
          <w:jc w:val="center"/>
        </w:trPr>
        <w:tc>
          <w:tcPr>
            <w:tcW w:w="426" w:type="pct"/>
            <w:vAlign w:val="center"/>
          </w:tcPr>
          <w:p w14:paraId="31BDD010" w14:textId="7139C0D4"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W.07</w:t>
            </w:r>
          </w:p>
        </w:tc>
        <w:tc>
          <w:tcPr>
            <w:tcW w:w="2390" w:type="pct"/>
            <w:gridSpan w:val="2"/>
            <w:tcBorders>
              <w:right w:val="single" w:sz="12" w:space="0" w:color="auto"/>
            </w:tcBorders>
            <w:vAlign w:val="center"/>
          </w:tcPr>
          <w:p w14:paraId="13E9E81C" w14:textId="4FA78298" w:rsidR="00D356E0" w:rsidRPr="00D356E0" w:rsidRDefault="00D356E0" w:rsidP="00D356E0">
            <w:pPr>
              <w:autoSpaceDE w:val="0"/>
              <w:autoSpaceDN w:val="0"/>
              <w:adjustRightInd w:val="0"/>
              <w:ind w:left="-39" w:right="-54"/>
              <w:rPr>
                <w:rFonts w:cs="Open Sans"/>
                <w:sz w:val="20"/>
                <w:szCs w:val="20"/>
              </w:rPr>
            </w:pPr>
            <w:r w:rsidRPr="00D356E0">
              <w:rPr>
                <w:sz w:val="20"/>
                <w:szCs w:val="20"/>
              </w:rPr>
              <w:t>Analyze the geographic, political, and social factors that contributed to the rise and fall of Napoleon Bonaparte’s empire.</w:t>
            </w:r>
          </w:p>
        </w:tc>
        <w:tc>
          <w:tcPr>
            <w:tcW w:w="199" w:type="pct"/>
            <w:tcBorders>
              <w:left w:val="single" w:sz="12" w:space="0" w:color="auto"/>
              <w:bottom w:val="single" w:sz="4" w:space="0" w:color="auto"/>
            </w:tcBorders>
          </w:tcPr>
          <w:p w14:paraId="0F7A3944" w14:textId="0B87FC63" w:rsidR="00D356E0" w:rsidRPr="004C47A9" w:rsidRDefault="00285591" w:rsidP="00D356E0">
            <w:pPr>
              <w:jc w:val="center"/>
              <w:rPr>
                <w:rFonts w:cs="Open Sans"/>
                <w:i/>
                <w:color w:val="FF0000"/>
                <w:sz w:val="20"/>
                <w:szCs w:val="20"/>
              </w:rPr>
            </w:pPr>
            <w:r w:rsidRPr="004C47A9">
              <w:rPr>
                <w:rFonts w:cs="Open Sans"/>
                <w:i/>
                <w:color w:val="FF0000"/>
                <w:sz w:val="20"/>
                <w:szCs w:val="20"/>
              </w:rPr>
              <w:t>Yes</w:t>
            </w:r>
          </w:p>
        </w:tc>
        <w:tc>
          <w:tcPr>
            <w:tcW w:w="181" w:type="pct"/>
          </w:tcPr>
          <w:p w14:paraId="5EF396EE" w14:textId="77777777" w:rsidR="00D356E0" w:rsidRPr="004C47A9" w:rsidRDefault="00D356E0" w:rsidP="00D356E0">
            <w:pPr>
              <w:jc w:val="center"/>
              <w:rPr>
                <w:rFonts w:cs="Open Sans"/>
                <w:i/>
                <w:color w:val="FF0000"/>
                <w:sz w:val="20"/>
                <w:szCs w:val="20"/>
              </w:rPr>
            </w:pPr>
          </w:p>
        </w:tc>
        <w:tc>
          <w:tcPr>
            <w:tcW w:w="1804" w:type="pct"/>
          </w:tcPr>
          <w:p w14:paraId="72739399" w14:textId="0B408921" w:rsidR="00D356E0" w:rsidRPr="004C47A9" w:rsidRDefault="00285591" w:rsidP="00D356E0">
            <w:pPr>
              <w:rPr>
                <w:rFonts w:cs="Open Sans"/>
                <w:i/>
                <w:color w:val="FF0000"/>
                <w:sz w:val="20"/>
                <w:szCs w:val="20"/>
              </w:rPr>
            </w:pPr>
            <w:r w:rsidRPr="004C47A9">
              <w:rPr>
                <w:rFonts w:cs="Open Sans"/>
                <w:i/>
                <w:color w:val="FF0000"/>
                <w:sz w:val="20"/>
                <w:szCs w:val="20"/>
              </w:rPr>
              <w:t xml:space="preserve">SE: </w:t>
            </w:r>
            <w:r w:rsidR="00732C3F" w:rsidRPr="004C47A9">
              <w:rPr>
                <w:rFonts w:cs="Open Sans"/>
                <w:i/>
                <w:color w:val="FF0000"/>
                <w:sz w:val="20"/>
                <w:szCs w:val="20"/>
              </w:rPr>
              <w:t>206-213, 215</w:t>
            </w:r>
          </w:p>
          <w:p w14:paraId="41F20F43" w14:textId="0858D9ED" w:rsidR="00285591" w:rsidRPr="004C47A9" w:rsidRDefault="00DD2347" w:rsidP="00D356E0">
            <w:pPr>
              <w:rPr>
                <w:rFonts w:cs="Open Sans"/>
                <w:i/>
                <w:color w:val="FF0000"/>
                <w:sz w:val="20"/>
                <w:szCs w:val="20"/>
              </w:rPr>
            </w:pPr>
            <w:r w:rsidRPr="004C47A9">
              <w:rPr>
                <w:rFonts w:cs="Open Sans"/>
                <w:i/>
                <w:color w:val="FF0000"/>
                <w:sz w:val="20"/>
                <w:szCs w:val="20"/>
              </w:rPr>
              <w:t xml:space="preserve">Content Strands: C, G, H, P </w:t>
            </w:r>
          </w:p>
        </w:tc>
      </w:tr>
      <w:tr w:rsidR="00D356E0" w:rsidRPr="00E86DC6" w14:paraId="151B9C00" w14:textId="77777777" w:rsidTr="00E469AB">
        <w:trPr>
          <w:cantSplit/>
          <w:trHeight w:val="1080"/>
          <w:jc w:val="center"/>
        </w:trPr>
        <w:tc>
          <w:tcPr>
            <w:tcW w:w="426" w:type="pct"/>
            <w:vAlign w:val="center"/>
          </w:tcPr>
          <w:p w14:paraId="4CFC9983" w14:textId="6849EB8A"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W.08</w:t>
            </w:r>
          </w:p>
        </w:tc>
        <w:tc>
          <w:tcPr>
            <w:tcW w:w="2390" w:type="pct"/>
            <w:gridSpan w:val="2"/>
            <w:tcBorders>
              <w:right w:val="single" w:sz="12" w:space="0" w:color="auto"/>
            </w:tcBorders>
            <w:vAlign w:val="center"/>
          </w:tcPr>
          <w:p w14:paraId="5CA37295" w14:textId="76DE03AB" w:rsidR="00D356E0" w:rsidRPr="00D356E0" w:rsidRDefault="00D356E0" w:rsidP="00D356E0">
            <w:pPr>
              <w:autoSpaceDE w:val="0"/>
              <w:autoSpaceDN w:val="0"/>
              <w:adjustRightInd w:val="0"/>
              <w:ind w:left="-39" w:right="-54"/>
              <w:rPr>
                <w:rFonts w:cs="Open Sans"/>
                <w:sz w:val="20"/>
                <w:szCs w:val="20"/>
              </w:rPr>
            </w:pPr>
            <w:r w:rsidRPr="00D356E0">
              <w:rPr>
                <w:sz w:val="20"/>
                <w:szCs w:val="20"/>
              </w:rPr>
              <w:t>Identify how the ideas of the Enlightenment inspired Thomas Jefferson and the Declaration of Independence, and compare the American Revolution with the French Revolution.</w:t>
            </w:r>
          </w:p>
        </w:tc>
        <w:tc>
          <w:tcPr>
            <w:tcW w:w="199" w:type="pct"/>
            <w:tcBorders>
              <w:left w:val="single" w:sz="12" w:space="0" w:color="auto"/>
              <w:bottom w:val="single" w:sz="4" w:space="0" w:color="auto"/>
            </w:tcBorders>
          </w:tcPr>
          <w:p w14:paraId="056FA6F5" w14:textId="3988E13A" w:rsidR="00D356E0" w:rsidRPr="004C47A9" w:rsidRDefault="00285591" w:rsidP="00D356E0">
            <w:pPr>
              <w:jc w:val="center"/>
              <w:rPr>
                <w:rFonts w:cs="Open Sans"/>
                <w:i/>
                <w:color w:val="FF0000"/>
                <w:sz w:val="20"/>
                <w:szCs w:val="20"/>
              </w:rPr>
            </w:pPr>
            <w:r w:rsidRPr="004C47A9">
              <w:rPr>
                <w:rFonts w:cs="Open Sans"/>
                <w:i/>
                <w:color w:val="FF0000"/>
                <w:sz w:val="20"/>
                <w:szCs w:val="20"/>
              </w:rPr>
              <w:t>Yes</w:t>
            </w:r>
          </w:p>
        </w:tc>
        <w:tc>
          <w:tcPr>
            <w:tcW w:w="181" w:type="pct"/>
          </w:tcPr>
          <w:p w14:paraId="2764BCE7" w14:textId="77777777" w:rsidR="00D356E0" w:rsidRPr="004C47A9" w:rsidRDefault="00D356E0" w:rsidP="00D356E0">
            <w:pPr>
              <w:jc w:val="center"/>
              <w:rPr>
                <w:rFonts w:cs="Open Sans"/>
                <w:i/>
                <w:color w:val="FF0000"/>
                <w:sz w:val="20"/>
                <w:szCs w:val="20"/>
              </w:rPr>
            </w:pPr>
          </w:p>
        </w:tc>
        <w:tc>
          <w:tcPr>
            <w:tcW w:w="1804" w:type="pct"/>
          </w:tcPr>
          <w:p w14:paraId="00BE7A32" w14:textId="747B1BDD" w:rsidR="00D356E0" w:rsidRPr="004C47A9" w:rsidRDefault="00285591" w:rsidP="00D356E0">
            <w:pPr>
              <w:rPr>
                <w:rFonts w:cs="Open Sans"/>
                <w:i/>
                <w:color w:val="FF0000"/>
                <w:sz w:val="20"/>
                <w:szCs w:val="20"/>
              </w:rPr>
            </w:pPr>
            <w:r w:rsidRPr="004C47A9">
              <w:rPr>
                <w:rFonts w:cs="Open Sans"/>
                <w:i/>
                <w:color w:val="FF0000"/>
                <w:sz w:val="20"/>
                <w:szCs w:val="20"/>
              </w:rPr>
              <w:t xml:space="preserve">SE:  </w:t>
            </w:r>
            <w:r w:rsidR="00732C3F" w:rsidRPr="004C47A9">
              <w:rPr>
                <w:rFonts w:cs="Open Sans"/>
                <w:i/>
                <w:color w:val="FF0000"/>
                <w:sz w:val="20"/>
                <w:szCs w:val="20"/>
              </w:rPr>
              <w:t>176-205, 216</w:t>
            </w:r>
          </w:p>
          <w:p w14:paraId="5EAFB0B9" w14:textId="6FAEF8E8" w:rsidR="00B05EE4" w:rsidRPr="004C47A9" w:rsidRDefault="00732C3F" w:rsidP="00D356E0">
            <w:pPr>
              <w:rPr>
                <w:rFonts w:cs="Open Sans"/>
                <w:i/>
                <w:color w:val="FF0000"/>
                <w:sz w:val="20"/>
                <w:szCs w:val="20"/>
              </w:rPr>
            </w:pPr>
            <w:r w:rsidRPr="004C47A9">
              <w:rPr>
                <w:rFonts w:cs="Open Sans"/>
                <w:i/>
                <w:color w:val="FF0000"/>
                <w:sz w:val="20"/>
                <w:szCs w:val="20"/>
              </w:rPr>
              <w:t>Content Strands: C, G, H, P</w:t>
            </w:r>
          </w:p>
        </w:tc>
      </w:tr>
      <w:tr w:rsidR="00D356E0" w:rsidRPr="00E86DC6" w14:paraId="1AF652FB" w14:textId="77777777" w:rsidTr="00E469AB">
        <w:trPr>
          <w:cantSplit/>
          <w:trHeight w:val="1080"/>
          <w:jc w:val="center"/>
        </w:trPr>
        <w:tc>
          <w:tcPr>
            <w:tcW w:w="426" w:type="pct"/>
            <w:vAlign w:val="center"/>
          </w:tcPr>
          <w:p w14:paraId="7414749F" w14:textId="1561CEBA" w:rsidR="00D356E0" w:rsidRPr="00D356E0" w:rsidRDefault="00D356E0" w:rsidP="00D356E0">
            <w:pPr>
              <w:ind w:left="-120" w:right="-46"/>
              <w:jc w:val="center"/>
              <w:rPr>
                <w:rFonts w:cs="Open Sans"/>
                <w:sz w:val="20"/>
                <w:szCs w:val="20"/>
              </w:rPr>
            </w:pPr>
            <w:r w:rsidRPr="00D356E0">
              <w:rPr>
                <w:sz w:val="20"/>
                <w:szCs w:val="20"/>
              </w:rPr>
              <w:t>W.09</w:t>
            </w:r>
          </w:p>
        </w:tc>
        <w:tc>
          <w:tcPr>
            <w:tcW w:w="2390" w:type="pct"/>
            <w:gridSpan w:val="2"/>
            <w:tcBorders>
              <w:right w:val="single" w:sz="12" w:space="0" w:color="auto"/>
            </w:tcBorders>
            <w:vAlign w:val="center"/>
          </w:tcPr>
          <w:p w14:paraId="4FCAE0E3" w14:textId="64447302" w:rsidR="00D356E0" w:rsidRPr="00D356E0" w:rsidRDefault="00D356E0" w:rsidP="00D356E0">
            <w:pPr>
              <w:ind w:left="-39"/>
              <w:rPr>
                <w:rFonts w:cs="Open Sans"/>
                <w:color w:val="000000"/>
                <w:sz w:val="20"/>
                <w:szCs w:val="20"/>
              </w:rPr>
            </w:pPr>
            <w:r w:rsidRPr="00D356E0">
              <w:rPr>
                <w:sz w:val="20"/>
                <w:szCs w:val="20"/>
              </w:rPr>
              <w:t xml:space="preserve">Explain the effects of the French Revolution on Europe and the world, including the influence of: the Napoleonic Code, Concert of Europe, and Haitian Revolution. </w:t>
            </w:r>
          </w:p>
        </w:tc>
        <w:tc>
          <w:tcPr>
            <w:tcW w:w="199" w:type="pct"/>
            <w:tcBorders>
              <w:left w:val="single" w:sz="12" w:space="0" w:color="auto"/>
            </w:tcBorders>
          </w:tcPr>
          <w:p w14:paraId="35223850" w14:textId="4BE85012" w:rsidR="00D356E0" w:rsidRPr="004C47A9" w:rsidRDefault="00B05EE4" w:rsidP="00D356E0">
            <w:pPr>
              <w:jc w:val="center"/>
              <w:rPr>
                <w:rFonts w:cs="Open Sans"/>
                <w:i/>
                <w:color w:val="FF0000"/>
                <w:sz w:val="20"/>
                <w:szCs w:val="20"/>
              </w:rPr>
            </w:pPr>
            <w:r w:rsidRPr="004C47A9">
              <w:rPr>
                <w:rFonts w:cs="Open Sans"/>
                <w:i/>
                <w:color w:val="FF0000"/>
                <w:sz w:val="20"/>
                <w:szCs w:val="20"/>
              </w:rPr>
              <w:t>Yes</w:t>
            </w:r>
          </w:p>
        </w:tc>
        <w:tc>
          <w:tcPr>
            <w:tcW w:w="181" w:type="pct"/>
          </w:tcPr>
          <w:p w14:paraId="7CD7125A" w14:textId="77777777" w:rsidR="00D356E0" w:rsidRPr="004C47A9" w:rsidRDefault="00D356E0" w:rsidP="00D356E0">
            <w:pPr>
              <w:jc w:val="center"/>
              <w:rPr>
                <w:rFonts w:cs="Open Sans"/>
                <w:i/>
                <w:color w:val="FF0000"/>
                <w:sz w:val="20"/>
                <w:szCs w:val="20"/>
              </w:rPr>
            </w:pPr>
          </w:p>
        </w:tc>
        <w:tc>
          <w:tcPr>
            <w:tcW w:w="1804" w:type="pct"/>
          </w:tcPr>
          <w:p w14:paraId="3ADDC015" w14:textId="378C6028" w:rsidR="00D356E0" w:rsidRPr="004C47A9" w:rsidRDefault="00B05EE4" w:rsidP="00D356E0">
            <w:pPr>
              <w:rPr>
                <w:rFonts w:cs="Open Sans"/>
                <w:i/>
                <w:color w:val="FF0000"/>
                <w:sz w:val="20"/>
                <w:szCs w:val="20"/>
              </w:rPr>
            </w:pPr>
            <w:r w:rsidRPr="004C47A9">
              <w:rPr>
                <w:rFonts w:cs="Open Sans"/>
                <w:i/>
                <w:color w:val="FF0000"/>
                <w:sz w:val="20"/>
                <w:szCs w:val="20"/>
              </w:rPr>
              <w:t xml:space="preserve">SE: </w:t>
            </w:r>
            <w:r w:rsidR="00732C3F" w:rsidRPr="004C47A9">
              <w:rPr>
                <w:rFonts w:cs="Open Sans"/>
                <w:i/>
                <w:color w:val="FF0000"/>
                <w:sz w:val="20"/>
                <w:szCs w:val="20"/>
              </w:rPr>
              <w:t>190-213, 270-271, 297,311</w:t>
            </w:r>
          </w:p>
          <w:p w14:paraId="61E7F6DC" w14:textId="5E23859C" w:rsidR="00B05EE4" w:rsidRPr="004C47A9" w:rsidRDefault="00732C3F" w:rsidP="00D356E0">
            <w:pPr>
              <w:rPr>
                <w:rFonts w:cs="Open Sans"/>
                <w:i/>
                <w:color w:val="FF0000"/>
                <w:sz w:val="20"/>
                <w:szCs w:val="20"/>
              </w:rPr>
            </w:pPr>
            <w:r w:rsidRPr="004C47A9">
              <w:rPr>
                <w:rFonts w:cs="Open Sans"/>
                <w:i/>
                <w:color w:val="FF0000"/>
                <w:sz w:val="20"/>
                <w:szCs w:val="20"/>
              </w:rPr>
              <w:t xml:space="preserve">Content Strands: C, G, H, P </w:t>
            </w:r>
          </w:p>
        </w:tc>
      </w:tr>
    </w:tbl>
    <w:p w14:paraId="2437923D" w14:textId="0A689AED" w:rsidR="00904926" w:rsidRDefault="00904926"/>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6"/>
        <w:gridCol w:w="527"/>
        <w:gridCol w:w="5221"/>
      </w:tblGrid>
      <w:tr w:rsidR="00E60C2D" w:rsidRPr="00E86DC6" w14:paraId="56BD317C" w14:textId="77777777" w:rsidTr="00674999">
        <w:trPr>
          <w:cantSplit/>
          <w:jc w:val="center"/>
        </w:trPr>
        <w:tc>
          <w:tcPr>
            <w:tcW w:w="2816" w:type="pct"/>
            <w:gridSpan w:val="2"/>
            <w:tcBorders>
              <w:right w:val="single" w:sz="12" w:space="0" w:color="auto"/>
            </w:tcBorders>
            <w:shd w:val="clear" w:color="auto" w:fill="D9D9D9" w:themeFill="background1" w:themeFillShade="D9"/>
            <w:vAlign w:val="center"/>
          </w:tcPr>
          <w:p w14:paraId="2E293930" w14:textId="1D9CD22C" w:rsidR="00E60C2D" w:rsidRPr="00E86DC6" w:rsidRDefault="00D356E0" w:rsidP="00E60C2D">
            <w:pPr>
              <w:pStyle w:val="Body"/>
              <w:tabs>
                <w:tab w:val="left" w:pos="360"/>
              </w:tabs>
              <w:spacing w:line="276" w:lineRule="auto"/>
              <w:rPr>
                <w:rFonts w:ascii="Open Sans" w:hAnsi="Open Sans" w:cs="Open Sans"/>
                <w:b/>
                <w:bCs/>
                <w:sz w:val="20"/>
                <w:szCs w:val="20"/>
              </w:rPr>
            </w:pPr>
            <w:r w:rsidRPr="00D356E0">
              <w:rPr>
                <w:rFonts w:ascii="Open Sans" w:hAnsi="Open Sans" w:cs="Open Sans"/>
                <w:b/>
                <w:bCs/>
                <w:sz w:val="20"/>
                <w:szCs w:val="20"/>
              </w:rPr>
              <w:t>The Industrial Revolution (1750s-1900s)</w:t>
            </w:r>
          </w:p>
        </w:tc>
        <w:tc>
          <w:tcPr>
            <w:tcW w:w="199" w:type="pct"/>
            <w:tcBorders>
              <w:left w:val="single" w:sz="12" w:space="0" w:color="auto"/>
            </w:tcBorders>
            <w:shd w:val="clear" w:color="auto" w:fill="D9D9D9" w:themeFill="background1" w:themeFillShade="D9"/>
          </w:tcPr>
          <w:p w14:paraId="7E83BF13" w14:textId="77777777" w:rsidR="00E60C2D" w:rsidRPr="00E86DC6" w:rsidRDefault="00E60C2D" w:rsidP="00E60C2D">
            <w:pPr>
              <w:jc w:val="center"/>
              <w:rPr>
                <w:rFonts w:cs="Open Sans"/>
                <w:b/>
                <w:sz w:val="20"/>
                <w:szCs w:val="20"/>
              </w:rPr>
            </w:pPr>
            <w:r w:rsidRPr="00E86DC6">
              <w:rPr>
                <w:rFonts w:cs="Open Sans"/>
                <w:b/>
                <w:sz w:val="20"/>
                <w:szCs w:val="20"/>
              </w:rPr>
              <w:t>Yes</w:t>
            </w:r>
          </w:p>
        </w:tc>
        <w:tc>
          <w:tcPr>
            <w:tcW w:w="182" w:type="pct"/>
            <w:shd w:val="clear" w:color="auto" w:fill="D9D9D9" w:themeFill="background1" w:themeFillShade="D9"/>
          </w:tcPr>
          <w:p w14:paraId="1F463789" w14:textId="77777777" w:rsidR="00E60C2D" w:rsidRPr="00E86DC6" w:rsidRDefault="00E60C2D" w:rsidP="00E60C2D">
            <w:pPr>
              <w:jc w:val="center"/>
              <w:rPr>
                <w:rFonts w:cs="Open Sans"/>
                <w:b/>
                <w:sz w:val="20"/>
                <w:szCs w:val="20"/>
              </w:rPr>
            </w:pPr>
            <w:r w:rsidRPr="00E86DC6">
              <w:rPr>
                <w:rFonts w:cs="Open Sans"/>
                <w:b/>
                <w:sz w:val="20"/>
                <w:szCs w:val="20"/>
              </w:rPr>
              <w:t>No</w:t>
            </w:r>
          </w:p>
        </w:tc>
        <w:tc>
          <w:tcPr>
            <w:tcW w:w="1803" w:type="pct"/>
            <w:shd w:val="clear" w:color="auto" w:fill="D9D9D9" w:themeFill="background1" w:themeFillShade="D9"/>
          </w:tcPr>
          <w:p w14:paraId="63CD5184" w14:textId="77777777" w:rsidR="00E60C2D" w:rsidRPr="00E86DC6" w:rsidRDefault="00E60C2D" w:rsidP="00E60C2D">
            <w:pPr>
              <w:rPr>
                <w:rFonts w:cs="Open Sans"/>
                <w:b/>
                <w:sz w:val="20"/>
                <w:szCs w:val="20"/>
              </w:rPr>
            </w:pPr>
            <w:r w:rsidRPr="00E86DC6">
              <w:rPr>
                <w:rFonts w:cs="Open Sans"/>
                <w:b/>
                <w:sz w:val="20"/>
                <w:szCs w:val="20"/>
              </w:rPr>
              <w:t>Evidence (e.g., page numbers and/or examples of inclusion)</w:t>
            </w:r>
          </w:p>
        </w:tc>
      </w:tr>
      <w:tr w:rsidR="00E60C2D" w:rsidRPr="00E86DC6" w14:paraId="36160B60" w14:textId="77777777" w:rsidTr="00674999">
        <w:trPr>
          <w:cantSplit/>
          <w:jc w:val="center"/>
        </w:trPr>
        <w:tc>
          <w:tcPr>
            <w:tcW w:w="426" w:type="pct"/>
            <w:tcBorders>
              <w:right w:val="single" w:sz="4" w:space="0" w:color="auto"/>
            </w:tcBorders>
            <w:shd w:val="clear" w:color="auto" w:fill="F2F2F2" w:themeFill="background1" w:themeFillShade="F2"/>
            <w:vAlign w:val="center"/>
          </w:tcPr>
          <w:p w14:paraId="388D0BF3" w14:textId="77777777" w:rsidR="00E60C2D" w:rsidRPr="00A20B0F" w:rsidRDefault="00E60C2D" w:rsidP="00E60C2D">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32124FDA" w:rsidR="00E60C2D" w:rsidRPr="00A20B0F" w:rsidRDefault="00E60C2D" w:rsidP="00E60C2D">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9" w:type="pct"/>
            <w:tcBorders>
              <w:left w:val="single" w:sz="12" w:space="0" w:color="auto"/>
            </w:tcBorders>
            <w:shd w:val="clear" w:color="auto" w:fill="F2F2F2" w:themeFill="background1" w:themeFillShade="F2"/>
            <w:vAlign w:val="center"/>
          </w:tcPr>
          <w:p w14:paraId="49A899CA" w14:textId="77777777" w:rsidR="00E60C2D" w:rsidRPr="00E86DC6" w:rsidRDefault="00E60C2D" w:rsidP="00E60C2D">
            <w:pPr>
              <w:jc w:val="center"/>
              <w:rPr>
                <w:rFonts w:cs="Open Sans"/>
                <w:b/>
                <w:sz w:val="20"/>
                <w:szCs w:val="20"/>
              </w:rPr>
            </w:pPr>
          </w:p>
        </w:tc>
        <w:tc>
          <w:tcPr>
            <w:tcW w:w="182" w:type="pct"/>
            <w:shd w:val="clear" w:color="auto" w:fill="F2F2F2" w:themeFill="background1" w:themeFillShade="F2"/>
            <w:vAlign w:val="center"/>
          </w:tcPr>
          <w:p w14:paraId="6420AE3A" w14:textId="77777777" w:rsidR="00E60C2D" w:rsidRPr="00E86DC6" w:rsidRDefault="00E60C2D" w:rsidP="00E60C2D">
            <w:pPr>
              <w:jc w:val="center"/>
              <w:rPr>
                <w:rFonts w:cs="Open Sans"/>
                <w:b/>
                <w:sz w:val="20"/>
                <w:szCs w:val="20"/>
              </w:rPr>
            </w:pPr>
          </w:p>
        </w:tc>
        <w:tc>
          <w:tcPr>
            <w:tcW w:w="1803" w:type="pct"/>
            <w:shd w:val="clear" w:color="auto" w:fill="F2F2F2" w:themeFill="background1" w:themeFillShade="F2"/>
            <w:vAlign w:val="center"/>
          </w:tcPr>
          <w:p w14:paraId="54C8CAB9" w14:textId="77777777" w:rsidR="00E60C2D" w:rsidRPr="00E86DC6" w:rsidRDefault="00E60C2D" w:rsidP="00E60C2D">
            <w:pPr>
              <w:jc w:val="center"/>
              <w:rPr>
                <w:rFonts w:cs="Open Sans"/>
                <w:b/>
                <w:sz w:val="20"/>
                <w:szCs w:val="20"/>
              </w:rPr>
            </w:pPr>
          </w:p>
        </w:tc>
      </w:tr>
      <w:tr w:rsidR="00E469AB" w:rsidRPr="00E86DC6" w14:paraId="68D245BE" w14:textId="77777777" w:rsidTr="00674999">
        <w:trPr>
          <w:cantSplit/>
          <w:trHeight w:val="746"/>
          <w:jc w:val="center"/>
        </w:trPr>
        <w:tc>
          <w:tcPr>
            <w:tcW w:w="426" w:type="pct"/>
            <w:vAlign w:val="center"/>
          </w:tcPr>
          <w:p w14:paraId="4398EA47" w14:textId="0CD3932F" w:rsidR="00E469AB" w:rsidRPr="00E469AB" w:rsidRDefault="00E469AB" w:rsidP="00E469AB">
            <w:pPr>
              <w:ind w:left="-120" w:right="-46"/>
              <w:jc w:val="center"/>
              <w:rPr>
                <w:rFonts w:cs="Open Sans"/>
                <w:sz w:val="20"/>
                <w:szCs w:val="20"/>
              </w:rPr>
            </w:pPr>
            <w:r w:rsidRPr="00E469AB">
              <w:rPr>
                <w:sz w:val="20"/>
                <w:szCs w:val="20"/>
              </w:rPr>
              <w:t>W.10</w:t>
            </w:r>
          </w:p>
        </w:tc>
        <w:tc>
          <w:tcPr>
            <w:tcW w:w="2390" w:type="pct"/>
            <w:tcBorders>
              <w:right w:val="single" w:sz="12" w:space="0" w:color="auto"/>
            </w:tcBorders>
            <w:vAlign w:val="center"/>
          </w:tcPr>
          <w:p w14:paraId="7CD3BE1B" w14:textId="2BC21A50" w:rsidR="00E469AB" w:rsidRPr="00E469AB" w:rsidRDefault="00E469AB" w:rsidP="00E469AB">
            <w:pPr>
              <w:ind w:left="-39"/>
              <w:rPr>
                <w:rFonts w:cs="Open Sans"/>
                <w:color w:val="000000"/>
                <w:sz w:val="20"/>
                <w:szCs w:val="20"/>
              </w:rPr>
            </w:pPr>
            <w:r w:rsidRPr="00E469AB">
              <w:rPr>
                <w:sz w:val="20"/>
                <w:szCs w:val="20"/>
              </w:rPr>
              <w:t>Explain how the Agricultural Revolution, mechanization, and the “enclosure movement” led to rapid population growth, rural to urban migration, and the growth of major cities in Europe and North America.</w:t>
            </w:r>
          </w:p>
        </w:tc>
        <w:tc>
          <w:tcPr>
            <w:tcW w:w="199" w:type="pct"/>
            <w:tcBorders>
              <w:left w:val="single" w:sz="12" w:space="0" w:color="auto"/>
            </w:tcBorders>
          </w:tcPr>
          <w:p w14:paraId="62311741" w14:textId="7E3CC750" w:rsidR="00E469AB" w:rsidRPr="004C47A9" w:rsidRDefault="003876B0" w:rsidP="00E469AB">
            <w:pPr>
              <w:jc w:val="center"/>
              <w:rPr>
                <w:rFonts w:cs="Open Sans"/>
                <w:i/>
                <w:color w:val="FF0000"/>
                <w:sz w:val="20"/>
                <w:szCs w:val="20"/>
              </w:rPr>
            </w:pPr>
            <w:r w:rsidRPr="004C47A9">
              <w:rPr>
                <w:rFonts w:cs="Open Sans"/>
                <w:i/>
                <w:color w:val="FF0000"/>
                <w:sz w:val="20"/>
                <w:szCs w:val="20"/>
              </w:rPr>
              <w:t>Yes</w:t>
            </w:r>
          </w:p>
        </w:tc>
        <w:tc>
          <w:tcPr>
            <w:tcW w:w="182" w:type="pct"/>
          </w:tcPr>
          <w:p w14:paraId="105605C9" w14:textId="77777777" w:rsidR="00E469AB" w:rsidRPr="004C47A9" w:rsidRDefault="00E469AB" w:rsidP="00E469AB">
            <w:pPr>
              <w:jc w:val="center"/>
              <w:rPr>
                <w:rFonts w:cs="Open Sans"/>
                <w:i/>
                <w:color w:val="FF0000"/>
                <w:sz w:val="20"/>
                <w:szCs w:val="20"/>
              </w:rPr>
            </w:pPr>
          </w:p>
        </w:tc>
        <w:tc>
          <w:tcPr>
            <w:tcW w:w="1803" w:type="pct"/>
          </w:tcPr>
          <w:p w14:paraId="78DEE270" w14:textId="07A60ADA" w:rsidR="00E469AB" w:rsidRPr="004C47A9" w:rsidRDefault="00AB303B" w:rsidP="00E469AB">
            <w:pPr>
              <w:rPr>
                <w:rFonts w:cs="Open Sans"/>
                <w:i/>
                <w:color w:val="FF0000"/>
                <w:sz w:val="20"/>
                <w:szCs w:val="20"/>
              </w:rPr>
            </w:pPr>
            <w:r w:rsidRPr="004C47A9">
              <w:rPr>
                <w:rFonts w:cs="Open Sans"/>
                <w:i/>
                <w:color w:val="FF0000"/>
                <w:sz w:val="20"/>
                <w:szCs w:val="20"/>
              </w:rPr>
              <w:t xml:space="preserve">SE: </w:t>
            </w:r>
            <w:r w:rsidR="008146CF" w:rsidRPr="004C47A9">
              <w:rPr>
                <w:rFonts w:cs="Open Sans"/>
                <w:i/>
                <w:color w:val="FF0000"/>
                <w:sz w:val="20"/>
                <w:szCs w:val="20"/>
              </w:rPr>
              <w:t>221-222, 227, 254, 256</w:t>
            </w:r>
          </w:p>
          <w:p w14:paraId="4F28BC72" w14:textId="07FAEFAB" w:rsidR="00AB303B" w:rsidRPr="004C47A9" w:rsidRDefault="008146CF" w:rsidP="00E469AB">
            <w:pPr>
              <w:rPr>
                <w:rFonts w:cs="Open Sans"/>
                <w:i/>
                <w:color w:val="FF0000"/>
                <w:sz w:val="20"/>
                <w:szCs w:val="20"/>
              </w:rPr>
            </w:pPr>
            <w:r w:rsidRPr="004C47A9">
              <w:rPr>
                <w:rFonts w:cs="Open Sans"/>
                <w:i/>
                <w:color w:val="FF0000"/>
                <w:sz w:val="20"/>
                <w:szCs w:val="20"/>
              </w:rPr>
              <w:t>Content Strands: C, E, G, H, P</w:t>
            </w:r>
          </w:p>
        </w:tc>
      </w:tr>
      <w:tr w:rsidR="00E469AB" w:rsidRPr="00E86DC6" w14:paraId="2416F5DE" w14:textId="77777777" w:rsidTr="00674999">
        <w:trPr>
          <w:cantSplit/>
          <w:trHeight w:val="809"/>
          <w:jc w:val="center"/>
        </w:trPr>
        <w:tc>
          <w:tcPr>
            <w:tcW w:w="426" w:type="pct"/>
            <w:vAlign w:val="center"/>
          </w:tcPr>
          <w:p w14:paraId="2DA8561D" w14:textId="5078374B" w:rsidR="00E469AB" w:rsidRPr="00E469AB" w:rsidRDefault="00E469AB" w:rsidP="00E469AB">
            <w:pPr>
              <w:ind w:left="-120" w:right="-46"/>
              <w:jc w:val="center"/>
              <w:rPr>
                <w:rFonts w:cs="Open Sans"/>
                <w:sz w:val="20"/>
                <w:szCs w:val="20"/>
              </w:rPr>
            </w:pPr>
            <w:r w:rsidRPr="00E469AB">
              <w:rPr>
                <w:sz w:val="20"/>
                <w:szCs w:val="20"/>
              </w:rPr>
              <w:t>W.11</w:t>
            </w:r>
          </w:p>
        </w:tc>
        <w:tc>
          <w:tcPr>
            <w:tcW w:w="2390" w:type="pct"/>
            <w:tcBorders>
              <w:right w:val="single" w:sz="12" w:space="0" w:color="auto"/>
            </w:tcBorders>
            <w:vAlign w:val="center"/>
          </w:tcPr>
          <w:p w14:paraId="2DFC69A2" w14:textId="2EEE15FC" w:rsidR="00E469AB" w:rsidRPr="00E469AB" w:rsidRDefault="00E469AB" w:rsidP="00E469AB">
            <w:pPr>
              <w:ind w:left="-39"/>
              <w:rPr>
                <w:rFonts w:cs="Open Sans"/>
                <w:color w:val="000000"/>
                <w:sz w:val="20"/>
                <w:szCs w:val="20"/>
              </w:rPr>
            </w:pPr>
            <w:r w:rsidRPr="00E469AB">
              <w:rPr>
                <w:sz w:val="20"/>
                <w:szCs w:val="20"/>
              </w:rPr>
              <w:t>Explain the geographic and economic reasons why the Industrial Revolution began in England, including: natural resources, entrepreneurship, labor, and access to capital.</w:t>
            </w:r>
          </w:p>
        </w:tc>
        <w:tc>
          <w:tcPr>
            <w:tcW w:w="199" w:type="pct"/>
            <w:tcBorders>
              <w:left w:val="single" w:sz="12" w:space="0" w:color="auto"/>
            </w:tcBorders>
          </w:tcPr>
          <w:p w14:paraId="476D3030" w14:textId="1E273A52" w:rsidR="00E469AB" w:rsidRPr="004C47A9" w:rsidRDefault="00AB303B" w:rsidP="00E469AB">
            <w:pPr>
              <w:jc w:val="center"/>
              <w:rPr>
                <w:rFonts w:cs="Open Sans"/>
                <w:i/>
                <w:color w:val="FF0000"/>
                <w:sz w:val="20"/>
                <w:szCs w:val="20"/>
              </w:rPr>
            </w:pPr>
            <w:r w:rsidRPr="004C47A9">
              <w:rPr>
                <w:rFonts w:cs="Open Sans"/>
                <w:i/>
                <w:color w:val="FF0000"/>
                <w:sz w:val="20"/>
                <w:szCs w:val="20"/>
              </w:rPr>
              <w:t>Yes</w:t>
            </w:r>
          </w:p>
        </w:tc>
        <w:tc>
          <w:tcPr>
            <w:tcW w:w="182" w:type="pct"/>
          </w:tcPr>
          <w:p w14:paraId="42DE6E17" w14:textId="77777777" w:rsidR="00E469AB" w:rsidRPr="004C47A9" w:rsidRDefault="00E469AB" w:rsidP="00E469AB">
            <w:pPr>
              <w:jc w:val="center"/>
              <w:rPr>
                <w:rFonts w:cs="Open Sans"/>
                <w:i/>
                <w:color w:val="FF0000"/>
                <w:sz w:val="20"/>
                <w:szCs w:val="20"/>
              </w:rPr>
            </w:pPr>
          </w:p>
        </w:tc>
        <w:tc>
          <w:tcPr>
            <w:tcW w:w="1803" w:type="pct"/>
          </w:tcPr>
          <w:p w14:paraId="75031FD1" w14:textId="21650300" w:rsidR="00E469AB" w:rsidRPr="004C47A9" w:rsidRDefault="00AB303B" w:rsidP="00E469AB">
            <w:pPr>
              <w:rPr>
                <w:rFonts w:cs="Open Sans"/>
                <w:i/>
                <w:color w:val="FF0000"/>
                <w:sz w:val="20"/>
                <w:szCs w:val="20"/>
              </w:rPr>
            </w:pPr>
            <w:r w:rsidRPr="004C47A9">
              <w:rPr>
                <w:rFonts w:cs="Open Sans"/>
                <w:i/>
                <w:color w:val="FF0000"/>
                <w:sz w:val="20"/>
                <w:szCs w:val="20"/>
              </w:rPr>
              <w:t>SE:</w:t>
            </w:r>
            <w:r w:rsidR="008146CF" w:rsidRPr="004C47A9">
              <w:rPr>
                <w:rFonts w:cs="Open Sans"/>
                <w:i/>
                <w:color w:val="FF0000"/>
                <w:sz w:val="20"/>
                <w:szCs w:val="20"/>
              </w:rPr>
              <w:t>220-227, 254</w:t>
            </w:r>
          </w:p>
          <w:p w14:paraId="6A323B39" w14:textId="676D8BDE" w:rsidR="00AB303B" w:rsidRPr="004C47A9" w:rsidRDefault="008146CF" w:rsidP="00E469AB">
            <w:pPr>
              <w:rPr>
                <w:rFonts w:cs="Open Sans"/>
                <w:i/>
                <w:color w:val="FF0000"/>
                <w:sz w:val="20"/>
                <w:szCs w:val="20"/>
              </w:rPr>
            </w:pPr>
            <w:r w:rsidRPr="004C47A9">
              <w:rPr>
                <w:rFonts w:cs="Open Sans"/>
                <w:i/>
                <w:color w:val="FF0000"/>
                <w:sz w:val="20"/>
                <w:szCs w:val="20"/>
              </w:rPr>
              <w:t>Content Strands: E, G, H</w:t>
            </w:r>
          </w:p>
        </w:tc>
      </w:tr>
      <w:tr w:rsidR="00E469AB" w:rsidRPr="00E86DC6" w14:paraId="47A831C2" w14:textId="77777777" w:rsidTr="00674999">
        <w:trPr>
          <w:cantSplit/>
          <w:trHeight w:val="620"/>
          <w:jc w:val="center"/>
        </w:trPr>
        <w:tc>
          <w:tcPr>
            <w:tcW w:w="426" w:type="pct"/>
            <w:vAlign w:val="center"/>
          </w:tcPr>
          <w:p w14:paraId="19F9E7B9" w14:textId="7ECE20F0" w:rsidR="00E469AB" w:rsidRPr="00E469AB" w:rsidRDefault="00E469AB" w:rsidP="00E469AB">
            <w:pPr>
              <w:ind w:left="-120" w:right="-46"/>
              <w:jc w:val="center"/>
              <w:rPr>
                <w:rFonts w:cs="Open Sans"/>
                <w:sz w:val="20"/>
                <w:szCs w:val="20"/>
              </w:rPr>
            </w:pPr>
            <w:r w:rsidRPr="00E469AB">
              <w:rPr>
                <w:sz w:val="20"/>
                <w:szCs w:val="20"/>
              </w:rPr>
              <w:t>W.12</w:t>
            </w:r>
          </w:p>
        </w:tc>
        <w:tc>
          <w:tcPr>
            <w:tcW w:w="2390" w:type="pct"/>
            <w:tcBorders>
              <w:right w:val="single" w:sz="12" w:space="0" w:color="auto"/>
            </w:tcBorders>
            <w:vAlign w:val="center"/>
          </w:tcPr>
          <w:p w14:paraId="362CAB6C" w14:textId="44D28076" w:rsidR="00E469AB" w:rsidRPr="00E469AB" w:rsidRDefault="00E469AB" w:rsidP="00E469AB">
            <w:pPr>
              <w:rPr>
                <w:rFonts w:cs="Open Sans"/>
                <w:color w:val="000000"/>
                <w:sz w:val="20"/>
                <w:szCs w:val="20"/>
              </w:rPr>
            </w:pPr>
            <w:r w:rsidRPr="00E469AB">
              <w:rPr>
                <w:sz w:val="20"/>
                <w:szCs w:val="20"/>
              </w:rPr>
              <w:t>Analyze how geographic and cultural features were an advantage or disadvantage to the diffusion of the Industrial Revolution.</w:t>
            </w:r>
          </w:p>
        </w:tc>
        <w:tc>
          <w:tcPr>
            <w:tcW w:w="199" w:type="pct"/>
            <w:tcBorders>
              <w:left w:val="single" w:sz="12" w:space="0" w:color="auto"/>
            </w:tcBorders>
          </w:tcPr>
          <w:p w14:paraId="6AB90CA6" w14:textId="3C93CEF3" w:rsidR="00E469AB" w:rsidRPr="004C47A9" w:rsidRDefault="00AB303B" w:rsidP="00E469AB">
            <w:pPr>
              <w:jc w:val="center"/>
              <w:rPr>
                <w:rFonts w:cs="Open Sans"/>
                <w:i/>
                <w:color w:val="FF0000"/>
                <w:sz w:val="20"/>
                <w:szCs w:val="20"/>
              </w:rPr>
            </w:pPr>
            <w:r w:rsidRPr="004C47A9">
              <w:rPr>
                <w:rFonts w:cs="Open Sans"/>
                <w:i/>
                <w:color w:val="FF0000"/>
                <w:sz w:val="20"/>
                <w:szCs w:val="20"/>
              </w:rPr>
              <w:t>Yes</w:t>
            </w:r>
          </w:p>
        </w:tc>
        <w:tc>
          <w:tcPr>
            <w:tcW w:w="182" w:type="pct"/>
          </w:tcPr>
          <w:p w14:paraId="582721E8" w14:textId="77777777" w:rsidR="00E469AB" w:rsidRPr="004C47A9" w:rsidRDefault="00E469AB" w:rsidP="00E469AB">
            <w:pPr>
              <w:jc w:val="center"/>
              <w:rPr>
                <w:rFonts w:cs="Open Sans"/>
                <w:i/>
                <w:color w:val="FF0000"/>
                <w:sz w:val="20"/>
                <w:szCs w:val="20"/>
              </w:rPr>
            </w:pPr>
          </w:p>
        </w:tc>
        <w:tc>
          <w:tcPr>
            <w:tcW w:w="1803" w:type="pct"/>
          </w:tcPr>
          <w:p w14:paraId="34D1DFA5" w14:textId="662019F9" w:rsidR="00E469AB" w:rsidRPr="004C47A9" w:rsidRDefault="00AB303B" w:rsidP="00E469AB">
            <w:pPr>
              <w:rPr>
                <w:rFonts w:cs="Open Sans"/>
                <w:i/>
                <w:color w:val="FF0000"/>
                <w:sz w:val="20"/>
                <w:szCs w:val="20"/>
              </w:rPr>
            </w:pPr>
            <w:r w:rsidRPr="004C47A9">
              <w:rPr>
                <w:rFonts w:cs="Open Sans"/>
                <w:i/>
                <w:color w:val="FF0000"/>
                <w:sz w:val="20"/>
                <w:szCs w:val="20"/>
              </w:rPr>
              <w:t xml:space="preserve">SE: </w:t>
            </w:r>
            <w:r w:rsidR="008146CF" w:rsidRPr="004C47A9">
              <w:rPr>
                <w:rFonts w:cs="Open Sans"/>
                <w:i/>
                <w:color w:val="FF0000"/>
                <w:sz w:val="20"/>
                <w:szCs w:val="20"/>
              </w:rPr>
              <w:t>226-227, 237-243,254-256</w:t>
            </w:r>
          </w:p>
          <w:p w14:paraId="704CA6CE" w14:textId="70800737" w:rsidR="00AB303B" w:rsidRPr="004C47A9" w:rsidRDefault="008146CF" w:rsidP="00E469AB">
            <w:pPr>
              <w:rPr>
                <w:rFonts w:cs="Open Sans"/>
                <w:i/>
                <w:color w:val="FF0000"/>
                <w:sz w:val="20"/>
                <w:szCs w:val="20"/>
              </w:rPr>
            </w:pPr>
            <w:r w:rsidRPr="004C47A9">
              <w:rPr>
                <w:rFonts w:cs="Open Sans"/>
                <w:i/>
                <w:color w:val="FF0000"/>
                <w:sz w:val="20"/>
                <w:szCs w:val="20"/>
              </w:rPr>
              <w:t>Content Strands: C, G, H</w:t>
            </w:r>
          </w:p>
        </w:tc>
      </w:tr>
      <w:tr w:rsidR="00E469AB" w:rsidRPr="00E86DC6" w14:paraId="5E9DCC9B" w14:textId="77777777" w:rsidTr="00674999">
        <w:trPr>
          <w:cantSplit/>
          <w:trHeight w:val="710"/>
          <w:jc w:val="center"/>
        </w:trPr>
        <w:tc>
          <w:tcPr>
            <w:tcW w:w="426" w:type="pct"/>
            <w:vAlign w:val="center"/>
          </w:tcPr>
          <w:p w14:paraId="33B77C6C" w14:textId="5A9710A6" w:rsidR="00E469AB" w:rsidRPr="00E469AB" w:rsidRDefault="00E469AB" w:rsidP="00E469AB">
            <w:pPr>
              <w:autoSpaceDE w:val="0"/>
              <w:autoSpaceDN w:val="0"/>
              <w:adjustRightInd w:val="0"/>
              <w:ind w:left="-30" w:right="-46"/>
              <w:jc w:val="center"/>
              <w:rPr>
                <w:rFonts w:cs="Open Sans"/>
                <w:sz w:val="20"/>
                <w:szCs w:val="20"/>
              </w:rPr>
            </w:pPr>
            <w:r w:rsidRPr="00E469AB">
              <w:rPr>
                <w:sz w:val="20"/>
                <w:szCs w:val="20"/>
              </w:rPr>
              <w:t>W.13</w:t>
            </w:r>
          </w:p>
        </w:tc>
        <w:tc>
          <w:tcPr>
            <w:tcW w:w="2390" w:type="pct"/>
            <w:tcBorders>
              <w:right w:val="single" w:sz="12" w:space="0" w:color="auto"/>
            </w:tcBorders>
            <w:vAlign w:val="center"/>
          </w:tcPr>
          <w:p w14:paraId="3E9C9B13" w14:textId="70668BB7" w:rsidR="00E469AB" w:rsidRPr="00E469AB" w:rsidRDefault="00E469AB" w:rsidP="00E469AB">
            <w:pPr>
              <w:autoSpaceDE w:val="0"/>
              <w:autoSpaceDN w:val="0"/>
              <w:adjustRightInd w:val="0"/>
              <w:rPr>
                <w:rFonts w:cs="Open Sans"/>
                <w:sz w:val="20"/>
                <w:szCs w:val="20"/>
              </w:rPr>
            </w:pPr>
            <w:r w:rsidRPr="00E469AB">
              <w:rPr>
                <w:sz w:val="20"/>
                <w:szCs w:val="20"/>
              </w:rPr>
              <w:t xml:space="preserve">Describe the geographic scale, trade routes, and conditions of the forced migration of Africans to the Western Hemisphere, including connections between slave labor and the growth of industrial economies. </w:t>
            </w:r>
          </w:p>
        </w:tc>
        <w:tc>
          <w:tcPr>
            <w:tcW w:w="199" w:type="pct"/>
            <w:tcBorders>
              <w:left w:val="single" w:sz="12" w:space="0" w:color="auto"/>
            </w:tcBorders>
          </w:tcPr>
          <w:p w14:paraId="18F5FEE6" w14:textId="772B5861" w:rsidR="00E469AB" w:rsidRPr="004C47A9" w:rsidRDefault="00AB303B" w:rsidP="00E469AB">
            <w:pPr>
              <w:jc w:val="center"/>
              <w:rPr>
                <w:rFonts w:cs="Open Sans"/>
                <w:i/>
                <w:color w:val="FF0000"/>
                <w:sz w:val="20"/>
                <w:szCs w:val="20"/>
              </w:rPr>
            </w:pPr>
            <w:r w:rsidRPr="004C47A9">
              <w:rPr>
                <w:rFonts w:cs="Open Sans"/>
                <w:i/>
                <w:color w:val="FF0000"/>
                <w:sz w:val="20"/>
                <w:szCs w:val="20"/>
              </w:rPr>
              <w:t>Yes</w:t>
            </w:r>
          </w:p>
        </w:tc>
        <w:tc>
          <w:tcPr>
            <w:tcW w:w="182" w:type="pct"/>
          </w:tcPr>
          <w:p w14:paraId="30406C9C" w14:textId="77777777" w:rsidR="00E469AB" w:rsidRPr="004C47A9" w:rsidRDefault="00E469AB" w:rsidP="00E469AB">
            <w:pPr>
              <w:jc w:val="center"/>
              <w:rPr>
                <w:rFonts w:cs="Open Sans"/>
                <w:i/>
                <w:color w:val="FF0000"/>
                <w:sz w:val="20"/>
                <w:szCs w:val="20"/>
              </w:rPr>
            </w:pPr>
          </w:p>
        </w:tc>
        <w:tc>
          <w:tcPr>
            <w:tcW w:w="1803" w:type="pct"/>
          </w:tcPr>
          <w:p w14:paraId="333EA3C4" w14:textId="2851889F" w:rsidR="00E469AB" w:rsidRPr="004C47A9" w:rsidRDefault="00AB303B" w:rsidP="00E469AB">
            <w:pPr>
              <w:rPr>
                <w:rFonts w:cs="Open Sans"/>
                <w:i/>
                <w:color w:val="FF0000"/>
                <w:sz w:val="20"/>
                <w:szCs w:val="20"/>
              </w:rPr>
            </w:pPr>
            <w:r w:rsidRPr="004C47A9">
              <w:rPr>
                <w:rFonts w:cs="Open Sans"/>
                <w:i/>
                <w:color w:val="FF0000"/>
                <w:sz w:val="20"/>
                <w:szCs w:val="20"/>
              </w:rPr>
              <w:t xml:space="preserve">SE: </w:t>
            </w:r>
            <w:r w:rsidR="008146CF" w:rsidRPr="004C47A9">
              <w:rPr>
                <w:rFonts w:cs="Open Sans"/>
                <w:i/>
                <w:color w:val="FF0000"/>
                <w:sz w:val="20"/>
                <w:szCs w:val="20"/>
              </w:rPr>
              <w:t>135-140, 184, 288-289, 146-147, 364</w:t>
            </w:r>
          </w:p>
          <w:p w14:paraId="32937936" w14:textId="79697EEE" w:rsidR="00CB6E6B" w:rsidRPr="004C47A9" w:rsidRDefault="008146CF" w:rsidP="00E469AB">
            <w:pPr>
              <w:rPr>
                <w:rFonts w:cs="Open Sans"/>
                <w:i/>
                <w:color w:val="FF0000"/>
                <w:sz w:val="20"/>
                <w:szCs w:val="20"/>
              </w:rPr>
            </w:pPr>
            <w:r w:rsidRPr="004C47A9">
              <w:rPr>
                <w:rFonts w:cs="Open Sans"/>
                <w:i/>
                <w:color w:val="FF0000"/>
                <w:sz w:val="20"/>
                <w:szCs w:val="20"/>
              </w:rPr>
              <w:t>Content Strands: C, E, G, H, P</w:t>
            </w:r>
          </w:p>
        </w:tc>
      </w:tr>
      <w:tr w:rsidR="00E469AB" w:rsidRPr="00E86DC6" w14:paraId="72FB127E" w14:textId="77777777" w:rsidTr="00674999">
        <w:trPr>
          <w:cantSplit/>
          <w:trHeight w:val="953"/>
          <w:jc w:val="center"/>
        </w:trPr>
        <w:tc>
          <w:tcPr>
            <w:tcW w:w="426" w:type="pct"/>
            <w:vAlign w:val="center"/>
          </w:tcPr>
          <w:p w14:paraId="112DB3CC" w14:textId="00520131" w:rsidR="00E469AB" w:rsidRPr="00E469AB" w:rsidRDefault="00E469AB" w:rsidP="00E469AB">
            <w:pPr>
              <w:autoSpaceDE w:val="0"/>
              <w:autoSpaceDN w:val="0"/>
              <w:adjustRightInd w:val="0"/>
              <w:ind w:left="-30" w:right="-46"/>
              <w:jc w:val="center"/>
              <w:rPr>
                <w:sz w:val="20"/>
                <w:szCs w:val="20"/>
              </w:rPr>
            </w:pPr>
            <w:r w:rsidRPr="00E469AB">
              <w:rPr>
                <w:sz w:val="20"/>
                <w:szCs w:val="20"/>
              </w:rPr>
              <w:t>W.14</w:t>
            </w:r>
          </w:p>
        </w:tc>
        <w:tc>
          <w:tcPr>
            <w:tcW w:w="2390" w:type="pct"/>
            <w:tcBorders>
              <w:right w:val="single" w:sz="12" w:space="0" w:color="auto"/>
            </w:tcBorders>
            <w:vAlign w:val="center"/>
          </w:tcPr>
          <w:p w14:paraId="21574864" w14:textId="650470BE" w:rsidR="00E469AB" w:rsidRPr="00E469AB" w:rsidRDefault="00E469AB" w:rsidP="00E469AB">
            <w:pPr>
              <w:autoSpaceDE w:val="0"/>
              <w:autoSpaceDN w:val="0"/>
              <w:adjustRightInd w:val="0"/>
              <w:rPr>
                <w:sz w:val="20"/>
                <w:szCs w:val="20"/>
              </w:rPr>
            </w:pPr>
            <w:r w:rsidRPr="00E469AB">
              <w:rPr>
                <w:sz w:val="20"/>
                <w:szCs w:val="20"/>
              </w:rPr>
              <w:t>Explain how scientific and technological innovations (e.g., the steam engine, new textile technology, steel processing, medical advances, electricity, and new methods of transportation) led to massive social, economic, cultural, and demographic changes.</w:t>
            </w:r>
          </w:p>
        </w:tc>
        <w:tc>
          <w:tcPr>
            <w:tcW w:w="199" w:type="pct"/>
            <w:tcBorders>
              <w:left w:val="single" w:sz="12" w:space="0" w:color="auto"/>
            </w:tcBorders>
          </w:tcPr>
          <w:p w14:paraId="2C80EF68" w14:textId="3C87A9CA" w:rsidR="00E469AB" w:rsidRPr="004C47A9" w:rsidRDefault="00CB6E6B" w:rsidP="00E469AB">
            <w:pPr>
              <w:jc w:val="center"/>
              <w:rPr>
                <w:rFonts w:cs="Open Sans"/>
                <w:i/>
                <w:color w:val="FF0000"/>
                <w:sz w:val="20"/>
                <w:szCs w:val="20"/>
              </w:rPr>
            </w:pPr>
            <w:r w:rsidRPr="004C47A9">
              <w:rPr>
                <w:rFonts w:cs="Open Sans"/>
                <w:i/>
                <w:color w:val="FF0000"/>
                <w:sz w:val="20"/>
                <w:szCs w:val="20"/>
              </w:rPr>
              <w:t>Yes</w:t>
            </w:r>
          </w:p>
        </w:tc>
        <w:tc>
          <w:tcPr>
            <w:tcW w:w="182" w:type="pct"/>
          </w:tcPr>
          <w:p w14:paraId="696D42C5" w14:textId="77777777" w:rsidR="00E469AB" w:rsidRPr="004C47A9" w:rsidRDefault="00E469AB" w:rsidP="00E469AB">
            <w:pPr>
              <w:jc w:val="center"/>
              <w:rPr>
                <w:rFonts w:cs="Open Sans"/>
                <w:i/>
                <w:color w:val="FF0000"/>
                <w:sz w:val="20"/>
                <w:szCs w:val="20"/>
              </w:rPr>
            </w:pPr>
          </w:p>
        </w:tc>
        <w:tc>
          <w:tcPr>
            <w:tcW w:w="1803" w:type="pct"/>
          </w:tcPr>
          <w:p w14:paraId="2536C9C7" w14:textId="7BAF6CB8" w:rsidR="008146CF" w:rsidRPr="004C47A9" w:rsidRDefault="00CB6E6B" w:rsidP="008146CF">
            <w:pPr>
              <w:rPr>
                <w:rFonts w:cs="Open Sans"/>
                <w:i/>
                <w:color w:val="FF0000"/>
                <w:sz w:val="20"/>
                <w:szCs w:val="20"/>
              </w:rPr>
            </w:pPr>
            <w:r w:rsidRPr="004C47A9">
              <w:rPr>
                <w:rFonts w:cs="Open Sans"/>
                <w:i/>
                <w:color w:val="FF0000"/>
                <w:sz w:val="20"/>
                <w:szCs w:val="20"/>
              </w:rPr>
              <w:t>SE:</w:t>
            </w:r>
            <w:r w:rsidR="008146CF" w:rsidRPr="004C47A9">
              <w:rPr>
                <w:rFonts w:cs="Open Sans"/>
                <w:i/>
                <w:color w:val="FF0000"/>
                <w:sz w:val="20"/>
                <w:szCs w:val="20"/>
              </w:rPr>
              <w:t>222, 225-243, 254, 365</w:t>
            </w:r>
          </w:p>
          <w:p w14:paraId="1FA75F2D" w14:textId="6B2814B6" w:rsidR="00CB6E6B" w:rsidRPr="004C47A9" w:rsidRDefault="008146CF" w:rsidP="008146CF">
            <w:pPr>
              <w:rPr>
                <w:rFonts w:cs="Open Sans"/>
                <w:i/>
                <w:color w:val="FF0000"/>
                <w:sz w:val="20"/>
                <w:szCs w:val="20"/>
              </w:rPr>
            </w:pPr>
            <w:r w:rsidRPr="004C47A9">
              <w:rPr>
                <w:rFonts w:cs="Open Sans"/>
                <w:i/>
                <w:color w:val="FF0000"/>
                <w:sz w:val="20"/>
                <w:szCs w:val="20"/>
              </w:rPr>
              <w:t>Content Strands: C, E, G, H, P</w:t>
            </w:r>
          </w:p>
        </w:tc>
      </w:tr>
      <w:tr w:rsidR="00E60C2D" w:rsidRPr="00E86DC6" w14:paraId="1FD62C50" w14:textId="77777777" w:rsidTr="00674999">
        <w:trPr>
          <w:cantSplit/>
          <w:trHeight w:val="1080"/>
          <w:jc w:val="center"/>
        </w:trPr>
        <w:tc>
          <w:tcPr>
            <w:tcW w:w="426" w:type="pct"/>
            <w:vAlign w:val="center"/>
          </w:tcPr>
          <w:p w14:paraId="4F8357D5" w14:textId="4DD38CA7" w:rsidR="00E60C2D" w:rsidRDefault="00E469AB" w:rsidP="00E469AB">
            <w:pPr>
              <w:autoSpaceDE w:val="0"/>
              <w:autoSpaceDN w:val="0"/>
              <w:adjustRightInd w:val="0"/>
              <w:ind w:left="-30" w:right="-46"/>
              <w:jc w:val="center"/>
              <w:rPr>
                <w:rFonts w:cs="Open Sans"/>
                <w:sz w:val="20"/>
                <w:szCs w:val="20"/>
              </w:rPr>
            </w:pPr>
            <w:r>
              <w:rPr>
                <w:rFonts w:cs="Open Sans"/>
                <w:sz w:val="20"/>
                <w:szCs w:val="20"/>
              </w:rPr>
              <w:lastRenderedPageBreak/>
              <w:t>W.15</w:t>
            </w:r>
          </w:p>
        </w:tc>
        <w:tc>
          <w:tcPr>
            <w:tcW w:w="2390" w:type="pct"/>
            <w:tcBorders>
              <w:right w:val="single" w:sz="12" w:space="0" w:color="auto"/>
            </w:tcBorders>
            <w:vAlign w:val="center"/>
          </w:tcPr>
          <w:p w14:paraId="686D20A6" w14:textId="77777777" w:rsidR="00E469AB" w:rsidRPr="00E469AB" w:rsidRDefault="00E469AB" w:rsidP="00E469AB">
            <w:pPr>
              <w:autoSpaceDE w:val="0"/>
              <w:autoSpaceDN w:val="0"/>
              <w:adjustRightInd w:val="0"/>
              <w:rPr>
                <w:rFonts w:cs="Open Sans"/>
                <w:sz w:val="20"/>
                <w:szCs w:val="20"/>
              </w:rPr>
            </w:pPr>
            <w:r w:rsidRPr="00E469AB">
              <w:rPr>
                <w:rFonts w:cs="Open Sans"/>
                <w:sz w:val="20"/>
                <w:szCs w:val="20"/>
              </w:rPr>
              <w:t>Evaluate the industrialization of Europe in terms of:</w:t>
            </w:r>
          </w:p>
          <w:p w14:paraId="3D8A7F29" w14:textId="060FAA7E" w:rsidR="00E469AB" w:rsidRPr="00E469AB" w:rsidRDefault="00E469AB" w:rsidP="00E469AB">
            <w:pPr>
              <w:pStyle w:val="ListParagraph"/>
              <w:numPr>
                <w:ilvl w:val="0"/>
                <w:numId w:val="39"/>
              </w:numPr>
              <w:autoSpaceDE w:val="0"/>
              <w:autoSpaceDN w:val="0"/>
              <w:adjustRightInd w:val="0"/>
              <w:rPr>
                <w:rFonts w:cs="Open Sans"/>
                <w:sz w:val="20"/>
                <w:szCs w:val="20"/>
              </w:rPr>
            </w:pPr>
            <w:r w:rsidRPr="00E469AB">
              <w:rPr>
                <w:rFonts w:cs="Open Sans"/>
                <w:sz w:val="20"/>
                <w:szCs w:val="20"/>
              </w:rPr>
              <w:t>Social benefits (e.g., increases in productivity and life expectancy)</w:t>
            </w:r>
          </w:p>
          <w:p w14:paraId="053D0F3B" w14:textId="220C6231" w:rsidR="00E469AB" w:rsidRPr="00E469AB" w:rsidRDefault="00E469AB" w:rsidP="00E469AB">
            <w:pPr>
              <w:pStyle w:val="ListParagraph"/>
              <w:numPr>
                <w:ilvl w:val="0"/>
                <w:numId w:val="39"/>
              </w:numPr>
              <w:autoSpaceDE w:val="0"/>
              <w:autoSpaceDN w:val="0"/>
              <w:adjustRightInd w:val="0"/>
              <w:rPr>
                <w:rFonts w:cs="Open Sans"/>
                <w:sz w:val="20"/>
                <w:szCs w:val="20"/>
              </w:rPr>
            </w:pPr>
            <w:r w:rsidRPr="00E469AB">
              <w:rPr>
                <w:rFonts w:cs="Open Sans"/>
                <w:sz w:val="20"/>
                <w:szCs w:val="20"/>
              </w:rPr>
              <w:t>Social costs (e.g., harsh working and living conditions, pollution, child labor, and income inequality)</w:t>
            </w:r>
          </w:p>
          <w:p w14:paraId="56F66F2A" w14:textId="501FB10A" w:rsidR="00E60C2D" w:rsidRPr="00E469AB" w:rsidRDefault="00E469AB" w:rsidP="00E469AB">
            <w:pPr>
              <w:pStyle w:val="ListParagraph"/>
              <w:numPr>
                <w:ilvl w:val="0"/>
                <w:numId w:val="39"/>
              </w:numPr>
              <w:autoSpaceDE w:val="0"/>
              <w:autoSpaceDN w:val="0"/>
              <w:adjustRightInd w:val="0"/>
              <w:rPr>
                <w:rFonts w:cs="Open Sans"/>
                <w:sz w:val="20"/>
                <w:szCs w:val="20"/>
              </w:rPr>
            </w:pPr>
            <w:r w:rsidRPr="00E469AB">
              <w:rPr>
                <w:rFonts w:cs="Open Sans"/>
                <w:sz w:val="20"/>
                <w:szCs w:val="20"/>
              </w:rPr>
              <w:t>Attempts to address these costs (e.g., political reform, urban planning, philanthropy, labor unionism, education reform, and public health and sanitation)</w:t>
            </w:r>
          </w:p>
        </w:tc>
        <w:tc>
          <w:tcPr>
            <w:tcW w:w="199" w:type="pct"/>
            <w:tcBorders>
              <w:left w:val="single" w:sz="12" w:space="0" w:color="auto"/>
            </w:tcBorders>
          </w:tcPr>
          <w:p w14:paraId="47137E17" w14:textId="1CF38641" w:rsidR="00E60C2D" w:rsidRPr="00871AFE" w:rsidRDefault="00CB6E6B" w:rsidP="00E469AB">
            <w:pPr>
              <w:jc w:val="center"/>
              <w:rPr>
                <w:rFonts w:cs="Open Sans"/>
                <w:i/>
                <w:color w:val="FF0000"/>
                <w:sz w:val="20"/>
                <w:szCs w:val="20"/>
              </w:rPr>
            </w:pPr>
            <w:r w:rsidRPr="00871AFE">
              <w:rPr>
                <w:rFonts w:cs="Open Sans"/>
                <w:i/>
                <w:color w:val="FF0000"/>
                <w:sz w:val="20"/>
                <w:szCs w:val="20"/>
              </w:rPr>
              <w:t>Yes</w:t>
            </w:r>
          </w:p>
        </w:tc>
        <w:tc>
          <w:tcPr>
            <w:tcW w:w="182" w:type="pct"/>
          </w:tcPr>
          <w:p w14:paraId="51D91E68" w14:textId="77777777" w:rsidR="00E60C2D" w:rsidRPr="00871AFE" w:rsidRDefault="00E60C2D" w:rsidP="00E469AB">
            <w:pPr>
              <w:jc w:val="center"/>
              <w:rPr>
                <w:rFonts w:cs="Open Sans"/>
                <w:i/>
                <w:color w:val="FF0000"/>
                <w:sz w:val="20"/>
                <w:szCs w:val="20"/>
              </w:rPr>
            </w:pPr>
          </w:p>
        </w:tc>
        <w:tc>
          <w:tcPr>
            <w:tcW w:w="1803" w:type="pct"/>
          </w:tcPr>
          <w:p w14:paraId="1321CE51" w14:textId="12A554C9" w:rsidR="00E60C2D" w:rsidRPr="00871AFE" w:rsidRDefault="00CB6E6B" w:rsidP="00E469AB">
            <w:pPr>
              <w:rPr>
                <w:rFonts w:cs="Open Sans"/>
                <w:i/>
                <w:color w:val="FF0000"/>
                <w:sz w:val="20"/>
                <w:szCs w:val="20"/>
              </w:rPr>
            </w:pPr>
            <w:r w:rsidRPr="00871AFE">
              <w:rPr>
                <w:rFonts w:cs="Open Sans"/>
                <w:i/>
                <w:color w:val="FF0000"/>
                <w:sz w:val="20"/>
                <w:szCs w:val="20"/>
              </w:rPr>
              <w:t>SE:</w:t>
            </w:r>
            <w:r w:rsidR="008146CF" w:rsidRPr="00871AFE">
              <w:rPr>
                <w:rFonts w:cs="Open Sans"/>
                <w:i/>
                <w:color w:val="FF0000"/>
                <w:sz w:val="20"/>
                <w:szCs w:val="20"/>
              </w:rPr>
              <w:t>228-236, 242-253-256</w:t>
            </w:r>
          </w:p>
          <w:p w14:paraId="117064C2" w14:textId="324F4E85" w:rsidR="00B66B2E" w:rsidRPr="00871AFE" w:rsidRDefault="008146CF" w:rsidP="00E469AB">
            <w:pPr>
              <w:rPr>
                <w:rFonts w:cs="Open Sans"/>
                <w:i/>
                <w:color w:val="FF0000"/>
                <w:sz w:val="20"/>
                <w:szCs w:val="20"/>
              </w:rPr>
            </w:pPr>
            <w:r w:rsidRPr="00871AFE">
              <w:rPr>
                <w:rFonts w:cs="Open Sans"/>
                <w:i/>
                <w:color w:val="FF0000"/>
                <w:sz w:val="20"/>
                <w:szCs w:val="20"/>
              </w:rPr>
              <w:t xml:space="preserve">Content Strands: C, E, G, H, P </w:t>
            </w:r>
          </w:p>
        </w:tc>
      </w:tr>
      <w:tr w:rsidR="00E469AB" w:rsidRPr="00E86DC6" w14:paraId="18D40D4E" w14:textId="77777777" w:rsidTr="00674999">
        <w:trPr>
          <w:cantSplit/>
          <w:trHeight w:val="1080"/>
          <w:jc w:val="center"/>
        </w:trPr>
        <w:tc>
          <w:tcPr>
            <w:tcW w:w="426" w:type="pct"/>
            <w:vAlign w:val="center"/>
          </w:tcPr>
          <w:p w14:paraId="03835E08" w14:textId="03B7630B" w:rsidR="00E469AB" w:rsidRPr="00E469AB" w:rsidRDefault="00E469AB" w:rsidP="00E469AB">
            <w:pPr>
              <w:autoSpaceDE w:val="0"/>
              <w:autoSpaceDN w:val="0"/>
              <w:adjustRightInd w:val="0"/>
              <w:ind w:left="-30" w:right="-46"/>
              <w:jc w:val="center"/>
              <w:rPr>
                <w:rFonts w:cs="Open Sans"/>
                <w:sz w:val="20"/>
                <w:szCs w:val="20"/>
              </w:rPr>
            </w:pPr>
            <w:r w:rsidRPr="00E469AB">
              <w:rPr>
                <w:sz w:val="20"/>
                <w:szCs w:val="20"/>
              </w:rPr>
              <w:t>W.16</w:t>
            </w:r>
          </w:p>
        </w:tc>
        <w:tc>
          <w:tcPr>
            <w:tcW w:w="2390" w:type="pct"/>
            <w:tcBorders>
              <w:right w:val="single" w:sz="12" w:space="0" w:color="auto"/>
            </w:tcBorders>
            <w:vAlign w:val="center"/>
          </w:tcPr>
          <w:p w14:paraId="61BB0809" w14:textId="2D5F5B0A" w:rsidR="00E469AB" w:rsidRPr="00E469AB" w:rsidRDefault="00E469AB" w:rsidP="00E469AB">
            <w:pPr>
              <w:autoSpaceDE w:val="0"/>
              <w:autoSpaceDN w:val="0"/>
              <w:adjustRightInd w:val="0"/>
              <w:rPr>
                <w:rFonts w:cs="Open Sans"/>
                <w:sz w:val="20"/>
                <w:szCs w:val="20"/>
              </w:rPr>
            </w:pPr>
            <w:r w:rsidRPr="00E469AB">
              <w:rPr>
                <w:sz w:val="20"/>
                <w:szCs w:val="20"/>
              </w:rPr>
              <w:t>Compare and contrast the rise of the following economic theories as a result of industrialization: capitalism, communism, and socialism.</w:t>
            </w:r>
          </w:p>
        </w:tc>
        <w:tc>
          <w:tcPr>
            <w:tcW w:w="199" w:type="pct"/>
            <w:tcBorders>
              <w:left w:val="single" w:sz="12" w:space="0" w:color="auto"/>
            </w:tcBorders>
          </w:tcPr>
          <w:p w14:paraId="5F3024C6" w14:textId="3F7502E4" w:rsidR="00E469AB" w:rsidRPr="00871AFE" w:rsidRDefault="00B66B2E" w:rsidP="00E469AB">
            <w:pPr>
              <w:jc w:val="center"/>
              <w:rPr>
                <w:rFonts w:cs="Open Sans"/>
                <w:i/>
                <w:color w:val="FF0000"/>
                <w:sz w:val="20"/>
                <w:szCs w:val="20"/>
              </w:rPr>
            </w:pPr>
            <w:r w:rsidRPr="00871AFE">
              <w:rPr>
                <w:rFonts w:cs="Open Sans"/>
                <w:i/>
                <w:color w:val="FF0000"/>
                <w:sz w:val="20"/>
                <w:szCs w:val="20"/>
              </w:rPr>
              <w:t>Yes</w:t>
            </w:r>
          </w:p>
        </w:tc>
        <w:tc>
          <w:tcPr>
            <w:tcW w:w="182" w:type="pct"/>
          </w:tcPr>
          <w:p w14:paraId="54FFA229" w14:textId="77777777" w:rsidR="00E469AB" w:rsidRPr="00871AFE" w:rsidRDefault="00E469AB" w:rsidP="00E469AB">
            <w:pPr>
              <w:jc w:val="center"/>
              <w:rPr>
                <w:rFonts w:cs="Open Sans"/>
                <w:i/>
                <w:color w:val="FF0000"/>
                <w:sz w:val="20"/>
                <w:szCs w:val="20"/>
              </w:rPr>
            </w:pPr>
          </w:p>
        </w:tc>
        <w:tc>
          <w:tcPr>
            <w:tcW w:w="1803" w:type="pct"/>
          </w:tcPr>
          <w:p w14:paraId="6D19DACE" w14:textId="35DEC49F" w:rsidR="00E469AB" w:rsidRPr="00871AFE" w:rsidRDefault="00FF6DCB" w:rsidP="00E469AB">
            <w:pPr>
              <w:rPr>
                <w:rFonts w:cs="Open Sans"/>
                <w:i/>
                <w:color w:val="FF0000"/>
                <w:sz w:val="20"/>
                <w:szCs w:val="20"/>
              </w:rPr>
            </w:pPr>
            <w:r w:rsidRPr="00871AFE">
              <w:rPr>
                <w:rFonts w:cs="Open Sans"/>
                <w:i/>
                <w:color w:val="FF0000"/>
                <w:sz w:val="20"/>
                <w:szCs w:val="20"/>
              </w:rPr>
              <w:t xml:space="preserve">SE: </w:t>
            </w:r>
            <w:r w:rsidR="008146CF" w:rsidRPr="00871AFE">
              <w:rPr>
                <w:rFonts w:cs="Open Sans"/>
                <w:i/>
                <w:color w:val="FF0000"/>
                <w:sz w:val="20"/>
                <w:szCs w:val="20"/>
              </w:rPr>
              <w:t>232-236,215,254,312</w:t>
            </w:r>
          </w:p>
          <w:p w14:paraId="6DFCDDC0" w14:textId="031F185D" w:rsidR="00FF6DCB" w:rsidRPr="00871AFE" w:rsidRDefault="008146CF" w:rsidP="00E469AB">
            <w:pPr>
              <w:rPr>
                <w:rFonts w:cs="Open Sans"/>
                <w:i/>
                <w:color w:val="FF0000"/>
                <w:sz w:val="20"/>
                <w:szCs w:val="20"/>
              </w:rPr>
            </w:pPr>
            <w:r w:rsidRPr="00871AFE">
              <w:rPr>
                <w:rFonts w:cs="Open Sans"/>
                <w:i/>
                <w:color w:val="FF0000"/>
                <w:sz w:val="20"/>
                <w:szCs w:val="20"/>
              </w:rPr>
              <w:t>Content Strands: C, E, H, P</w:t>
            </w:r>
          </w:p>
        </w:tc>
      </w:tr>
      <w:tr w:rsidR="0073461F" w:rsidRPr="00E86DC6" w14:paraId="462CE088" w14:textId="77777777" w:rsidTr="00674999">
        <w:trPr>
          <w:cantSplit/>
          <w:jc w:val="center"/>
        </w:trPr>
        <w:tc>
          <w:tcPr>
            <w:tcW w:w="2816" w:type="pct"/>
            <w:gridSpan w:val="2"/>
            <w:tcBorders>
              <w:right w:val="single" w:sz="12" w:space="0" w:color="auto"/>
            </w:tcBorders>
            <w:shd w:val="clear" w:color="auto" w:fill="D9D9D9" w:themeFill="background1" w:themeFillShade="D9"/>
            <w:vAlign w:val="center"/>
          </w:tcPr>
          <w:p w14:paraId="3485B857" w14:textId="47B4ACC7" w:rsidR="0073461F" w:rsidRPr="00217ECE" w:rsidRDefault="00E469AB" w:rsidP="00E469AB">
            <w:pPr>
              <w:keepNext/>
              <w:autoSpaceDE w:val="0"/>
              <w:autoSpaceDN w:val="0"/>
              <w:adjustRightInd w:val="0"/>
              <w:rPr>
                <w:rFonts w:cs="Open Sans"/>
                <w:b/>
                <w:color w:val="000000"/>
                <w:sz w:val="20"/>
                <w:szCs w:val="20"/>
              </w:rPr>
            </w:pPr>
            <w:r w:rsidRPr="00E469AB">
              <w:rPr>
                <w:rFonts w:cs="Open Sans"/>
                <w:b/>
                <w:color w:val="000000"/>
                <w:sz w:val="20"/>
                <w:szCs w:val="20"/>
              </w:rPr>
              <w:t>Nationalism and Imperialism (1850-1914)</w:t>
            </w:r>
          </w:p>
        </w:tc>
        <w:tc>
          <w:tcPr>
            <w:tcW w:w="199" w:type="pct"/>
            <w:tcBorders>
              <w:left w:val="single" w:sz="12" w:space="0" w:color="auto"/>
            </w:tcBorders>
            <w:shd w:val="clear" w:color="auto" w:fill="D9D9D9" w:themeFill="background1" w:themeFillShade="D9"/>
          </w:tcPr>
          <w:p w14:paraId="08FDAE09" w14:textId="77777777" w:rsidR="0073461F" w:rsidRPr="00E86DC6" w:rsidRDefault="0073461F" w:rsidP="00E469AB">
            <w:pPr>
              <w:keepNext/>
              <w:jc w:val="center"/>
              <w:rPr>
                <w:rFonts w:cs="Open Sans"/>
                <w:b/>
                <w:sz w:val="20"/>
                <w:szCs w:val="20"/>
              </w:rPr>
            </w:pPr>
            <w:r w:rsidRPr="00E86DC6">
              <w:rPr>
                <w:rFonts w:cs="Open Sans"/>
                <w:b/>
                <w:sz w:val="20"/>
                <w:szCs w:val="20"/>
              </w:rPr>
              <w:t>Yes</w:t>
            </w:r>
          </w:p>
        </w:tc>
        <w:tc>
          <w:tcPr>
            <w:tcW w:w="182" w:type="pct"/>
            <w:shd w:val="clear" w:color="auto" w:fill="D9D9D9" w:themeFill="background1" w:themeFillShade="D9"/>
          </w:tcPr>
          <w:p w14:paraId="070A4D3D" w14:textId="77777777" w:rsidR="0073461F" w:rsidRPr="00E86DC6" w:rsidRDefault="0073461F" w:rsidP="00E469AB">
            <w:pPr>
              <w:keepNext/>
              <w:jc w:val="center"/>
              <w:rPr>
                <w:rFonts w:cs="Open Sans"/>
                <w:b/>
                <w:sz w:val="20"/>
                <w:szCs w:val="20"/>
              </w:rPr>
            </w:pPr>
            <w:r w:rsidRPr="00E86DC6">
              <w:rPr>
                <w:rFonts w:cs="Open Sans"/>
                <w:b/>
                <w:sz w:val="20"/>
                <w:szCs w:val="20"/>
              </w:rPr>
              <w:t>No</w:t>
            </w:r>
          </w:p>
        </w:tc>
        <w:tc>
          <w:tcPr>
            <w:tcW w:w="1803" w:type="pct"/>
            <w:shd w:val="clear" w:color="auto" w:fill="D9D9D9" w:themeFill="background1" w:themeFillShade="D9"/>
          </w:tcPr>
          <w:p w14:paraId="3141D8F4" w14:textId="77777777" w:rsidR="0073461F" w:rsidRPr="00E86DC6" w:rsidRDefault="0073461F" w:rsidP="00E469AB">
            <w:pPr>
              <w:keepNext/>
              <w:rPr>
                <w:rFonts w:cs="Open Sans"/>
                <w:b/>
                <w:sz w:val="20"/>
                <w:szCs w:val="20"/>
              </w:rPr>
            </w:pPr>
            <w:r w:rsidRPr="00E86DC6">
              <w:rPr>
                <w:rFonts w:cs="Open Sans"/>
                <w:b/>
                <w:sz w:val="20"/>
                <w:szCs w:val="20"/>
              </w:rPr>
              <w:t>Evidence (e.g., page numbers and/or examples of inclusion)</w:t>
            </w:r>
          </w:p>
        </w:tc>
      </w:tr>
      <w:tr w:rsidR="0073461F" w:rsidRPr="00E86DC6" w14:paraId="1B732950" w14:textId="77777777" w:rsidTr="00674999">
        <w:trPr>
          <w:cantSplit/>
          <w:trHeight w:val="593"/>
          <w:jc w:val="center"/>
        </w:trPr>
        <w:tc>
          <w:tcPr>
            <w:tcW w:w="2816" w:type="pct"/>
            <w:gridSpan w:val="2"/>
            <w:tcBorders>
              <w:right w:val="single" w:sz="12" w:space="0" w:color="auto"/>
            </w:tcBorders>
            <w:shd w:val="clear" w:color="auto" w:fill="F2F2F2" w:themeFill="background1" w:themeFillShade="F2"/>
            <w:vAlign w:val="center"/>
          </w:tcPr>
          <w:p w14:paraId="42AE9DB8" w14:textId="77777777" w:rsidR="0073461F" w:rsidRPr="00745656" w:rsidRDefault="0073461F" w:rsidP="00E469A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9" w:type="pct"/>
            <w:tcBorders>
              <w:left w:val="single" w:sz="12" w:space="0" w:color="auto"/>
            </w:tcBorders>
            <w:shd w:val="clear" w:color="auto" w:fill="F2F2F2" w:themeFill="background1" w:themeFillShade="F2"/>
          </w:tcPr>
          <w:p w14:paraId="3FE56D4B" w14:textId="77777777" w:rsidR="0073461F" w:rsidRPr="00E86DC6" w:rsidRDefault="0073461F" w:rsidP="00E469AB">
            <w:pPr>
              <w:keepNext/>
              <w:jc w:val="center"/>
              <w:rPr>
                <w:rFonts w:cs="Open Sans"/>
                <w:b/>
                <w:sz w:val="20"/>
                <w:szCs w:val="20"/>
              </w:rPr>
            </w:pPr>
          </w:p>
        </w:tc>
        <w:tc>
          <w:tcPr>
            <w:tcW w:w="182" w:type="pct"/>
            <w:shd w:val="clear" w:color="auto" w:fill="F2F2F2" w:themeFill="background1" w:themeFillShade="F2"/>
          </w:tcPr>
          <w:p w14:paraId="5F9E9ABB" w14:textId="77777777" w:rsidR="0073461F" w:rsidRPr="00E86DC6" w:rsidRDefault="0073461F" w:rsidP="00E469AB">
            <w:pPr>
              <w:keepNext/>
              <w:jc w:val="center"/>
              <w:rPr>
                <w:rFonts w:cs="Open Sans"/>
                <w:b/>
                <w:sz w:val="20"/>
                <w:szCs w:val="20"/>
              </w:rPr>
            </w:pPr>
          </w:p>
        </w:tc>
        <w:tc>
          <w:tcPr>
            <w:tcW w:w="1803" w:type="pct"/>
            <w:shd w:val="clear" w:color="auto" w:fill="F2F2F2" w:themeFill="background1" w:themeFillShade="F2"/>
          </w:tcPr>
          <w:p w14:paraId="62A2D285" w14:textId="77777777" w:rsidR="0073461F" w:rsidRPr="00E86DC6" w:rsidRDefault="0073461F" w:rsidP="00E469AB">
            <w:pPr>
              <w:keepNext/>
              <w:jc w:val="center"/>
              <w:rPr>
                <w:rFonts w:cs="Open Sans"/>
                <w:b/>
                <w:sz w:val="20"/>
                <w:szCs w:val="20"/>
              </w:rPr>
            </w:pPr>
          </w:p>
        </w:tc>
      </w:tr>
      <w:tr w:rsidR="00E469AB" w:rsidRPr="00E86DC6" w14:paraId="0D9E5080" w14:textId="77777777" w:rsidTr="00674999">
        <w:trPr>
          <w:cantSplit/>
          <w:trHeight w:val="1080"/>
          <w:jc w:val="center"/>
        </w:trPr>
        <w:tc>
          <w:tcPr>
            <w:tcW w:w="426" w:type="pct"/>
            <w:shd w:val="clear" w:color="auto" w:fill="auto"/>
            <w:vAlign w:val="center"/>
          </w:tcPr>
          <w:p w14:paraId="268B7CC5" w14:textId="0E53A4FD"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W.17</w:t>
            </w:r>
          </w:p>
        </w:tc>
        <w:tc>
          <w:tcPr>
            <w:tcW w:w="2390" w:type="pct"/>
            <w:tcBorders>
              <w:right w:val="single" w:sz="12" w:space="0" w:color="auto"/>
            </w:tcBorders>
            <w:shd w:val="clear" w:color="auto" w:fill="auto"/>
            <w:vAlign w:val="center"/>
          </w:tcPr>
          <w:p w14:paraId="503E6B2E" w14:textId="39ED319D" w:rsidR="00E469AB" w:rsidRPr="00E469AB" w:rsidRDefault="00E469AB" w:rsidP="00E469AB">
            <w:pPr>
              <w:autoSpaceDE w:val="0"/>
              <w:autoSpaceDN w:val="0"/>
              <w:adjustRightInd w:val="0"/>
              <w:rPr>
                <w:rFonts w:cs="Open Sans"/>
                <w:bCs/>
                <w:sz w:val="20"/>
                <w:szCs w:val="20"/>
              </w:rPr>
            </w:pPr>
            <w:r w:rsidRPr="00E469AB">
              <w:rPr>
                <w:sz w:val="20"/>
                <w:szCs w:val="20"/>
              </w:rPr>
              <w:t xml:space="preserve">Define nationalism, and explain how nationalism, cultural geography, and physical geography contributed to the unification of nations, such as Germany and Italy. </w:t>
            </w:r>
          </w:p>
        </w:tc>
        <w:tc>
          <w:tcPr>
            <w:tcW w:w="199" w:type="pct"/>
            <w:tcBorders>
              <w:left w:val="single" w:sz="12" w:space="0" w:color="auto"/>
            </w:tcBorders>
            <w:shd w:val="clear" w:color="auto" w:fill="auto"/>
          </w:tcPr>
          <w:p w14:paraId="05A2A6D8" w14:textId="59C2CA49" w:rsidR="00E469AB" w:rsidRPr="00871AFE" w:rsidRDefault="001A0226" w:rsidP="00E469AB">
            <w:pPr>
              <w:keepNext/>
              <w:jc w:val="center"/>
              <w:rPr>
                <w:rFonts w:cs="Open Sans"/>
                <w:b/>
                <w:i/>
                <w:color w:val="FF0000"/>
                <w:sz w:val="20"/>
                <w:szCs w:val="20"/>
              </w:rPr>
            </w:pPr>
            <w:r w:rsidRPr="00871AFE">
              <w:rPr>
                <w:rFonts w:cs="Open Sans"/>
                <w:i/>
                <w:color w:val="FF0000"/>
                <w:sz w:val="20"/>
                <w:szCs w:val="20"/>
              </w:rPr>
              <w:t>Yes</w:t>
            </w:r>
          </w:p>
        </w:tc>
        <w:tc>
          <w:tcPr>
            <w:tcW w:w="182" w:type="pct"/>
            <w:shd w:val="clear" w:color="auto" w:fill="auto"/>
          </w:tcPr>
          <w:p w14:paraId="4BE76BDC" w14:textId="77777777" w:rsidR="00E469AB" w:rsidRPr="00871AFE" w:rsidRDefault="00E469AB" w:rsidP="00E469AB">
            <w:pPr>
              <w:keepNext/>
              <w:jc w:val="center"/>
              <w:rPr>
                <w:rFonts w:cs="Open Sans"/>
                <w:b/>
                <w:i/>
                <w:color w:val="FF0000"/>
                <w:sz w:val="20"/>
                <w:szCs w:val="20"/>
              </w:rPr>
            </w:pPr>
          </w:p>
        </w:tc>
        <w:tc>
          <w:tcPr>
            <w:tcW w:w="1803" w:type="pct"/>
            <w:shd w:val="clear" w:color="auto" w:fill="auto"/>
          </w:tcPr>
          <w:p w14:paraId="59AF0734" w14:textId="1848D778" w:rsidR="00E469AB" w:rsidRPr="00871AFE" w:rsidRDefault="001A0226" w:rsidP="00E469AB">
            <w:pPr>
              <w:keepNext/>
              <w:rPr>
                <w:rFonts w:cs="Open Sans"/>
                <w:i/>
                <w:color w:val="FF0000"/>
                <w:sz w:val="20"/>
                <w:szCs w:val="20"/>
              </w:rPr>
            </w:pPr>
            <w:r w:rsidRPr="00871AFE">
              <w:rPr>
                <w:rFonts w:cs="Open Sans"/>
                <w:i/>
                <w:color w:val="FF0000"/>
                <w:sz w:val="20"/>
                <w:szCs w:val="20"/>
              </w:rPr>
              <w:t xml:space="preserve">SE: </w:t>
            </w:r>
            <w:r w:rsidR="00FE4FA1" w:rsidRPr="00871AFE">
              <w:rPr>
                <w:rFonts w:cs="Open Sans"/>
                <w:i/>
                <w:color w:val="FF0000"/>
                <w:sz w:val="20"/>
                <w:szCs w:val="20"/>
              </w:rPr>
              <w:t>262, 274-284, 311</w:t>
            </w:r>
          </w:p>
          <w:p w14:paraId="0821A407" w14:textId="15648B5B" w:rsidR="001A0226" w:rsidRPr="00871AFE" w:rsidRDefault="00FE4FA1" w:rsidP="00E469AB">
            <w:pPr>
              <w:keepNext/>
              <w:rPr>
                <w:rFonts w:cs="Open Sans"/>
                <w:i/>
                <w:color w:val="FF0000"/>
                <w:sz w:val="20"/>
                <w:szCs w:val="20"/>
              </w:rPr>
            </w:pPr>
            <w:r w:rsidRPr="00871AFE">
              <w:rPr>
                <w:rFonts w:cs="Open Sans"/>
                <w:i/>
                <w:color w:val="FF0000"/>
                <w:sz w:val="20"/>
                <w:szCs w:val="20"/>
              </w:rPr>
              <w:t>Content Strands: C, G, H, P</w:t>
            </w:r>
          </w:p>
        </w:tc>
      </w:tr>
      <w:tr w:rsidR="00E469AB" w:rsidRPr="00E86DC6" w14:paraId="2EB823BB" w14:textId="77777777" w:rsidTr="00871AFE">
        <w:trPr>
          <w:cantSplit/>
          <w:trHeight w:val="611"/>
          <w:jc w:val="center"/>
        </w:trPr>
        <w:tc>
          <w:tcPr>
            <w:tcW w:w="426" w:type="pct"/>
            <w:shd w:val="clear" w:color="auto" w:fill="auto"/>
            <w:vAlign w:val="center"/>
          </w:tcPr>
          <w:p w14:paraId="0FFA85C4" w14:textId="5B95143F"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W.18</w:t>
            </w:r>
          </w:p>
        </w:tc>
        <w:tc>
          <w:tcPr>
            <w:tcW w:w="2390" w:type="pct"/>
            <w:tcBorders>
              <w:right w:val="single" w:sz="12" w:space="0" w:color="auto"/>
            </w:tcBorders>
            <w:shd w:val="clear" w:color="auto" w:fill="auto"/>
            <w:vAlign w:val="center"/>
          </w:tcPr>
          <w:p w14:paraId="18EA58F8" w14:textId="0136A848" w:rsidR="00E469AB" w:rsidRPr="00E469AB" w:rsidRDefault="00E469AB" w:rsidP="00E469AB">
            <w:pPr>
              <w:autoSpaceDE w:val="0"/>
              <w:autoSpaceDN w:val="0"/>
              <w:adjustRightInd w:val="0"/>
              <w:rPr>
                <w:rFonts w:cs="Open Sans"/>
                <w:bCs/>
                <w:sz w:val="20"/>
                <w:szCs w:val="20"/>
              </w:rPr>
            </w:pPr>
            <w:r w:rsidRPr="00E469AB">
              <w:rPr>
                <w:sz w:val="20"/>
                <w:szCs w:val="20"/>
              </w:rPr>
              <w:t xml:space="preserve">Describe the rise of anti-Semitism in Europe during this time period. </w:t>
            </w:r>
          </w:p>
        </w:tc>
        <w:tc>
          <w:tcPr>
            <w:tcW w:w="199" w:type="pct"/>
            <w:tcBorders>
              <w:left w:val="single" w:sz="12" w:space="0" w:color="auto"/>
            </w:tcBorders>
            <w:shd w:val="clear" w:color="auto" w:fill="auto"/>
          </w:tcPr>
          <w:p w14:paraId="7163CE60" w14:textId="39B007A2" w:rsidR="00E469AB" w:rsidRPr="00871AFE" w:rsidRDefault="001A0226" w:rsidP="00E469AB">
            <w:pPr>
              <w:keepNext/>
              <w:jc w:val="center"/>
              <w:rPr>
                <w:rFonts w:cs="Open Sans"/>
                <w:b/>
                <w:i/>
                <w:color w:val="FF0000"/>
                <w:sz w:val="20"/>
                <w:szCs w:val="20"/>
              </w:rPr>
            </w:pPr>
            <w:r w:rsidRPr="00871AFE">
              <w:rPr>
                <w:rFonts w:cs="Open Sans"/>
                <w:i/>
                <w:color w:val="FF0000"/>
                <w:sz w:val="20"/>
                <w:szCs w:val="20"/>
              </w:rPr>
              <w:t>Yes</w:t>
            </w:r>
          </w:p>
        </w:tc>
        <w:tc>
          <w:tcPr>
            <w:tcW w:w="182" w:type="pct"/>
            <w:shd w:val="clear" w:color="auto" w:fill="auto"/>
          </w:tcPr>
          <w:p w14:paraId="1CF12021" w14:textId="77777777" w:rsidR="00E469AB" w:rsidRPr="00871AFE" w:rsidRDefault="00E469AB" w:rsidP="00E469AB">
            <w:pPr>
              <w:keepNext/>
              <w:jc w:val="center"/>
              <w:rPr>
                <w:rFonts w:cs="Open Sans"/>
                <w:b/>
                <w:i/>
                <w:color w:val="FF0000"/>
                <w:sz w:val="20"/>
                <w:szCs w:val="20"/>
              </w:rPr>
            </w:pPr>
          </w:p>
        </w:tc>
        <w:tc>
          <w:tcPr>
            <w:tcW w:w="1803" w:type="pct"/>
            <w:shd w:val="clear" w:color="auto" w:fill="auto"/>
          </w:tcPr>
          <w:p w14:paraId="70289D5A" w14:textId="4714A3F0" w:rsidR="00E469AB" w:rsidRPr="00871AFE" w:rsidRDefault="001A0226" w:rsidP="00E469AB">
            <w:pPr>
              <w:keepNext/>
              <w:rPr>
                <w:rFonts w:cs="Open Sans"/>
                <w:i/>
                <w:color w:val="FF0000"/>
                <w:sz w:val="20"/>
                <w:szCs w:val="20"/>
              </w:rPr>
            </w:pPr>
            <w:r w:rsidRPr="00871AFE">
              <w:rPr>
                <w:rFonts w:cs="Open Sans"/>
                <w:i/>
                <w:color w:val="FF0000"/>
                <w:sz w:val="20"/>
                <w:szCs w:val="20"/>
              </w:rPr>
              <w:t xml:space="preserve">SE: </w:t>
            </w:r>
            <w:r w:rsidR="00FE4FA1" w:rsidRPr="00871AFE">
              <w:rPr>
                <w:rFonts w:cs="Open Sans"/>
                <w:i/>
                <w:color w:val="FF0000"/>
                <w:sz w:val="20"/>
                <w:szCs w:val="20"/>
              </w:rPr>
              <w:t>296-297</w:t>
            </w:r>
          </w:p>
          <w:p w14:paraId="2FE37641" w14:textId="781B57F3" w:rsidR="00FE4FA1" w:rsidRPr="00871AFE" w:rsidRDefault="00FE4FA1" w:rsidP="00E469AB">
            <w:pPr>
              <w:keepNext/>
              <w:rPr>
                <w:rFonts w:cs="Open Sans"/>
                <w:b/>
                <w:i/>
                <w:color w:val="FF0000"/>
                <w:sz w:val="20"/>
                <w:szCs w:val="20"/>
              </w:rPr>
            </w:pPr>
            <w:r w:rsidRPr="00871AFE">
              <w:rPr>
                <w:rFonts w:cs="Open Sans"/>
                <w:i/>
                <w:color w:val="FF0000"/>
                <w:sz w:val="20"/>
                <w:szCs w:val="20"/>
              </w:rPr>
              <w:t>Content Strands: C, G, H, P</w:t>
            </w:r>
            <w:r w:rsidRPr="00871AFE">
              <w:rPr>
                <w:rFonts w:cs="Open Sans"/>
                <w:b/>
                <w:i/>
                <w:color w:val="FF0000"/>
                <w:sz w:val="20"/>
                <w:szCs w:val="20"/>
              </w:rPr>
              <w:t xml:space="preserve"> </w:t>
            </w:r>
          </w:p>
          <w:p w14:paraId="696A5127" w14:textId="43B17DAA" w:rsidR="001A0226" w:rsidRPr="00871AFE" w:rsidRDefault="001A0226" w:rsidP="00E469AB">
            <w:pPr>
              <w:keepNext/>
              <w:rPr>
                <w:rFonts w:cs="Open Sans"/>
                <w:i/>
                <w:color w:val="FF0000"/>
                <w:sz w:val="20"/>
                <w:szCs w:val="20"/>
              </w:rPr>
            </w:pPr>
          </w:p>
        </w:tc>
      </w:tr>
      <w:tr w:rsidR="0073461F" w:rsidRPr="00E86DC6" w14:paraId="7A28AE31" w14:textId="77777777" w:rsidTr="0073461F">
        <w:trPr>
          <w:cantSplit/>
          <w:trHeight w:val="647"/>
          <w:jc w:val="center"/>
        </w:trPr>
        <w:tc>
          <w:tcPr>
            <w:tcW w:w="5000" w:type="pct"/>
            <w:gridSpan w:val="5"/>
            <w:shd w:val="clear" w:color="auto" w:fill="auto"/>
            <w:vAlign w:val="center"/>
          </w:tcPr>
          <w:p w14:paraId="1E605985" w14:textId="77777777" w:rsidR="0073461F" w:rsidRPr="00AD746A" w:rsidRDefault="0073461F" w:rsidP="0073461F">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9A4B445" w14:textId="77777777" w:rsidR="0073461F" w:rsidRDefault="0073461F" w:rsidP="0073461F">
            <w:pPr>
              <w:keepNext/>
              <w:ind w:left="720"/>
              <w:rPr>
                <w:rFonts w:cs="Open Sans"/>
                <w:i/>
                <w:sz w:val="20"/>
                <w:szCs w:val="20"/>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F070077" w14:textId="77777777" w:rsidR="00E469AB" w:rsidRDefault="00E469AB" w:rsidP="0073461F">
            <w:pPr>
              <w:keepNext/>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55460488" w14:textId="1804D5DD" w:rsidR="00E469AB" w:rsidRPr="00E469AB" w:rsidRDefault="00E469AB" w:rsidP="00E469AB">
            <w:pPr>
              <w:ind w:left="720"/>
              <w:rPr>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E469AB" w:rsidRPr="00E86DC6" w14:paraId="6E44F7FB" w14:textId="77777777" w:rsidTr="00674999">
        <w:trPr>
          <w:cantSplit/>
          <w:trHeight w:val="1080"/>
          <w:jc w:val="center"/>
        </w:trPr>
        <w:tc>
          <w:tcPr>
            <w:tcW w:w="426" w:type="pct"/>
            <w:shd w:val="clear" w:color="auto" w:fill="auto"/>
            <w:vAlign w:val="center"/>
          </w:tcPr>
          <w:p w14:paraId="3A455BDB" w14:textId="075CE453"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W.19</w:t>
            </w:r>
          </w:p>
        </w:tc>
        <w:tc>
          <w:tcPr>
            <w:tcW w:w="2390" w:type="pct"/>
            <w:tcBorders>
              <w:right w:val="single" w:sz="12" w:space="0" w:color="auto"/>
            </w:tcBorders>
            <w:shd w:val="clear" w:color="auto" w:fill="auto"/>
            <w:vAlign w:val="center"/>
          </w:tcPr>
          <w:p w14:paraId="61EE0450" w14:textId="11AFFA07" w:rsidR="00E469AB" w:rsidRPr="00E469AB" w:rsidRDefault="00E469AB" w:rsidP="00E469AB">
            <w:pPr>
              <w:autoSpaceDE w:val="0"/>
              <w:autoSpaceDN w:val="0"/>
              <w:adjustRightInd w:val="0"/>
              <w:rPr>
                <w:rFonts w:cs="Open Sans"/>
                <w:bCs/>
                <w:sz w:val="20"/>
                <w:szCs w:val="20"/>
              </w:rPr>
            </w:pPr>
            <w:r w:rsidRPr="00E469AB">
              <w:rPr>
                <w:sz w:val="20"/>
                <w:szCs w:val="20"/>
              </w:rPr>
              <w:t>Define imperialism, and analyze reasons for 19</w:t>
            </w:r>
            <w:r w:rsidRPr="00E469AB">
              <w:rPr>
                <w:sz w:val="20"/>
                <w:szCs w:val="20"/>
                <w:vertAlign w:val="superscript"/>
              </w:rPr>
              <w:t>th</w:t>
            </w:r>
            <w:r w:rsidRPr="00E469AB">
              <w:rPr>
                <w:sz w:val="20"/>
                <w:szCs w:val="20"/>
              </w:rPr>
              <w:t xml:space="preserve"> century imperialism, including: competition between empires, cultural justifications, and the search for natural resources and new markets in response to rapid industrialization.</w:t>
            </w:r>
          </w:p>
        </w:tc>
        <w:tc>
          <w:tcPr>
            <w:tcW w:w="199" w:type="pct"/>
            <w:tcBorders>
              <w:left w:val="single" w:sz="12" w:space="0" w:color="auto"/>
            </w:tcBorders>
            <w:shd w:val="clear" w:color="auto" w:fill="auto"/>
          </w:tcPr>
          <w:p w14:paraId="03286C53" w14:textId="23F8A8A2" w:rsidR="00E469AB" w:rsidRPr="00871AFE" w:rsidRDefault="00BE4537" w:rsidP="00E469AB">
            <w:pPr>
              <w:keepNext/>
              <w:jc w:val="center"/>
              <w:rPr>
                <w:rFonts w:cs="Open Sans"/>
                <w:b/>
                <w:i/>
                <w:color w:val="FF0000"/>
                <w:sz w:val="20"/>
                <w:szCs w:val="20"/>
              </w:rPr>
            </w:pPr>
            <w:r w:rsidRPr="00871AFE">
              <w:rPr>
                <w:rFonts w:cs="Open Sans"/>
                <w:i/>
                <w:color w:val="FF0000"/>
                <w:sz w:val="20"/>
                <w:szCs w:val="20"/>
              </w:rPr>
              <w:t>Yes</w:t>
            </w:r>
          </w:p>
        </w:tc>
        <w:tc>
          <w:tcPr>
            <w:tcW w:w="182" w:type="pct"/>
            <w:shd w:val="clear" w:color="auto" w:fill="auto"/>
          </w:tcPr>
          <w:p w14:paraId="40D06EEA" w14:textId="77777777" w:rsidR="00E469AB" w:rsidRPr="00871AFE" w:rsidRDefault="00E469AB" w:rsidP="00E469AB">
            <w:pPr>
              <w:keepNext/>
              <w:jc w:val="center"/>
              <w:rPr>
                <w:rFonts w:cs="Open Sans"/>
                <w:b/>
                <w:i/>
                <w:color w:val="FF0000"/>
                <w:sz w:val="20"/>
                <w:szCs w:val="20"/>
              </w:rPr>
            </w:pPr>
          </w:p>
        </w:tc>
        <w:tc>
          <w:tcPr>
            <w:tcW w:w="1803" w:type="pct"/>
            <w:shd w:val="clear" w:color="auto" w:fill="auto"/>
          </w:tcPr>
          <w:p w14:paraId="11835CAC" w14:textId="350E6DA0" w:rsidR="00E469AB" w:rsidRPr="00871AFE" w:rsidRDefault="00BE4537" w:rsidP="00E469AB">
            <w:pPr>
              <w:keepNext/>
              <w:rPr>
                <w:rFonts w:cs="Open Sans"/>
                <w:i/>
                <w:color w:val="FF0000"/>
                <w:sz w:val="20"/>
                <w:szCs w:val="20"/>
              </w:rPr>
            </w:pPr>
            <w:r w:rsidRPr="00871AFE">
              <w:rPr>
                <w:rFonts w:cs="Open Sans"/>
                <w:i/>
                <w:color w:val="FF0000"/>
                <w:sz w:val="20"/>
                <w:szCs w:val="20"/>
              </w:rPr>
              <w:t xml:space="preserve">SE: </w:t>
            </w:r>
            <w:r w:rsidR="00FE4FA1" w:rsidRPr="00871AFE">
              <w:rPr>
                <w:rFonts w:cs="Open Sans"/>
                <w:i/>
                <w:color w:val="FF0000"/>
                <w:sz w:val="20"/>
                <w:szCs w:val="20"/>
              </w:rPr>
              <w:t>314-321,364-365</w:t>
            </w:r>
          </w:p>
          <w:p w14:paraId="173BDAC8" w14:textId="27389FB6" w:rsidR="00BE4537" w:rsidRPr="00871AFE" w:rsidRDefault="00FE4FA1" w:rsidP="00E469AB">
            <w:pPr>
              <w:keepNext/>
              <w:rPr>
                <w:rFonts w:cs="Open Sans"/>
                <w:b/>
                <w:i/>
                <w:color w:val="FF0000"/>
                <w:sz w:val="20"/>
                <w:szCs w:val="20"/>
              </w:rPr>
            </w:pPr>
            <w:r w:rsidRPr="00871AFE">
              <w:rPr>
                <w:rFonts w:cs="Open Sans"/>
                <w:i/>
                <w:color w:val="FF0000"/>
                <w:sz w:val="20"/>
                <w:szCs w:val="20"/>
              </w:rPr>
              <w:t>Content Strands: C, E, G, H, P</w:t>
            </w:r>
          </w:p>
        </w:tc>
      </w:tr>
      <w:tr w:rsidR="00E469AB" w:rsidRPr="00E86DC6" w14:paraId="0A623ACA" w14:textId="77777777" w:rsidTr="00674999">
        <w:trPr>
          <w:cantSplit/>
          <w:trHeight w:val="1080"/>
          <w:jc w:val="center"/>
        </w:trPr>
        <w:tc>
          <w:tcPr>
            <w:tcW w:w="426" w:type="pct"/>
            <w:shd w:val="clear" w:color="auto" w:fill="auto"/>
            <w:vAlign w:val="center"/>
          </w:tcPr>
          <w:p w14:paraId="1A8B55A1" w14:textId="2717A906"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W.20</w:t>
            </w:r>
          </w:p>
        </w:tc>
        <w:tc>
          <w:tcPr>
            <w:tcW w:w="2390" w:type="pct"/>
            <w:tcBorders>
              <w:right w:val="single" w:sz="12" w:space="0" w:color="auto"/>
            </w:tcBorders>
            <w:shd w:val="clear" w:color="auto" w:fill="auto"/>
            <w:vAlign w:val="center"/>
          </w:tcPr>
          <w:p w14:paraId="6E60D422" w14:textId="51BC13C9" w:rsidR="00E469AB" w:rsidRPr="00E469AB" w:rsidRDefault="00E469AB" w:rsidP="00E469AB">
            <w:pPr>
              <w:autoSpaceDE w:val="0"/>
              <w:autoSpaceDN w:val="0"/>
              <w:adjustRightInd w:val="0"/>
              <w:rPr>
                <w:rFonts w:cs="Open Sans"/>
                <w:bCs/>
                <w:sz w:val="20"/>
                <w:szCs w:val="20"/>
              </w:rPr>
            </w:pPr>
            <w:r w:rsidRPr="00E469AB">
              <w:rPr>
                <w:sz w:val="20"/>
                <w:szCs w:val="20"/>
              </w:rPr>
              <w:t>Describe the natural resources and geographic features of Africa, their role in attracting European economic interests, and their impact on global trade.</w:t>
            </w:r>
          </w:p>
        </w:tc>
        <w:tc>
          <w:tcPr>
            <w:tcW w:w="199" w:type="pct"/>
            <w:tcBorders>
              <w:left w:val="single" w:sz="12" w:space="0" w:color="auto"/>
            </w:tcBorders>
            <w:shd w:val="clear" w:color="auto" w:fill="auto"/>
          </w:tcPr>
          <w:p w14:paraId="13B7039B" w14:textId="0094D94B" w:rsidR="00E469AB" w:rsidRPr="00871AFE" w:rsidRDefault="00BE4537" w:rsidP="00E469AB">
            <w:pPr>
              <w:keepNext/>
              <w:jc w:val="center"/>
              <w:rPr>
                <w:rFonts w:cs="Open Sans"/>
                <w:b/>
                <w:i/>
                <w:color w:val="FF0000"/>
                <w:sz w:val="20"/>
                <w:szCs w:val="20"/>
              </w:rPr>
            </w:pPr>
            <w:r w:rsidRPr="00871AFE">
              <w:rPr>
                <w:rFonts w:cs="Open Sans"/>
                <w:i/>
                <w:color w:val="FF0000"/>
                <w:sz w:val="20"/>
                <w:szCs w:val="20"/>
              </w:rPr>
              <w:t>Yes</w:t>
            </w:r>
          </w:p>
        </w:tc>
        <w:tc>
          <w:tcPr>
            <w:tcW w:w="182" w:type="pct"/>
            <w:shd w:val="clear" w:color="auto" w:fill="auto"/>
          </w:tcPr>
          <w:p w14:paraId="6F121078" w14:textId="77777777" w:rsidR="00E469AB" w:rsidRPr="00871AFE" w:rsidRDefault="00E469AB" w:rsidP="00E469AB">
            <w:pPr>
              <w:keepNext/>
              <w:jc w:val="center"/>
              <w:rPr>
                <w:rFonts w:cs="Open Sans"/>
                <w:b/>
                <w:i/>
                <w:color w:val="FF0000"/>
                <w:sz w:val="20"/>
                <w:szCs w:val="20"/>
              </w:rPr>
            </w:pPr>
          </w:p>
        </w:tc>
        <w:tc>
          <w:tcPr>
            <w:tcW w:w="1803" w:type="pct"/>
            <w:shd w:val="clear" w:color="auto" w:fill="auto"/>
          </w:tcPr>
          <w:p w14:paraId="20E1B898" w14:textId="252AFD8C" w:rsidR="00E469AB" w:rsidRPr="00871AFE" w:rsidRDefault="00BE4537" w:rsidP="00E469AB">
            <w:pPr>
              <w:keepNext/>
              <w:rPr>
                <w:rFonts w:cs="Open Sans"/>
                <w:i/>
                <w:color w:val="FF0000"/>
                <w:sz w:val="20"/>
                <w:szCs w:val="20"/>
              </w:rPr>
            </w:pPr>
            <w:r w:rsidRPr="00871AFE">
              <w:rPr>
                <w:rFonts w:cs="Open Sans"/>
                <w:i/>
                <w:color w:val="FF0000"/>
                <w:sz w:val="20"/>
                <w:szCs w:val="20"/>
              </w:rPr>
              <w:t>SE:</w:t>
            </w:r>
            <w:r w:rsidR="00F74459" w:rsidRPr="00871AFE">
              <w:rPr>
                <w:rFonts w:cs="Open Sans"/>
                <w:i/>
                <w:color w:val="FF0000"/>
                <w:sz w:val="20"/>
                <w:szCs w:val="20"/>
              </w:rPr>
              <w:t xml:space="preserve"> 322-328</w:t>
            </w:r>
            <w:r w:rsidR="00FE4FA1" w:rsidRPr="00871AFE">
              <w:rPr>
                <w:rFonts w:cs="Open Sans"/>
                <w:i/>
                <w:color w:val="FF0000"/>
                <w:sz w:val="20"/>
                <w:szCs w:val="20"/>
              </w:rPr>
              <w:t>,</w:t>
            </w:r>
            <w:r w:rsidR="00F74459" w:rsidRPr="00871AFE">
              <w:rPr>
                <w:rFonts w:cs="Open Sans"/>
                <w:i/>
                <w:color w:val="FF0000"/>
                <w:sz w:val="20"/>
                <w:szCs w:val="20"/>
              </w:rPr>
              <w:t xml:space="preserve"> 146-147, </w:t>
            </w:r>
            <w:r w:rsidR="00FE4FA1" w:rsidRPr="00871AFE">
              <w:rPr>
                <w:rFonts w:cs="Open Sans"/>
                <w:i/>
                <w:color w:val="FF0000"/>
                <w:sz w:val="20"/>
                <w:szCs w:val="20"/>
              </w:rPr>
              <w:t>364-365</w:t>
            </w:r>
          </w:p>
          <w:p w14:paraId="230ED085" w14:textId="72CF39A3" w:rsidR="00BE4537" w:rsidRPr="00871AFE" w:rsidRDefault="00FE4FA1" w:rsidP="00E469AB">
            <w:pPr>
              <w:keepNext/>
              <w:rPr>
                <w:rFonts w:cs="Open Sans"/>
                <w:b/>
                <w:i/>
                <w:color w:val="FF0000"/>
                <w:sz w:val="20"/>
                <w:szCs w:val="20"/>
              </w:rPr>
            </w:pPr>
            <w:r w:rsidRPr="00871AFE">
              <w:rPr>
                <w:rFonts w:cs="Open Sans"/>
                <w:i/>
                <w:color w:val="FF0000"/>
                <w:sz w:val="20"/>
                <w:szCs w:val="20"/>
              </w:rPr>
              <w:t>Content Strands: C, E, G, H, P</w:t>
            </w:r>
          </w:p>
        </w:tc>
      </w:tr>
      <w:tr w:rsidR="00E469AB" w:rsidRPr="00E86DC6" w14:paraId="7EFE2485" w14:textId="77777777" w:rsidTr="00674999">
        <w:trPr>
          <w:cantSplit/>
          <w:trHeight w:val="1080"/>
          <w:jc w:val="center"/>
        </w:trPr>
        <w:tc>
          <w:tcPr>
            <w:tcW w:w="426" w:type="pct"/>
            <w:shd w:val="clear" w:color="auto" w:fill="auto"/>
            <w:vAlign w:val="center"/>
          </w:tcPr>
          <w:p w14:paraId="35B533F2" w14:textId="374FE03C"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W.21</w:t>
            </w:r>
          </w:p>
        </w:tc>
        <w:tc>
          <w:tcPr>
            <w:tcW w:w="2390" w:type="pct"/>
            <w:tcBorders>
              <w:right w:val="single" w:sz="12" w:space="0" w:color="auto"/>
            </w:tcBorders>
            <w:shd w:val="clear" w:color="auto" w:fill="auto"/>
            <w:vAlign w:val="center"/>
          </w:tcPr>
          <w:p w14:paraId="03968896" w14:textId="0E5A2BF3" w:rsidR="00E469AB" w:rsidRPr="00E469AB" w:rsidRDefault="00E469AB" w:rsidP="00E469AB">
            <w:pPr>
              <w:autoSpaceDE w:val="0"/>
              <w:autoSpaceDN w:val="0"/>
              <w:adjustRightInd w:val="0"/>
              <w:rPr>
                <w:rFonts w:cs="Open Sans"/>
                <w:bCs/>
                <w:sz w:val="20"/>
                <w:szCs w:val="20"/>
              </w:rPr>
            </w:pPr>
            <w:r w:rsidRPr="00E469AB">
              <w:rPr>
                <w:sz w:val="20"/>
                <w:szCs w:val="20"/>
              </w:rPr>
              <w:t>Analyze the outcomes of the Berlin Conference and the impact of superimposed boundaries on African indigenous populations, and compare the geographic progression of imperialistic claims on the African continent by European empires.</w:t>
            </w:r>
          </w:p>
        </w:tc>
        <w:tc>
          <w:tcPr>
            <w:tcW w:w="199" w:type="pct"/>
            <w:tcBorders>
              <w:left w:val="single" w:sz="12" w:space="0" w:color="auto"/>
            </w:tcBorders>
            <w:shd w:val="clear" w:color="auto" w:fill="auto"/>
          </w:tcPr>
          <w:p w14:paraId="41028269" w14:textId="124698E5" w:rsidR="00E469AB" w:rsidRPr="00871AFE" w:rsidRDefault="00BE4537" w:rsidP="00E469AB">
            <w:pPr>
              <w:keepNext/>
              <w:jc w:val="center"/>
              <w:rPr>
                <w:rFonts w:cs="Open Sans"/>
                <w:b/>
                <w:i/>
                <w:color w:val="FF0000"/>
                <w:sz w:val="20"/>
                <w:szCs w:val="20"/>
              </w:rPr>
            </w:pPr>
            <w:r w:rsidRPr="00871AFE">
              <w:rPr>
                <w:rFonts w:cs="Open Sans"/>
                <w:i/>
                <w:color w:val="FF0000"/>
                <w:sz w:val="20"/>
                <w:szCs w:val="20"/>
              </w:rPr>
              <w:t>Yes</w:t>
            </w:r>
          </w:p>
        </w:tc>
        <w:tc>
          <w:tcPr>
            <w:tcW w:w="182" w:type="pct"/>
            <w:shd w:val="clear" w:color="auto" w:fill="auto"/>
          </w:tcPr>
          <w:p w14:paraId="1851DE86" w14:textId="77777777" w:rsidR="00E469AB" w:rsidRPr="00871AFE" w:rsidRDefault="00E469AB" w:rsidP="00E469AB">
            <w:pPr>
              <w:keepNext/>
              <w:jc w:val="center"/>
              <w:rPr>
                <w:rFonts w:cs="Open Sans"/>
                <w:b/>
                <w:i/>
                <w:color w:val="FF0000"/>
                <w:sz w:val="20"/>
                <w:szCs w:val="20"/>
              </w:rPr>
            </w:pPr>
          </w:p>
        </w:tc>
        <w:tc>
          <w:tcPr>
            <w:tcW w:w="1803" w:type="pct"/>
            <w:shd w:val="clear" w:color="auto" w:fill="auto"/>
          </w:tcPr>
          <w:p w14:paraId="3CDBEB1F" w14:textId="1610D924" w:rsidR="00E469AB" w:rsidRPr="00871AFE" w:rsidRDefault="00BE4537" w:rsidP="00E469AB">
            <w:pPr>
              <w:keepNext/>
              <w:rPr>
                <w:rFonts w:cs="Open Sans"/>
                <w:i/>
                <w:color w:val="FF0000"/>
                <w:sz w:val="20"/>
                <w:szCs w:val="20"/>
              </w:rPr>
            </w:pPr>
            <w:r w:rsidRPr="00871AFE">
              <w:rPr>
                <w:rFonts w:cs="Open Sans"/>
                <w:i/>
                <w:color w:val="FF0000"/>
                <w:sz w:val="20"/>
                <w:szCs w:val="20"/>
              </w:rPr>
              <w:t>SE:</w:t>
            </w:r>
            <w:r w:rsidR="00F74459" w:rsidRPr="00871AFE">
              <w:rPr>
                <w:rFonts w:cs="Open Sans"/>
                <w:i/>
                <w:color w:val="FF0000"/>
                <w:sz w:val="20"/>
                <w:szCs w:val="20"/>
              </w:rPr>
              <w:t>325-328, 364</w:t>
            </w:r>
          </w:p>
          <w:p w14:paraId="17D26F22" w14:textId="50D327D6" w:rsidR="00BE4537" w:rsidRPr="00871AFE" w:rsidRDefault="00F74459" w:rsidP="00E469AB">
            <w:pPr>
              <w:keepNext/>
              <w:rPr>
                <w:rFonts w:cs="Open Sans"/>
                <w:b/>
                <w:i/>
                <w:color w:val="FF0000"/>
                <w:sz w:val="20"/>
                <w:szCs w:val="20"/>
              </w:rPr>
            </w:pPr>
            <w:r w:rsidRPr="00871AFE">
              <w:rPr>
                <w:rFonts w:cs="Open Sans"/>
                <w:i/>
                <w:color w:val="FF0000"/>
                <w:sz w:val="20"/>
                <w:szCs w:val="20"/>
              </w:rPr>
              <w:t xml:space="preserve">Content Strands: C, E, G, H, P </w:t>
            </w:r>
          </w:p>
        </w:tc>
      </w:tr>
      <w:tr w:rsidR="00E469AB" w:rsidRPr="00E86DC6" w14:paraId="4A4D0618" w14:textId="77777777" w:rsidTr="00674999">
        <w:trPr>
          <w:cantSplit/>
          <w:trHeight w:val="1080"/>
          <w:jc w:val="center"/>
        </w:trPr>
        <w:tc>
          <w:tcPr>
            <w:tcW w:w="426" w:type="pct"/>
            <w:shd w:val="clear" w:color="auto" w:fill="auto"/>
            <w:vAlign w:val="center"/>
          </w:tcPr>
          <w:p w14:paraId="66EA4367" w14:textId="3454CE10"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W.22</w:t>
            </w:r>
          </w:p>
        </w:tc>
        <w:tc>
          <w:tcPr>
            <w:tcW w:w="2390" w:type="pct"/>
            <w:tcBorders>
              <w:right w:val="single" w:sz="12" w:space="0" w:color="auto"/>
            </w:tcBorders>
            <w:shd w:val="clear" w:color="auto" w:fill="auto"/>
            <w:vAlign w:val="center"/>
          </w:tcPr>
          <w:p w14:paraId="4428C3EC" w14:textId="34720BE9" w:rsidR="00E469AB" w:rsidRPr="00E469AB" w:rsidRDefault="00E469AB" w:rsidP="00E469AB">
            <w:pPr>
              <w:autoSpaceDE w:val="0"/>
              <w:autoSpaceDN w:val="0"/>
              <w:adjustRightInd w:val="0"/>
              <w:ind w:left="-39" w:right="-54"/>
              <w:rPr>
                <w:rFonts w:cs="Open Sans"/>
                <w:bCs/>
                <w:sz w:val="20"/>
                <w:szCs w:val="20"/>
              </w:rPr>
            </w:pPr>
            <w:r w:rsidRPr="00E469AB">
              <w:rPr>
                <w:sz w:val="20"/>
                <w:szCs w:val="20"/>
              </w:rPr>
              <w:t>Describe successful (e.g., Ethiopia) and unsuccessful (e.g., Zulu Wars and Ashanti Wars) examples of African resistance to European imperialism.</w:t>
            </w:r>
          </w:p>
        </w:tc>
        <w:tc>
          <w:tcPr>
            <w:tcW w:w="199" w:type="pct"/>
            <w:tcBorders>
              <w:left w:val="single" w:sz="12" w:space="0" w:color="auto"/>
            </w:tcBorders>
            <w:shd w:val="clear" w:color="auto" w:fill="auto"/>
          </w:tcPr>
          <w:p w14:paraId="6AF11816" w14:textId="3F4034ED" w:rsidR="00E469AB" w:rsidRPr="00871AFE" w:rsidRDefault="00BE4537" w:rsidP="00E469AB">
            <w:pPr>
              <w:keepNext/>
              <w:jc w:val="center"/>
              <w:rPr>
                <w:rFonts w:cs="Open Sans"/>
                <w:b/>
                <w:i/>
                <w:color w:val="FF0000"/>
                <w:sz w:val="20"/>
                <w:szCs w:val="20"/>
              </w:rPr>
            </w:pPr>
            <w:r w:rsidRPr="00871AFE">
              <w:rPr>
                <w:rFonts w:cs="Open Sans"/>
                <w:i/>
                <w:color w:val="FF0000"/>
                <w:sz w:val="20"/>
                <w:szCs w:val="20"/>
              </w:rPr>
              <w:t>Yes</w:t>
            </w:r>
          </w:p>
        </w:tc>
        <w:tc>
          <w:tcPr>
            <w:tcW w:w="182" w:type="pct"/>
            <w:shd w:val="clear" w:color="auto" w:fill="auto"/>
          </w:tcPr>
          <w:p w14:paraId="3E35FEA6" w14:textId="77777777" w:rsidR="00E469AB" w:rsidRPr="00871AFE" w:rsidRDefault="00E469AB" w:rsidP="00E469AB">
            <w:pPr>
              <w:keepNext/>
              <w:jc w:val="center"/>
              <w:rPr>
                <w:rFonts w:cs="Open Sans"/>
                <w:b/>
                <w:i/>
                <w:color w:val="FF0000"/>
                <w:sz w:val="20"/>
                <w:szCs w:val="20"/>
              </w:rPr>
            </w:pPr>
          </w:p>
        </w:tc>
        <w:tc>
          <w:tcPr>
            <w:tcW w:w="1803" w:type="pct"/>
            <w:shd w:val="clear" w:color="auto" w:fill="auto"/>
          </w:tcPr>
          <w:p w14:paraId="049F2963" w14:textId="75900691" w:rsidR="00F74459" w:rsidRPr="00871AFE" w:rsidRDefault="00F74459" w:rsidP="00F74459">
            <w:pPr>
              <w:keepNext/>
              <w:rPr>
                <w:rFonts w:cs="Open Sans"/>
                <w:i/>
                <w:color w:val="FF0000"/>
                <w:sz w:val="20"/>
                <w:szCs w:val="20"/>
              </w:rPr>
            </w:pPr>
            <w:r w:rsidRPr="00871AFE">
              <w:rPr>
                <w:rFonts w:cs="Open Sans"/>
                <w:i/>
                <w:color w:val="FF0000"/>
                <w:sz w:val="20"/>
                <w:szCs w:val="20"/>
              </w:rPr>
              <w:t>SE:323-328, 455</w:t>
            </w:r>
          </w:p>
          <w:p w14:paraId="38770D7B" w14:textId="7A1733BC" w:rsidR="00BE4537" w:rsidRPr="00871AFE" w:rsidRDefault="00F74459" w:rsidP="00E469AB">
            <w:pPr>
              <w:keepNext/>
              <w:rPr>
                <w:rFonts w:cs="Open Sans"/>
                <w:b/>
                <w:i/>
                <w:color w:val="FF0000"/>
                <w:sz w:val="20"/>
                <w:szCs w:val="20"/>
              </w:rPr>
            </w:pPr>
            <w:r w:rsidRPr="00871AFE">
              <w:rPr>
                <w:rFonts w:cs="Open Sans"/>
                <w:i/>
                <w:color w:val="FF0000"/>
                <w:sz w:val="20"/>
                <w:szCs w:val="20"/>
              </w:rPr>
              <w:t>Content Strands: C, G, H, P</w:t>
            </w:r>
          </w:p>
        </w:tc>
      </w:tr>
      <w:tr w:rsidR="00674999" w:rsidRPr="00E86DC6" w14:paraId="23CD583F" w14:textId="77777777" w:rsidTr="00674999">
        <w:trPr>
          <w:cantSplit/>
          <w:jc w:val="center"/>
        </w:trPr>
        <w:tc>
          <w:tcPr>
            <w:tcW w:w="2816" w:type="pct"/>
            <w:gridSpan w:val="2"/>
            <w:tcBorders>
              <w:right w:val="single" w:sz="12" w:space="0" w:color="auto"/>
            </w:tcBorders>
            <w:shd w:val="clear" w:color="auto" w:fill="D9D9D9" w:themeFill="background1" w:themeFillShade="D9"/>
            <w:vAlign w:val="center"/>
          </w:tcPr>
          <w:p w14:paraId="15693464" w14:textId="77777777" w:rsidR="00674999" w:rsidRPr="00217ECE" w:rsidRDefault="00674999" w:rsidP="00141D5C">
            <w:pPr>
              <w:keepNext/>
              <w:autoSpaceDE w:val="0"/>
              <w:autoSpaceDN w:val="0"/>
              <w:adjustRightInd w:val="0"/>
              <w:rPr>
                <w:rFonts w:cs="Open Sans"/>
                <w:b/>
                <w:color w:val="000000"/>
                <w:sz w:val="20"/>
                <w:szCs w:val="20"/>
              </w:rPr>
            </w:pPr>
            <w:r w:rsidRPr="00E469AB">
              <w:rPr>
                <w:rFonts w:cs="Open Sans"/>
                <w:b/>
                <w:color w:val="000000"/>
                <w:sz w:val="20"/>
                <w:szCs w:val="20"/>
              </w:rPr>
              <w:t>Nationalism and Imperialism (1850-1914)</w:t>
            </w:r>
          </w:p>
        </w:tc>
        <w:tc>
          <w:tcPr>
            <w:tcW w:w="199" w:type="pct"/>
            <w:tcBorders>
              <w:left w:val="single" w:sz="12" w:space="0" w:color="auto"/>
            </w:tcBorders>
            <w:shd w:val="clear" w:color="auto" w:fill="D9D9D9" w:themeFill="background1" w:themeFillShade="D9"/>
          </w:tcPr>
          <w:p w14:paraId="000B9E26" w14:textId="77777777" w:rsidR="00674999" w:rsidRPr="00E86DC6" w:rsidRDefault="00674999" w:rsidP="00141D5C">
            <w:pPr>
              <w:keepNext/>
              <w:jc w:val="center"/>
              <w:rPr>
                <w:rFonts w:cs="Open Sans"/>
                <w:b/>
                <w:sz w:val="20"/>
                <w:szCs w:val="20"/>
              </w:rPr>
            </w:pPr>
            <w:r w:rsidRPr="00E86DC6">
              <w:rPr>
                <w:rFonts w:cs="Open Sans"/>
                <w:b/>
                <w:sz w:val="20"/>
                <w:szCs w:val="20"/>
              </w:rPr>
              <w:t>Yes</w:t>
            </w:r>
          </w:p>
        </w:tc>
        <w:tc>
          <w:tcPr>
            <w:tcW w:w="182" w:type="pct"/>
            <w:shd w:val="clear" w:color="auto" w:fill="D9D9D9" w:themeFill="background1" w:themeFillShade="D9"/>
          </w:tcPr>
          <w:p w14:paraId="58BEC5A9" w14:textId="77777777" w:rsidR="00674999" w:rsidRPr="00E86DC6" w:rsidRDefault="00674999" w:rsidP="00141D5C">
            <w:pPr>
              <w:keepNext/>
              <w:jc w:val="center"/>
              <w:rPr>
                <w:rFonts w:cs="Open Sans"/>
                <w:b/>
                <w:sz w:val="20"/>
                <w:szCs w:val="20"/>
              </w:rPr>
            </w:pPr>
            <w:r w:rsidRPr="00E86DC6">
              <w:rPr>
                <w:rFonts w:cs="Open Sans"/>
                <w:b/>
                <w:sz w:val="20"/>
                <w:szCs w:val="20"/>
              </w:rPr>
              <w:t>No</w:t>
            </w:r>
          </w:p>
        </w:tc>
        <w:tc>
          <w:tcPr>
            <w:tcW w:w="1803" w:type="pct"/>
            <w:shd w:val="clear" w:color="auto" w:fill="D9D9D9" w:themeFill="background1" w:themeFillShade="D9"/>
          </w:tcPr>
          <w:p w14:paraId="29B1C488" w14:textId="77777777" w:rsidR="00674999" w:rsidRPr="00E86DC6" w:rsidRDefault="00674999" w:rsidP="00141D5C">
            <w:pPr>
              <w:keepNext/>
              <w:rPr>
                <w:rFonts w:cs="Open Sans"/>
                <w:b/>
                <w:sz w:val="20"/>
                <w:szCs w:val="20"/>
              </w:rPr>
            </w:pPr>
            <w:r w:rsidRPr="00E86DC6">
              <w:rPr>
                <w:rFonts w:cs="Open Sans"/>
                <w:b/>
                <w:sz w:val="20"/>
                <w:szCs w:val="20"/>
              </w:rPr>
              <w:t>Evidence (e.g., page numbers and/or examples of inclusion)</w:t>
            </w:r>
          </w:p>
        </w:tc>
      </w:tr>
      <w:tr w:rsidR="00674999" w:rsidRPr="00E86DC6" w14:paraId="296DFA0E" w14:textId="77777777" w:rsidTr="00674999">
        <w:trPr>
          <w:cantSplit/>
          <w:trHeight w:val="593"/>
          <w:jc w:val="center"/>
        </w:trPr>
        <w:tc>
          <w:tcPr>
            <w:tcW w:w="2816" w:type="pct"/>
            <w:gridSpan w:val="2"/>
            <w:tcBorders>
              <w:right w:val="single" w:sz="12" w:space="0" w:color="auto"/>
            </w:tcBorders>
            <w:shd w:val="clear" w:color="auto" w:fill="F2F2F2" w:themeFill="background1" w:themeFillShade="F2"/>
            <w:vAlign w:val="center"/>
          </w:tcPr>
          <w:p w14:paraId="17BF1D44" w14:textId="77777777" w:rsidR="00674999" w:rsidRPr="00745656" w:rsidRDefault="00674999" w:rsidP="00141D5C">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9" w:type="pct"/>
            <w:tcBorders>
              <w:left w:val="single" w:sz="12" w:space="0" w:color="auto"/>
            </w:tcBorders>
            <w:shd w:val="clear" w:color="auto" w:fill="F2F2F2" w:themeFill="background1" w:themeFillShade="F2"/>
          </w:tcPr>
          <w:p w14:paraId="19D26BE8" w14:textId="77777777" w:rsidR="00674999" w:rsidRPr="00E86DC6" w:rsidRDefault="00674999" w:rsidP="00141D5C">
            <w:pPr>
              <w:keepNext/>
              <w:jc w:val="center"/>
              <w:rPr>
                <w:rFonts w:cs="Open Sans"/>
                <w:b/>
                <w:sz w:val="20"/>
                <w:szCs w:val="20"/>
              </w:rPr>
            </w:pPr>
          </w:p>
        </w:tc>
        <w:tc>
          <w:tcPr>
            <w:tcW w:w="182" w:type="pct"/>
            <w:shd w:val="clear" w:color="auto" w:fill="F2F2F2" w:themeFill="background1" w:themeFillShade="F2"/>
          </w:tcPr>
          <w:p w14:paraId="38827195" w14:textId="77777777" w:rsidR="00674999" w:rsidRPr="00E86DC6" w:rsidRDefault="00674999" w:rsidP="00141D5C">
            <w:pPr>
              <w:keepNext/>
              <w:jc w:val="center"/>
              <w:rPr>
                <w:rFonts w:cs="Open Sans"/>
                <w:b/>
                <w:sz w:val="20"/>
                <w:szCs w:val="20"/>
              </w:rPr>
            </w:pPr>
          </w:p>
        </w:tc>
        <w:tc>
          <w:tcPr>
            <w:tcW w:w="1803" w:type="pct"/>
            <w:shd w:val="clear" w:color="auto" w:fill="F2F2F2" w:themeFill="background1" w:themeFillShade="F2"/>
          </w:tcPr>
          <w:p w14:paraId="7F4C33D9" w14:textId="77777777" w:rsidR="00674999" w:rsidRPr="00E86DC6" w:rsidRDefault="00674999" w:rsidP="00141D5C">
            <w:pPr>
              <w:keepNext/>
              <w:jc w:val="center"/>
              <w:rPr>
                <w:rFonts w:cs="Open Sans"/>
                <w:b/>
                <w:sz w:val="20"/>
                <w:szCs w:val="20"/>
              </w:rPr>
            </w:pPr>
          </w:p>
        </w:tc>
      </w:tr>
      <w:tr w:rsidR="00731608" w:rsidRPr="00E86DC6" w14:paraId="6524D7C0" w14:textId="77777777" w:rsidTr="00674999">
        <w:trPr>
          <w:cantSplit/>
          <w:trHeight w:val="1080"/>
          <w:jc w:val="center"/>
        </w:trPr>
        <w:tc>
          <w:tcPr>
            <w:tcW w:w="426" w:type="pct"/>
            <w:shd w:val="clear" w:color="auto" w:fill="auto"/>
            <w:vAlign w:val="center"/>
          </w:tcPr>
          <w:p w14:paraId="07EF9B77" w14:textId="163FCA28" w:rsidR="00731608" w:rsidRPr="00E469AB" w:rsidRDefault="00731608" w:rsidP="00731608">
            <w:pPr>
              <w:autoSpaceDE w:val="0"/>
              <w:autoSpaceDN w:val="0"/>
              <w:adjustRightInd w:val="0"/>
              <w:ind w:left="-120" w:right="-46"/>
              <w:jc w:val="center"/>
              <w:rPr>
                <w:rFonts w:cs="Open Sans"/>
                <w:color w:val="000000"/>
                <w:sz w:val="20"/>
                <w:szCs w:val="20"/>
              </w:rPr>
            </w:pPr>
            <w:r w:rsidRPr="00E469AB">
              <w:rPr>
                <w:sz w:val="20"/>
                <w:szCs w:val="20"/>
              </w:rPr>
              <w:t>W.23</w:t>
            </w:r>
          </w:p>
        </w:tc>
        <w:tc>
          <w:tcPr>
            <w:tcW w:w="2390" w:type="pct"/>
            <w:tcBorders>
              <w:right w:val="single" w:sz="12" w:space="0" w:color="auto"/>
            </w:tcBorders>
            <w:shd w:val="clear" w:color="auto" w:fill="auto"/>
            <w:vAlign w:val="center"/>
          </w:tcPr>
          <w:p w14:paraId="0E2BE86B" w14:textId="283B1236" w:rsidR="00731608" w:rsidRPr="00E469AB" w:rsidRDefault="00731608" w:rsidP="00731608">
            <w:pPr>
              <w:autoSpaceDE w:val="0"/>
              <w:autoSpaceDN w:val="0"/>
              <w:adjustRightInd w:val="0"/>
              <w:ind w:left="-39" w:right="-54"/>
              <w:rPr>
                <w:rFonts w:cs="Open Sans"/>
                <w:bCs/>
                <w:sz w:val="20"/>
                <w:szCs w:val="20"/>
              </w:rPr>
            </w:pPr>
            <w:r w:rsidRPr="00E469AB">
              <w:rPr>
                <w:sz w:val="20"/>
                <w:szCs w:val="20"/>
              </w:rPr>
              <w:t>Describe the importance of India to the British Empire, the Suez Canal as a connection between Great Britain and India, and India’s reaction to British rule.</w:t>
            </w:r>
          </w:p>
        </w:tc>
        <w:tc>
          <w:tcPr>
            <w:tcW w:w="199" w:type="pct"/>
            <w:tcBorders>
              <w:left w:val="single" w:sz="12" w:space="0" w:color="auto"/>
            </w:tcBorders>
            <w:shd w:val="clear" w:color="auto" w:fill="auto"/>
          </w:tcPr>
          <w:p w14:paraId="45800F96" w14:textId="674D7C9A" w:rsidR="00731608" w:rsidRPr="00871AFE" w:rsidRDefault="00731608" w:rsidP="00731608">
            <w:pPr>
              <w:keepNext/>
              <w:jc w:val="center"/>
              <w:rPr>
                <w:rFonts w:cs="Open Sans"/>
                <w:b/>
                <w:i/>
                <w:color w:val="FF0000"/>
                <w:sz w:val="20"/>
                <w:szCs w:val="20"/>
              </w:rPr>
            </w:pPr>
            <w:r w:rsidRPr="00871AFE">
              <w:rPr>
                <w:rFonts w:cs="Open Sans"/>
                <w:i/>
                <w:color w:val="FF0000"/>
                <w:sz w:val="20"/>
                <w:szCs w:val="20"/>
              </w:rPr>
              <w:t>Yes</w:t>
            </w:r>
          </w:p>
        </w:tc>
        <w:tc>
          <w:tcPr>
            <w:tcW w:w="182" w:type="pct"/>
            <w:shd w:val="clear" w:color="auto" w:fill="auto"/>
          </w:tcPr>
          <w:p w14:paraId="5CE2C89B" w14:textId="77777777" w:rsidR="00731608" w:rsidRPr="00871AFE" w:rsidRDefault="00731608" w:rsidP="00731608">
            <w:pPr>
              <w:keepNext/>
              <w:jc w:val="center"/>
              <w:rPr>
                <w:rFonts w:cs="Open Sans"/>
                <w:b/>
                <w:i/>
                <w:color w:val="FF0000"/>
                <w:sz w:val="20"/>
                <w:szCs w:val="20"/>
              </w:rPr>
            </w:pPr>
          </w:p>
        </w:tc>
        <w:tc>
          <w:tcPr>
            <w:tcW w:w="1803" w:type="pct"/>
            <w:shd w:val="clear" w:color="auto" w:fill="auto"/>
          </w:tcPr>
          <w:p w14:paraId="46278EE0" w14:textId="2051CFF4" w:rsidR="00F74459" w:rsidRPr="00871AFE" w:rsidRDefault="00F74459" w:rsidP="00F74459">
            <w:pPr>
              <w:keepNext/>
              <w:rPr>
                <w:rFonts w:cs="Open Sans"/>
                <w:i/>
                <w:color w:val="FF0000"/>
                <w:sz w:val="20"/>
                <w:szCs w:val="20"/>
              </w:rPr>
            </w:pPr>
            <w:r w:rsidRPr="00871AFE">
              <w:rPr>
                <w:rFonts w:cs="Open Sans"/>
                <w:i/>
                <w:color w:val="FF0000"/>
                <w:sz w:val="20"/>
                <w:szCs w:val="20"/>
              </w:rPr>
              <w:t>SE:332-338, 364-365</w:t>
            </w:r>
          </w:p>
          <w:p w14:paraId="0336B75B" w14:textId="05C9ACCB" w:rsidR="00731608" w:rsidRPr="00871AFE" w:rsidRDefault="00F74459" w:rsidP="00F74459">
            <w:pPr>
              <w:keepNext/>
              <w:rPr>
                <w:rFonts w:cs="Open Sans"/>
                <w:b/>
                <w:i/>
                <w:color w:val="FF0000"/>
                <w:sz w:val="20"/>
                <w:szCs w:val="20"/>
              </w:rPr>
            </w:pPr>
            <w:r w:rsidRPr="00871AFE">
              <w:rPr>
                <w:rFonts w:cs="Open Sans"/>
                <w:i/>
                <w:color w:val="FF0000"/>
                <w:sz w:val="20"/>
                <w:szCs w:val="20"/>
              </w:rPr>
              <w:t>Content Strands: C, E, G, H, P</w:t>
            </w:r>
          </w:p>
        </w:tc>
      </w:tr>
      <w:tr w:rsidR="00E469AB" w:rsidRPr="00E86DC6" w14:paraId="36D198F1" w14:textId="77777777" w:rsidTr="00871AFE">
        <w:trPr>
          <w:cantSplit/>
          <w:trHeight w:val="791"/>
          <w:jc w:val="center"/>
        </w:trPr>
        <w:tc>
          <w:tcPr>
            <w:tcW w:w="426" w:type="pct"/>
            <w:shd w:val="clear" w:color="auto" w:fill="auto"/>
            <w:vAlign w:val="center"/>
          </w:tcPr>
          <w:p w14:paraId="4676C171" w14:textId="0160DEDA" w:rsidR="00E469AB" w:rsidRPr="00E469AB" w:rsidRDefault="00E469AB" w:rsidP="00E469AB">
            <w:pPr>
              <w:autoSpaceDE w:val="0"/>
              <w:autoSpaceDN w:val="0"/>
              <w:adjustRightInd w:val="0"/>
              <w:ind w:left="-120" w:right="-46"/>
              <w:jc w:val="center"/>
              <w:rPr>
                <w:sz w:val="20"/>
                <w:szCs w:val="20"/>
              </w:rPr>
            </w:pPr>
            <w:r w:rsidRPr="00E469AB">
              <w:rPr>
                <w:sz w:val="20"/>
                <w:szCs w:val="20"/>
              </w:rPr>
              <w:t>W.24</w:t>
            </w:r>
          </w:p>
        </w:tc>
        <w:tc>
          <w:tcPr>
            <w:tcW w:w="2390" w:type="pct"/>
            <w:tcBorders>
              <w:right w:val="single" w:sz="12" w:space="0" w:color="auto"/>
            </w:tcBorders>
            <w:shd w:val="clear" w:color="auto" w:fill="auto"/>
            <w:vAlign w:val="center"/>
          </w:tcPr>
          <w:p w14:paraId="54E7DE65" w14:textId="7C520A83" w:rsidR="00E469AB" w:rsidRPr="00E469AB" w:rsidRDefault="00E469AB" w:rsidP="00E469AB">
            <w:pPr>
              <w:autoSpaceDE w:val="0"/>
              <w:autoSpaceDN w:val="0"/>
              <w:adjustRightInd w:val="0"/>
              <w:ind w:left="-39" w:right="-54"/>
              <w:rPr>
                <w:sz w:val="20"/>
                <w:szCs w:val="20"/>
              </w:rPr>
            </w:pPr>
            <w:r w:rsidRPr="00E469AB">
              <w:rPr>
                <w:sz w:val="20"/>
                <w:szCs w:val="20"/>
              </w:rPr>
              <w:t>Explain the growing influence of western powers on China from the Opium Wars through the Boxer Rebellion.</w:t>
            </w:r>
          </w:p>
        </w:tc>
        <w:tc>
          <w:tcPr>
            <w:tcW w:w="199" w:type="pct"/>
            <w:tcBorders>
              <w:left w:val="single" w:sz="12" w:space="0" w:color="auto"/>
            </w:tcBorders>
            <w:shd w:val="clear" w:color="auto" w:fill="auto"/>
          </w:tcPr>
          <w:p w14:paraId="5E4BBA6E" w14:textId="5B17B0C5" w:rsidR="00E469AB" w:rsidRPr="00871AFE" w:rsidRDefault="00731608" w:rsidP="00E469AB">
            <w:pPr>
              <w:keepNext/>
              <w:jc w:val="center"/>
              <w:rPr>
                <w:rFonts w:cs="Open Sans"/>
                <w:b/>
                <w:i/>
                <w:color w:val="FF0000"/>
                <w:sz w:val="20"/>
                <w:szCs w:val="20"/>
              </w:rPr>
            </w:pPr>
            <w:r w:rsidRPr="00871AFE">
              <w:rPr>
                <w:rFonts w:cs="Open Sans"/>
                <w:i/>
                <w:color w:val="FF0000"/>
                <w:sz w:val="20"/>
                <w:szCs w:val="20"/>
              </w:rPr>
              <w:t>Yes</w:t>
            </w:r>
          </w:p>
        </w:tc>
        <w:tc>
          <w:tcPr>
            <w:tcW w:w="182" w:type="pct"/>
            <w:shd w:val="clear" w:color="auto" w:fill="auto"/>
          </w:tcPr>
          <w:p w14:paraId="1A3C03D3" w14:textId="77777777" w:rsidR="00E469AB" w:rsidRPr="00871AFE" w:rsidRDefault="00E469AB" w:rsidP="00E469AB">
            <w:pPr>
              <w:keepNext/>
              <w:jc w:val="center"/>
              <w:rPr>
                <w:rFonts w:cs="Open Sans"/>
                <w:b/>
                <w:i/>
                <w:color w:val="FF0000"/>
                <w:sz w:val="20"/>
                <w:szCs w:val="20"/>
              </w:rPr>
            </w:pPr>
          </w:p>
        </w:tc>
        <w:tc>
          <w:tcPr>
            <w:tcW w:w="1803" w:type="pct"/>
            <w:shd w:val="clear" w:color="auto" w:fill="auto"/>
          </w:tcPr>
          <w:p w14:paraId="7972AEEF" w14:textId="0E8D4254" w:rsidR="00F74459" w:rsidRPr="00871AFE" w:rsidRDefault="00F74459" w:rsidP="00F74459">
            <w:pPr>
              <w:keepNext/>
              <w:rPr>
                <w:rFonts w:cs="Open Sans"/>
                <w:i/>
                <w:color w:val="FF0000"/>
                <w:sz w:val="20"/>
                <w:szCs w:val="20"/>
              </w:rPr>
            </w:pPr>
            <w:r w:rsidRPr="00871AFE">
              <w:rPr>
                <w:rFonts w:cs="Open Sans"/>
                <w:i/>
                <w:color w:val="FF0000"/>
                <w:sz w:val="20"/>
                <w:szCs w:val="20"/>
              </w:rPr>
              <w:t>SE:</w:t>
            </w:r>
            <w:r w:rsidR="008725D1" w:rsidRPr="00871AFE">
              <w:rPr>
                <w:rFonts w:cs="Open Sans"/>
                <w:i/>
                <w:color w:val="FF0000"/>
                <w:sz w:val="20"/>
                <w:szCs w:val="20"/>
              </w:rPr>
              <w:t xml:space="preserve"> </w:t>
            </w:r>
            <w:r w:rsidRPr="00871AFE">
              <w:rPr>
                <w:rFonts w:cs="Open Sans"/>
                <w:i/>
                <w:color w:val="FF0000"/>
                <w:sz w:val="20"/>
                <w:szCs w:val="20"/>
              </w:rPr>
              <w:t>3</w:t>
            </w:r>
            <w:r w:rsidR="008725D1" w:rsidRPr="00871AFE">
              <w:rPr>
                <w:rFonts w:cs="Open Sans"/>
                <w:i/>
                <w:color w:val="FF0000"/>
                <w:sz w:val="20"/>
                <w:szCs w:val="20"/>
              </w:rPr>
              <w:t>39</w:t>
            </w:r>
            <w:r w:rsidRPr="00871AFE">
              <w:rPr>
                <w:rFonts w:cs="Open Sans"/>
                <w:i/>
                <w:color w:val="FF0000"/>
                <w:sz w:val="20"/>
                <w:szCs w:val="20"/>
              </w:rPr>
              <w:t>-33</w:t>
            </w:r>
            <w:r w:rsidR="008725D1" w:rsidRPr="00871AFE">
              <w:rPr>
                <w:rFonts w:cs="Open Sans"/>
                <w:i/>
                <w:color w:val="FF0000"/>
                <w:sz w:val="20"/>
                <w:szCs w:val="20"/>
              </w:rPr>
              <w:t>4</w:t>
            </w:r>
          </w:p>
          <w:p w14:paraId="0B6B84C8" w14:textId="3FADF891" w:rsidR="00731608" w:rsidRPr="00871AFE" w:rsidRDefault="00F74459" w:rsidP="00F74459">
            <w:pPr>
              <w:keepNext/>
              <w:rPr>
                <w:rFonts w:cs="Open Sans"/>
                <w:i/>
                <w:color w:val="FF0000"/>
                <w:sz w:val="20"/>
                <w:szCs w:val="20"/>
              </w:rPr>
            </w:pPr>
            <w:r w:rsidRPr="00871AFE">
              <w:rPr>
                <w:rFonts w:cs="Open Sans"/>
                <w:i/>
                <w:color w:val="FF0000"/>
                <w:sz w:val="20"/>
                <w:szCs w:val="20"/>
              </w:rPr>
              <w:t>Content Strands: C, E, G, H, P</w:t>
            </w:r>
          </w:p>
        </w:tc>
      </w:tr>
      <w:tr w:rsidR="00E469AB" w:rsidRPr="00E86DC6" w14:paraId="7CB4657D" w14:textId="77777777" w:rsidTr="005B4D43">
        <w:trPr>
          <w:cantSplit/>
          <w:trHeight w:val="737"/>
          <w:jc w:val="center"/>
        </w:trPr>
        <w:tc>
          <w:tcPr>
            <w:tcW w:w="5000" w:type="pct"/>
            <w:gridSpan w:val="5"/>
            <w:shd w:val="clear" w:color="auto" w:fill="auto"/>
            <w:vAlign w:val="center"/>
          </w:tcPr>
          <w:p w14:paraId="69359E88" w14:textId="77777777" w:rsidR="00E469AB" w:rsidRPr="00AD746A" w:rsidRDefault="00E469AB" w:rsidP="00E469AB">
            <w:pPr>
              <w:keepNext/>
              <w:rPr>
                <w:rFonts w:cs="Open Sans"/>
                <w:i/>
                <w:sz w:val="20"/>
                <w:szCs w:val="20"/>
                <w:highlight w:val="yellow"/>
              </w:rPr>
            </w:pPr>
            <w:r w:rsidRPr="00AD746A">
              <w:rPr>
                <w:rFonts w:cs="Open Sans"/>
                <w:b/>
                <w:i/>
                <w:sz w:val="20"/>
                <w:szCs w:val="20"/>
                <w:highlight w:val="yellow"/>
              </w:rPr>
              <w:lastRenderedPageBreak/>
              <w:t>Note</w:t>
            </w:r>
            <w:r w:rsidRPr="00AD746A">
              <w:rPr>
                <w:rFonts w:cs="Open Sans"/>
                <w:i/>
                <w:sz w:val="20"/>
                <w:szCs w:val="20"/>
                <w:highlight w:val="yellow"/>
              </w:rPr>
              <w:t>: There are instances in the standards where examples are given. The following should be used as a reference for when for those examples:</w:t>
            </w:r>
          </w:p>
          <w:p w14:paraId="0C1C22E1" w14:textId="77777777" w:rsidR="00E469AB" w:rsidRDefault="00E469AB" w:rsidP="00E469AB">
            <w:pPr>
              <w:keepNext/>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490FC2E3" w14:textId="543A4F77" w:rsidR="00E469AB" w:rsidRPr="005C06B1" w:rsidRDefault="005C06B1" w:rsidP="005C06B1">
            <w:pPr>
              <w:keepNext/>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5C06B1" w:rsidRPr="00E86DC6" w14:paraId="1510DD4F" w14:textId="77777777" w:rsidTr="00871AFE">
        <w:trPr>
          <w:cantSplit/>
          <w:trHeight w:val="782"/>
          <w:jc w:val="center"/>
        </w:trPr>
        <w:tc>
          <w:tcPr>
            <w:tcW w:w="426" w:type="pct"/>
            <w:shd w:val="clear" w:color="auto" w:fill="auto"/>
            <w:vAlign w:val="center"/>
          </w:tcPr>
          <w:p w14:paraId="424E1CC3" w14:textId="67AE75DC" w:rsidR="005C06B1" w:rsidRPr="005C06B1" w:rsidRDefault="005C06B1" w:rsidP="005C06B1">
            <w:pPr>
              <w:autoSpaceDE w:val="0"/>
              <w:autoSpaceDN w:val="0"/>
              <w:adjustRightInd w:val="0"/>
              <w:ind w:left="-120" w:right="-46"/>
              <w:jc w:val="center"/>
              <w:rPr>
                <w:rFonts w:cs="Open Sans"/>
                <w:color w:val="000000"/>
                <w:sz w:val="20"/>
                <w:szCs w:val="20"/>
              </w:rPr>
            </w:pPr>
            <w:r w:rsidRPr="005C06B1">
              <w:rPr>
                <w:sz w:val="20"/>
                <w:szCs w:val="20"/>
              </w:rPr>
              <w:t>W.25</w:t>
            </w:r>
          </w:p>
        </w:tc>
        <w:tc>
          <w:tcPr>
            <w:tcW w:w="2390" w:type="pct"/>
            <w:tcBorders>
              <w:right w:val="single" w:sz="12" w:space="0" w:color="auto"/>
            </w:tcBorders>
            <w:shd w:val="clear" w:color="auto" w:fill="auto"/>
            <w:vAlign w:val="center"/>
          </w:tcPr>
          <w:p w14:paraId="49B22AAC" w14:textId="2AEC6485" w:rsidR="005C06B1" w:rsidRPr="005C06B1" w:rsidRDefault="005C06B1" w:rsidP="005C06B1">
            <w:pPr>
              <w:autoSpaceDE w:val="0"/>
              <w:autoSpaceDN w:val="0"/>
              <w:adjustRightInd w:val="0"/>
              <w:ind w:right="-54"/>
              <w:rPr>
                <w:rFonts w:cs="Open Sans"/>
                <w:bCs/>
                <w:sz w:val="20"/>
                <w:szCs w:val="20"/>
              </w:rPr>
            </w:pPr>
            <w:r w:rsidRPr="005C06B1">
              <w:rPr>
                <w:sz w:val="20"/>
                <w:szCs w:val="20"/>
              </w:rPr>
              <w:t>Explain cultural diffusion, and describe the diffusion of cultures between Europe, Africa, and Asia as a result of European imperialism.</w:t>
            </w:r>
          </w:p>
        </w:tc>
        <w:tc>
          <w:tcPr>
            <w:tcW w:w="199" w:type="pct"/>
            <w:tcBorders>
              <w:left w:val="single" w:sz="12" w:space="0" w:color="auto"/>
            </w:tcBorders>
            <w:shd w:val="clear" w:color="auto" w:fill="auto"/>
          </w:tcPr>
          <w:p w14:paraId="531BED69" w14:textId="35730C0A" w:rsidR="005C06B1" w:rsidRPr="00871AFE" w:rsidRDefault="00141D5C" w:rsidP="005C06B1">
            <w:pPr>
              <w:keepNext/>
              <w:jc w:val="center"/>
              <w:rPr>
                <w:rFonts w:cs="Open Sans"/>
                <w:b/>
                <w:i/>
                <w:color w:val="FF0000"/>
                <w:sz w:val="20"/>
                <w:szCs w:val="20"/>
              </w:rPr>
            </w:pPr>
            <w:r w:rsidRPr="00871AFE">
              <w:rPr>
                <w:rFonts w:cs="Open Sans"/>
                <w:i/>
                <w:color w:val="FF0000"/>
                <w:sz w:val="20"/>
                <w:szCs w:val="20"/>
              </w:rPr>
              <w:t>Yes</w:t>
            </w:r>
          </w:p>
        </w:tc>
        <w:tc>
          <w:tcPr>
            <w:tcW w:w="182" w:type="pct"/>
            <w:shd w:val="clear" w:color="auto" w:fill="auto"/>
          </w:tcPr>
          <w:p w14:paraId="716FC8AE" w14:textId="77777777" w:rsidR="005C06B1" w:rsidRPr="00871AFE" w:rsidRDefault="005C06B1" w:rsidP="005C06B1">
            <w:pPr>
              <w:keepNext/>
              <w:jc w:val="center"/>
              <w:rPr>
                <w:rFonts w:cs="Open Sans"/>
                <w:b/>
                <w:i/>
                <w:color w:val="FF0000"/>
                <w:sz w:val="20"/>
                <w:szCs w:val="20"/>
              </w:rPr>
            </w:pPr>
          </w:p>
        </w:tc>
        <w:tc>
          <w:tcPr>
            <w:tcW w:w="1803" w:type="pct"/>
            <w:shd w:val="clear" w:color="auto" w:fill="auto"/>
          </w:tcPr>
          <w:p w14:paraId="24A4ADEE" w14:textId="2C47F181" w:rsidR="005C06B1" w:rsidRPr="00871AFE" w:rsidRDefault="00141D5C" w:rsidP="005C06B1">
            <w:pPr>
              <w:keepNext/>
              <w:rPr>
                <w:rFonts w:cs="Open Sans"/>
                <w:i/>
                <w:color w:val="FF0000"/>
                <w:sz w:val="20"/>
                <w:szCs w:val="20"/>
              </w:rPr>
            </w:pPr>
            <w:r w:rsidRPr="00871AFE">
              <w:rPr>
                <w:rFonts w:cs="Open Sans"/>
                <w:i/>
                <w:color w:val="FF0000"/>
                <w:sz w:val="20"/>
                <w:szCs w:val="20"/>
              </w:rPr>
              <w:t>SE:</w:t>
            </w:r>
            <w:r w:rsidR="008725D1" w:rsidRPr="00871AFE">
              <w:rPr>
                <w:rFonts w:cs="Open Sans"/>
                <w:i/>
                <w:color w:val="FF0000"/>
                <w:sz w:val="20"/>
                <w:szCs w:val="20"/>
              </w:rPr>
              <w:t>313-355, 364</w:t>
            </w:r>
          </w:p>
          <w:p w14:paraId="6872BEDC" w14:textId="5D1B05BC" w:rsidR="00141D5C" w:rsidRPr="00871AFE" w:rsidRDefault="008725D1" w:rsidP="005C06B1">
            <w:pPr>
              <w:keepNext/>
              <w:rPr>
                <w:rFonts w:cs="Open Sans"/>
                <w:b/>
                <w:i/>
                <w:color w:val="FF0000"/>
                <w:sz w:val="20"/>
                <w:szCs w:val="20"/>
              </w:rPr>
            </w:pPr>
            <w:r w:rsidRPr="00871AFE">
              <w:rPr>
                <w:rFonts w:cs="Open Sans"/>
                <w:i/>
                <w:color w:val="FF0000"/>
                <w:sz w:val="20"/>
                <w:szCs w:val="20"/>
              </w:rPr>
              <w:t>Content Strands: C, G, H, P</w:t>
            </w:r>
          </w:p>
        </w:tc>
      </w:tr>
      <w:tr w:rsidR="005C06B1" w:rsidRPr="00E86DC6" w14:paraId="2CE2ACC5" w14:textId="77777777" w:rsidTr="00871AFE">
        <w:trPr>
          <w:cantSplit/>
          <w:trHeight w:val="800"/>
          <w:jc w:val="center"/>
        </w:trPr>
        <w:tc>
          <w:tcPr>
            <w:tcW w:w="426" w:type="pct"/>
            <w:shd w:val="clear" w:color="auto" w:fill="FFFFFF" w:themeFill="background1"/>
            <w:vAlign w:val="center"/>
          </w:tcPr>
          <w:p w14:paraId="67A05F19" w14:textId="49D915DC"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W.26</w:t>
            </w:r>
          </w:p>
        </w:tc>
        <w:tc>
          <w:tcPr>
            <w:tcW w:w="2390" w:type="pct"/>
            <w:tcBorders>
              <w:right w:val="single" w:sz="12" w:space="0" w:color="auto"/>
            </w:tcBorders>
            <w:shd w:val="clear" w:color="auto" w:fill="FFFFFF" w:themeFill="background1"/>
            <w:vAlign w:val="center"/>
          </w:tcPr>
          <w:p w14:paraId="0590D0B9" w14:textId="28288711" w:rsidR="005C06B1" w:rsidRPr="005C06B1" w:rsidRDefault="005C06B1" w:rsidP="005C06B1">
            <w:pPr>
              <w:autoSpaceDE w:val="0"/>
              <w:autoSpaceDN w:val="0"/>
              <w:adjustRightInd w:val="0"/>
              <w:rPr>
                <w:rFonts w:cs="Open Sans"/>
                <w:bCs/>
                <w:sz w:val="20"/>
                <w:szCs w:val="20"/>
              </w:rPr>
            </w:pPr>
            <w:r w:rsidRPr="005C06B1">
              <w:rPr>
                <w:sz w:val="20"/>
                <w:szCs w:val="20"/>
              </w:rPr>
              <w:t>Analyze Japan’s abandonment of isolationism, its embrace of technological and political changes, and its consequent rise as an imperial power in the late 19</w:t>
            </w:r>
            <w:r w:rsidRPr="005C06B1">
              <w:rPr>
                <w:sz w:val="20"/>
                <w:szCs w:val="20"/>
                <w:vertAlign w:val="superscript"/>
              </w:rPr>
              <w:t>th</w:t>
            </w:r>
            <w:r w:rsidRPr="005C06B1">
              <w:rPr>
                <w:sz w:val="20"/>
                <w:szCs w:val="20"/>
              </w:rPr>
              <w:t xml:space="preserve"> century.</w:t>
            </w:r>
          </w:p>
        </w:tc>
        <w:tc>
          <w:tcPr>
            <w:tcW w:w="199" w:type="pct"/>
            <w:tcBorders>
              <w:left w:val="single" w:sz="12" w:space="0" w:color="auto"/>
            </w:tcBorders>
            <w:shd w:val="clear" w:color="auto" w:fill="FFFFFF" w:themeFill="background1"/>
          </w:tcPr>
          <w:p w14:paraId="1FA40633" w14:textId="08A71008" w:rsidR="005C06B1" w:rsidRPr="00871AFE" w:rsidRDefault="00141D5C" w:rsidP="005C06B1">
            <w:pPr>
              <w:keepNext/>
              <w:jc w:val="center"/>
              <w:rPr>
                <w:rFonts w:cs="Open Sans"/>
                <w:b/>
                <w:i/>
                <w:color w:val="FF0000"/>
                <w:sz w:val="20"/>
                <w:szCs w:val="20"/>
              </w:rPr>
            </w:pPr>
            <w:r w:rsidRPr="00871AFE">
              <w:rPr>
                <w:rFonts w:cs="Open Sans"/>
                <w:i/>
                <w:color w:val="FF0000"/>
                <w:sz w:val="20"/>
                <w:szCs w:val="20"/>
              </w:rPr>
              <w:t>Yes</w:t>
            </w:r>
          </w:p>
        </w:tc>
        <w:tc>
          <w:tcPr>
            <w:tcW w:w="182" w:type="pct"/>
            <w:shd w:val="clear" w:color="auto" w:fill="FFFFFF" w:themeFill="background1"/>
          </w:tcPr>
          <w:p w14:paraId="728EA6D2" w14:textId="77777777" w:rsidR="005C06B1" w:rsidRPr="00871AFE" w:rsidRDefault="005C06B1" w:rsidP="005C06B1">
            <w:pPr>
              <w:keepNext/>
              <w:jc w:val="center"/>
              <w:rPr>
                <w:rFonts w:cs="Open Sans"/>
                <w:b/>
                <w:i/>
                <w:color w:val="FF0000"/>
                <w:sz w:val="20"/>
                <w:szCs w:val="20"/>
              </w:rPr>
            </w:pPr>
          </w:p>
        </w:tc>
        <w:tc>
          <w:tcPr>
            <w:tcW w:w="1803" w:type="pct"/>
            <w:shd w:val="clear" w:color="auto" w:fill="FFFFFF" w:themeFill="background1"/>
          </w:tcPr>
          <w:p w14:paraId="5D548C84" w14:textId="1BC4FA91" w:rsidR="005C06B1" w:rsidRPr="00871AFE" w:rsidRDefault="00141D5C" w:rsidP="00141D5C">
            <w:pPr>
              <w:keepNext/>
              <w:rPr>
                <w:rFonts w:cs="Open Sans"/>
                <w:i/>
                <w:color w:val="FF0000"/>
                <w:sz w:val="20"/>
                <w:szCs w:val="20"/>
              </w:rPr>
            </w:pPr>
            <w:r w:rsidRPr="00871AFE">
              <w:rPr>
                <w:rFonts w:cs="Open Sans"/>
                <w:i/>
                <w:color w:val="FF0000"/>
                <w:sz w:val="20"/>
                <w:szCs w:val="20"/>
              </w:rPr>
              <w:t>SE:</w:t>
            </w:r>
            <w:r w:rsidR="002E1029" w:rsidRPr="00871AFE">
              <w:rPr>
                <w:rFonts w:cs="Open Sans"/>
                <w:i/>
                <w:color w:val="FF0000"/>
                <w:sz w:val="20"/>
                <w:szCs w:val="20"/>
              </w:rPr>
              <w:t>344-349, 365</w:t>
            </w:r>
          </w:p>
          <w:p w14:paraId="65A2AD63" w14:textId="3FC34E9C" w:rsidR="00141D5C" w:rsidRPr="00871AFE" w:rsidRDefault="002E1029" w:rsidP="00141D5C">
            <w:pPr>
              <w:keepNext/>
              <w:rPr>
                <w:rFonts w:cs="Open Sans"/>
                <w:b/>
                <w:i/>
                <w:color w:val="FF0000"/>
                <w:sz w:val="20"/>
                <w:szCs w:val="20"/>
              </w:rPr>
            </w:pPr>
            <w:r w:rsidRPr="00871AFE">
              <w:rPr>
                <w:rFonts w:cs="Open Sans"/>
                <w:i/>
                <w:color w:val="FF0000"/>
                <w:sz w:val="20"/>
                <w:szCs w:val="20"/>
              </w:rPr>
              <w:t>Content Strands: C, E, G, H, P</w:t>
            </w:r>
          </w:p>
        </w:tc>
      </w:tr>
      <w:tr w:rsidR="005C06B1" w:rsidRPr="00E86DC6" w14:paraId="13213366" w14:textId="77777777" w:rsidTr="00674999">
        <w:trPr>
          <w:cantSplit/>
          <w:trHeight w:val="1080"/>
          <w:jc w:val="center"/>
        </w:trPr>
        <w:tc>
          <w:tcPr>
            <w:tcW w:w="426" w:type="pct"/>
            <w:shd w:val="clear" w:color="auto" w:fill="FFFFFF" w:themeFill="background1"/>
            <w:vAlign w:val="center"/>
          </w:tcPr>
          <w:p w14:paraId="0F0ADA6F" w14:textId="1D5D2A8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W.27</w:t>
            </w:r>
          </w:p>
        </w:tc>
        <w:tc>
          <w:tcPr>
            <w:tcW w:w="2390" w:type="pct"/>
            <w:tcBorders>
              <w:right w:val="single" w:sz="12" w:space="0" w:color="auto"/>
            </w:tcBorders>
            <w:shd w:val="clear" w:color="auto" w:fill="FFFFFF" w:themeFill="background1"/>
            <w:vAlign w:val="center"/>
          </w:tcPr>
          <w:p w14:paraId="4A5B38F3" w14:textId="1A35BE49" w:rsidR="005C06B1" w:rsidRPr="005C06B1" w:rsidRDefault="005C06B1" w:rsidP="005C06B1">
            <w:pPr>
              <w:autoSpaceDE w:val="0"/>
              <w:autoSpaceDN w:val="0"/>
              <w:adjustRightInd w:val="0"/>
              <w:ind w:right="-54"/>
              <w:rPr>
                <w:rFonts w:cs="Open Sans"/>
                <w:bCs/>
                <w:sz w:val="20"/>
                <w:szCs w:val="20"/>
              </w:rPr>
            </w:pPr>
            <w:r w:rsidRPr="005C06B1">
              <w:rPr>
                <w:sz w:val="20"/>
                <w:szCs w:val="20"/>
              </w:rPr>
              <w:t>Describe the natural resources and geographic features of Central and South America, their role in attracting American and European economic interests, and their impact on global trade.</w:t>
            </w:r>
          </w:p>
        </w:tc>
        <w:tc>
          <w:tcPr>
            <w:tcW w:w="199" w:type="pct"/>
            <w:tcBorders>
              <w:left w:val="single" w:sz="12" w:space="0" w:color="auto"/>
            </w:tcBorders>
            <w:shd w:val="clear" w:color="auto" w:fill="FFFFFF" w:themeFill="background1"/>
          </w:tcPr>
          <w:p w14:paraId="28A4B1FF" w14:textId="471F72DF" w:rsidR="005C06B1" w:rsidRPr="00871AFE" w:rsidRDefault="00141D5C" w:rsidP="005C06B1">
            <w:pPr>
              <w:keepNext/>
              <w:jc w:val="center"/>
              <w:rPr>
                <w:rFonts w:cs="Open Sans"/>
                <w:b/>
                <w:i/>
                <w:color w:val="FF0000"/>
                <w:sz w:val="20"/>
                <w:szCs w:val="20"/>
              </w:rPr>
            </w:pPr>
            <w:r w:rsidRPr="00871AFE">
              <w:rPr>
                <w:rFonts w:cs="Open Sans"/>
                <w:i/>
                <w:color w:val="FF0000"/>
                <w:sz w:val="20"/>
                <w:szCs w:val="20"/>
              </w:rPr>
              <w:t>Yes</w:t>
            </w:r>
          </w:p>
        </w:tc>
        <w:tc>
          <w:tcPr>
            <w:tcW w:w="182" w:type="pct"/>
            <w:shd w:val="clear" w:color="auto" w:fill="FFFFFF" w:themeFill="background1"/>
          </w:tcPr>
          <w:p w14:paraId="514D56CE" w14:textId="77777777" w:rsidR="005C06B1" w:rsidRPr="00871AFE" w:rsidRDefault="005C06B1" w:rsidP="005C06B1">
            <w:pPr>
              <w:keepNext/>
              <w:jc w:val="center"/>
              <w:rPr>
                <w:rFonts w:cs="Open Sans"/>
                <w:b/>
                <w:i/>
                <w:color w:val="FF0000"/>
                <w:sz w:val="20"/>
                <w:szCs w:val="20"/>
              </w:rPr>
            </w:pPr>
          </w:p>
        </w:tc>
        <w:tc>
          <w:tcPr>
            <w:tcW w:w="1803" w:type="pct"/>
            <w:shd w:val="clear" w:color="auto" w:fill="FFFFFF" w:themeFill="background1"/>
          </w:tcPr>
          <w:p w14:paraId="7125D2C5" w14:textId="4390A35C" w:rsidR="00753824" w:rsidRPr="00871AFE" w:rsidRDefault="00753824" w:rsidP="00753824">
            <w:pPr>
              <w:keepNext/>
              <w:rPr>
                <w:rFonts w:cs="Open Sans"/>
                <w:i/>
                <w:color w:val="FF0000"/>
                <w:sz w:val="20"/>
                <w:szCs w:val="20"/>
              </w:rPr>
            </w:pPr>
            <w:r w:rsidRPr="00871AFE">
              <w:rPr>
                <w:rFonts w:cs="Open Sans"/>
                <w:i/>
                <w:color w:val="FF0000"/>
                <w:sz w:val="20"/>
                <w:szCs w:val="20"/>
              </w:rPr>
              <w:t>SE:</w:t>
            </w:r>
            <w:r w:rsidR="00B75035" w:rsidRPr="00871AFE">
              <w:rPr>
                <w:rFonts w:cs="Open Sans"/>
                <w:i/>
                <w:color w:val="FF0000"/>
                <w:sz w:val="20"/>
                <w:szCs w:val="20"/>
              </w:rPr>
              <w:t>356-365</w:t>
            </w:r>
          </w:p>
          <w:p w14:paraId="1F080E81" w14:textId="79BB0C66" w:rsidR="005C06B1" w:rsidRPr="00871AFE" w:rsidRDefault="00B75035" w:rsidP="00B75035">
            <w:pPr>
              <w:keepNext/>
              <w:rPr>
                <w:rFonts w:cs="Open Sans"/>
                <w:b/>
                <w:i/>
                <w:color w:val="FF0000"/>
                <w:sz w:val="20"/>
                <w:szCs w:val="20"/>
              </w:rPr>
            </w:pPr>
            <w:r w:rsidRPr="00871AFE">
              <w:rPr>
                <w:rFonts w:cs="Open Sans"/>
                <w:i/>
                <w:color w:val="FF0000"/>
                <w:sz w:val="20"/>
                <w:szCs w:val="20"/>
              </w:rPr>
              <w:t>Content Strands: C, E, G, H, P</w:t>
            </w:r>
            <w:r w:rsidRPr="00871AFE">
              <w:rPr>
                <w:rFonts w:cs="Open Sans"/>
                <w:b/>
                <w:i/>
                <w:color w:val="FF0000"/>
                <w:sz w:val="20"/>
                <w:szCs w:val="20"/>
              </w:rPr>
              <w:t xml:space="preserve"> </w:t>
            </w:r>
          </w:p>
        </w:tc>
      </w:tr>
      <w:tr w:rsidR="005C06B1" w:rsidRPr="00E86DC6" w14:paraId="2FFDE19F" w14:textId="77777777" w:rsidTr="00674999">
        <w:trPr>
          <w:cantSplit/>
          <w:trHeight w:val="1080"/>
          <w:jc w:val="center"/>
        </w:trPr>
        <w:tc>
          <w:tcPr>
            <w:tcW w:w="426" w:type="pct"/>
            <w:shd w:val="clear" w:color="auto" w:fill="FFFFFF" w:themeFill="background1"/>
            <w:vAlign w:val="center"/>
          </w:tcPr>
          <w:p w14:paraId="7BBD7CEF" w14:textId="1AD1BB4E"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W.28</w:t>
            </w:r>
          </w:p>
        </w:tc>
        <w:tc>
          <w:tcPr>
            <w:tcW w:w="2390" w:type="pct"/>
            <w:tcBorders>
              <w:right w:val="single" w:sz="12" w:space="0" w:color="auto"/>
            </w:tcBorders>
            <w:shd w:val="clear" w:color="auto" w:fill="FFFFFF" w:themeFill="background1"/>
            <w:vAlign w:val="center"/>
          </w:tcPr>
          <w:p w14:paraId="49FFD46D" w14:textId="7B0B6F6E" w:rsidR="005C06B1" w:rsidRPr="005C06B1" w:rsidRDefault="005C06B1" w:rsidP="005C06B1">
            <w:pPr>
              <w:autoSpaceDE w:val="0"/>
              <w:autoSpaceDN w:val="0"/>
              <w:adjustRightInd w:val="0"/>
              <w:ind w:right="-54"/>
              <w:rPr>
                <w:rFonts w:cs="Open Sans"/>
                <w:bCs/>
                <w:sz w:val="20"/>
                <w:szCs w:val="20"/>
              </w:rPr>
            </w:pPr>
            <w:r w:rsidRPr="005C06B1">
              <w:rPr>
                <w:sz w:val="20"/>
                <w:szCs w:val="20"/>
              </w:rPr>
              <w:t>Compare and contrast the impact of economic imperialism on Central and South America with the impact of imperialism on other parts of the world.</w:t>
            </w:r>
          </w:p>
        </w:tc>
        <w:tc>
          <w:tcPr>
            <w:tcW w:w="199" w:type="pct"/>
            <w:tcBorders>
              <w:left w:val="single" w:sz="12" w:space="0" w:color="auto"/>
            </w:tcBorders>
            <w:shd w:val="clear" w:color="auto" w:fill="FFFFFF" w:themeFill="background1"/>
          </w:tcPr>
          <w:p w14:paraId="76853B27" w14:textId="5256972D" w:rsidR="005C06B1" w:rsidRPr="00871AFE" w:rsidRDefault="00753824" w:rsidP="005C06B1">
            <w:pPr>
              <w:keepNext/>
              <w:jc w:val="center"/>
              <w:rPr>
                <w:rFonts w:cs="Open Sans"/>
                <w:b/>
                <w:i/>
                <w:color w:val="FF0000"/>
                <w:sz w:val="20"/>
                <w:szCs w:val="20"/>
              </w:rPr>
            </w:pPr>
            <w:r w:rsidRPr="00871AFE">
              <w:rPr>
                <w:rFonts w:cs="Open Sans"/>
                <w:i/>
                <w:color w:val="FF0000"/>
                <w:sz w:val="20"/>
                <w:szCs w:val="20"/>
              </w:rPr>
              <w:t>Yes</w:t>
            </w:r>
          </w:p>
        </w:tc>
        <w:tc>
          <w:tcPr>
            <w:tcW w:w="182" w:type="pct"/>
            <w:shd w:val="clear" w:color="auto" w:fill="FFFFFF" w:themeFill="background1"/>
          </w:tcPr>
          <w:p w14:paraId="703B3409" w14:textId="77777777" w:rsidR="005C06B1" w:rsidRPr="00871AFE" w:rsidRDefault="005C06B1" w:rsidP="005C06B1">
            <w:pPr>
              <w:keepNext/>
              <w:jc w:val="center"/>
              <w:rPr>
                <w:rFonts w:cs="Open Sans"/>
                <w:b/>
                <w:i/>
                <w:color w:val="FF0000"/>
                <w:sz w:val="20"/>
                <w:szCs w:val="20"/>
              </w:rPr>
            </w:pPr>
          </w:p>
        </w:tc>
        <w:tc>
          <w:tcPr>
            <w:tcW w:w="1803" w:type="pct"/>
            <w:shd w:val="clear" w:color="auto" w:fill="FFFFFF" w:themeFill="background1"/>
          </w:tcPr>
          <w:p w14:paraId="1293576E" w14:textId="107FCA61" w:rsidR="00753824" w:rsidRPr="00871AFE" w:rsidRDefault="00753824" w:rsidP="00753824">
            <w:pPr>
              <w:keepNext/>
              <w:rPr>
                <w:rFonts w:cs="Open Sans"/>
                <w:i/>
                <w:color w:val="FF0000"/>
                <w:sz w:val="20"/>
                <w:szCs w:val="20"/>
              </w:rPr>
            </w:pPr>
            <w:r w:rsidRPr="00871AFE">
              <w:rPr>
                <w:rFonts w:cs="Open Sans"/>
                <w:i/>
                <w:color w:val="FF0000"/>
                <w:sz w:val="20"/>
                <w:szCs w:val="20"/>
              </w:rPr>
              <w:t>SE:</w:t>
            </w:r>
            <w:r w:rsidR="002B7359" w:rsidRPr="00871AFE">
              <w:rPr>
                <w:rFonts w:cs="Open Sans"/>
                <w:i/>
                <w:color w:val="FF0000"/>
                <w:sz w:val="20"/>
                <w:szCs w:val="20"/>
              </w:rPr>
              <w:t>314-365</w:t>
            </w:r>
          </w:p>
          <w:p w14:paraId="2A483AA0" w14:textId="4B4B9DF1" w:rsidR="005C06B1" w:rsidRPr="00871AFE" w:rsidRDefault="002B7359" w:rsidP="002B7359">
            <w:pPr>
              <w:keepNext/>
              <w:rPr>
                <w:rFonts w:cs="Open Sans"/>
                <w:b/>
                <w:i/>
                <w:color w:val="FF0000"/>
                <w:sz w:val="20"/>
                <w:szCs w:val="20"/>
              </w:rPr>
            </w:pPr>
            <w:r w:rsidRPr="00871AFE">
              <w:rPr>
                <w:rFonts w:cs="Open Sans"/>
                <w:i/>
                <w:color w:val="FF0000"/>
                <w:sz w:val="20"/>
                <w:szCs w:val="20"/>
              </w:rPr>
              <w:t>Content Strands: C, E, G, H, P</w:t>
            </w:r>
            <w:r w:rsidRPr="00871AFE">
              <w:rPr>
                <w:rFonts w:cs="Open Sans"/>
                <w:b/>
                <w:i/>
                <w:color w:val="FF0000"/>
                <w:sz w:val="20"/>
                <w:szCs w:val="20"/>
              </w:rPr>
              <w:t xml:space="preserve"> </w:t>
            </w:r>
          </w:p>
        </w:tc>
      </w:tr>
    </w:tbl>
    <w:p w14:paraId="7339BC7B" w14:textId="77777777" w:rsidR="00BD72A0" w:rsidRDefault="00BD72A0">
      <w:r>
        <w:br w:type="page"/>
      </w: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6"/>
        <w:gridCol w:w="521"/>
        <w:gridCol w:w="5227"/>
      </w:tblGrid>
      <w:tr w:rsidR="0073461F" w:rsidRPr="00E86DC6" w14:paraId="2BB513C2" w14:textId="77777777" w:rsidTr="006E3B06">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160B4FF0" w14:textId="348BD366" w:rsidR="0073461F" w:rsidRPr="00217ECE" w:rsidRDefault="005C06B1" w:rsidP="00E469AB">
            <w:pPr>
              <w:keepNext/>
              <w:autoSpaceDE w:val="0"/>
              <w:autoSpaceDN w:val="0"/>
              <w:adjustRightInd w:val="0"/>
              <w:rPr>
                <w:rFonts w:cs="Open Sans"/>
                <w:b/>
                <w:color w:val="000000"/>
                <w:sz w:val="20"/>
                <w:szCs w:val="20"/>
              </w:rPr>
            </w:pPr>
            <w:r w:rsidRPr="005C06B1">
              <w:rPr>
                <w:rFonts w:cs="Open Sans"/>
                <w:b/>
                <w:color w:val="000000"/>
                <w:sz w:val="20"/>
                <w:szCs w:val="20"/>
              </w:rPr>
              <w:lastRenderedPageBreak/>
              <w:t>World War I through the Depression (1910s-1930s)</w:t>
            </w:r>
          </w:p>
        </w:tc>
        <w:tc>
          <w:tcPr>
            <w:tcW w:w="199" w:type="pct"/>
            <w:tcBorders>
              <w:left w:val="single" w:sz="12" w:space="0" w:color="auto"/>
            </w:tcBorders>
            <w:shd w:val="clear" w:color="auto" w:fill="D9D9D9" w:themeFill="background1" w:themeFillShade="D9"/>
          </w:tcPr>
          <w:p w14:paraId="4B06592B" w14:textId="77777777" w:rsidR="0073461F" w:rsidRPr="00E86DC6" w:rsidRDefault="0073461F" w:rsidP="00E469AB">
            <w:pPr>
              <w:keepNext/>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4D979C30" w14:textId="77777777" w:rsidR="0073461F" w:rsidRPr="00E86DC6" w:rsidRDefault="0073461F" w:rsidP="00E469AB">
            <w:pPr>
              <w:keepNext/>
              <w:jc w:val="center"/>
              <w:rPr>
                <w:rFonts w:cs="Open Sans"/>
                <w:b/>
                <w:sz w:val="20"/>
                <w:szCs w:val="20"/>
              </w:rPr>
            </w:pPr>
            <w:r w:rsidRPr="00E86DC6">
              <w:rPr>
                <w:rFonts w:cs="Open Sans"/>
                <w:b/>
                <w:sz w:val="20"/>
                <w:szCs w:val="20"/>
              </w:rPr>
              <w:t>No</w:t>
            </w:r>
          </w:p>
        </w:tc>
        <w:tc>
          <w:tcPr>
            <w:tcW w:w="1805" w:type="pct"/>
            <w:shd w:val="clear" w:color="auto" w:fill="D9D9D9" w:themeFill="background1" w:themeFillShade="D9"/>
          </w:tcPr>
          <w:p w14:paraId="4C4FC7E9" w14:textId="77777777" w:rsidR="0073461F" w:rsidRPr="00E86DC6" w:rsidRDefault="0073461F" w:rsidP="00E469AB">
            <w:pPr>
              <w:keepNext/>
              <w:rPr>
                <w:rFonts w:cs="Open Sans"/>
                <w:b/>
                <w:sz w:val="20"/>
                <w:szCs w:val="20"/>
              </w:rPr>
            </w:pPr>
            <w:r w:rsidRPr="00E86DC6">
              <w:rPr>
                <w:rFonts w:cs="Open Sans"/>
                <w:b/>
                <w:sz w:val="20"/>
                <w:szCs w:val="20"/>
              </w:rPr>
              <w:t>Evidence (e.g., page numbers and/or examples of inclusion)</w:t>
            </w:r>
          </w:p>
        </w:tc>
      </w:tr>
      <w:tr w:rsidR="0073461F" w:rsidRPr="00E86DC6" w14:paraId="6C674077" w14:textId="77777777" w:rsidTr="006E3B06">
        <w:trPr>
          <w:cantSplit/>
          <w:trHeight w:val="710"/>
          <w:jc w:val="center"/>
        </w:trPr>
        <w:tc>
          <w:tcPr>
            <w:tcW w:w="2816" w:type="pct"/>
            <w:gridSpan w:val="2"/>
            <w:tcBorders>
              <w:bottom w:val="single" w:sz="4" w:space="0" w:color="auto"/>
              <w:right w:val="single" w:sz="12" w:space="0" w:color="auto"/>
            </w:tcBorders>
            <w:shd w:val="clear" w:color="auto" w:fill="F2F2F2" w:themeFill="background1" w:themeFillShade="F2"/>
            <w:vAlign w:val="center"/>
          </w:tcPr>
          <w:p w14:paraId="5CC3B259" w14:textId="77777777" w:rsidR="0073461F" w:rsidRPr="00745656" w:rsidRDefault="0073461F" w:rsidP="00E469A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9" w:type="pct"/>
            <w:tcBorders>
              <w:left w:val="single" w:sz="12" w:space="0" w:color="auto"/>
            </w:tcBorders>
            <w:shd w:val="clear" w:color="auto" w:fill="F2F2F2" w:themeFill="background1" w:themeFillShade="F2"/>
          </w:tcPr>
          <w:p w14:paraId="5A9DD500" w14:textId="77777777" w:rsidR="0073461F" w:rsidRPr="00E86DC6" w:rsidRDefault="0073461F" w:rsidP="00E469AB">
            <w:pPr>
              <w:keepNext/>
              <w:jc w:val="center"/>
              <w:rPr>
                <w:rFonts w:cs="Open Sans"/>
                <w:b/>
                <w:sz w:val="20"/>
                <w:szCs w:val="20"/>
              </w:rPr>
            </w:pPr>
          </w:p>
        </w:tc>
        <w:tc>
          <w:tcPr>
            <w:tcW w:w="180" w:type="pct"/>
            <w:shd w:val="clear" w:color="auto" w:fill="F2F2F2" w:themeFill="background1" w:themeFillShade="F2"/>
          </w:tcPr>
          <w:p w14:paraId="74014494" w14:textId="77777777" w:rsidR="0073461F" w:rsidRPr="00E86DC6" w:rsidRDefault="0073461F" w:rsidP="00E469AB">
            <w:pPr>
              <w:keepNext/>
              <w:jc w:val="center"/>
              <w:rPr>
                <w:rFonts w:cs="Open Sans"/>
                <w:b/>
                <w:sz w:val="20"/>
                <w:szCs w:val="20"/>
              </w:rPr>
            </w:pPr>
          </w:p>
        </w:tc>
        <w:tc>
          <w:tcPr>
            <w:tcW w:w="1805" w:type="pct"/>
            <w:shd w:val="clear" w:color="auto" w:fill="F2F2F2" w:themeFill="background1" w:themeFillShade="F2"/>
          </w:tcPr>
          <w:p w14:paraId="6FB0CAF6" w14:textId="77777777" w:rsidR="0073461F" w:rsidRPr="00E86DC6" w:rsidRDefault="0073461F" w:rsidP="00E469AB">
            <w:pPr>
              <w:keepNext/>
              <w:jc w:val="center"/>
              <w:rPr>
                <w:rFonts w:cs="Open Sans"/>
                <w:b/>
                <w:sz w:val="20"/>
                <w:szCs w:val="20"/>
              </w:rPr>
            </w:pPr>
          </w:p>
        </w:tc>
      </w:tr>
      <w:tr w:rsidR="005C06B1" w:rsidRPr="00E86DC6" w14:paraId="49515634" w14:textId="77777777" w:rsidTr="006E3B06">
        <w:trPr>
          <w:cantSplit/>
          <w:trHeight w:val="1080"/>
          <w:jc w:val="center"/>
        </w:trPr>
        <w:tc>
          <w:tcPr>
            <w:tcW w:w="426" w:type="pct"/>
            <w:shd w:val="clear" w:color="auto" w:fill="FFFFFF" w:themeFill="background1"/>
            <w:vAlign w:val="center"/>
          </w:tcPr>
          <w:p w14:paraId="051EEFC9" w14:textId="417B9D0D"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W.29</w:t>
            </w:r>
          </w:p>
        </w:tc>
        <w:tc>
          <w:tcPr>
            <w:tcW w:w="2390" w:type="pct"/>
            <w:tcBorders>
              <w:right w:val="single" w:sz="12" w:space="0" w:color="auto"/>
            </w:tcBorders>
            <w:shd w:val="clear" w:color="auto" w:fill="FFFFFF" w:themeFill="background1"/>
            <w:vAlign w:val="center"/>
          </w:tcPr>
          <w:p w14:paraId="02828035" w14:textId="7120CE39"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how tensions between nations and states contributed to regional conflicts of the era.</w:t>
            </w:r>
          </w:p>
        </w:tc>
        <w:tc>
          <w:tcPr>
            <w:tcW w:w="199" w:type="pct"/>
            <w:tcBorders>
              <w:left w:val="single" w:sz="12" w:space="0" w:color="auto"/>
            </w:tcBorders>
            <w:shd w:val="clear" w:color="auto" w:fill="FFFFFF" w:themeFill="background1"/>
          </w:tcPr>
          <w:p w14:paraId="637D2B9F" w14:textId="5A7250DE" w:rsidR="005C06B1" w:rsidRPr="00871AFE" w:rsidRDefault="00AA21D3" w:rsidP="005C06B1">
            <w:pPr>
              <w:keepNext/>
              <w:jc w:val="center"/>
              <w:rPr>
                <w:rFonts w:cs="Open Sans"/>
                <w:b/>
                <w:i/>
                <w:color w:val="FF0000"/>
                <w:sz w:val="20"/>
                <w:szCs w:val="20"/>
              </w:rPr>
            </w:pPr>
            <w:r w:rsidRPr="00871AFE">
              <w:rPr>
                <w:rFonts w:cs="Open Sans"/>
                <w:i/>
                <w:color w:val="FF0000"/>
                <w:sz w:val="20"/>
                <w:szCs w:val="20"/>
              </w:rPr>
              <w:t>Yes</w:t>
            </w:r>
          </w:p>
        </w:tc>
        <w:tc>
          <w:tcPr>
            <w:tcW w:w="180" w:type="pct"/>
            <w:shd w:val="clear" w:color="auto" w:fill="FFFFFF" w:themeFill="background1"/>
          </w:tcPr>
          <w:p w14:paraId="53FF5FB5" w14:textId="77777777" w:rsidR="005C06B1" w:rsidRPr="00871AFE" w:rsidRDefault="005C06B1" w:rsidP="005C06B1">
            <w:pPr>
              <w:keepNext/>
              <w:jc w:val="center"/>
              <w:rPr>
                <w:rFonts w:cs="Open Sans"/>
                <w:b/>
                <w:i/>
                <w:color w:val="FF0000"/>
                <w:sz w:val="20"/>
                <w:szCs w:val="20"/>
              </w:rPr>
            </w:pPr>
          </w:p>
        </w:tc>
        <w:tc>
          <w:tcPr>
            <w:tcW w:w="1805" w:type="pct"/>
            <w:shd w:val="clear" w:color="auto" w:fill="FFFFFF" w:themeFill="background1"/>
          </w:tcPr>
          <w:p w14:paraId="1A98A180" w14:textId="0DFE1449" w:rsidR="00AA21D3" w:rsidRPr="00871AFE" w:rsidRDefault="00AA21D3" w:rsidP="00AA21D3">
            <w:pPr>
              <w:keepNext/>
              <w:rPr>
                <w:rFonts w:cs="Open Sans"/>
                <w:i/>
                <w:color w:val="FF0000"/>
                <w:sz w:val="20"/>
                <w:szCs w:val="20"/>
              </w:rPr>
            </w:pPr>
            <w:r w:rsidRPr="00871AFE">
              <w:rPr>
                <w:rFonts w:cs="Open Sans"/>
                <w:i/>
                <w:color w:val="FF0000"/>
                <w:sz w:val="20"/>
                <w:szCs w:val="20"/>
              </w:rPr>
              <w:t>SE:</w:t>
            </w:r>
            <w:r w:rsidR="006E3B06" w:rsidRPr="00871AFE">
              <w:rPr>
                <w:rFonts w:cs="Open Sans"/>
                <w:i/>
                <w:color w:val="FF0000"/>
                <w:sz w:val="20"/>
                <w:szCs w:val="20"/>
              </w:rPr>
              <w:t xml:space="preserve"> 368-373, 395</w:t>
            </w:r>
          </w:p>
          <w:p w14:paraId="070797A5" w14:textId="6C787AC6" w:rsidR="005C06B1" w:rsidRPr="00871AFE" w:rsidRDefault="00AA21D3" w:rsidP="00AA21D3">
            <w:pPr>
              <w:keepNext/>
              <w:rPr>
                <w:rFonts w:cs="Open Sans"/>
                <w:b/>
                <w:i/>
                <w:color w:val="FF0000"/>
                <w:sz w:val="20"/>
                <w:szCs w:val="20"/>
              </w:rPr>
            </w:pPr>
            <w:r w:rsidRPr="00871AFE">
              <w:rPr>
                <w:rFonts w:cs="Open Sans"/>
                <w:i/>
                <w:color w:val="FF0000"/>
                <w:sz w:val="20"/>
                <w:szCs w:val="20"/>
              </w:rPr>
              <w:t>Content Strands: C, E, G, H, P</w:t>
            </w:r>
          </w:p>
        </w:tc>
      </w:tr>
      <w:tr w:rsidR="005C06B1" w:rsidRPr="00E86DC6" w14:paraId="07C44D58" w14:textId="77777777" w:rsidTr="006E3B06">
        <w:trPr>
          <w:cantSplit/>
          <w:trHeight w:val="1080"/>
          <w:jc w:val="center"/>
        </w:trPr>
        <w:tc>
          <w:tcPr>
            <w:tcW w:w="426" w:type="pct"/>
            <w:shd w:val="clear" w:color="auto" w:fill="FFFFFF" w:themeFill="background1"/>
            <w:vAlign w:val="center"/>
          </w:tcPr>
          <w:p w14:paraId="68FE198B" w14:textId="1C9C377D"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W.30</w:t>
            </w:r>
          </w:p>
        </w:tc>
        <w:tc>
          <w:tcPr>
            <w:tcW w:w="2390" w:type="pct"/>
            <w:tcBorders>
              <w:right w:val="single" w:sz="12" w:space="0" w:color="auto"/>
            </w:tcBorders>
            <w:shd w:val="clear" w:color="auto" w:fill="FFFFFF" w:themeFill="background1"/>
            <w:vAlign w:val="center"/>
          </w:tcPr>
          <w:p w14:paraId="28CF617F" w14:textId="76CDBD00"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how the rise of militarism, alliances, imperialistic rivalries, and growing nationalism led to the outbreak of World War I.</w:t>
            </w:r>
          </w:p>
        </w:tc>
        <w:tc>
          <w:tcPr>
            <w:tcW w:w="199" w:type="pct"/>
            <w:tcBorders>
              <w:left w:val="single" w:sz="12" w:space="0" w:color="auto"/>
            </w:tcBorders>
            <w:shd w:val="clear" w:color="auto" w:fill="FFFFFF" w:themeFill="background1"/>
          </w:tcPr>
          <w:p w14:paraId="36DC15AF" w14:textId="046F6DB9" w:rsidR="005C06B1" w:rsidRPr="00871AFE" w:rsidRDefault="006E3B06" w:rsidP="005C06B1">
            <w:pPr>
              <w:keepNext/>
              <w:jc w:val="center"/>
              <w:rPr>
                <w:rFonts w:cs="Open Sans"/>
                <w:b/>
                <w:i/>
                <w:color w:val="FF0000"/>
                <w:sz w:val="20"/>
                <w:szCs w:val="20"/>
              </w:rPr>
            </w:pPr>
            <w:r w:rsidRPr="00871AFE">
              <w:rPr>
                <w:rFonts w:cs="Open Sans"/>
                <w:i/>
                <w:color w:val="FF0000"/>
                <w:sz w:val="20"/>
                <w:szCs w:val="20"/>
              </w:rPr>
              <w:t>Yes</w:t>
            </w:r>
          </w:p>
        </w:tc>
        <w:tc>
          <w:tcPr>
            <w:tcW w:w="180" w:type="pct"/>
            <w:shd w:val="clear" w:color="auto" w:fill="FFFFFF" w:themeFill="background1"/>
          </w:tcPr>
          <w:p w14:paraId="3438BE88" w14:textId="77777777" w:rsidR="005C06B1" w:rsidRPr="00871AFE" w:rsidRDefault="005C06B1" w:rsidP="005C06B1">
            <w:pPr>
              <w:keepNext/>
              <w:jc w:val="center"/>
              <w:rPr>
                <w:rFonts w:cs="Open Sans"/>
                <w:b/>
                <w:i/>
                <w:color w:val="FF0000"/>
                <w:sz w:val="20"/>
                <w:szCs w:val="20"/>
              </w:rPr>
            </w:pPr>
          </w:p>
        </w:tc>
        <w:tc>
          <w:tcPr>
            <w:tcW w:w="1805" w:type="pct"/>
            <w:shd w:val="clear" w:color="auto" w:fill="FFFFFF" w:themeFill="background1"/>
          </w:tcPr>
          <w:p w14:paraId="7AB6CBFD" w14:textId="4A1E7868" w:rsidR="006E3B06" w:rsidRPr="00871AFE" w:rsidRDefault="006E3B06" w:rsidP="006E3B06">
            <w:pPr>
              <w:keepNext/>
              <w:rPr>
                <w:rFonts w:cs="Open Sans"/>
                <w:i/>
                <w:color w:val="FF0000"/>
                <w:sz w:val="20"/>
                <w:szCs w:val="20"/>
              </w:rPr>
            </w:pPr>
            <w:r w:rsidRPr="00871AFE">
              <w:rPr>
                <w:rFonts w:cs="Open Sans"/>
                <w:i/>
                <w:color w:val="FF0000"/>
                <w:sz w:val="20"/>
                <w:szCs w:val="20"/>
              </w:rPr>
              <w:t>SE: 368-373, 395</w:t>
            </w:r>
          </w:p>
          <w:p w14:paraId="7FF226B8" w14:textId="51BC9149" w:rsidR="005C06B1" w:rsidRPr="00871AFE" w:rsidRDefault="006E3B06" w:rsidP="006E3B06">
            <w:pPr>
              <w:keepNext/>
              <w:rPr>
                <w:rFonts w:cs="Open Sans"/>
                <w:b/>
                <w:i/>
                <w:color w:val="FF0000"/>
                <w:sz w:val="20"/>
                <w:szCs w:val="20"/>
              </w:rPr>
            </w:pPr>
            <w:r w:rsidRPr="00871AFE">
              <w:rPr>
                <w:rFonts w:cs="Open Sans"/>
                <w:i/>
                <w:color w:val="FF0000"/>
                <w:sz w:val="20"/>
                <w:szCs w:val="20"/>
              </w:rPr>
              <w:t>Content Strands: C, E, G, H, P</w:t>
            </w:r>
          </w:p>
        </w:tc>
      </w:tr>
      <w:tr w:rsidR="005C06B1" w:rsidRPr="00E86DC6" w14:paraId="35827CB4" w14:textId="77777777" w:rsidTr="006E3B06">
        <w:trPr>
          <w:cantSplit/>
          <w:trHeight w:val="1080"/>
          <w:jc w:val="center"/>
        </w:trPr>
        <w:tc>
          <w:tcPr>
            <w:tcW w:w="426" w:type="pct"/>
            <w:shd w:val="clear" w:color="auto" w:fill="FFFFFF" w:themeFill="background1"/>
            <w:vAlign w:val="center"/>
          </w:tcPr>
          <w:p w14:paraId="589A28E1" w14:textId="0781E3E7" w:rsidR="005C06B1" w:rsidRPr="005C06B1" w:rsidRDefault="005C06B1" w:rsidP="005C06B1">
            <w:pPr>
              <w:autoSpaceDE w:val="0"/>
              <w:autoSpaceDN w:val="0"/>
              <w:adjustRightInd w:val="0"/>
              <w:ind w:left="-120" w:right="-46"/>
              <w:jc w:val="center"/>
              <w:rPr>
                <w:sz w:val="20"/>
                <w:szCs w:val="20"/>
              </w:rPr>
            </w:pPr>
            <w:r w:rsidRPr="005C06B1">
              <w:rPr>
                <w:sz w:val="20"/>
                <w:szCs w:val="20"/>
              </w:rPr>
              <w:t>W.31</w:t>
            </w:r>
          </w:p>
        </w:tc>
        <w:tc>
          <w:tcPr>
            <w:tcW w:w="2390" w:type="pct"/>
            <w:tcBorders>
              <w:right w:val="single" w:sz="12" w:space="0" w:color="auto"/>
            </w:tcBorders>
            <w:shd w:val="clear" w:color="auto" w:fill="FFFFFF" w:themeFill="background1"/>
            <w:vAlign w:val="center"/>
          </w:tcPr>
          <w:p w14:paraId="2D1F305B" w14:textId="1D10C121" w:rsidR="005C06B1" w:rsidRPr="005C06B1" w:rsidRDefault="005C06B1" w:rsidP="005C06B1">
            <w:pPr>
              <w:autoSpaceDE w:val="0"/>
              <w:autoSpaceDN w:val="0"/>
              <w:adjustRightInd w:val="0"/>
              <w:ind w:left="-39" w:right="-54"/>
              <w:rPr>
                <w:sz w:val="20"/>
                <w:szCs w:val="20"/>
              </w:rPr>
            </w:pPr>
            <w:r w:rsidRPr="005C06B1">
              <w:rPr>
                <w:sz w:val="20"/>
                <w:szCs w:val="20"/>
              </w:rPr>
              <w:t>Describe how trench warfare, the resulting stalemate, war of attrition, and advances in weaponry (e.g., chemical weapons, machine guns, submarines, tanks) affected the course and outcome of World War I.</w:t>
            </w:r>
          </w:p>
        </w:tc>
        <w:tc>
          <w:tcPr>
            <w:tcW w:w="199" w:type="pct"/>
            <w:tcBorders>
              <w:left w:val="single" w:sz="12" w:space="0" w:color="auto"/>
            </w:tcBorders>
            <w:shd w:val="clear" w:color="auto" w:fill="FFFFFF" w:themeFill="background1"/>
          </w:tcPr>
          <w:p w14:paraId="208EED20" w14:textId="41D103E2" w:rsidR="005C06B1" w:rsidRPr="00871AFE" w:rsidRDefault="006E3B06" w:rsidP="005C06B1">
            <w:pPr>
              <w:keepNext/>
              <w:jc w:val="center"/>
              <w:rPr>
                <w:rFonts w:cs="Open Sans"/>
                <w:b/>
                <w:i/>
                <w:color w:val="FF0000"/>
                <w:sz w:val="20"/>
                <w:szCs w:val="20"/>
              </w:rPr>
            </w:pPr>
            <w:r w:rsidRPr="00871AFE">
              <w:rPr>
                <w:rFonts w:cs="Open Sans"/>
                <w:i/>
                <w:color w:val="FF0000"/>
                <w:sz w:val="20"/>
                <w:szCs w:val="20"/>
              </w:rPr>
              <w:t>Yes</w:t>
            </w:r>
          </w:p>
        </w:tc>
        <w:tc>
          <w:tcPr>
            <w:tcW w:w="180" w:type="pct"/>
            <w:shd w:val="clear" w:color="auto" w:fill="FFFFFF" w:themeFill="background1"/>
          </w:tcPr>
          <w:p w14:paraId="262BA4D7" w14:textId="77777777" w:rsidR="005C06B1" w:rsidRPr="00871AFE" w:rsidRDefault="005C06B1" w:rsidP="005C06B1">
            <w:pPr>
              <w:keepNext/>
              <w:jc w:val="center"/>
              <w:rPr>
                <w:rFonts w:cs="Open Sans"/>
                <w:b/>
                <w:i/>
                <w:color w:val="FF0000"/>
                <w:sz w:val="20"/>
                <w:szCs w:val="20"/>
              </w:rPr>
            </w:pPr>
          </w:p>
        </w:tc>
        <w:tc>
          <w:tcPr>
            <w:tcW w:w="1805" w:type="pct"/>
            <w:shd w:val="clear" w:color="auto" w:fill="FFFFFF" w:themeFill="background1"/>
          </w:tcPr>
          <w:p w14:paraId="4D57ADF1" w14:textId="714D8A0E" w:rsidR="006E3B06" w:rsidRPr="00871AFE" w:rsidRDefault="006E3B06" w:rsidP="006E3B06">
            <w:pPr>
              <w:keepNext/>
              <w:rPr>
                <w:rFonts w:cs="Open Sans"/>
                <w:i/>
                <w:color w:val="FF0000"/>
                <w:sz w:val="20"/>
                <w:szCs w:val="20"/>
              </w:rPr>
            </w:pPr>
            <w:r w:rsidRPr="00871AFE">
              <w:rPr>
                <w:rFonts w:cs="Open Sans"/>
                <w:i/>
                <w:color w:val="FF0000"/>
                <w:sz w:val="20"/>
                <w:szCs w:val="20"/>
              </w:rPr>
              <w:t>SE: 374-379, 395</w:t>
            </w:r>
          </w:p>
          <w:p w14:paraId="735F9921" w14:textId="37B8D257" w:rsidR="005C06B1" w:rsidRPr="00871AFE" w:rsidRDefault="006E3B06" w:rsidP="006E3B06">
            <w:pPr>
              <w:keepNext/>
              <w:rPr>
                <w:rFonts w:cs="Open Sans"/>
                <w:b/>
                <w:i/>
                <w:color w:val="FF0000"/>
                <w:sz w:val="20"/>
                <w:szCs w:val="20"/>
              </w:rPr>
            </w:pPr>
            <w:r w:rsidRPr="00871AFE">
              <w:rPr>
                <w:rFonts w:cs="Open Sans"/>
                <w:i/>
                <w:color w:val="FF0000"/>
                <w:sz w:val="20"/>
                <w:szCs w:val="20"/>
              </w:rPr>
              <w:t>Content Strands: C, E, G, H, P</w:t>
            </w:r>
          </w:p>
        </w:tc>
      </w:tr>
      <w:tr w:rsidR="006E3B06" w:rsidRPr="00E86DC6" w14:paraId="7E45D4B2" w14:textId="77777777" w:rsidTr="006E3B06">
        <w:trPr>
          <w:cantSplit/>
          <w:trHeight w:val="1080"/>
          <w:jc w:val="center"/>
        </w:trPr>
        <w:tc>
          <w:tcPr>
            <w:tcW w:w="426" w:type="pct"/>
            <w:shd w:val="clear" w:color="auto" w:fill="FFFFFF" w:themeFill="background1"/>
            <w:vAlign w:val="center"/>
          </w:tcPr>
          <w:p w14:paraId="73F257CC" w14:textId="26CDC8E9" w:rsidR="006E3B06" w:rsidRPr="005C06B1" w:rsidRDefault="006E3B06" w:rsidP="006E3B06">
            <w:pPr>
              <w:autoSpaceDE w:val="0"/>
              <w:autoSpaceDN w:val="0"/>
              <w:adjustRightInd w:val="0"/>
              <w:ind w:left="-120" w:right="-46"/>
              <w:jc w:val="center"/>
              <w:rPr>
                <w:sz w:val="20"/>
                <w:szCs w:val="20"/>
              </w:rPr>
            </w:pPr>
            <w:r w:rsidRPr="005C06B1">
              <w:rPr>
                <w:sz w:val="20"/>
                <w:szCs w:val="20"/>
              </w:rPr>
              <w:t>W.32</w:t>
            </w:r>
          </w:p>
        </w:tc>
        <w:tc>
          <w:tcPr>
            <w:tcW w:w="2390" w:type="pct"/>
            <w:tcBorders>
              <w:right w:val="single" w:sz="12" w:space="0" w:color="auto"/>
            </w:tcBorders>
            <w:shd w:val="clear" w:color="auto" w:fill="FFFFFF" w:themeFill="background1"/>
            <w:vAlign w:val="center"/>
          </w:tcPr>
          <w:p w14:paraId="331F2106" w14:textId="3FA155C8" w:rsidR="006E3B06" w:rsidRPr="005C06B1" w:rsidRDefault="006E3B06" w:rsidP="006E3B06">
            <w:pPr>
              <w:autoSpaceDE w:val="0"/>
              <w:autoSpaceDN w:val="0"/>
              <w:adjustRightInd w:val="0"/>
              <w:ind w:left="-39" w:right="-54"/>
              <w:rPr>
                <w:sz w:val="20"/>
                <w:szCs w:val="20"/>
              </w:rPr>
            </w:pPr>
            <w:r w:rsidRPr="005C06B1">
              <w:rPr>
                <w:sz w:val="20"/>
                <w:szCs w:val="20"/>
              </w:rPr>
              <w:t>Analyze the importance of geographic factors in military decision-making, and determine the principal theaters and significance of major battles in World War I (e.g., Battles of the Marne, Verdun, the Somme, etc.).</w:t>
            </w:r>
          </w:p>
        </w:tc>
        <w:tc>
          <w:tcPr>
            <w:tcW w:w="199" w:type="pct"/>
            <w:tcBorders>
              <w:left w:val="single" w:sz="12" w:space="0" w:color="auto"/>
            </w:tcBorders>
            <w:shd w:val="clear" w:color="auto" w:fill="FFFFFF" w:themeFill="background1"/>
          </w:tcPr>
          <w:p w14:paraId="4C42BD05" w14:textId="0A8EDF5A" w:rsidR="006E3B06" w:rsidRPr="00871AFE" w:rsidRDefault="006E3B06" w:rsidP="006E3B06">
            <w:pPr>
              <w:keepNext/>
              <w:jc w:val="center"/>
              <w:rPr>
                <w:rFonts w:cs="Open Sans"/>
                <w:b/>
                <w:i/>
                <w:color w:val="FF0000"/>
                <w:sz w:val="20"/>
                <w:szCs w:val="20"/>
              </w:rPr>
            </w:pPr>
            <w:r w:rsidRPr="00871AFE">
              <w:rPr>
                <w:rFonts w:cs="Open Sans"/>
                <w:i/>
                <w:color w:val="FF0000"/>
                <w:sz w:val="20"/>
                <w:szCs w:val="20"/>
              </w:rPr>
              <w:t>Yes</w:t>
            </w:r>
          </w:p>
        </w:tc>
        <w:tc>
          <w:tcPr>
            <w:tcW w:w="180" w:type="pct"/>
            <w:shd w:val="clear" w:color="auto" w:fill="FFFFFF" w:themeFill="background1"/>
          </w:tcPr>
          <w:p w14:paraId="375A3A7D" w14:textId="77777777" w:rsidR="006E3B06" w:rsidRPr="00871AFE" w:rsidRDefault="006E3B06" w:rsidP="006E3B06">
            <w:pPr>
              <w:keepNext/>
              <w:jc w:val="center"/>
              <w:rPr>
                <w:rFonts w:cs="Open Sans"/>
                <w:b/>
                <w:i/>
                <w:color w:val="FF0000"/>
                <w:sz w:val="20"/>
                <w:szCs w:val="20"/>
              </w:rPr>
            </w:pPr>
          </w:p>
        </w:tc>
        <w:tc>
          <w:tcPr>
            <w:tcW w:w="1805" w:type="pct"/>
            <w:shd w:val="clear" w:color="auto" w:fill="FFFFFF" w:themeFill="background1"/>
          </w:tcPr>
          <w:p w14:paraId="3CAB0AC7" w14:textId="318DA9B6" w:rsidR="006E3B06" w:rsidRPr="00871AFE" w:rsidRDefault="006E3B06" w:rsidP="006E3B06">
            <w:pPr>
              <w:keepNext/>
              <w:rPr>
                <w:rFonts w:cs="Open Sans"/>
                <w:i/>
                <w:color w:val="FF0000"/>
                <w:sz w:val="20"/>
                <w:szCs w:val="20"/>
              </w:rPr>
            </w:pPr>
            <w:r w:rsidRPr="00871AFE">
              <w:rPr>
                <w:rFonts w:cs="Open Sans"/>
                <w:i/>
                <w:color w:val="FF0000"/>
                <w:sz w:val="20"/>
                <w:szCs w:val="20"/>
              </w:rPr>
              <w:t>SE: 377-379, 395</w:t>
            </w:r>
          </w:p>
          <w:p w14:paraId="1B82A6CD" w14:textId="075CC99A" w:rsidR="006E3B06" w:rsidRPr="00871AFE" w:rsidRDefault="006E3B06" w:rsidP="006E3B06">
            <w:pPr>
              <w:keepNext/>
              <w:rPr>
                <w:rFonts w:cs="Open Sans"/>
                <w:b/>
                <w:i/>
                <w:color w:val="FF0000"/>
                <w:sz w:val="20"/>
                <w:szCs w:val="20"/>
              </w:rPr>
            </w:pPr>
            <w:r w:rsidRPr="00871AFE">
              <w:rPr>
                <w:rFonts w:cs="Open Sans"/>
                <w:i/>
                <w:color w:val="FF0000"/>
                <w:sz w:val="20"/>
                <w:szCs w:val="20"/>
              </w:rPr>
              <w:t>Content Strands: G, H, P</w:t>
            </w:r>
          </w:p>
        </w:tc>
      </w:tr>
      <w:tr w:rsidR="006E3B06" w:rsidRPr="00E86DC6" w14:paraId="3D22875C" w14:textId="77777777" w:rsidTr="006E3B06">
        <w:trPr>
          <w:cantSplit/>
          <w:trHeight w:val="1080"/>
          <w:jc w:val="center"/>
        </w:trPr>
        <w:tc>
          <w:tcPr>
            <w:tcW w:w="426" w:type="pct"/>
            <w:shd w:val="clear" w:color="auto" w:fill="FFFFFF" w:themeFill="background1"/>
            <w:vAlign w:val="center"/>
          </w:tcPr>
          <w:p w14:paraId="3716BD60" w14:textId="2B64A9E8" w:rsidR="006E3B06" w:rsidRPr="005C06B1" w:rsidRDefault="006E3B06" w:rsidP="006E3B06">
            <w:pPr>
              <w:autoSpaceDE w:val="0"/>
              <w:autoSpaceDN w:val="0"/>
              <w:adjustRightInd w:val="0"/>
              <w:ind w:left="-120" w:right="-46"/>
              <w:jc w:val="center"/>
              <w:rPr>
                <w:sz w:val="20"/>
                <w:szCs w:val="20"/>
              </w:rPr>
            </w:pPr>
            <w:r w:rsidRPr="005C06B1">
              <w:rPr>
                <w:sz w:val="20"/>
                <w:szCs w:val="20"/>
              </w:rPr>
              <w:t>W.33</w:t>
            </w:r>
          </w:p>
        </w:tc>
        <w:tc>
          <w:tcPr>
            <w:tcW w:w="2390" w:type="pct"/>
            <w:tcBorders>
              <w:right w:val="single" w:sz="12" w:space="0" w:color="auto"/>
            </w:tcBorders>
            <w:shd w:val="clear" w:color="auto" w:fill="FFFFFF" w:themeFill="background1"/>
            <w:vAlign w:val="center"/>
          </w:tcPr>
          <w:p w14:paraId="7E6BEE1A" w14:textId="4FD6F15D" w:rsidR="006E3B06" w:rsidRPr="005C06B1" w:rsidRDefault="006E3B06" w:rsidP="006E3B06">
            <w:pPr>
              <w:autoSpaceDE w:val="0"/>
              <w:autoSpaceDN w:val="0"/>
              <w:adjustRightInd w:val="0"/>
              <w:ind w:left="-39" w:right="-54"/>
              <w:rPr>
                <w:sz w:val="20"/>
                <w:szCs w:val="20"/>
              </w:rPr>
            </w:pPr>
            <w:r w:rsidRPr="005C06B1">
              <w:rPr>
                <w:sz w:val="20"/>
                <w:szCs w:val="20"/>
              </w:rPr>
              <w:t>Explain how the entrance of the United States and the exit of Russia affected the course and outcome of World War I.</w:t>
            </w:r>
          </w:p>
        </w:tc>
        <w:tc>
          <w:tcPr>
            <w:tcW w:w="199" w:type="pct"/>
            <w:tcBorders>
              <w:left w:val="single" w:sz="12" w:space="0" w:color="auto"/>
            </w:tcBorders>
            <w:shd w:val="clear" w:color="auto" w:fill="FFFFFF" w:themeFill="background1"/>
          </w:tcPr>
          <w:p w14:paraId="0D9A60AC" w14:textId="1599AECC" w:rsidR="006E3B06" w:rsidRPr="00871AFE" w:rsidRDefault="00A36D30" w:rsidP="006E3B06">
            <w:pPr>
              <w:keepNext/>
              <w:jc w:val="center"/>
              <w:rPr>
                <w:rFonts w:cs="Open Sans"/>
                <w:b/>
                <w:i/>
                <w:color w:val="FF0000"/>
                <w:sz w:val="20"/>
                <w:szCs w:val="20"/>
              </w:rPr>
            </w:pPr>
            <w:r w:rsidRPr="00871AFE">
              <w:rPr>
                <w:rFonts w:cs="Open Sans"/>
                <w:i/>
                <w:color w:val="FF0000"/>
                <w:sz w:val="20"/>
                <w:szCs w:val="20"/>
              </w:rPr>
              <w:t>Yes</w:t>
            </w:r>
          </w:p>
        </w:tc>
        <w:tc>
          <w:tcPr>
            <w:tcW w:w="180" w:type="pct"/>
            <w:shd w:val="clear" w:color="auto" w:fill="FFFFFF" w:themeFill="background1"/>
          </w:tcPr>
          <w:p w14:paraId="767B5875" w14:textId="77777777" w:rsidR="006E3B06" w:rsidRPr="00871AFE" w:rsidRDefault="006E3B06" w:rsidP="006E3B06">
            <w:pPr>
              <w:keepNext/>
              <w:jc w:val="center"/>
              <w:rPr>
                <w:rFonts w:cs="Open Sans"/>
                <w:b/>
                <w:i/>
                <w:color w:val="FF0000"/>
                <w:sz w:val="20"/>
                <w:szCs w:val="20"/>
              </w:rPr>
            </w:pPr>
          </w:p>
        </w:tc>
        <w:tc>
          <w:tcPr>
            <w:tcW w:w="1805" w:type="pct"/>
            <w:shd w:val="clear" w:color="auto" w:fill="FFFFFF" w:themeFill="background1"/>
          </w:tcPr>
          <w:p w14:paraId="201F233D" w14:textId="4046655B" w:rsidR="00A36D30" w:rsidRPr="00871AFE" w:rsidRDefault="00A36D30" w:rsidP="00A36D30">
            <w:pPr>
              <w:keepNext/>
              <w:rPr>
                <w:rFonts w:cs="Open Sans"/>
                <w:i/>
                <w:color w:val="FF0000"/>
                <w:sz w:val="20"/>
                <w:szCs w:val="20"/>
              </w:rPr>
            </w:pPr>
            <w:r w:rsidRPr="00871AFE">
              <w:rPr>
                <w:rFonts w:cs="Open Sans"/>
                <w:i/>
                <w:color w:val="FF0000"/>
                <w:sz w:val="20"/>
                <w:szCs w:val="20"/>
              </w:rPr>
              <w:t>SE: 383-384,390, 396</w:t>
            </w:r>
          </w:p>
          <w:p w14:paraId="74FD869F" w14:textId="5E673B3F" w:rsidR="006E3B06" w:rsidRPr="00871AFE" w:rsidRDefault="00A36D30" w:rsidP="00A36D30">
            <w:pPr>
              <w:keepNext/>
              <w:rPr>
                <w:rFonts w:cs="Open Sans"/>
                <w:b/>
                <w:i/>
                <w:color w:val="FF0000"/>
                <w:sz w:val="20"/>
                <w:szCs w:val="20"/>
              </w:rPr>
            </w:pPr>
            <w:r w:rsidRPr="00871AFE">
              <w:rPr>
                <w:rFonts w:cs="Open Sans"/>
                <w:i/>
                <w:color w:val="FF0000"/>
                <w:sz w:val="20"/>
                <w:szCs w:val="20"/>
              </w:rPr>
              <w:t>Content Strands: C, G, H, P</w:t>
            </w:r>
          </w:p>
        </w:tc>
      </w:tr>
    </w:tbl>
    <w:p w14:paraId="0F057A3E" w14:textId="77777777" w:rsidR="00B702DB" w:rsidRDefault="00B702DB">
      <w:r>
        <w:br w:type="page"/>
      </w: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6"/>
        <w:gridCol w:w="521"/>
        <w:gridCol w:w="5227"/>
      </w:tblGrid>
      <w:tr w:rsidR="00B702DB" w:rsidRPr="00E86DC6" w14:paraId="359F8311" w14:textId="77777777" w:rsidTr="00801536">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449763C0" w14:textId="417A61C4" w:rsidR="00B702DB" w:rsidRPr="00217ECE" w:rsidRDefault="00B702DB" w:rsidP="00801536">
            <w:pPr>
              <w:keepNext/>
              <w:autoSpaceDE w:val="0"/>
              <w:autoSpaceDN w:val="0"/>
              <w:adjustRightInd w:val="0"/>
              <w:rPr>
                <w:rFonts w:cs="Open Sans"/>
                <w:b/>
                <w:color w:val="000000"/>
                <w:sz w:val="20"/>
                <w:szCs w:val="20"/>
              </w:rPr>
            </w:pPr>
            <w:r w:rsidRPr="005C06B1">
              <w:rPr>
                <w:rFonts w:cs="Open Sans"/>
                <w:b/>
                <w:color w:val="000000"/>
                <w:sz w:val="20"/>
                <w:szCs w:val="20"/>
              </w:rPr>
              <w:lastRenderedPageBreak/>
              <w:t>World War I through the Depression (1910s-1930s)</w:t>
            </w:r>
          </w:p>
        </w:tc>
        <w:tc>
          <w:tcPr>
            <w:tcW w:w="199" w:type="pct"/>
            <w:tcBorders>
              <w:left w:val="single" w:sz="12" w:space="0" w:color="auto"/>
            </w:tcBorders>
            <w:shd w:val="clear" w:color="auto" w:fill="D9D9D9" w:themeFill="background1" w:themeFillShade="D9"/>
          </w:tcPr>
          <w:p w14:paraId="7EDAA918" w14:textId="77777777" w:rsidR="00B702DB" w:rsidRPr="00E86DC6" w:rsidRDefault="00B702DB" w:rsidP="00801536">
            <w:pPr>
              <w:keepNext/>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25960797" w14:textId="77777777" w:rsidR="00B702DB" w:rsidRPr="00E86DC6" w:rsidRDefault="00B702DB" w:rsidP="00801536">
            <w:pPr>
              <w:keepNext/>
              <w:jc w:val="center"/>
              <w:rPr>
                <w:rFonts w:cs="Open Sans"/>
                <w:b/>
                <w:sz w:val="20"/>
                <w:szCs w:val="20"/>
              </w:rPr>
            </w:pPr>
            <w:r w:rsidRPr="00E86DC6">
              <w:rPr>
                <w:rFonts w:cs="Open Sans"/>
                <w:b/>
                <w:sz w:val="20"/>
                <w:szCs w:val="20"/>
              </w:rPr>
              <w:t>No</w:t>
            </w:r>
          </w:p>
        </w:tc>
        <w:tc>
          <w:tcPr>
            <w:tcW w:w="1805" w:type="pct"/>
            <w:shd w:val="clear" w:color="auto" w:fill="D9D9D9" w:themeFill="background1" w:themeFillShade="D9"/>
          </w:tcPr>
          <w:p w14:paraId="07ADE7BA" w14:textId="77777777" w:rsidR="00B702DB" w:rsidRPr="00E86DC6" w:rsidRDefault="00B702DB" w:rsidP="00801536">
            <w:pPr>
              <w:keepNext/>
              <w:rPr>
                <w:rFonts w:cs="Open Sans"/>
                <w:b/>
                <w:sz w:val="20"/>
                <w:szCs w:val="20"/>
              </w:rPr>
            </w:pPr>
            <w:r w:rsidRPr="00E86DC6">
              <w:rPr>
                <w:rFonts w:cs="Open Sans"/>
                <w:b/>
                <w:sz w:val="20"/>
                <w:szCs w:val="20"/>
              </w:rPr>
              <w:t>Evidence (e.g., page numbers and/or examples of inclusion)</w:t>
            </w:r>
          </w:p>
        </w:tc>
      </w:tr>
      <w:tr w:rsidR="00B702DB" w:rsidRPr="00E86DC6" w14:paraId="4D7FF8D8" w14:textId="77777777" w:rsidTr="00801536">
        <w:trPr>
          <w:cantSplit/>
          <w:trHeight w:val="710"/>
          <w:jc w:val="center"/>
        </w:trPr>
        <w:tc>
          <w:tcPr>
            <w:tcW w:w="2816" w:type="pct"/>
            <w:gridSpan w:val="3"/>
            <w:tcBorders>
              <w:bottom w:val="single" w:sz="4" w:space="0" w:color="auto"/>
              <w:right w:val="single" w:sz="12" w:space="0" w:color="auto"/>
            </w:tcBorders>
            <w:shd w:val="clear" w:color="auto" w:fill="F2F2F2" w:themeFill="background1" w:themeFillShade="F2"/>
            <w:vAlign w:val="center"/>
          </w:tcPr>
          <w:p w14:paraId="4373FB5E" w14:textId="77777777" w:rsidR="00B702DB" w:rsidRPr="00745656" w:rsidRDefault="00B702DB" w:rsidP="0080153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9" w:type="pct"/>
            <w:tcBorders>
              <w:left w:val="single" w:sz="12" w:space="0" w:color="auto"/>
            </w:tcBorders>
            <w:shd w:val="clear" w:color="auto" w:fill="F2F2F2" w:themeFill="background1" w:themeFillShade="F2"/>
          </w:tcPr>
          <w:p w14:paraId="537F16F8" w14:textId="77777777" w:rsidR="00B702DB" w:rsidRPr="00E86DC6" w:rsidRDefault="00B702DB" w:rsidP="00801536">
            <w:pPr>
              <w:keepNext/>
              <w:jc w:val="center"/>
              <w:rPr>
                <w:rFonts w:cs="Open Sans"/>
                <w:b/>
                <w:sz w:val="20"/>
                <w:szCs w:val="20"/>
              </w:rPr>
            </w:pPr>
          </w:p>
        </w:tc>
        <w:tc>
          <w:tcPr>
            <w:tcW w:w="180" w:type="pct"/>
            <w:shd w:val="clear" w:color="auto" w:fill="F2F2F2" w:themeFill="background1" w:themeFillShade="F2"/>
          </w:tcPr>
          <w:p w14:paraId="4DA10F6B" w14:textId="77777777" w:rsidR="00B702DB" w:rsidRPr="00E86DC6" w:rsidRDefault="00B702DB" w:rsidP="00801536">
            <w:pPr>
              <w:keepNext/>
              <w:jc w:val="center"/>
              <w:rPr>
                <w:rFonts w:cs="Open Sans"/>
                <w:b/>
                <w:sz w:val="20"/>
                <w:szCs w:val="20"/>
              </w:rPr>
            </w:pPr>
          </w:p>
        </w:tc>
        <w:tc>
          <w:tcPr>
            <w:tcW w:w="1805" w:type="pct"/>
            <w:shd w:val="clear" w:color="auto" w:fill="F2F2F2" w:themeFill="background1" w:themeFillShade="F2"/>
          </w:tcPr>
          <w:p w14:paraId="36D96838" w14:textId="77777777" w:rsidR="00B702DB" w:rsidRPr="00E86DC6" w:rsidRDefault="00B702DB" w:rsidP="00801536">
            <w:pPr>
              <w:keepNext/>
              <w:jc w:val="center"/>
              <w:rPr>
                <w:rFonts w:cs="Open Sans"/>
                <w:b/>
                <w:sz w:val="20"/>
                <w:szCs w:val="20"/>
              </w:rPr>
            </w:pPr>
          </w:p>
        </w:tc>
      </w:tr>
      <w:tr w:rsidR="006E3B06" w:rsidRPr="00E86DC6" w14:paraId="27227E62" w14:textId="77777777" w:rsidTr="006E3B06">
        <w:trPr>
          <w:cantSplit/>
          <w:trHeight w:val="1080"/>
          <w:jc w:val="center"/>
        </w:trPr>
        <w:tc>
          <w:tcPr>
            <w:tcW w:w="426" w:type="pct"/>
            <w:shd w:val="clear" w:color="auto" w:fill="FFFFFF" w:themeFill="background1"/>
            <w:vAlign w:val="center"/>
          </w:tcPr>
          <w:p w14:paraId="03542851" w14:textId="03F64C96" w:rsidR="006E3B06" w:rsidRPr="005C06B1" w:rsidRDefault="006E3B06" w:rsidP="006E3B06">
            <w:pPr>
              <w:autoSpaceDE w:val="0"/>
              <w:autoSpaceDN w:val="0"/>
              <w:adjustRightInd w:val="0"/>
              <w:ind w:left="-120" w:right="-46"/>
              <w:jc w:val="center"/>
              <w:rPr>
                <w:sz w:val="20"/>
                <w:szCs w:val="20"/>
              </w:rPr>
            </w:pPr>
            <w:r w:rsidRPr="005C06B1">
              <w:rPr>
                <w:sz w:val="20"/>
                <w:szCs w:val="20"/>
              </w:rPr>
              <w:t>W.34</w:t>
            </w:r>
          </w:p>
        </w:tc>
        <w:tc>
          <w:tcPr>
            <w:tcW w:w="2390" w:type="pct"/>
            <w:gridSpan w:val="2"/>
            <w:tcBorders>
              <w:bottom w:val="single" w:sz="4" w:space="0" w:color="auto"/>
              <w:right w:val="single" w:sz="12" w:space="0" w:color="auto"/>
            </w:tcBorders>
            <w:shd w:val="clear" w:color="auto" w:fill="FFFFFF" w:themeFill="background1"/>
            <w:vAlign w:val="center"/>
          </w:tcPr>
          <w:p w14:paraId="1AE4DB21" w14:textId="77777777" w:rsidR="006E3B06" w:rsidRPr="005C06B1" w:rsidRDefault="006E3B06" w:rsidP="006E3B06">
            <w:pPr>
              <w:rPr>
                <w:sz w:val="20"/>
                <w:szCs w:val="20"/>
              </w:rPr>
            </w:pPr>
            <w:r w:rsidRPr="005C06B1">
              <w:rPr>
                <w:sz w:val="20"/>
                <w:szCs w:val="20"/>
              </w:rPr>
              <w:t xml:space="preserve">Define total war, and describe its effect on European civilian populations, including: </w:t>
            </w:r>
          </w:p>
          <w:p w14:paraId="58B74326" w14:textId="77777777" w:rsidR="006E3B06" w:rsidRPr="005C06B1" w:rsidRDefault="006E3B06" w:rsidP="006E3B06">
            <w:pPr>
              <w:pStyle w:val="ListParagraph"/>
              <w:widowControl w:val="0"/>
              <w:numPr>
                <w:ilvl w:val="0"/>
                <w:numId w:val="40"/>
              </w:numPr>
              <w:autoSpaceDE w:val="0"/>
              <w:autoSpaceDN w:val="0"/>
              <w:contextualSpacing w:val="0"/>
              <w:rPr>
                <w:sz w:val="20"/>
                <w:szCs w:val="20"/>
              </w:rPr>
            </w:pPr>
            <w:r w:rsidRPr="005C06B1">
              <w:rPr>
                <w:sz w:val="20"/>
                <w:szCs w:val="20"/>
              </w:rPr>
              <w:t xml:space="preserve">Food shortages </w:t>
            </w:r>
          </w:p>
          <w:p w14:paraId="0997F18F" w14:textId="77777777" w:rsidR="006E3B06" w:rsidRPr="005C06B1" w:rsidRDefault="006E3B06" w:rsidP="006E3B06">
            <w:pPr>
              <w:pStyle w:val="ListParagraph"/>
              <w:widowControl w:val="0"/>
              <w:numPr>
                <w:ilvl w:val="0"/>
                <w:numId w:val="40"/>
              </w:numPr>
              <w:autoSpaceDE w:val="0"/>
              <w:autoSpaceDN w:val="0"/>
              <w:contextualSpacing w:val="0"/>
              <w:rPr>
                <w:sz w:val="20"/>
                <w:szCs w:val="20"/>
              </w:rPr>
            </w:pPr>
            <w:r w:rsidRPr="005C06B1">
              <w:rPr>
                <w:sz w:val="20"/>
                <w:szCs w:val="20"/>
              </w:rPr>
              <w:t>Industrial production of war materials</w:t>
            </w:r>
          </w:p>
          <w:p w14:paraId="2390A896" w14:textId="77777777" w:rsidR="006E3B06" w:rsidRDefault="006E3B06" w:rsidP="006E3B06">
            <w:pPr>
              <w:pStyle w:val="ListParagraph"/>
              <w:widowControl w:val="0"/>
              <w:numPr>
                <w:ilvl w:val="0"/>
                <w:numId w:val="40"/>
              </w:numPr>
              <w:autoSpaceDE w:val="0"/>
              <w:autoSpaceDN w:val="0"/>
              <w:contextualSpacing w:val="0"/>
              <w:rPr>
                <w:sz w:val="20"/>
                <w:szCs w:val="20"/>
              </w:rPr>
            </w:pPr>
            <w:r w:rsidRPr="005C06B1">
              <w:rPr>
                <w:sz w:val="20"/>
                <w:szCs w:val="20"/>
              </w:rPr>
              <w:t>Naval/submarine blockades</w:t>
            </w:r>
          </w:p>
          <w:p w14:paraId="4E9B6964" w14:textId="7FA04998" w:rsidR="006E3B06" w:rsidRPr="005C06B1" w:rsidRDefault="006E3B06" w:rsidP="006E3B06">
            <w:pPr>
              <w:pStyle w:val="ListParagraph"/>
              <w:widowControl w:val="0"/>
              <w:numPr>
                <w:ilvl w:val="0"/>
                <w:numId w:val="40"/>
              </w:numPr>
              <w:autoSpaceDE w:val="0"/>
              <w:autoSpaceDN w:val="0"/>
              <w:contextualSpacing w:val="0"/>
              <w:rPr>
                <w:sz w:val="20"/>
                <w:szCs w:val="20"/>
              </w:rPr>
            </w:pPr>
            <w:r w:rsidRPr="005C06B1">
              <w:rPr>
                <w:sz w:val="20"/>
                <w:szCs w:val="20"/>
              </w:rPr>
              <w:t>Women as war workers</w:t>
            </w:r>
          </w:p>
        </w:tc>
        <w:tc>
          <w:tcPr>
            <w:tcW w:w="199" w:type="pct"/>
            <w:tcBorders>
              <w:left w:val="single" w:sz="12" w:space="0" w:color="auto"/>
            </w:tcBorders>
            <w:shd w:val="clear" w:color="auto" w:fill="FFFFFF" w:themeFill="background1"/>
          </w:tcPr>
          <w:p w14:paraId="3B27037D" w14:textId="43D39390" w:rsidR="006E3B06" w:rsidRPr="00871AFE" w:rsidRDefault="00A36D30" w:rsidP="006E3B06">
            <w:pPr>
              <w:keepNext/>
              <w:jc w:val="center"/>
              <w:rPr>
                <w:rFonts w:cs="Open Sans"/>
                <w:b/>
                <w:i/>
                <w:color w:val="FF0000"/>
                <w:sz w:val="20"/>
                <w:szCs w:val="20"/>
              </w:rPr>
            </w:pPr>
            <w:r w:rsidRPr="00871AFE">
              <w:rPr>
                <w:rFonts w:cs="Open Sans"/>
                <w:i/>
                <w:color w:val="FF0000"/>
                <w:sz w:val="20"/>
                <w:szCs w:val="20"/>
              </w:rPr>
              <w:t>Yes</w:t>
            </w:r>
          </w:p>
        </w:tc>
        <w:tc>
          <w:tcPr>
            <w:tcW w:w="180" w:type="pct"/>
            <w:shd w:val="clear" w:color="auto" w:fill="FFFFFF" w:themeFill="background1"/>
          </w:tcPr>
          <w:p w14:paraId="62BD9AF0" w14:textId="77777777" w:rsidR="006E3B06" w:rsidRPr="00871AFE" w:rsidRDefault="006E3B06" w:rsidP="006E3B06">
            <w:pPr>
              <w:keepNext/>
              <w:jc w:val="center"/>
              <w:rPr>
                <w:rFonts w:cs="Open Sans"/>
                <w:b/>
                <w:i/>
                <w:color w:val="FF0000"/>
                <w:sz w:val="20"/>
                <w:szCs w:val="20"/>
              </w:rPr>
            </w:pPr>
          </w:p>
        </w:tc>
        <w:tc>
          <w:tcPr>
            <w:tcW w:w="1805" w:type="pct"/>
            <w:shd w:val="clear" w:color="auto" w:fill="FFFFFF" w:themeFill="background1"/>
          </w:tcPr>
          <w:p w14:paraId="4A0B0E5A" w14:textId="40A20DE0" w:rsidR="00A36D30" w:rsidRPr="00871AFE" w:rsidRDefault="00A36D30" w:rsidP="00A36D30">
            <w:pPr>
              <w:keepNext/>
              <w:rPr>
                <w:rFonts w:cs="Open Sans"/>
                <w:i/>
                <w:color w:val="FF0000"/>
                <w:sz w:val="20"/>
                <w:szCs w:val="20"/>
              </w:rPr>
            </w:pPr>
            <w:r w:rsidRPr="00871AFE">
              <w:rPr>
                <w:rFonts w:cs="Open Sans"/>
                <w:i/>
                <w:color w:val="FF0000"/>
                <w:sz w:val="20"/>
                <w:szCs w:val="20"/>
              </w:rPr>
              <w:t>SE: 380-382,395</w:t>
            </w:r>
          </w:p>
          <w:p w14:paraId="1EEDE2CC" w14:textId="1D185750" w:rsidR="006E3B06" w:rsidRPr="00871AFE" w:rsidRDefault="00A36D30" w:rsidP="00A36D30">
            <w:pPr>
              <w:keepNext/>
              <w:rPr>
                <w:rFonts w:cs="Open Sans"/>
                <w:b/>
                <w:i/>
                <w:color w:val="FF0000"/>
                <w:sz w:val="20"/>
                <w:szCs w:val="20"/>
              </w:rPr>
            </w:pPr>
            <w:r w:rsidRPr="00871AFE">
              <w:rPr>
                <w:rFonts w:cs="Open Sans"/>
                <w:i/>
                <w:color w:val="FF0000"/>
                <w:sz w:val="20"/>
                <w:szCs w:val="20"/>
              </w:rPr>
              <w:t>Content Strands: C, E, G, H, P</w:t>
            </w:r>
          </w:p>
        </w:tc>
      </w:tr>
      <w:tr w:rsidR="001E4C0E" w:rsidRPr="00E86DC6" w14:paraId="2707D106" w14:textId="77777777" w:rsidTr="006E3B06">
        <w:trPr>
          <w:cantSplit/>
          <w:trHeight w:val="673"/>
          <w:jc w:val="center"/>
        </w:trPr>
        <w:tc>
          <w:tcPr>
            <w:tcW w:w="426" w:type="pct"/>
            <w:vMerge w:val="restart"/>
            <w:shd w:val="clear" w:color="auto" w:fill="FFFFFF" w:themeFill="background1"/>
            <w:vAlign w:val="center"/>
          </w:tcPr>
          <w:p w14:paraId="34EC3950" w14:textId="568F276C" w:rsidR="001E4C0E" w:rsidRPr="005C06B1" w:rsidRDefault="001E4C0E" w:rsidP="001E4C0E">
            <w:pPr>
              <w:autoSpaceDE w:val="0"/>
              <w:autoSpaceDN w:val="0"/>
              <w:adjustRightInd w:val="0"/>
              <w:ind w:left="-120" w:right="-46"/>
              <w:jc w:val="center"/>
              <w:rPr>
                <w:sz w:val="20"/>
                <w:szCs w:val="20"/>
              </w:rPr>
            </w:pPr>
            <w:r>
              <w:rPr>
                <w:sz w:val="20"/>
                <w:szCs w:val="20"/>
              </w:rPr>
              <w:t>W.35</w:t>
            </w:r>
          </w:p>
        </w:tc>
        <w:tc>
          <w:tcPr>
            <w:tcW w:w="2390" w:type="pct"/>
            <w:gridSpan w:val="2"/>
            <w:tcBorders>
              <w:bottom w:val="nil"/>
              <w:right w:val="single" w:sz="12" w:space="0" w:color="auto"/>
            </w:tcBorders>
            <w:shd w:val="clear" w:color="auto" w:fill="FFFFFF" w:themeFill="background1"/>
            <w:vAlign w:val="center"/>
          </w:tcPr>
          <w:p w14:paraId="655F9258" w14:textId="0E76A618" w:rsidR="001E4C0E" w:rsidRPr="005C06B1" w:rsidRDefault="001E4C0E" w:rsidP="001E4C0E">
            <w:pPr>
              <w:autoSpaceDE w:val="0"/>
              <w:autoSpaceDN w:val="0"/>
              <w:adjustRightInd w:val="0"/>
              <w:ind w:left="-39" w:right="-54"/>
              <w:rPr>
                <w:sz w:val="20"/>
                <w:szCs w:val="20"/>
              </w:rPr>
            </w:pPr>
            <w:r w:rsidRPr="005C06B1">
              <w:rPr>
                <w:sz w:val="20"/>
                <w:szCs w:val="20"/>
              </w:rPr>
              <w:t>Describe the effects of World War I, including the significance of:</w:t>
            </w:r>
          </w:p>
        </w:tc>
        <w:tc>
          <w:tcPr>
            <w:tcW w:w="199" w:type="pct"/>
            <w:vMerge w:val="restart"/>
            <w:tcBorders>
              <w:left w:val="single" w:sz="12" w:space="0" w:color="auto"/>
            </w:tcBorders>
            <w:shd w:val="clear" w:color="auto" w:fill="FFFFFF" w:themeFill="background1"/>
          </w:tcPr>
          <w:p w14:paraId="1E7E2378" w14:textId="043B9161" w:rsidR="001E4C0E" w:rsidRPr="00871AFE" w:rsidRDefault="001E4C0E" w:rsidP="001E4C0E">
            <w:pPr>
              <w:keepNext/>
              <w:jc w:val="center"/>
              <w:rPr>
                <w:rFonts w:cs="Open Sans"/>
                <w:b/>
                <w:i/>
                <w:color w:val="FF0000"/>
                <w:sz w:val="20"/>
                <w:szCs w:val="20"/>
              </w:rPr>
            </w:pPr>
            <w:r w:rsidRPr="00871AFE">
              <w:rPr>
                <w:rFonts w:cs="Open Sans"/>
                <w:i/>
                <w:color w:val="FF0000"/>
                <w:sz w:val="20"/>
                <w:szCs w:val="20"/>
              </w:rPr>
              <w:t>Yes</w:t>
            </w:r>
          </w:p>
        </w:tc>
        <w:tc>
          <w:tcPr>
            <w:tcW w:w="180" w:type="pct"/>
            <w:vMerge w:val="restart"/>
            <w:shd w:val="clear" w:color="auto" w:fill="FFFFFF" w:themeFill="background1"/>
          </w:tcPr>
          <w:p w14:paraId="682382D7" w14:textId="77777777" w:rsidR="001E4C0E" w:rsidRPr="00871AFE" w:rsidRDefault="001E4C0E" w:rsidP="001E4C0E">
            <w:pPr>
              <w:keepNext/>
              <w:jc w:val="center"/>
              <w:rPr>
                <w:rFonts w:cs="Open Sans"/>
                <w:b/>
                <w:i/>
                <w:color w:val="FF0000"/>
                <w:sz w:val="20"/>
                <w:szCs w:val="20"/>
              </w:rPr>
            </w:pPr>
          </w:p>
        </w:tc>
        <w:tc>
          <w:tcPr>
            <w:tcW w:w="1805" w:type="pct"/>
            <w:vMerge w:val="restart"/>
            <w:shd w:val="clear" w:color="auto" w:fill="FFFFFF" w:themeFill="background1"/>
          </w:tcPr>
          <w:p w14:paraId="7C44E6CA" w14:textId="47584E45" w:rsidR="001E4C0E" w:rsidRPr="00871AFE" w:rsidRDefault="001E4C0E" w:rsidP="001E4C0E">
            <w:pPr>
              <w:keepNext/>
              <w:rPr>
                <w:rFonts w:cs="Open Sans"/>
                <w:i/>
                <w:color w:val="FF0000"/>
                <w:sz w:val="20"/>
                <w:szCs w:val="20"/>
              </w:rPr>
            </w:pPr>
            <w:r w:rsidRPr="00871AFE">
              <w:rPr>
                <w:rFonts w:cs="Open Sans"/>
                <w:i/>
                <w:color w:val="FF0000"/>
                <w:sz w:val="20"/>
                <w:szCs w:val="20"/>
              </w:rPr>
              <w:t xml:space="preserve">SE: 378-382, 385,388, 396 </w:t>
            </w:r>
          </w:p>
          <w:p w14:paraId="355F608D" w14:textId="7A56C831" w:rsidR="001E4C0E" w:rsidRPr="00871AFE" w:rsidRDefault="001E4C0E" w:rsidP="001E4C0E">
            <w:pPr>
              <w:keepNext/>
              <w:rPr>
                <w:rFonts w:cs="Open Sans"/>
                <w:b/>
                <w:i/>
                <w:color w:val="FF0000"/>
                <w:sz w:val="20"/>
                <w:szCs w:val="20"/>
              </w:rPr>
            </w:pPr>
            <w:r w:rsidRPr="00871AFE">
              <w:rPr>
                <w:rFonts w:cs="Open Sans"/>
                <w:i/>
                <w:color w:val="FF0000"/>
                <w:sz w:val="20"/>
                <w:szCs w:val="20"/>
              </w:rPr>
              <w:t>Content Strands: C, E, G, H, P</w:t>
            </w:r>
          </w:p>
        </w:tc>
      </w:tr>
      <w:tr w:rsidR="006E3B06" w:rsidRPr="00E86DC6" w14:paraId="31D851AD" w14:textId="77777777" w:rsidTr="006E3B06">
        <w:trPr>
          <w:cantSplit/>
          <w:trHeight w:val="673"/>
          <w:jc w:val="center"/>
        </w:trPr>
        <w:tc>
          <w:tcPr>
            <w:tcW w:w="426" w:type="pct"/>
            <w:vMerge/>
            <w:shd w:val="clear" w:color="auto" w:fill="FFFFFF" w:themeFill="background1"/>
            <w:vAlign w:val="center"/>
          </w:tcPr>
          <w:p w14:paraId="6F6955CD" w14:textId="77777777" w:rsidR="006E3B06" w:rsidRPr="005C06B1" w:rsidRDefault="006E3B06" w:rsidP="006E3B06">
            <w:pPr>
              <w:autoSpaceDE w:val="0"/>
              <w:autoSpaceDN w:val="0"/>
              <w:adjustRightInd w:val="0"/>
              <w:ind w:left="-120" w:right="-46"/>
              <w:jc w:val="center"/>
              <w:rPr>
                <w:sz w:val="20"/>
                <w:szCs w:val="20"/>
              </w:rPr>
            </w:pPr>
          </w:p>
        </w:tc>
        <w:tc>
          <w:tcPr>
            <w:tcW w:w="1195" w:type="pct"/>
            <w:tcBorders>
              <w:top w:val="nil"/>
              <w:right w:val="nil"/>
            </w:tcBorders>
            <w:shd w:val="clear" w:color="auto" w:fill="FFFFFF" w:themeFill="background1"/>
            <w:vAlign w:val="center"/>
          </w:tcPr>
          <w:p w14:paraId="3622EF40" w14:textId="28CC608B" w:rsidR="006E3B06" w:rsidRPr="005C06B1" w:rsidRDefault="006E3B06" w:rsidP="006E3B06">
            <w:pPr>
              <w:pStyle w:val="ListParagraph"/>
              <w:numPr>
                <w:ilvl w:val="0"/>
                <w:numId w:val="41"/>
              </w:numPr>
              <w:autoSpaceDE w:val="0"/>
              <w:autoSpaceDN w:val="0"/>
              <w:adjustRightInd w:val="0"/>
              <w:ind w:right="-54"/>
              <w:rPr>
                <w:sz w:val="20"/>
                <w:szCs w:val="20"/>
              </w:rPr>
            </w:pPr>
            <w:r w:rsidRPr="005C06B1">
              <w:rPr>
                <w:sz w:val="20"/>
                <w:szCs w:val="20"/>
              </w:rPr>
              <w:t>Armenian Genocide</w:t>
            </w:r>
          </w:p>
          <w:p w14:paraId="75413A1F" w14:textId="43A07828" w:rsidR="006E3B06" w:rsidRPr="005C06B1" w:rsidRDefault="006E3B06" w:rsidP="006E3B06">
            <w:pPr>
              <w:pStyle w:val="ListParagraph"/>
              <w:numPr>
                <w:ilvl w:val="0"/>
                <w:numId w:val="41"/>
              </w:numPr>
              <w:autoSpaceDE w:val="0"/>
              <w:autoSpaceDN w:val="0"/>
              <w:adjustRightInd w:val="0"/>
              <w:ind w:right="-54"/>
              <w:rPr>
                <w:sz w:val="20"/>
                <w:szCs w:val="20"/>
              </w:rPr>
            </w:pPr>
            <w:r w:rsidRPr="005C06B1">
              <w:rPr>
                <w:sz w:val="20"/>
                <w:szCs w:val="20"/>
              </w:rPr>
              <w:t>Collapse of major empires</w:t>
            </w:r>
          </w:p>
          <w:p w14:paraId="625FA93A" w14:textId="7E2E7131" w:rsidR="006E3B06" w:rsidRPr="005C06B1" w:rsidRDefault="006E3B06" w:rsidP="006E3B06">
            <w:pPr>
              <w:pStyle w:val="ListParagraph"/>
              <w:numPr>
                <w:ilvl w:val="0"/>
                <w:numId w:val="41"/>
              </w:numPr>
              <w:autoSpaceDE w:val="0"/>
              <w:autoSpaceDN w:val="0"/>
              <w:adjustRightInd w:val="0"/>
              <w:ind w:right="-54"/>
              <w:rPr>
                <w:sz w:val="20"/>
                <w:szCs w:val="20"/>
              </w:rPr>
            </w:pPr>
            <w:r w:rsidRPr="005C06B1">
              <w:rPr>
                <w:sz w:val="20"/>
                <w:szCs w:val="20"/>
              </w:rPr>
              <w:t>Economic losses</w:t>
            </w:r>
          </w:p>
          <w:p w14:paraId="249BC91C" w14:textId="56B95CC3" w:rsidR="006E3B06" w:rsidRPr="005C06B1" w:rsidRDefault="006E3B06" w:rsidP="006E3B06">
            <w:pPr>
              <w:pStyle w:val="ListParagraph"/>
              <w:numPr>
                <w:ilvl w:val="0"/>
                <w:numId w:val="41"/>
              </w:numPr>
              <w:autoSpaceDE w:val="0"/>
              <w:autoSpaceDN w:val="0"/>
              <w:adjustRightInd w:val="0"/>
              <w:ind w:right="-54"/>
              <w:rPr>
                <w:sz w:val="20"/>
                <w:szCs w:val="20"/>
              </w:rPr>
            </w:pPr>
            <w:r w:rsidRPr="005C06B1">
              <w:rPr>
                <w:sz w:val="20"/>
                <w:szCs w:val="20"/>
              </w:rPr>
              <w:t>Environmental changes</w:t>
            </w:r>
          </w:p>
        </w:tc>
        <w:tc>
          <w:tcPr>
            <w:tcW w:w="1195" w:type="pct"/>
            <w:tcBorders>
              <w:top w:val="nil"/>
              <w:left w:val="nil"/>
              <w:right w:val="single" w:sz="12" w:space="0" w:color="auto"/>
            </w:tcBorders>
            <w:shd w:val="clear" w:color="auto" w:fill="FFFFFF" w:themeFill="background1"/>
            <w:vAlign w:val="center"/>
          </w:tcPr>
          <w:p w14:paraId="48228B21" w14:textId="20287757" w:rsidR="006E3B06" w:rsidRPr="005C06B1" w:rsidRDefault="006E3B06" w:rsidP="006E3B06">
            <w:pPr>
              <w:pStyle w:val="ListParagraph"/>
              <w:numPr>
                <w:ilvl w:val="0"/>
                <w:numId w:val="41"/>
              </w:numPr>
              <w:autoSpaceDE w:val="0"/>
              <w:autoSpaceDN w:val="0"/>
              <w:adjustRightInd w:val="0"/>
              <w:ind w:right="-54"/>
              <w:rPr>
                <w:sz w:val="20"/>
                <w:szCs w:val="20"/>
              </w:rPr>
            </w:pPr>
            <w:r w:rsidRPr="005C06B1">
              <w:rPr>
                <w:sz w:val="20"/>
                <w:szCs w:val="20"/>
              </w:rPr>
              <w:t>Loss of human life</w:t>
            </w:r>
          </w:p>
          <w:p w14:paraId="7040474E" w14:textId="4B76F78E" w:rsidR="006E3B06" w:rsidRPr="005C06B1" w:rsidRDefault="006E3B06" w:rsidP="006E3B06">
            <w:pPr>
              <w:pStyle w:val="ListParagraph"/>
              <w:numPr>
                <w:ilvl w:val="0"/>
                <w:numId w:val="41"/>
              </w:numPr>
              <w:autoSpaceDE w:val="0"/>
              <w:autoSpaceDN w:val="0"/>
              <w:adjustRightInd w:val="0"/>
              <w:ind w:right="-54"/>
              <w:rPr>
                <w:sz w:val="20"/>
                <w:szCs w:val="20"/>
              </w:rPr>
            </w:pPr>
            <w:r w:rsidRPr="005C06B1">
              <w:rPr>
                <w:sz w:val="20"/>
                <w:szCs w:val="20"/>
              </w:rPr>
              <w:t>Movement of populations</w:t>
            </w:r>
          </w:p>
          <w:p w14:paraId="370D867F" w14:textId="2E03F035" w:rsidR="006E3B06" w:rsidRPr="005C06B1" w:rsidRDefault="006E3B06" w:rsidP="006E3B06">
            <w:pPr>
              <w:pStyle w:val="ListParagraph"/>
              <w:numPr>
                <w:ilvl w:val="0"/>
                <w:numId w:val="41"/>
              </w:numPr>
              <w:autoSpaceDE w:val="0"/>
              <w:autoSpaceDN w:val="0"/>
              <w:adjustRightInd w:val="0"/>
              <w:ind w:right="-54"/>
              <w:rPr>
                <w:sz w:val="20"/>
                <w:szCs w:val="20"/>
              </w:rPr>
            </w:pPr>
            <w:r w:rsidRPr="005C06B1">
              <w:rPr>
                <w:sz w:val="20"/>
                <w:szCs w:val="20"/>
              </w:rPr>
              <w:t>Spread of disease</w:t>
            </w:r>
          </w:p>
        </w:tc>
        <w:tc>
          <w:tcPr>
            <w:tcW w:w="199" w:type="pct"/>
            <w:vMerge/>
            <w:tcBorders>
              <w:left w:val="single" w:sz="12" w:space="0" w:color="auto"/>
            </w:tcBorders>
            <w:shd w:val="clear" w:color="auto" w:fill="FFFFFF" w:themeFill="background1"/>
          </w:tcPr>
          <w:p w14:paraId="1CED74B4" w14:textId="77777777" w:rsidR="006E3B06" w:rsidRPr="00E86DC6" w:rsidRDefault="006E3B06" w:rsidP="006E3B06">
            <w:pPr>
              <w:keepNext/>
              <w:jc w:val="center"/>
              <w:rPr>
                <w:rFonts w:cs="Open Sans"/>
                <w:b/>
                <w:sz w:val="20"/>
                <w:szCs w:val="20"/>
              </w:rPr>
            </w:pPr>
          </w:p>
        </w:tc>
        <w:tc>
          <w:tcPr>
            <w:tcW w:w="180" w:type="pct"/>
            <w:vMerge/>
            <w:shd w:val="clear" w:color="auto" w:fill="FFFFFF" w:themeFill="background1"/>
          </w:tcPr>
          <w:p w14:paraId="5CA2EA91" w14:textId="77777777" w:rsidR="006E3B06" w:rsidRPr="00E86DC6" w:rsidRDefault="006E3B06" w:rsidP="006E3B06">
            <w:pPr>
              <w:keepNext/>
              <w:jc w:val="center"/>
              <w:rPr>
                <w:rFonts w:cs="Open Sans"/>
                <w:b/>
                <w:sz w:val="20"/>
                <w:szCs w:val="20"/>
              </w:rPr>
            </w:pPr>
          </w:p>
        </w:tc>
        <w:tc>
          <w:tcPr>
            <w:tcW w:w="1805" w:type="pct"/>
            <w:vMerge/>
            <w:shd w:val="clear" w:color="auto" w:fill="FFFFFF" w:themeFill="background1"/>
          </w:tcPr>
          <w:p w14:paraId="710D99F5" w14:textId="77777777" w:rsidR="006E3B06" w:rsidRPr="00E86DC6" w:rsidRDefault="006E3B06" w:rsidP="006E3B06">
            <w:pPr>
              <w:keepNext/>
              <w:jc w:val="center"/>
              <w:rPr>
                <w:rFonts w:cs="Open Sans"/>
                <w:b/>
                <w:sz w:val="20"/>
                <w:szCs w:val="20"/>
              </w:rPr>
            </w:pPr>
          </w:p>
        </w:tc>
      </w:tr>
      <w:tr w:rsidR="007B2BDD" w:rsidRPr="00E86DC6" w14:paraId="730D5FBA" w14:textId="77777777" w:rsidTr="00B702DB">
        <w:trPr>
          <w:cantSplit/>
          <w:trHeight w:val="1080"/>
          <w:jc w:val="center"/>
        </w:trPr>
        <w:tc>
          <w:tcPr>
            <w:tcW w:w="426" w:type="pct"/>
            <w:shd w:val="clear" w:color="auto" w:fill="FFFFFF" w:themeFill="background1"/>
            <w:vAlign w:val="center"/>
          </w:tcPr>
          <w:p w14:paraId="1AB60D1E" w14:textId="446866F0" w:rsidR="007B2BDD" w:rsidRPr="005C06B1" w:rsidRDefault="007B2BDD" w:rsidP="007B2BDD">
            <w:pPr>
              <w:autoSpaceDE w:val="0"/>
              <w:autoSpaceDN w:val="0"/>
              <w:adjustRightInd w:val="0"/>
              <w:ind w:left="-120" w:right="-46"/>
              <w:jc w:val="center"/>
              <w:rPr>
                <w:rFonts w:cs="Open Sans"/>
                <w:bCs/>
                <w:sz w:val="20"/>
                <w:szCs w:val="20"/>
              </w:rPr>
            </w:pPr>
            <w:r w:rsidRPr="005C06B1">
              <w:rPr>
                <w:sz w:val="20"/>
                <w:szCs w:val="20"/>
              </w:rPr>
              <w:t>W.36</w:t>
            </w:r>
          </w:p>
        </w:tc>
        <w:tc>
          <w:tcPr>
            <w:tcW w:w="2390" w:type="pct"/>
            <w:gridSpan w:val="2"/>
            <w:tcBorders>
              <w:right w:val="single" w:sz="12" w:space="0" w:color="auto"/>
            </w:tcBorders>
            <w:shd w:val="clear" w:color="auto" w:fill="FFFFFF" w:themeFill="background1"/>
            <w:vAlign w:val="center"/>
          </w:tcPr>
          <w:p w14:paraId="1191B093" w14:textId="7441F068" w:rsidR="007B2BDD" w:rsidRPr="005C06B1" w:rsidRDefault="007B2BDD" w:rsidP="007B2BDD">
            <w:pPr>
              <w:autoSpaceDE w:val="0"/>
              <w:autoSpaceDN w:val="0"/>
              <w:adjustRightInd w:val="0"/>
              <w:ind w:left="-39" w:right="-54"/>
              <w:rPr>
                <w:rFonts w:cs="Open Sans"/>
                <w:bCs/>
                <w:sz w:val="20"/>
                <w:szCs w:val="20"/>
              </w:rPr>
            </w:pPr>
            <w:r w:rsidRPr="005C06B1">
              <w:rPr>
                <w:sz w:val="20"/>
                <w:szCs w:val="20"/>
              </w:rPr>
              <w:t>Compare the goals of leading nations (i.e., U.S., France, Great Britain, Italy, and Japan) at the Paris Peace Conference with the outcomes of the Treaty of Versailles and its impact on Germany.</w:t>
            </w:r>
          </w:p>
        </w:tc>
        <w:tc>
          <w:tcPr>
            <w:tcW w:w="199" w:type="pct"/>
            <w:tcBorders>
              <w:left w:val="single" w:sz="12" w:space="0" w:color="auto"/>
            </w:tcBorders>
            <w:shd w:val="clear" w:color="auto" w:fill="FFFFFF" w:themeFill="background1"/>
          </w:tcPr>
          <w:p w14:paraId="1D2FBEBD" w14:textId="58995427" w:rsidR="007B2BDD" w:rsidRPr="00871AFE" w:rsidRDefault="007B2BDD" w:rsidP="007B2BDD">
            <w:pPr>
              <w:keepNext/>
              <w:jc w:val="center"/>
              <w:rPr>
                <w:rFonts w:cs="Open Sans"/>
                <w:b/>
                <w:i/>
                <w:color w:val="FF0000"/>
                <w:sz w:val="20"/>
                <w:szCs w:val="20"/>
              </w:rPr>
            </w:pPr>
            <w:r w:rsidRPr="00871AFE">
              <w:rPr>
                <w:rFonts w:cs="Open Sans"/>
                <w:i/>
                <w:color w:val="FF0000"/>
                <w:sz w:val="20"/>
                <w:szCs w:val="20"/>
              </w:rPr>
              <w:t>Yes</w:t>
            </w:r>
          </w:p>
        </w:tc>
        <w:tc>
          <w:tcPr>
            <w:tcW w:w="180" w:type="pct"/>
            <w:shd w:val="clear" w:color="auto" w:fill="FFFFFF" w:themeFill="background1"/>
          </w:tcPr>
          <w:p w14:paraId="4BB50923" w14:textId="77777777" w:rsidR="007B2BDD" w:rsidRPr="00871AFE" w:rsidRDefault="007B2BDD" w:rsidP="007B2BDD">
            <w:pPr>
              <w:keepNext/>
              <w:jc w:val="center"/>
              <w:rPr>
                <w:rFonts w:cs="Open Sans"/>
                <w:b/>
                <w:i/>
                <w:color w:val="FF0000"/>
                <w:sz w:val="20"/>
                <w:szCs w:val="20"/>
              </w:rPr>
            </w:pPr>
          </w:p>
        </w:tc>
        <w:tc>
          <w:tcPr>
            <w:tcW w:w="1805" w:type="pct"/>
            <w:shd w:val="clear" w:color="auto" w:fill="FFFFFF" w:themeFill="background1"/>
          </w:tcPr>
          <w:p w14:paraId="0D3E345D" w14:textId="0E011EE7" w:rsidR="007B2BDD" w:rsidRPr="00871AFE" w:rsidRDefault="007B2BDD" w:rsidP="007B2BDD">
            <w:pPr>
              <w:keepNext/>
              <w:rPr>
                <w:rFonts w:cs="Open Sans"/>
                <w:i/>
                <w:color w:val="FF0000"/>
                <w:sz w:val="20"/>
                <w:szCs w:val="20"/>
              </w:rPr>
            </w:pPr>
            <w:r w:rsidRPr="00871AFE">
              <w:rPr>
                <w:rFonts w:cs="Open Sans"/>
                <w:i/>
                <w:color w:val="FF0000"/>
                <w:sz w:val="20"/>
                <w:szCs w:val="20"/>
              </w:rPr>
              <w:t xml:space="preserve">SE: 386-388, 395 </w:t>
            </w:r>
          </w:p>
          <w:p w14:paraId="7B2C718E" w14:textId="266B7F3F" w:rsidR="007B2BDD" w:rsidRPr="00871AFE" w:rsidRDefault="007B2BDD" w:rsidP="007B2BDD">
            <w:pPr>
              <w:keepNext/>
              <w:rPr>
                <w:rFonts w:cs="Open Sans"/>
                <w:b/>
                <w:i/>
                <w:color w:val="FF0000"/>
                <w:sz w:val="20"/>
                <w:szCs w:val="20"/>
              </w:rPr>
            </w:pPr>
            <w:r w:rsidRPr="00871AFE">
              <w:rPr>
                <w:rFonts w:cs="Open Sans"/>
                <w:i/>
                <w:color w:val="FF0000"/>
                <w:sz w:val="20"/>
                <w:szCs w:val="20"/>
              </w:rPr>
              <w:t>Content Strands: C, E, G, H, P</w:t>
            </w:r>
          </w:p>
        </w:tc>
      </w:tr>
      <w:tr w:rsidR="007B2BDD" w:rsidRPr="00E86DC6" w14:paraId="68357FA0" w14:textId="77777777" w:rsidTr="00B702DB">
        <w:trPr>
          <w:cantSplit/>
          <w:trHeight w:val="1080"/>
          <w:jc w:val="center"/>
        </w:trPr>
        <w:tc>
          <w:tcPr>
            <w:tcW w:w="426" w:type="pct"/>
            <w:shd w:val="clear" w:color="auto" w:fill="FFFFFF" w:themeFill="background1"/>
            <w:vAlign w:val="center"/>
          </w:tcPr>
          <w:p w14:paraId="631E483F" w14:textId="20B0C337" w:rsidR="007B2BDD" w:rsidRPr="005C06B1" w:rsidRDefault="007B2BDD" w:rsidP="007B2BDD">
            <w:pPr>
              <w:autoSpaceDE w:val="0"/>
              <w:autoSpaceDN w:val="0"/>
              <w:adjustRightInd w:val="0"/>
              <w:ind w:left="-120" w:right="-46"/>
              <w:jc w:val="center"/>
              <w:rPr>
                <w:rFonts w:cs="Open Sans"/>
                <w:bCs/>
                <w:sz w:val="20"/>
                <w:szCs w:val="20"/>
              </w:rPr>
            </w:pPr>
            <w:r w:rsidRPr="005C06B1">
              <w:rPr>
                <w:sz w:val="20"/>
                <w:szCs w:val="20"/>
              </w:rPr>
              <w:t>W.37</w:t>
            </w:r>
          </w:p>
        </w:tc>
        <w:tc>
          <w:tcPr>
            <w:tcW w:w="2390" w:type="pct"/>
            <w:gridSpan w:val="2"/>
            <w:tcBorders>
              <w:right w:val="single" w:sz="12" w:space="0" w:color="auto"/>
            </w:tcBorders>
            <w:shd w:val="clear" w:color="auto" w:fill="FFFFFF" w:themeFill="background1"/>
            <w:vAlign w:val="center"/>
          </w:tcPr>
          <w:p w14:paraId="52EDDB70" w14:textId="383DCB28" w:rsidR="007B2BDD" w:rsidRPr="005C06B1" w:rsidRDefault="007B2BDD" w:rsidP="007B2BDD">
            <w:pPr>
              <w:autoSpaceDE w:val="0"/>
              <w:autoSpaceDN w:val="0"/>
              <w:adjustRightInd w:val="0"/>
              <w:rPr>
                <w:rFonts w:cs="Open Sans"/>
                <w:bCs/>
                <w:sz w:val="20"/>
                <w:szCs w:val="20"/>
              </w:rPr>
            </w:pPr>
            <w:r w:rsidRPr="005C06B1">
              <w:rPr>
                <w:sz w:val="20"/>
                <w:szCs w:val="20"/>
              </w:rPr>
              <w:t>Analyze the shifts in geopolitical boundaries post-World War I resulting from the Treaty of Versailles and the League of Nations mandate system.</w:t>
            </w:r>
          </w:p>
        </w:tc>
        <w:tc>
          <w:tcPr>
            <w:tcW w:w="199" w:type="pct"/>
            <w:tcBorders>
              <w:left w:val="single" w:sz="12" w:space="0" w:color="auto"/>
            </w:tcBorders>
            <w:shd w:val="clear" w:color="auto" w:fill="FFFFFF" w:themeFill="background1"/>
          </w:tcPr>
          <w:p w14:paraId="0A0844DD" w14:textId="43E0F097" w:rsidR="007B2BDD" w:rsidRPr="00871AFE" w:rsidRDefault="007B2BDD" w:rsidP="007B2BDD">
            <w:pPr>
              <w:keepNext/>
              <w:jc w:val="center"/>
              <w:rPr>
                <w:rFonts w:cs="Open Sans"/>
                <w:b/>
                <w:i/>
                <w:color w:val="FF0000"/>
                <w:sz w:val="20"/>
                <w:szCs w:val="20"/>
              </w:rPr>
            </w:pPr>
            <w:r w:rsidRPr="00871AFE">
              <w:rPr>
                <w:rFonts w:cs="Open Sans"/>
                <w:i/>
                <w:color w:val="FF0000"/>
                <w:sz w:val="20"/>
                <w:szCs w:val="20"/>
              </w:rPr>
              <w:t>Yes</w:t>
            </w:r>
          </w:p>
        </w:tc>
        <w:tc>
          <w:tcPr>
            <w:tcW w:w="180" w:type="pct"/>
            <w:shd w:val="clear" w:color="auto" w:fill="FFFFFF" w:themeFill="background1"/>
          </w:tcPr>
          <w:p w14:paraId="7A467858" w14:textId="77777777" w:rsidR="007B2BDD" w:rsidRPr="00871AFE" w:rsidRDefault="007B2BDD" w:rsidP="007B2BDD">
            <w:pPr>
              <w:keepNext/>
              <w:jc w:val="center"/>
              <w:rPr>
                <w:rFonts w:cs="Open Sans"/>
                <w:b/>
                <w:i/>
                <w:color w:val="FF0000"/>
                <w:sz w:val="20"/>
                <w:szCs w:val="20"/>
              </w:rPr>
            </w:pPr>
          </w:p>
        </w:tc>
        <w:tc>
          <w:tcPr>
            <w:tcW w:w="1805" w:type="pct"/>
            <w:shd w:val="clear" w:color="auto" w:fill="FFFFFF" w:themeFill="background1"/>
          </w:tcPr>
          <w:p w14:paraId="277AAD8B" w14:textId="6A06088D" w:rsidR="007B2BDD" w:rsidRPr="00871AFE" w:rsidRDefault="007B2BDD" w:rsidP="007B2BDD">
            <w:pPr>
              <w:keepNext/>
              <w:rPr>
                <w:rFonts w:cs="Open Sans"/>
                <w:i/>
                <w:color w:val="FF0000"/>
                <w:sz w:val="20"/>
                <w:szCs w:val="20"/>
              </w:rPr>
            </w:pPr>
            <w:r w:rsidRPr="00871AFE">
              <w:rPr>
                <w:rFonts w:cs="Open Sans"/>
                <w:i/>
                <w:color w:val="FF0000"/>
                <w:sz w:val="20"/>
                <w:szCs w:val="20"/>
              </w:rPr>
              <w:t>SE: 386-388,</w:t>
            </w:r>
            <w:r w:rsidR="00B05F0B" w:rsidRPr="00871AFE">
              <w:rPr>
                <w:rFonts w:cs="Open Sans"/>
                <w:i/>
                <w:color w:val="FF0000"/>
                <w:sz w:val="20"/>
                <w:szCs w:val="20"/>
              </w:rPr>
              <w:t xml:space="preserve"> 395,</w:t>
            </w:r>
            <w:r w:rsidRPr="00871AFE">
              <w:rPr>
                <w:rFonts w:cs="Open Sans"/>
                <w:i/>
                <w:color w:val="FF0000"/>
                <w:sz w:val="20"/>
                <w:szCs w:val="20"/>
              </w:rPr>
              <w:t xml:space="preserve"> 453, 667-668 </w:t>
            </w:r>
          </w:p>
          <w:p w14:paraId="7C83D2A8" w14:textId="6BF0F7E8" w:rsidR="007B2BDD" w:rsidRPr="00871AFE" w:rsidRDefault="007B2BDD" w:rsidP="007B2BDD">
            <w:pPr>
              <w:keepNext/>
              <w:rPr>
                <w:rFonts w:cs="Open Sans"/>
                <w:b/>
                <w:i/>
                <w:color w:val="FF0000"/>
                <w:sz w:val="20"/>
                <w:szCs w:val="20"/>
              </w:rPr>
            </w:pPr>
            <w:r w:rsidRPr="00871AFE">
              <w:rPr>
                <w:rFonts w:cs="Open Sans"/>
                <w:i/>
                <w:color w:val="FF0000"/>
                <w:sz w:val="20"/>
                <w:szCs w:val="20"/>
              </w:rPr>
              <w:t>Content Strands: E, G, H, P</w:t>
            </w:r>
          </w:p>
        </w:tc>
      </w:tr>
      <w:tr w:rsidR="00245593" w:rsidRPr="00E86DC6" w14:paraId="63463D1D" w14:textId="77777777" w:rsidTr="00B702DB">
        <w:trPr>
          <w:cantSplit/>
          <w:trHeight w:val="1080"/>
          <w:jc w:val="center"/>
        </w:trPr>
        <w:tc>
          <w:tcPr>
            <w:tcW w:w="426" w:type="pct"/>
            <w:shd w:val="clear" w:color="auto" w:fill="FFFFFF" w:themeFill="background1"/>
            <w:vAlign w:val="center"/>
          </w:tcPr>
          <w:p w14:paraId="2D04635D" w14:textId="35A77D85" w:rsidR="00245593" w:rsidRPr="005C06B1" w:rsidRDefault="00245593" w:rsidP="00245593">
            <w:pPr>
              <w:autoSpaceDE w:val="0"/>
              <w:autoSpaceDN w:val="0"/>
              <w:adjustRightInd w:val="0"/>
              <w:ind w:left="-120" w:right="-46"/>
              <w:jc w:val="center"/>
              <w:rPr>
                <w:rFonts w:cs="Open Sans"/>
                <w:bCs/>
                <w:sz w:val="20"/>
                <w:szCs w:val="20"/>
              </w:rPr>
            </w:pPr>
            <w:r w:rsidRPr="005C06B1">
              <w:rPr>
                <w:sz w:val="20"/>
                <w:szCs w:val="20"/>
              </w:rPr>
              <w:t>W.38</w:t>
            </w:r>
          </w:p>
        </w:tc>
        <w:tc>
          <w:tcPr>
            <w:tcW w:w="2390" w:type="pct"/>
            <w:gridSpan w:val="2"/>
            <w:tcBorders>
              <w:right w:val="single" w:sz="12" w:space="0" w:color="auto"/>
            </w:tcBorders>
            <w:shd w:val="clear" w:color="auto" w:fill="FFFFFF" w:themeFill="background1"/>
            <w:vAlign w:val="center"/>
          </w:tcPr>
          <w:p w14:paraId="1C64A594" w14:textId="758735CC" w:rsidR="00245593" w:rsidRPr="005C06B1" w:rsidRDefault="00245593" w:rsidP="00245593">
            <w:pPr>
              <w:autoSpaceDE w:val="0"/>
              <w:autoSpaceDN w:val="0"/>
              <w:adjustRightInd w:val="0"/>
              <w:rPr>
                <w:rFonts w:cs="Open Sans"/>
                <w:bCs/>
                <w:sz w:val="20"/>
                <w:szCs w:val="20"/>
              </w:rPr>
            </w:pPr>
            <w:r w:rsidRPr="005C06B1">
              <w:rPr>
                <w:sz w:val="20"/>
                <w:szCs w:val="20"/>
              </w:rPr>
              <w:t xml:space="preserve">Determine the causes and consequences of the Bolshevik Revolution and Russian Civil War. </w:t>
            </w:r>
          </w:p>
        </w:tc>
        <w:tc>
          <w:tcPr>
            <w:tcW w:w="199" w:type="pct"/>
            <w:tcBorders>
              <w:left w:val="single" w:sz="12" w:space="0" w:color="auto"/>
            </w:tcBorders>
            <w:shd w:val="clear" w:color="auto" w:fill="FFFFFF" w:themeFill="background1"/>
          </w:tcPr>
          <w:p w14:paraId="5C30DA7B" w14:textId="6406D40A" w:rsidR="00245593" w:rsidRPr="00871AFE" w:rsidRDefault="00245593" w:rsidP="00245593">
            <w:pPr>
              <w:keepNext/>
              <w:jc w:val="center"/>
              <w:rPr>
                <w:rFonts w:cs="Open Sans"/>
                <w:b/>
                <w:i/>
                <w:color w:val="FF0000"/>
                <w:sz w:val="20"/>
                <w:szCs w:val="20"/>
              </w:rPr>
            </w:pPr>
            <w:r w:rsidRPr="00871AFE">
              <w:rPr>
                <w:rFonts w:cs="Open Sans"/>
                <w:i/>
                <w:color w:val="FF0000"/>
                <w:sz w:val="20"/>
                <w:szCs w:val="20"/>
              </w:rPr>
              <w:t>Yes</w:t>
            </w:r>
          </w:p>
        </w:tc>
        <w:tc>
          <w:tcPr>
            <w:tcW w:w="180" w:type="pct"/>
            <w:shd w:val="clear" w:color="auto" w:fill="FFFFFF" w:themeFill="background1"/>
          </w:tcPr>
          <w:p w14:paraId="593A97F8" w14:textId="77777777" w:rsidR="00245593" w:rsidRPr="00871AFE" w:rsidRDefault="00245593" w:rsidP="00245593">
            <w:pPr>
              <w:keepNext/>
              <w:jc w:val="center"/>
              <w:rPr>
                <w:rFonts w:cs="Open Sans"/>
                <w:b/>
                <w:i/>
                <w:color w:val="FF0000"/>
                <w:sz w:val="20"/>
                <w:szCs w:val="20"/>
              </w:rPr>
            </w:pPr>
          </w:p>
        </w:tc>
        <w:tc>
          <w:tcPr>
            <w:tcW w:w="1805" w:type="pct"/>
            <w:shd w:val="clear" w:color="auto" w:fill="FFFFFF" w:themeFill="background1"/>
          </w:tcPr>
          <w:p w14:paraId="75016B2E" w14:textId="0BB17DD3" w:rsidR="00245593" w:rsidRPr="00871AFE" w:rsidRDefault="00245593" w:rsidP="00245593">
            <w:pPr>
              <w:keepNext/>
              <w:rPr>
                <w:rFonts w:cs="Open Sans"/>
                <w:i/>
                <w:color w:val="FF0000"/>
                <w:sz w:val="20"/>
                <w:szCs w:val="20"/>
              </w:rPr>
            </w:pPr>
            <w:r w:rsidRPr="00871AFE">
              <w:rPr>
                <w:rFonts w:cs="Open Sans"/>
                <w:i/>
                <w:color w:val="FF0000"/>
                <w:sz w:val="20"/>
                <w:szCs w:val="20"/>
              </w:rPr>
              <w:t xml:space="preserve">SE: 389-396 </w:t>
            </w:r>
          </w:p>
          <w:p w14:paraId="37E4E587" w14:textId="21EDABE7" w:rsidR="00245593" w:rsidRPr="00871AFE" w:rsidRDefault="00245593" w:rsidP="00245593">
            <w:pPr>
              <w:keepNext/>
              <w:rPr>
                <w:rFonts w:cs="Open Sans"/>
                <w:b/>
                <w:i/>
                <w:color w:val="FF0000"/>
                <w:sz w:val="20"/>
                <w:szCs w:val="20"/>
              </w:rPr>
            </w:pPr>
            <w:r w:rsidRPr="00871AFE">
              <w:rPr>
                <w:rFonts w:cs="Open Sans"/>
                <w:i/>
                <w:color w:val="FF0000"/>
                <w:sz w:val="20"/>
                <w:szCs w:val="20"/>
              </w:rPr>
              <w:t>Content Strands: C, E, G, H, P</w:t>
            </w:r>
          </w:p>
        </w:tc>
      </w:tr>
      <w:tr w:rsidR="00B702DB" w:rsidRPr="00E86DC6" w14:paraId="24F2F407" w14:textId="77777777" w:rsidTr="00801536">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602F4E6D" w14:textId="77777777" w:rsidR="00B702DB" w:rsidRPr="00217ECE" w:rsidRDefault="00B702DB" w:rsidP="00801536">
            <w:pPr>
              <w:keepNext/>
              <w:autoSpaceDE w:val="0"/>
              <w:autoSpaceDN w:val="0"/>
              <w:adjustRightInd w:val="0"/>
              <w:rPr>
                <w:rFonts w:cs="Open Sans"/>
                <w:b/>
                <w:color w:val="000000"/>
                <w:sz w:val="20"/>
                <w:szCs w:val="20"/>
              </w:rPr>
            </w:pPr>
            <w:r w:rsidRPr="005C06B1">
              <w:rPr>
                <w:rFonts w:cs="Open Sans"/>
                <w:b/>
                <w:color w:val="000000"/>
                <w:sz w:val="20"/>
                <w:szCs w:val="20"/>
              </w:rPr>
              <w:t>World War I through the Depression (1910s-1930s)</w:t>
            </w:r>
          </w:p>
        </w:tc>
        <w:tc>
          <w:tcPr>
            <w:tcW w:w="199" w:type="pct"/>
            <w:tcBorders>
              <w:left w:val="single" w:sz="12" w:space="0" w:color="auto"/>
            </w:tcBorders>
            <w:shd w:val="clear" w:color="auto" w:fill="D9D9D9" w:themeFill="background1" w:themeFillShade="D9"/>
          </w:tcPr>
          <w:p w14:paraId="11E08464" w14:textId="77777777" w:rsidR="00B702DB" w:rsidRPr="00E86DC6" w:rsidRDefault="00B702DB" w:rsidP="00801536">
            <w:pPr>
              <w:keepNext/>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6D43AD2B" w14:textId="77777777" w:rsidR="00B702DB" w:rsidRPr="00E86DC6" w:rsidRDefault="00B702DB" w:rsidP="00801536">
            <w:pPr>
              <w:keepNext/>
              <w:jc w:val="center"/>
              <w:rPr>
                <w:rFonts w:cs="Open Sans"/>
                <w:b/>
                <w:sz w:val="20"/>
                <w:szCs w:val="20"/>
              </w:rPr>
            </w:pPr>
            <w:r w:rsidRPr="00E86DC6">
              <w:rPr>
                <w:rFonts w:cs="Open Sans"/>
                <w:b/>
                <w:sz w:val="20"/>
                <w:szCs w:val="20"/>
              </w:rPr>
              <w:t>No</w:t>
            </w:r>
          </w:p>
        </w:tc>
        <w:tc>
          <w:tcPr>
            <w:tcW w:w="1805" w:type="pct"/>
            <w:shd w:val="clear" w:color="auto" w:fill="D9D9D9" w:themeFill="background1" w:themeFillShade="D9"/>
          </w:tcPr>
          <w:p w14:paraId="58573757" w14:textId="77777777" w:rsidR="00B702DB" w:rsidRPr="00E86DC6" w:rsidRDefault="00B702DB" w:rsidP="00801536">
            <w:pPr>
              <w:keepNext/>
              <w:rPr>
                <w:rFonts w:cs="Open Sans"/>
                <w:b/>
                <w:sz w:val="20"/>
                <w:szCs w:val="20"/>
              </w:rPr>
            </w:pPr>
            <w:r w:rsidRPr="00E86DC6">
              <w:rPr>
                <w:rFonts w:cs="Open Sans"/>
                <w:b/>
                <w:sz w:val="20"/>
                <w:szCs w:val="20"/>
              </w:rPr>
              <w:t>Evidence (e.g., page numbers and/or examples of inclusion)</w:t>
            </w:r>
          </w:p>
        </w:tc>
      </w:tr>
      <w:tr w:rsidR="00B702DB" w:rsidRPr="00E86DC6" w14:paraId="0416E19A" w14:textId="77777777" w:rsidTr="00801536">
        <w:trPr>
          <w:cantSplit/>
          <w:trHeight w:val="710"/>
          <w:jc w:val="center"/>
        </w:trPr>
        <w:tc>
          <w:tcPr>
            <w:tcW w:w="2816" w:type="pct"/>
            <w:gridSpan w:val="3"/>
            <w:tcBorders>
              <w:bottom w:val="single" w:sz="4" w:space="0" w:color="auto"/>
              <w:right w:val="single" w:sz="12" w:space="0" w:color="auto"/>
            </w:tcBorders>
            <w:shd w:val="clear" w:color="auto" w:fill="F2F2F2" w:themeFill="background1" w:themeFillShade="F2"/>
            <w:vAlign w:val="center"/>
          </w:tcPr>
          <w:p w14:paraId="178867D8" w14:textId="77777777" w:rsidR="00B702DB" w:rsidRPr="00745656" w:rsidRDefault="00B702DB" w:rsidP="0080153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9" w:type="pct"/>
            <w:tcBorders>
              <w:left w:val="single" w:sz="12" w:space="0" w:color="auto"/>
            </w:tcBorders>
            <w:shd w:val="clear" w:color="auto" w:fill="F2F2F2" w:themeFill="background1" w:themeFillShade="F2"/>
          </w:tcPr>
          <w:p w14:paraId="67047EE4" w14:textId="77777777" w:rsidR="00B702DB" w:rsidRPr="00E86DC6" w:rsidRDefault="00B702DB" w:rsidP="00801536">
            <w:pPr>
              <w:keepNext/>
              <w:jc w:val="center"/>
              <w:rPr>
                <w:rFonts w:cs="Open Sans"/>
                <w:b/>
                <w:sz w:val="20"/>
                <w:szCs w:val="20"/>
              </w:rPr>
            </w:pPr>
          </w:p>
        </w:tc>
        <w:tc>
          <w:tcPr>
            <w:tcW w:w="180" w:type="pct"/>
            <w:shd w:val="clear" w:color="auto" w:fill="F2F2F2" w:themeFill="background1" w:themeFillShade="F2"/>
          </w:tcPr>
          <w:p w14:paraId="3284DE39" w14:textId="77777777" w:rsidR="00B702DB" w:rsidRPr="00E86DC6" w:rsidRDefault="00B702DB" w:rsidP="00801536">
            <w:pPr>
              <w:keepNext/>
              <w:jc w:val="center"/>
              <w:rPr>
                <w:rFonts w:cs="Open Sans"/>
                <w:b/>
                <w:sz w:val="20"/>
                <w:szCs w:val="20"/>
              </w:rPr>
            </w:pPr>
          </w:p>
        </w:tc>
        <w:tc>
          <w:tcPr>
            <w:tcW w:w="1805" w:type="pct"/>
            <w:shd w:val="clear" w:color="auto" w:fill="F2F2F2" w:themeFill="background1" w:themeFillShade="F2"/>
          </w:tcPr>
          <w:p w14:paraId="2E4E120A" w14:textId="77777777" w:rsidR="00B702DB" w:rsidRPr="00E86DC6" w:rsidRDefault="00B702DB" w:rsidP="00801536">
            <w:pPr>
              <w:keepNext/>
              <w:jc w:val="center"/>
              <w:rPr>
                <w:rFonts w:cs="Open Sans"/>
                <w:b/>
                <w:sz w:val="20"/>
                <w:szCs w:val="20"/>
              </w:rPr>
            </w:pPr>
          </w:p>
        </w:tc>
      </w:tr>
      <w:tr w:rsidR="00F00DE0" w:rsidRPr="00E86DC6" w14:paraId="0CFD5124" w14:textId="77777777" w:rsidTr="00B702DB">
        <w:trPr>
          <w:cantSplit/>
          <w:trHeight w:val="1080"/>
          <w:jc w:val="center"/>
        </w:trPr>
        <w:tc>
          <w:tcPr>
            <w:tcW w:w="426" w:type="pct"/>
            <w:shd w:val="clear" w:color="auto" w:fill="FFFFFF" w:themeFill="background1"/>
            <w:vAlign w:val="center"/>
          </w:tcPr>
          <w:p w14:paraId="694E4E8C" w14:textId="5F27D52F" w:rsidR="00F00DE0" w:rsidRPr="005C06B1" w:rsidRDefault="00F00DE0" w:rsidP="00F00DE0">
            <w:pPr>
              <w:autoSpaceDE w:val="0"/>
              <w:autoSpaceDN w:val="0"/>
              <w:adjustRightInd w:val="0"/>
              <w:ind w:left="-120" w:right="-46"/>
              <w:jc w:val="center"/>
              <w:rPr>
                <w:rFonts w:cs="Open Sans"/>
                <w:bCs/>
                <w:sz w:val="20"/>
                <w:szCs w:val="20"/>
              </w:rPr>
            </w:pPr>
            <w:r w:rsidRPr="005C06B1">
              <w:rPr>
                <w:sz w:val="20"/>
                <w:szCs w:val="20"/>
              </w:rPr>
              <w:t>W.39</w:t>
            </w:r>
          </w:p>
        </w:tc>
        <w:tc>
          <w:tcPr>
            <w:tcW w:w="2390" w:type="pct"/>
            <w:gridSpan w:val="2"/>
            <w:tcBorders>
              <w:right w:val="single" w:sz="12" w:space="0" w:color="auto"/>
            </w:tcBorders>
            <w:shd w:val="clear" w:color="auto" w:fill="FFFFFF" w:themeFill="background1"/>
            <w:vAlign w:val="center"/>
          </w:tcPr>
          <w:p w14:paraId="7C2830B0" w14:textId="162A5281" w:rsidR="00F00DE0" w:rsidRPr="005C06B1" w:rsidRDefault="00F00DE0" w:rsidP="00F00DE0">
            <w:pPr>
              <w:autoSpaceDE w:val="0"/>
              <w:autoSpaceDN w:val="0"/>
              <w:adjustRightInd w:val="0"/>
              <w:rPr>
                <w:rFonts w:cs="Open Sans"/>
                <w:bCs/>
                <w:sz w:val="20"/>
                <w:szCs w:val="20"/>
              </w:rPr>
            </w:pPr>
            <w:r w:rsidRPr="005C06B1">
              <w:rPr>
                <w:sz w:val="20"/>
                <w:szCs w:val="20"/>
              </w:rPr>
              <w:t>Analyze the cultural, economic, and intellectual trends of the 1920s.</w:t>
            </w:r>
          </w:p>
        </w:tc>
        <w:tc>
          <w:tcPr>
            <w:tcW w:w="199" w:type="pct"/>
            <w:tcBorders>
              <w:left w:val="single" w:sz="12" w:space="0" w:color="auto"/>
            </w:tcBorders>
            <w:shd w:val="clear" w:color="auto" w:fill="FFFFFF" w:themeFill="background1"/>
          </w:tcPr>
          <w:p w14:paraId="2CE0DC5B" w14:textId="4806EDB0" w:rsidR="00F00DE0" w:rsidRPr="00871AFE" w:rsidRDefault="00F00DE0" w:rsidP="00F00DE0">
            <w:pPr>
              <w:keepNext/>
              <w:jc w:val="center"/>
              <w:rPr>
                <w:rFonts w:cs="Open Sans"/>
                <w:b/>
                <w:i/>
                <w:color w:val="FF0000"/>
                <w:sz w:val="20"/>
                <w:szCs w:val="20"/>
              </w:rPr>
            </w:pPr>
            <w:r w:rsidRPr="00871AFE">
              <w:rPr>
                <w:rFonts w:cs="Open Sans"/>
                <w:i/>
                <w:color w:val="FF0000"/>
                <w:sz w:val="20"/>
                <w:szCs w:val="20"/>
              </w:rPr>
              <w:t>Yes</w:t>
            </w:r>
          </w:p>
        </w:tc>
        <w:tc>
          <w:tcPr>
            <w:tcW w:w="180" w:type="pct"/>
            <w:shd w:val="clear" w:color="auto" w:fill="FFFFFF" w:themeFill="background1"/>
          </w:tcPr>
          <w:p w14:paraId="497251D2" w14:textId="77777777" w:rsidR="00F00DE0" w:rsidRPr="00871AFE" w:rsidRDefault="00F00DE0" w:rsidP="00F00DE0">
            <w:pPr>
              <w:keepNext/>
              <w:jc w:val="center"/>
              <w:rPr>
                <w:rFonts w:cs="Open Sans"/>
                <w:b/>
                <w:i/>
                <w:color w:val="FF0000"/>
                <w:sz w:val="20"/>
                <w:szCs w:val="20"/>
              </w:rPr>
            </w:pPr>
          </w:p>
        </w:tc>
        <w:tc>
          <w:tcPr>
            <w:tcW w:w="1805" w:type="pct"/>
            <w:shd w:val="clear" w:color="auto" w:fill="FFFFFF" w:themeFill="background1"/>
          </w:tcPr>
          <w:p w14:paraId="4CD9473D" w14:textId="0A66D0FF" w:rsidR="00F00DE0" w:rsidRPr="00871AFE" w:rsidRDefault="00F00DE0" w:rsidP="00F00DE0">
            <w:pPr>
              <w:keepNext/>
              <w:rPr>
                <w:rFonts w:cs="Open Sans"/>
                <w:i/>
                <w:color w:val="FF0000"/>
                <w:sz w:val="20"/>
                <w:szCs w:val="20"/>
              </w:rPr>
            </w:pPr>
            <w:r w:rsidRPr="00871AFE">
              <w:rPr>
                <w:rFonts w:cs="Open Sans"/>
                <w:i/>
                <w:color w:val="FF0000"/>
                <w:sz w:val="20"/>
                <w:szCs w:val="20"/>
              </w:rPr>
              <w:t xml:space="preserve">SE: 424-434, 456 </w:t>
            </w:r>
          </w:p>
          <w:p w14:paraId="41B9B90F" w14:textId="73C718D1" w:rsidR="00F00DE0" w:rsidRPr="00871AFE" w:rsidRDefault="00F00DE0" w:rsidP="00F00DE0">
            <w:pPr>
              <w:keepNext/>
              <w:rPr>
                <w:rFonts w:cs="Open Sans"/>
                <w:b/>
                <w:i/>
                <w:color w:val="FF0000"/>
                <w:sz w:val="20"/>
                <w:szCs w:val="20"/>
              </w:rPr>
            </w:pPr>
            <w:r w:rsidRPr="00871AFE">
              <w:rPr>
                <w:rFonts w:cs="Open Sans"/>
                <w:i/>
                <w:color w:val="FF0000"/>
                <w:sz w:val="20"/>
                <w:szCs w:val="20"/>
              </w:rPr>
              <w:t>Content Strands: C, E, H, T</w:t>
            </w:r>
          </w:p>
        </w:tc>
      </w:tr>
      <w:tr w:rsidR="001129FB" w:rsidRPr="00E86DC6" w14:paraId="1148CF06" w14:textId="77777777" w:rsidTr="00B702DB">
        <w:trPr>
          <w:cantSplit/>
          <w:trHeight w:val="673"/>
          <w:jc w:val="center"/>
        </w:trPr>
        <w:tc>
          <w:tcPr>
            <w:tcW w:w="426" w:type="pct"/>
            <w:vMerge w:val="restart"/>
            <w:shd w:val="clear" w:color="auto" w:fill="FFFFFF" w:themeFill="background1"/>
            <w:vAlign w:val="center"/>
          </w:tcPr>
          <w:p w14:paraId="676DFC0F" w14:textId="0D920B50" w:rsidR="001129FB" w:rsidRDefault="001129FB" w:rsidP="001129FB">
            <w:pPr>
              <w:autoSpaceDE w:val="0"/>
              <w:autoSpaceDN w:val="0"/>
              <w:adjustRightInd w:val="0"/>
              <w:ind w:left="-120" w:right="-46"/>
              <w:jc w:val="center"/>
              <w:rPr>
                <w:rFonts w:cs="Open Sans"/>
                <w:bCs/>
                <w:sz w:val="20"/>
                <w:szCs w:val="20"/>
              </w:rPr>
            </w:pPr>
            <w:r>
              <w:rPr>
                <w:rFonts w:cs="Open Sans"/>
                <w:bCs/>
                <w:sz w:val="20"/>
                <w:szCs w:val="20"/>
              </w:rPr>
              <w:t>W.40</w:t>
            </w:r>
          </w:p>
        </w:tc>
        <w:tc>
          <w:tcPr>
            <w:tcW w:w="2390" w:type="pct"/>
            <w:gridSpan w:val="2"/>
            <w:tcBorders>
              <w:right w:val="single" w:sz="12" w:space="0" w:color="auto"/>
            </w:tcBorders>
            <w:shd w:val="clear" w:color="auto" w:fill="FFFFFF" w:themeFill="background1"/>
            <w:vAlign w:val="center"/>
          </w:tcPr>
          <w:p w14:paraId="1A7CF060" w14:textId="60C7B9B8" w:rsidR="001129FB" w:rsidRDefault="001129FB" w:rsidP="001129FB">
            <w:pPr>
              <w:autoSpaceDE w:val="0"/>
              <w:autoSpaceDN w:val="0"/>
              <w:adjustRightInd w:val="0"/>
              <w:ind w:left="-39" w:right="-54"/>
              <w:rPr>
                <w:rFonts w:cs="Open Sans"/>
                <w:bCs/>
                <w:sz w:val="20"/>
                <w:szCs w:val="20"/>
              </w:rPr>
            </w:pPr>
            <w:r w:rsidRPr="005C06B1">
              <w:rPr>
                <w:rFonts w:cs="Open Sans"/>
                <w:bCs/>
                <w:sz w:val="20"/>
                <w:szCs w:val="20"/>
              </w:rPr>
              <w:t>Describe the collapse of international economies in 1929 that led to the Great Depression, including the significance of:</w:t>
            </w:r>
          </w:p>
        </w:tc>
        <w:tc>
          <w:tcPr>
            <w:tcW w:w="199" w:type="pct"/>
            <w:vMerge w:val="restart"/>
            <w:tcBorders>
              <w:left w:val="single" w:sz="12" w:space="0" w:color="auto"/>
            </w:tcBorders>
            <w:shd w:val="clear" w:color="auto" w:fill="FFFFFF" w:themeFill="background1"/>
          </w:tcPr>
          <w:p w14:paraId="461E5437" w14:textId="70EEBEF1" w:rsidR="001129FB" w:rsidRPr="00871AFE" w:rsidRDefault="001129FB" w:rsidP="001129FB">
            <w:pPr>
              <w:keepNext/>
              <w:jc w:val="center"/>
              <w:rPr>
                <w:rFonts w:cs="Open Sans"/>
                <w:b/>
                <w:i/>
                <w:color w:val="FF0000"/>
                <w:sz w:val="20"/>
                <w:szCs w:val="20"/>
              </w:rPr>
            </w:pPr>
            <w:r w:rsidRPr="00871AFE">
              <w:rPr>
                <w:rFonts w:cs="Open Sans"/>
                <w:i/>
                <w:color w:val="FF0000"/>
                <w:sz w:val="20"/>
                <w:szCs w:val="20"/>
              </w:rPr>
              <w:t>Yes</w:t>
            </w:r>
          </w:p>
        </w:tc>
        <w:tc>
          <w:tcPr>
            <w:tcW w:w="180" w:type="pct"/>
            <w:vMerge w:val="restart"/>
            <w:shd w:val="clear" w:color="auto" w:fill="FFFFFF" w:themeFill="background1"/>
          </w:tcPr>
          <w:p w14:paraId="14918FF2" w14:textId="77777777" w:rsidR="001129FB" w:rsidRPr="00871AFE" w:rsidRDefault="001129FB" w:rsidP="001129FB">
            <w:pPr>
              <w:keepNext/>
              <w:jc w:val="center"/>
              <w:rPr>
                <w:rFonts w:cs="Open Sans"/>
                <w:b/>
                <w:i/>
                <w:color w:val="FF0000"/>
                <w:sz w:val="20"/>
                <w:szCs w:val="20"/>
              </w:rPr>
            </w:pPr>
          </w:p>
        </w:tc>
        <w:tc>
          <w:tcPr>
            <w:tcW w:w="1805" w:type="pct"/>
            <w:vMerge w:val="restart"/>
            <w:shd w:val="clear" w:color="auto" w:fill="FFFFFF" w:themeFill="background1"/>
          </w:tcPr>
          <w:p w14:paraId="12201778" w14:textId="77490177" w:rsidR="001129FB" w:rsidRPr="00871AFE" w:rsidRDefault="001129FB" w:rsidP="001129FB">
            <w:pPr>
              <w:keepNext/>
              <w:rPr>
                <w:rFonts w:cs="Open Sans"/>
                <w:i/>
                <w:color w:val="FF0000"/>
                <w:sz w:val="20"/>
                <w:szCs w:val="20"/>
              </w:rPr>
            </w:pPr>
            <w:r w:rsidRPr="00871AFE">
              <w:rPr>
                <w:rFonts w:cs="Open Sans"/>
                <w:i/>
                <w:color w:val="FF0000"/>
                <w:sz w:val="20"/>
                <w:szCs w:val="20"/>
              </w:rPr>
              <w:t>SE: 431-434,447-448, 453-454</w:t>
            </w:r>
          </w:p>
          <w:p w14:paraId="2F4BFD7F" w14:textId="54C8E4CE" w:rsidR="001129FB" w:rsidRPr="00871AFE" w:rsidRDefault="001129FB" w:rsidP="001129FB">
            <w:pPr>
              <w:keepNext/>
              <w:rPr>
                <w:rFonts w:cs="Open Sans"/>
                <w:b/>
                <w:i/>
                <w:color w:val="FF0000"/>
                <w:sz w:val="20"/>
                <w:szCs w:val="20"/>
              </w:rPr>
            </w:pPr>
            <w:r w:rsidRPr="00871AFE">
              <w:rPr>
                <w:rFonts w:cs="Open Sans"/>
                <w:i/>
                <w:color w:val="FF0000"/>
                <w:sz w:val="20"/>
                <w:szCs w:val="20"/>
              </w:rPr>
              <w:t>Content Strands: E, G, H, P, T</w:t>
            </w:r>
          </w:p>
        </w:tc>
      </w:tr>
      <w:tr w:rsidR="005C06B1" w:rsidRPr="00E86DC6" w14:paraId="0175020C" w14:textId="77777777" w:rsidTr="00B702DB">
        <w:trPr>
          <w:cantSplit/>
          <w:trHeight w:val="673"/>
          <w:jc w:val="center"/>
        </w:trPr>
        <w:tc>
          <w:tcPr>
            <w:tcW w:w="426" w:type="pct"/>
            <w:vMerge/>
            <w:shd w:val="clear" w:color="auto" w:fill="FFFFFF" w:themeFill="background1"/>
            <w:vAlign w:val="center"/>
          </w:tcPr>
          <w:p w14:paraId="282657F5" w14:textId="77777777" w:rsidR="005C06B1" w:rsidRDefault="005C06B1" w:rsidP="005B4D43">
            <w:pPr>
              <w:autoSpaceDE w:val="0"/>
              <w:autoSpaceDN w:val="0"/>
              <w:adjustRightInd w:val="0"/>
              <w:ind w:left="-120" w:right="-46"/>
              <w:jc w:val="center"/>
              <w:rPr>
                <w:rFonts w:cs="Open Sans"/>
                <w:bCs/>
                <w:sz w:val="20"/>
                <w:szCs w:val="20"/>
              </w:rPr>
            </w:pPr>
          </w:p>
        </w:tc>
        <w:tc>
          <w:tcPr>
            <w:tcW w:w="1195" w:type="pct"/>
            <w:tcBorders>
              <w:right w:val="single" w:sz="12" w:space="0" w:color="auto"/>
            </w:tcBorders>
            <w:shd w:val="clear" w:color="auto" w:fill="FFFFFF" w:themeFill="background1"/>
            <w:vAlign w:val="center"/>
          </w:tcPr>
          <w:p w14:paraId="345F324E" w14:textId="305756FD"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Overproduction</w:t>
            </w:r>
          </w:p>
          <w:p w14:paraId="4319B0A7" w14:textId="21B0E880"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 xml:space="preserve">Unemployment </w:t>
            </w:r>
          </w:p>
          <w:p w14:paraId="5AD513DB" w14:textId="1AD44002"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Inflation</w:t>
            </w:r>
          </w:p>
        </w:tc>
        <w:tc>
          <w:tcPr>
            <w:tcW w:w="1195" w:type="pct"/>
            <w:tcBorders>
              <w:right w:val="single" w:sz="12" w:space="0" w:color="auto"/>
            </w:tcBorders>
            <w:shd w:val="clear" w:color="auto" w:fill="FFFFFF" w:themeFill="background1"/>
            <w:vAlign w:val="center"/>
          </w:tcPr>
          <w:p w14:paraId="7225C0B6" w14:textId="5BA84778"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Restrictive trade policies</w:t>
            </w:r>
          </w:p>
          <w:p w14:paraId="62092BD7" w14:textId="37CF7919"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Post-war economic relationships between the U.S. and Europe</w:t>
            </w:r>
          </w:p>
        </w:tc>
        <w:tc>
          <w:tcPr>
            <w:tcW w:w="199" w:type="pct"/>
            <w:vMerge/>
            <w:tcBorders>
              <w:left w:val="single" w:sz="12" w:space="0" w:color="auto"/>
            </w:tcBorders>
            <w:shd w:val="clear" w:color="auto" w:fill="FFFFFF" w:themeFill="background1"/>
          </w:tcPr>
          <w:p w14:paraId="14E3CF25" w14:textId="77777777" w:rsidR="005C06B1" w:rsidRPr="00E86DC6" w:rsidRDefault="005C06B1" w:rsidP="005B4D43">
            <w:pPr>
              <w:keepNext/>
              <w:jc w:val="center"/>
              <w:rPr>
                <w:rFonts w:cs="Open Sans"/>
                <w:b/>
                <w:sz w:val="20"/>
                <w:szCs w:val="20"/>
              </w:rPr>
            </w:pPr>
          </w:p>
        </w:tc>
        <w:tc>
          <w:tcPr>
            <w:tcW w:w="180" w:type="pct"/>
            <w:vMerge/>
            <w:shd w:val="clear" w:color="auto" w:fill="FFFFFF" w:themeFill="background1"/>
          </w:tcPr>
          <w:p w14:paraId="028E7179" w14:textId="77777777" w:rsidR="005C06B1" w:rsidRPr="00E86DC6" w:rsidRDefault="005C06B1" w:rsidP="005B4D43">
            <w:pPr>
              <w:keepNext/>
              <w:jc w:val="center"/>
              <w:rPr>
                <w:rFonts w:cs="Open Sans"/>
                <w:b/>
                <w:sz w:val="20"/>
                <w:szCs w:val="20"/>
              </w:rPr>
            </w:pPr>
          </w:p>
        </w:tc>
        <w:tc>
          <w:tcPr>
            <w:tcW w:w="1805" w:type="pct"/>
            <w:vMerge/>
            <w:shd w:val="clear" w:color="auto" w:fill="FFFFFF" w:themeFill="background1"/>
          </w:tcPr>
          <w:p w14:paraId="2DA3D6D2" w14:textId="77777777" w:rsidR="005C06B1" w:rsidRPr="00E86DC6" w:rsidRDefault="005C06B1" w:rsidP="005B4D43">
            <w:pPr>
              <w:keepNext/>
              <w:jc w:val="center"/>
              <w:rPr>
                <w:rFonts w:cs="Open Sans"/>
                <w:b/>
                <w:sz w:val="20"/>
                <w:szCs w:val="20"/>
              </w:rPr>
            </w:pPr>
          </w:p>
        </w:tc>
      </w:tr>
      <w:tr w:rsidR="005C06B1" w:rsidRPr="00E86DC6" w14:paraId="00A7F916" w14:textId="77777777" w:rsidTr="006724D8">
        <w:trPr>
          <w:cantSplit/>
          <w:trHeight w:val="1080"/>
          <w:jc w:val="center"/>
        </w:trPr>
        <w:tc>
          <w:tcPr>
            <w:tcW w:w="5000" w:type="pct"/>
            <w:gridSpan w:val="6"/>
            <w:shd w:val="clear" w:color="auto" w:fill="FFFFFF" w:themeFill="background1"/>
            <w:vAlign w:val="center"/>
          </w:tcPr>
          <w:p w14:paraId="76848C39" w14:textId="77777777" w:rsidR="005C06B1" w:rsidRPr="00AD746A" w:rsidRDefault="005C06B1" w:rsidP="006724D8">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A91B306" w14:textId="77777777" w:rsidR="005C06B1" w:rsidRDefault="005C06B1" w:rsidP="006724D8">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56045E71" w14:textId="6DA462A1" w:rsidR="005C06B1" w:rsidRPr="0022337F" w:rsidRDefault="005C06B1" w:rsidP="005C06B1">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Pr>
                <w:i/>
                <w:sz w:val="20"/>
                <w:szCs w:val="20"/>
                <w:highlight w:val="yellow"/>
              </w:rPr>
              <w:t>ic examples that should be used</w:t>
            </w:r>
          </w:p>
        </w:tc>
      </w:tr>
    </w:tbl>
    <w:p w14:paraId="5F6D3FE5" w14:textId="77777777" w:rsidR="005C06B1" w:rsidRDefault="005C06B1">
      <w:pPr>
        <w:rPr>
          <w:rFonts w:cs="Open Sans"/>
        </w:rPr>
      </w:pPr>
    </w:p>
    <w:p w14:paraId="38B05EFB" w14:textId="77777777" w:rsidR="00871AFE" w:rsidRDefault="00871AFE">
      <w:pPr>
        <w:rPr>
          <w:rFonts w:cs="Open Sans"/>
        </w:rPr>
      </w:pPr>
    </w:p>
    <w:p w14:paraId="61388977" w14:textId="77777777" w:rsidR="00871AFE" w:rsidRDefault="00871AFE">
      <w:pPr>
        <w:rPr>
          <w:rFonts w:cs="Open Sans"/>
        </w:rPr>
      </w:pPr>
    </w:p>
    <w:p w14:paraId="50FE829B" w14:textId="77777777" w:rsidR="00871AFE" w:rsidRDefault="00871AFE">
      <w:pPr>
        <w:rPr>
          <w:rFonts w:cs="Open Sans"/>
        </w:rPr>
      </w:pPr>
    </w:p>
    <w:p w14:paraId="4EE54F1F" w14:textId="77777777" w:rsidR="00871AFE" w:rsidRDefault="00871AFE">
      <w:pPr>
        <w:rPr>
          <w:rFonts w:cs="Open Sans"/>
        </w:rPr>
      </w:pPr>
    </w:p>
    <w:p w14:paraId="4E1937CB" w14:textId="77777777" w:rsidR="00871AFE" w:rsidRDefault="00871AFE">
      <w:pPr>
        <w:rPr>
          <w:rFonts w:cs="Open Sans"/>
        </w:rPr>
      </w:pPr>
    </w:p>
    <w:p w14:paraId="387E574A" w14:textId="77777777" w:rsidR="00871AFE" w:rsidRDefault="00871AFE">
      <w:pPr>
        <w:rPr>
          <w:rFonts w:cs="Open Sans"/>
        </w:rPr>
      </w:pPr>
    </w:p>
    <w:p w14:paraId="7D3919DE" w14:textId="77777777" w:rsidR="005C06B1" w:rsidRDefault="005C06B1">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5C06B1" w:rsidRPr="00E86DC6" w14:paraId="3F4F535D" w14:textId="77777777" w:rsidTr="006724D8">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7669D3E0" w14:textId="77777777" w:rsidR="005C06B1" w:rsidRPr="00217ECE" w:rsidRDefault="005C06B1" w:rsidP="006724D8">
            <w:pPr>
              <w:keepNext/>
              <w:autoSpaceDE w:val="0"/>
              <w:autoSpaceDN w:val="0"/>
              <w:adjustRightInd w:val="0"/>
              <w:rPr>
                <w:rFonts w:cs="Open Sans"/>
                <w:b/>
                <w:color w:val="000000"/>
                <w:sz w:val="20"/>
                <w:szCs w:val="20"/>
              </w:rPr>
            </w:pPr>
            <w:r w:rsidRPr="005C06B1">
              <w:rPr>
                <w:rFonts w:cs="Open Sans"/>
                <w:b/>
                <w:color w:val="000000"/>
                <w:sz w:val="20"/>
                <w:szCs w:val="20"/>
              </w:rPr>
              <w:t>Rise of Totalitarianism and World War II (1930s-1945)</w:t>
            </w:r>
          </w:p>
        </w:tc>
        <w:tc>
          <w:tcPr>
            <w:tcW w:w="198" w:type="pct"/>
            <w:tcBorders>
              <w:left w:val="single" w:sz="12" w:space="0" w:color="auto"/>
            </w:tcBorders>
            <w:shd w:val="clear" w:color="auto" w:fill="D9D9D9" w:themeFill="background1" w:themeFillShade="D9"/>
          </w:tcPr>
          <w:p w14:paraId="54F241CB" w14:textId="77777777" w:rsidR="005C06B1" w:rsidRPr="00E86DC6" w:rsidRDefault="005C06B1" w:rsidP="006724D8">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6CD2E7AE" w14:textId="77777777" w:rsidR="005C06B1" w:rsidRPr="00E86DC6" w:rsidRDefault="005C06B1" w:rsidP="006724D8">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720EDD5E" w14:textId="77777777" w:rsidR="005C06B1" w:rsidRPr="00E86DC6" w:rsidRDefault="005C06B1" w:rsidP="006724D8">
            <w:pPr>
              <w:keepNext/>
              <w:rPr>
                <w:rFonts w:cs="Open Sans"/>
                <w:b/>
                <w:sz w:val="20"/>
                <w:szCs w:val="20"/>
              </w:rPr>
            </w:pPr>
            <w:r w:rsidRPr="00E86DC6">
              <w:rPr>
                <w:rFonts w:cs="Open Sans"/>
                <w:b/>
                <w:sz w:val="20"/>
                <w:szCs w:val="20"/>
              </w:rPr>
              <w:t>Evidence (e.g., page numbers and/or examples of inclusion)</w:t>
            </w:r>
          </w:p>
        </w:tc>
      </w:tr>
      <w:tr w:rsidR="005C06B1" w:rsidRPr="00E86DC6" w14:paraId="753CA23A" w14:textId="77777777" w:rsidTr="006724D8">
        <w:trPr>
          <w:cantSplit/>
          <w:trHeight w:val="710"/>
          <w:jc w:val="center"/>
        </w:trPr>
        <w:tc>
          <w:tcPr>
            <w:tcW w:w="426" w:type="pct"/>
            <w:shd w:val="clear" w:color="auto" w:fill="F2F2F2" w:themeFill="background1" w:themeFillShade="F2"/>
            <w:vAlign w:val="center"/>
          </w:tcPr>
          <w:p w14:paraId="613DE622" w14:textId="77777777" w:rsidR="005C06B1" w:rsidRPr="00217ECE" w:rsidRDefault="005C06B1" w:rsidP="006724D8">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1EB28DE8" w14:textId="77777777" w:rsidR="005C06B1" w:rsidRPr="00745656" w:rsidRDefault="005C06B1" w:rsidP="006724D8">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42FAB1CE" w14:textId="77777777" w:rsidR="005C06B1" w:rsidRPr="00E86DC6" w:rsidRDefault="005C06B1" w:rsidP="006724D8">
            <w:pPr>
              <w:keepNext/>
              <w:jc w:val="center"/>
              <w:rPr>
                <w:rFonts w:cs="Open Sans"/>
                <w:b/>
                <w:sz w:val="20"/>
                <w:szCs w:val="20"/>
              </w:rPr>
            </w:pPr>
          </w:p>
        </w:tc>
        <w:tc>
          <w:tcPr>
            <w:tcW w:w="179" w:type="pct"/>
            <w:shd w:val="clear" w:color="auto" w:fill="F2F2F2" w:themeFill="background1" w:themeFillShade="F2"/>
          </w:tcPr>
          <w:p w14:paraId="26841257" w14:textId="77777777" w:rsidR="005C06B1" w:rsidRPr="00E86DC6" w:rsidRDefault="005C06B1" w:rsidP="006724D8">
            <w:pPr>
              <w:keepNext/>
              <w:jc w:val="center"/>
              <w:rPr>
                <w:rFonts w:cs="Open Sans"/>
                <w:b/>
                <w:sz w:val="20"/>
                <w:szCs w:val="20"/>
              </w:rPr>
            </w:pPr>
          </w:p>
        </w:tc>
        <w:tc>
          <w:tcPr>
            <w:tcW w:w="1807" w:type="pct"/>
            <w:shd w:val="clear" w:color="auto" w:fill="F2F2F2" w:themeFill="background1" w:themeFillShade="F2"/>
          </w:tcPr>
          <w:p w14:paraId="33C059AA" w14:textId="77777777" w:rsidR="005C06B1" w:rsidRPr="00E86DC6" w:rsidRDefault="005C06B1" w:rsidP="006724D8">
            <w:pPr>
              <w:keepNext/>
              <w:jc w:val="center"/>
              <w:rPr>
                <w:rFonts w:cs="Open Sans"/>
                <w:b/>
                <w:sz w:val="20"/>
                <w:szCs w:val="20"/>
              </w:rPr>
            </w:pPr>
          </w:p>
        </w:tc>
      </w:tr>
      <w:tr w:rsidR="005C06B1" w:rsidRPr="00E86DC6" w14:paraId="7EC81179" w14:textId="77777777" w:rsidTr="00871AFE">
        <w:trPr>
          <w:cantSplit/>
          <w:trHeight w:val="737"/>
          <w:jc w:val="center"/>
        </w:trPr>
        <w:tc>
          <w:tcPr>
            <w:tcW w:w="426" w:type="pct"/>
            <w:shd w:val="clear" w:color="auto" w:fill="FFFFFF" w:themeFill="background1"/>
            <w:vAlign w:val="center"/>
          </w:tcPr>
          <w:p w14:paraId="3D21CDFE" w14:textId="09C16D6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W.41</w:t>
            </w:r>
          </w:p>
        </w:tc>
        <w:tc>
          <w:tcPr>
            <w:tcW w:w="2390" w:type="pct"/>
            <w:gridSpan w:val="2"/>
            <w:tcBorders>
              <w:right w:val="single" w:sz="12" w:space="0" w:color="auto"/>
            </w:tcBorders>
            <w:shd w:val="clear" w:color="auto" w:fill="FFFFFF" w:themeFill="background1"/>
            <w:vAlign w:val="center"/>
          </w:tcPr>
          <w:p w14:paraId="727CBDB6" w14:textId="5C8F3A12"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how economic instability, nationalism, and political disillusionment in Germany and Japan led to the rise of totalitarian regimes.</w:t>
            </w:r>
          </w:p>
        </w:tc>
        <w:tc>
          <w:tcPr>
            <w:tcW w:w="198" w:type="pct"/>
            <w:tcBorders>
              <w:left w:val="single" w:sz="12" w:space="0" w:color="auto"/>
            </w:tcBorders>
            <w:shd w:val="clear" w:color="auto" w:fill="FFFFFF" w:themeFill="background1"/>
          </w:tcPr>
          <w:p w14:paraId="3686F2B1" w14:textId="63201DD7" w:rsidR="005C06B1" w:rsidRPr="00871AFE" w:rsidRDefault="00A41761" w:rsidP="005C06B1">
            <w:pPr>
              <w:keepNext/>
              <w:jc w:val="center"/>
              <w:rPr>
                <w:rFonts w:cs="Open Sans"/>
                <w:b/>
                <w:i/>
                <w:color w:val="FF0000"/>
                <w:sz w:val="20"/>
                <w:szCs w:val="20"/>
              </w:rPr>
            </w:pPr>
            <w:r w:rsidRPr="00871AFE">
              <w:rPr>
                <w:rFonts w:cs="Open Sans"/>
                <w:i/>
                <w:color w:val="FF0000"/>
                <w:sz w:val="20"/>
                <w:szCs w:val="20"/>
              </w:rPr>
              <w:t>Yes</w:t>
            </w:r>
          </w:p>
        </w:tc>
        <w:tc>
          <w:tcPr>
            <w:tcW w:w="179" w:type="pct"/>
            <w:shd w:val="clear" w:color="auto" w:fill="FFFFFF" w:themeFill="background1"/>
          </w:tcPr>
          <w:p w14:paraId="721948A3" w14:textId="77777777" w:rsidR="005C06B1" w:rsidRPr="00871AFE" w:rsidRDefault="005C06B1" w:rsidP="005C06B1">
            <w:pPr>
              <w:keepNext/>
              <w:jc w:val="center"/>
              <w:rPr>
                <w:rFonts w:cs="Open Sans"/>
                <w:b/>
                <w:i/>
                <w:color w:val="FF0000"/>
                <w:sz w:val="20"/>
                <w:szCs w:val="20"/>
              </w:rPr>
            </w:pPr>
          </w:p>
        </w:tc>
        <w:tc>
          <w:tcPr>
            <w:tcW w:w="1807" w:type="pct"/>
            <w:shd w:val="clear" w:color="auto" w:fill="FFFFFF" w:themeFill="background1"/>
          </w:tcPr>
          <w:p w14:paraId="2ADE10A7" w14:textId="4CAB166D" w:rsidR="00ED5C20" w:rsidRPr="00871AFE" w:rsidRDefault="00ED5C20" w:rsidP="00ED5C20">
            <w:pPr>
              <w:keepNext/>
              <w:rPr>
                <w:rFonts w:cs="Open Sans"/>
                <w:i/>
                <w:color w:val="FF0000"/>
                <w:sz w:val="20"/>
                <w:szCs w:val="20"/>
              </w:rPr>
            </w:pPr>
            <w:r w:rsidRPr="00871AFE">
              <w:rPr>
                <w:rFonts w:cs="Open Sans"/>
                <w:i/>
                <w:color w:val="FF0000"/>
                <w:sz w:val="20"/>
                <w:szCs w:val="20"/>
              </w:rPr>
              <w:t>SE: 420-423,435-438, 447-454, 491</w:t>
            </w:r>
          </w:p>
          <w:p w14:paraId="4F049B56" w14:textId="51605100" w:rsidR="005C06B1" w:rsidRPr="00871AFE" w:rsidRDefault="00ED5C20" w:rsidP="00ED5C20">
            <w:pPr>
              <w:keepNext/>
              <w:rPr>
                <w:rFonts w:cs="Open Sans"/>
                <w:b/>
                <w:i/>
                <w:color w:val="FF0000"/>
                <w:sz w:val="20"/>
                <w:szCs w:val="20"/>
              </w:rPr>
            </w:pPr>
            <w:r w:rsidRPr="00871AFE">
              <w:rPr>
                <w:rFonts w:cs="Open Sans"/>
                <w:i/>
                <w:color w:val="FF0000"/>
                <w:sz w:val="20"/>
                <w:szCs w:val="20"/>
              </w:rPr>
              <w:t>Content Strands: C, E, G, H, P</w:t>
            </w:r>
          </w:p>
        </w:tc>
      </w:tr>
      <w:tr w:rsidR="005C06B1" w:rsidRPr="00E86DC6" w14:paraId="4F39CAD6" w14:textId="77777777" w:rsidTr="00871AFE">
        <w:trPr>
          <w:cantSplit/>
          <w:trHeight w:val="629"/>
          <w:jc w:val="center"/>
        </w:trPr>
        <w:tc>
          <w:tcPr>
            <w:tcW w:w="426" w:type="pct"/>
            <w:shd w:val="clear" w:color="auto" w:fill="FFFFFF" w:themeFill="background1"/>
            <w:vAlign w:val="center"/>
          </w:tcPr>
          <w:p w14:paraId="5C5349FD" w14:textId="7DB3B813"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W.42</w:t>
            </w:r>
          </w:p>
        </w:tc>
        <w:tc>
          <w:tcPr>
            <w:tcW w:w="2390" w:type="pct"/>
            <w:gridSpan w:val="2"/>
            <w:tcBorders>
              <w:right w:val="single" w:sz="12" w:space="0" w:color="auto"/>
            </w:tcBorders>
            <w:shd w:val="clear" w:color="auto" w:fill="FFFFFF" w:themeFill="background1"/>
            <w:vAlign w:val="center"/>
          </w:tcPr>
          <w:p w14:paraId="78512E59" w14:textId="72A9B48C" w:rsidR="005C06B1" w:rsidRPr="005C06B1" w:rsidRDefault="005C06B1" w:rsidP="005C06B1">
            <w:pPr>
              <w:autoSpaceDE w:val="0"/>
              <w:autoSpaceDN w:val="0"/>
              <w:adjustRightInd w:val="0"/>
              <w:ind w:left="-39" w:right="-54"/>
              <w:rPr>
                <w:rFonts w:cs="Open Sans"/>
                <w:bCs/>
                <w:sz w:val="20"/>
                <w:szCs w:val="20"/>
              </w:rPr>
            </w:pPr>
            <w:r w:rsidRPr="005C06B1">
              <w:rPr>
                <w:sz w:val="20"/>
                <w:szCs w:val="20"/>
              </w:rPr>
              <w:t>Compare and contrast the rise to power, goals, and characteristics of Adolf Hitler, Benito Mussolini, and Joseph Stalin’s totalitarian regimes.</w:t>
            </w:r>
          </w:p>
        </w:tc>
        <w:tc>
          <w:tcPr>
            <w:tcW w:w="198" w:type="pct"/>
            <w:tcBorders>
              <w:left w:val="single" w:sz="12" w:space="0" w:color="auto"/>
            </w:tcBorders>
            <w:shd w:val="clear" w:color="auto" w:fill="FFFFFF" w:themeFill="background1"/>
          </w:tcPr>
          <w:p w14:paraId="5D6C0531" w14:textId="6225AEB9" w:rsidR="005C06B1" w:rsidRPr="00871AFE" w:rsidRDefault="00A41761" w:rsidP="005C06B1">
            <w:pPr>
              <w:keepNext/>
              <w:jc w:val="center"/>
              <w:rPr>
                <w:rFonts w:cs="Open Sans"/>
                <w:b/>
                <w:i/>
                <w:color w:val="FF0000"/>
                <w:sz w:val="20"/>
                <w:szCs w:val="20"/>
              </w:rPr>
            </w:pPr>
            <w:r w:rsidRPr="00871AFE">
              <w:rPr>
                <w:rFonts w:cs="Open Sans"/>
                <w:i/>
                <w:color w:val="FF0000"/>
                <w:sz w:val="20"/>
                <w:szCs w:val="20"/>
              </w:rPr>
              <w:t>Yes</w:t>
            </w:r>
          </w:p>
        </w:tc>
        <w:tc>
          <w:tcPr>
            <w:tcW w:w="179" w:type="pct"/>
            <w:shd w:val="clear" w:color="auto" w:fill="FFFFFF" w:themeFill="background1"/>
          </w:tcPr>
          <w:p w14:paraId="1410191F" w14:textId="77777777" w:rsidR="005C06B1" w:rsidRPr="00871AFE" w:rsidRDefault="005C06B1" w:rsidP="005C06B1">
            <w:pPr>
              <w:keepNext/>
              <w:jc w:val="center"/>
              <w:rPr>
                <w:rFonts w:cs="Open Sans"/>
                <w:b/>
                <w:i/>
                <w:color w:val="FF0000"/>
                <w:sz w:val="20"/>
                <w:szCs w:val="20"/>
              </w:rPr>
            </w:pPr>
          </w:p>
        </w:tc>
        <w:tc>
          <w:tcPr>
            <w:tcW w:w="1807" w:type="pct"/>
            <w:shd w:val="clear" w:color="auto" w:fill="FFFFFF" w:themeFill="background1"/>
          </w:tcPr>
          <w:p w14:paraId="2DCA667D" w14:textId="77777777" w:rsidR="0012232C" w:rsidRPr="00871AFE" w:rsidRDefault="0012232C" w:rsidP="0012232C">
            <w:pPr>
              <w:keepNext/>
              <w:rPr>
                <w:rFonts w:cs="Open Sans"/>
                <w:i/>
                <w:color w:val="FF0000"/>
                <w:sz w:val="20"/>
                <w:szCs w:val="20"/>
              </w:rPr>
            </w:pPr>
            <w:r w:rsidRPr="00871AFE">
              <w:rPr>
                <w:rFonts w:cs="Open Sans"/>
                <w:i/>
                <w:color w:val="FF0000"/>
                <w:sz w:val="20"/>
                <w:szCs w:val="20"/>
              </w:rPr>
              <w:t>SE: 435–455</w:t>
            </w:r>
          </w:p>
          <w:p w14:paraId="48A07874" w14:textId="48CA9311" w:rsidR="0012232C" w:rsidRPr="00871AFE" w:rsidRDefault="0012232C" w:rsidP="0012232C">
            <w:pPr>
              <w:keepNext/>
              <w:rPr>
                <w:rFonts w:cs="Open Sans"/>
                <w:i/>
                <w:color w:val="FF0000"/>
                <w:sz w:val="20"/>
                <w:szCs w:val="20"/>
              </w:rPr>
            </w:pPr>
            <w:r w:rsidRPr="00871AFE">
              <w:rPr>
                <w:rFonts w:cs="Open Sans"/>
                <w:i/>
                <w:color w:val="FF0000"/>
                <w:sz w:val="20"/>
                <w:szCs w:val="20"/>
              </w:rPr>
              <w:t>Content Strands: C, E, G, H, P</w:t>
            </w:r>
          </w:p>
        </w:tc>
      </w:tr>
      <w:tr w:rsidR="005C06B1" w:rsidRPr="00E86DC6" w14:paraId="00512867" w14:textId="77777777" w:rsidTr="00871AFE">
        <w:trPr>
          <w:cantSplit/>
          <w:trHeight w:val="701"/>
          <w:jc w:val="center"/>
        </w:trPr>
        <w:tc>
          <w:tcPr>
            <w:tcW w:w="426" w:type="pct"/>
            <w:shd w:val="clear" w:color="auto" w:fill="FFFFFF" w:themeFill="background1"/>
            <w:vAlign w:val="center"/>
          </w:tcPr>
          <w:p w14:paraId="772765A1" w14:textId="7380649B"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W.43</w:t>
            </w:r>
          </w:p>
        </w:tc>
        <w:tc>
          <w:tcPr>
            <w:tcW w:w="2390" w:type="pct"/>
            <w:gridSpan w:val="2"/>
            <w:tcBorders>
              <w:right w:val="single" w:sz="12" w:space="0" w:color="auto"/>
            </w:tcBorders>
            <w:shd w:val="clear" w:color="auto" w:fill="FFFFFF" w:themeFill="background1"/>
            <w:vAlign w:val="center"/>
          </w:tcPr>
          <w:p w14:paraId="796D3ED6" w14:textId="1FA070FE" w:rsidR="005C06B1" w:rsidRPr="005C06B1" w:rsidRDefault="005C06B1" w:rsidP="005C06B1">
            <w:pPr>
              <w:autoSpaceDE w:val="0"/>
              <w:autoSpaceDN w:val="0"/>
              <w:adjustRightInd w:val="0"/>
              <w:ind w:left="-39" w:right="-54"/>
              <w:rPr>
                <w:rFonts w:cs="Open Sans"/>
                <w:bCs/>
                <w:sz w:val="20"/>
                <w:szCs w:val="20"/>
              </w:rPr>
            </w:pPr>
            <w:r w:rsidRPr="005C06B1">
              <w:rPr>
                <w:sz w:val="20"/>
                <w:szCs w:val="20"/>
              </w:rPr>
              <w:t>Analyze the role of geographic features and natural resources in increasing tensions prior to and during World War II.</w:t>
            </w:r>
          </w:p>
        </w:tc>
        <w:tc>
          <w:tcPr>
            <w:tcW w:w="198" w:type="pct"/>
            <w:tcBorders>
              <w:left w:val="single" w:sz="12" w:space="0" w:color="auto"/>
            </w:tcBorders>
            <w:shd w:val="clear" w:color="auto" w:fill="FFFFFF" w:themeFill="background1"/>
          </w:tcPr>
          <w:p w14:paraId="6F109877" w14:textId="5AACE571" w:rsidR="005C06B1" w:rsidRPr="00871AFE" w:rsidRDefault="00A41761" w:rsidP="005C06B1">
            <w:pPr>
              <w:keepNext/>
              <w:jc w:val="center"/>
              <w:rPr>
                <w:rFonts w:cs="Open Sans"/>
                <w:b/>
                <w:i/>
                <w:color w:val="FF0000"/>
                <w:sz w:val="20"/>
                <w:szCs w:val="20"/>
              </w:rPr>
            </w:pPr>
            <w:r w:rsidRPr="00871AFE">
              <w:rPr>
                <w:rFonts w:cs="Open Sans"/>
                <w:i/>
                <w:color w:val="FF0000"/>
                <w:sz w:val="20"/>
                <w:szCs w:val="20"/>
              </w:rPr>
              <w:t>Yes</w:t>
            </w:r>
          </w:p>
        </w:tc>
        <w:tc>
          <w:tcPr>
            <w:tcW w:w="179" w:type="pct"/>
            <w:shd w:val="clear" w:color="auto" w:fill="FFFFFF" w:themeFill="background1"/>
          </w:tcPr>
          <w:p w14:paraId="6AB60FD4" w14:textId="77777777" w:rsidR="005C06B1" w:rsidRPr="00871AFE" w:rsidRDefault="005C06B1" w:rsidP="005C06B1">
            <w:pPr>
              <w:keepNext/>
              <w:jc w:val="center"/>
              <w:rPr>
                <w:rFonts w:cs="Open Sans"/>
                <w:b/>
                <w:i/>
                <w:color w:val="FF0000"/>
                <w:sz w:val="20"/>
                <w:szCs w:val="20"/>
              </w:rPr>
            </w:pPr>
          </w:p>
        </w:tc>
        <w:tc>
          <w:tcPr>
            <w:tcW w:w="1807" w:type="pct"/>
            <w:shd w:val="clear" w:color="auto" w:fill="FFFFFF" w:themeFill="background1"/>
          </w:tcPr>
          <w:p w14:paraId="0139B447" w14:textId="2D9BAE71" w:rsidR="008A1025" w:rsidRPr="00871AFE" w:rsidRDefault="004462F4" w:rsidP="008A1025">
            <w:pPr>
              <w:keepNext/>
              <w:rPr>
                <w:rFonts w:cs="Open Sans"/>
                <w:i/>
                <w:color w:val="FF0000"/>
                <w:sz w:val="20"/>
                <w:szCs w:val="20"/>
              </w:rPr>
            </w:pPr>
            <w:r w:rsidRPr="00871AFE">
              <w:rPr>
                <w:rFonts w:cs="Open Sans"/>
                <w:i/>
                <w:color w:val="FF0000"/>
                <w:sz w:val="20"/>
                <w:szCs w:val="20"/>
              </w:rPr>
              <w:t xml:space="preserve">SE: 454, </w:t>
            </w:r>
            <w:r w:rsidR="008A1025" w:rsidRPr="00871AFE">
              <w:rPr>
                <w:rFonts w:cs="Open Sans"/>
                <w:i/>
                <w:color w:val="FF0000"/>
                <w:sz w:val="20"/>
                <w:szCs w:val="20"/>
              </w:rPr>
              <w:t>467–</w:t>
            </w:r>
            <w:r w:rsidRPr="00871AFE">
              <w:rPr>
                <w:rFonts w:cs="Open Sans"/>
                <w:i/>
                <w:color w:val="FF0000"/>
                <w:sz w:val="20"/>
                <w:szCs w:val="20"/>
              </w:rPr>
              <w:t>470, 473,</w:t>
            </w:r>
            <w:r w:rsidR="008A1025" w:rsidRPr="00871AFE">
              <w:rPr>
                <w:rFonts w:cs="Open Sans"/>
                <w:i/>
                <w:color w:val="FF0000"/>
                <w:sz w:val="20"/>
                <w:szCs w:val="20"/>
              </w:rPr>
              <w:t xml:space="preserve"> </w:t>
            </w:r>
            <w:r w:rsidRPr="00871AFE">
              <w:rPr>
                <w:rFonts w:cs="Open Sans"/>
                <w:i/>
                <w:color w:val="FF0000"/>
                <w:sz w:val="20"/>
                <w:szCs w:val="20"/>
              </w:rPr>
              <w:t>480-481,</w:t>
            </w:r>
            <w:r w:rsidR="008A1025" w:rsidRPr="00871AFE">
              <w:rPr>
                <w:rFonts w:cs="Open Sans"/>
                <w:i/>
                <w:color w:val="FF0000"/>
                <w:sz w:val="20"/>
                <w:szCs w:val="20"/>
              </w:rPr>
              <w:t xml:space="preserve"> 484–485</w:t>
            </w:r>
            <w:r w:rsidRPr="00871AFE">
              <w:rPr>
                <w:rFonts w:cs="Open Sans"/>
                <w:i/>
                <w:color w:val="FF0000"/>
                <w:sz w:val="20"/>
                <w:szCs w:val="20"/>
              </w:rPr>
              <w:t xml:space="preserve">, </w:t>
            </w:r>
            <w:r w:rsidR="008A1025" w:rsidRPr="00871AFE">
              <w:rPr>
                <w:rFonts w:cs="Open Sans"/>
                <w:i/>
                <w:color w:val="FF0000"/>
                <w:sz w:val="20"/>
                <w:szCs w:val="20"/>
              </w:rPr>
              <w:t xml:space="preserve">491 </w:t>
            </w:r>
          </w:p>
          <w:p w14:paraId="12A0A8FD" w14:textId="6EFB961C" w:rsidR="008A1025" w:rsidRPr="00871AFE" w:rsidRDefault="004462F4" w:rsidP="008A1025">
            <w:pPr>
              <w:keepNext/>
              <w:rPr>
                <w:rFonts w:cs="Open Sans"/>
                <w:i/>
                <w:color w:val="FF0000"/>
                <w:sz w:val="20"/>
                <w:szCs w:val="20"/>
              </w:rPr>
            </w:pPr>
            <w:r w:rsidRPr="00871AFE">
              <w:rPr>
                <w:rFonts w:cs="Open Sans"/>
                <w:i/>
                <w:color w:val="FF0000"/>
                <w:sz w:val="20"/>
                <w:szCs w:val="20"/>
              </w:rPr>
              <w:t xml:space="preserve">Content Strands: </w:t>
            </w:r>
            <w:r w:rsidR="008A1025" w:rsidRPr="00871AFE">
              <w:rPr>
                <w:rFonts w:cs="Open Sans"/>
                <w:i/>
                <w:color w:val="FF0000"/>
                <w:sz w:val="20"/>
                <w:szCs w:val="20"/>
              </w:rPr>
              <w:t xml:space="preserve">E, G, H, P </w:t>
            </w:r>
          </w:p>
          <w:p w14:paraId="658A28EE" w14:textId="77777777" w:rsidR="005C06B1" w:rsidRPr="00871AFE" w:rsidRDefault="005C06B1" w:rsidP="008A1025">
            <w:pPr>
              <w:keepNext/>
              <w:rPr>
                <w:rFonts w:cs="Open Sans"/>
                <w:i/>
                <w:color w:val="FF0000"/>
                <w:sz w:val="20"/>
                <w:szCs w:val="20"/>
              </w:rPr>
            </w:pPr>
          </w:p>
        </w:tc>
      </w:tr>
      <w:tr w:rsidR="005C06B1" w:rsidRPr="00E86DC6" w14:paraId="7FB046C7" w14:textId="77777777" w:rsidTr="00871AFE">
        <w:trPr>
          <w:cantSplit/>
          <w:trHeight w:val="530"/>
          <w:jc w:val="center"/>
        </w:trPr>
        <w:tc>
          <w:tcPr>
            <w:tcW w:w="426" w:type="pct"/>
            <w:shd w:val="clear" w:color="auto" w:fill="FFFFFF" w:themeFill="background1"/>
            <w:vAlign w:val="center"/>
          </w:tcPr>
          <w:p w14:paraId="7F8CCE93" w14:textId="691B7C4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W.44</w:t>
            </w:r>
          </w:p>
        </w:tc>
        <w:tc>
          <w:tcPr>
            <w:tcW w:w="2390" w:type="pct"/>
            <w:gridSpan w:val="2"/>
            <w:tcBorders>
              <w:right w:val="single" w:sz="12" w:space="0" w:color="auto"/>
            </w:tcBorders>
            <w:shd w:val="clear" w:color="auto" w:fill="FFFFFF" w:themeFill="background1"/>
            <w:vAlign w:val="center"/>
          </w:tcPr>
          <w:p w14:paraId="57DDDE94" w14:textId="5E7C0FAD" w:rsidR="005C06B1" w:rsidRPr="005C06B1" w:rsidRDefault="005C06B1" w:rsidP="005C06B1">
            <w:pPr>
              <w:autoSpaceDE w:val="0"/>
              <w:autoSpaceDN w:val="0"/>
              <w:adjustRightInd w:val="0"/>
              <w:ind w:left="-39" w:right="-54"/>
              <w:rPr>
                <w:rFonts w:cs="Open Sans"/>
                <w:bCs/>
                <w:sz w:val="20"/>
                <w:szCs w:val="20"/>
              </w:rPr>
            </w:pPr>
            <w:r w:rsidRPr="005C06B1">
              <w:rPr>
                <w:sz w:val="20"/>
                <w:szCs w:val="20"/>
              </w:rPr>
              <w:t>Compare the Italian, German, and Japanese efforts to expand their empires in the 1930s, including: the invasion of Ethiopia, German militarism, and atrocities in China.</w:t>
            </w:r>
          </w:p>
        </w:tc>
        <w:tc>
          <w:tcPr>
            <w:tcW w:w="198" w:type="pct"/>
            <w:tcBorders>
              <w:left w:val="single" w:sz="12" w:space="0" w:color="auto"/>
            </w:tcBorders>
            <w:shd w:val="clear" w:color="auto" w:fill="FFFFFF" w:themeFill="background1"/>
          </w:tcPr>
          <w:p w14:paraId="75B0B34C" w14:textId="35EB1205" w:rsidR="005C06B1" w:rsidRPr="00871AFE" w:rsidRDefault="00A41761" w:rsidP="005C06B1">
            <w:pPr>
              <w:keepNext/>
              <w:jc w:val="center"/>
              <w:rPr>
                <w:rFonts w:cs="Open Sans"/>
                <w:b/>
                <w:i/>
                <w:color w:val="FF0000"/>
                <w:sz w:val="20"/>
                <w:szCs w:val="20"/>
              </w:rPr>
            </w:pPr>
            <w:r w:rsidRPr="00871AFE">
              <w:rPr>
                <w:rFonts w:cs="Open Sans"/>
                <w:i/>
                <w:color w:val="FF0000"/>
                <w:sz w:val="20"/>
                <w:szCs w:val="20"/>
              </w:rPr>
              <w:t>Yes</w:t>
            </w:r>
          </w:p>
        </w:tc>
        <w:tc>
          <w:tcPr>
            <w:tcW w:w="179" w:type="pct"/>
            <w:shd w:val="clear" w:color="auto" w:fill="FFFFFF" w:themeFill="background1"/>
          </w:tcPr>
          <w:p w14:paraId="16DB5B28" w14:textId="77777777" w:rsidR="005C06B1" w:rsidRPr="00871AFE" w:rsidRDefault="005C06B1" w:rsidP="005C06B1">
            <w:pPr>
              <w:keepNext/>
              <w:jc w:val="center"/>
              <w:rPr>
                <w:rFonts w:cs="Open Sans"/>
                <w:b/>
                <w:i/>
                <w:color w:val="FF0000"/>
                <w:sz w:val="20"/>
                <w:szCs w:val="20"/>
              </w:rPr>
            </w:pPr>
          </w:p>
        </w:tc>
        <w:tc>
          <w:tcPr>
            <w:tcW w:w="1807" w:type="pct"/>
            <w:shd w:val="clear" w:color="auto" w:fill="FFFFFF" w:themeFill="background1"/>
          </w:tcPr>
          <w:p w14:paraId="460D57C7" w14:textId="77777777" w:rsidR="004462F4" w:rsidRPr="00871AFE" w:rsidRDefault="008A1025" w:rsidP="004462F4">
            <w:pPr>
              <w:keepNext/>
              <w:rPr>
                <w:rFonts w:cs="Open Sans"/>
                <w:i/>
                <w:color w:val="FF0000"/>
                <w:sz w:val="20"/>
                <w:szCs w:val="20"/>
              </w:rPr>
            </w:pPr>
            <w:r w:rsidRPr="00871AFE">
              <w:rPr>
                <w:rFonts w:cs="Open Sans"/>
                <w:i/>
                <w:color w:val="FF0000"/>
                <w:sz w:val="20"/>
                <w:szCs w:val="20"/>
              </w:rPr>
              <w:t xml:space="preserve">SE: </w:t>
            </w:r>
            <w:r w:rsidR="004462F4" w:rsidRPr="00871AFE">
              <w:rPr>
                <w:rFonts w:cs="Open Sans"/>
                <w:i/>
                <w:color w:val="FF0000"/>
                <w:sz w:val="20"/>
                <w:szCs w:val="20"/>
              </w:rPr>
              <w:t>454, 460–</w:t>
            </w:r>
            <w:r w:rsidRPr="00871AFE">
              <w:rPr>
                <w:rFonts w:cs="Open Sans"/>
                <w:i/>
                <w:color w:val="FF0000"/>
                <w:sz w:val="20"/>
                <w:szCs w:val="20"/>
              </w:rPr>
              <w:t xml:space="preserve">464 </w:t>
            </w:r>
          </w:p>
          <w:p w14:paraId="1798B0EC" w14:textId="08ED4F4E" w:rsidR="008A1025" w:rsidRPr="00871AFE" w:rsidRDefault="004462F4" w:rsidP="004462F4">
            <w:pPr>
              <w:keepNext/>
              <w:rPr>
                <w:rFonts w:cs="Open Sans"/>
                <w:i/>
                <w:color w:val="FF0000"/>
                <w:sz w:val="20"/>
                <w:szCs w:val="20"/>
              </w:rPr>
            </w:pPr>
            <w:r w:rsidRPr="00871AFE">
              <w:rPr>
                <w:rFonts w:cs="Open Sans"/>
                <w:i/>
                <w:color w:val="FF0000"/>
                <w:sz w:val="20"/>
                <w:szCs w:val="20"/>
              </w:rPr>
              <w:t xml:space="preserve">Content Strands: </w:t>
            </w:r>
            <w:r w:rsidR="008A1025" w:rsidRPr="00871AFE">
              <w:rPr>
                <w:rFonts w:cs="Open Sans"/>
                <w:i/>
                <w:color w:val="FF0000"/>
                <w:sz w:val="20"/>
                <w:szCs w:val="20"/>
              </w:rPr>
              <w:t xml:space="preserve">C, E, G, H, P </w:t>
            </w:r>
          </w:p>
          <w:p w14:paraId="7844BA69" w14:textId="77777777" w:rsidR="005C06B1" w:rsidRPr="00871AFE" w:rsidRDefault="005C06B1" w:rsidP="008A1025">
            <w:pPr>
              <w:keepNext/>
              <w:rPr>
                <w:rFonts w:cs="Open Sans"/>
                <w:i/>
                <w:color w:val="FF0000"/>
                <w:sz w:val="20"/>
                <w:szCs w:val="20"/>
              </w:rPr>
            </w:pPr>
          </w:p>
        </w:tc>
      </w:tr>
      <w:tr w:rsidR="005C06B1" w:rsidRPr="00E86DC6" w14:paraId="4B79C7BC" w14:textId="77777777" w:rsidTr="00871AFE">
        <w:trPr>
          <w:cantSplit/>
          <w:trHeight w:val="548"/>
          <w:jc w:val="center"/>
        </w:trPr>
        <w:tc>
          <w:tcPr>
            <w:tcW w:w="426" w:type="pct"/>
            <w:shd w:val="clear" w:color="auto" w:fill="FFFFFF" w:themeFill="background1"/>
            <w:vAlign w:val="center"/>
          </w:tcPr>
          <w:p w14:paraId="4487A726" w14:textId="58725629"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W.45</w:t>
            </w:r>
          </w:p>
        </w:tc>
        <w:tc>
          <w:tcPr>
            <w:tcW w:w="2390" w:type="pct"/>
            <w:gridSpan w:val="2"/>
            <w:tcBorders>
              <w:right w:val="single" w:sz="12" w:space="0" w:color="auto"/>
            </w:tcBorders>
            <w:shd w:val="clear" w:color="auto" w:fill="FFFFFF" w:themeFill="background1"/>
            <w:vAlign w:val="center"/>
          </w:tcPr>
          <w:p w14:paraId="3D9F2B87" w14:textId="35603577"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the role of military alliances, appeasement, isolationism, and the domestic distractions in Europe and the U.S. prior to the outbreak of World War II.</w:t>
            </w:r>
          </w:p>
        </w:tc>
        <w:tc>
          <w:tcPr>
            <w:tcW w:w="198" w:type="pct"/>
            <w:tcBorders>
              <w:left w:val="single" w:sz="12" w:space="0" w:color="auto"/>
            </w:tcBorders>
            <w:shd w:val="clear" w:color="auto" w:fill="FFFFFF" w:themeFill="background1"/>
          </w:tcPr>
          <w:p w14:paraId="1E55B71B" w14:textId="161F07DC" w:rsidR="005C06B1" w:rsidRPr="00871AFE" w:rsidRDefault="00A41761" w:rsidP="005C06B1">
            <w:pPr>
              <w:keepNext/>
              <w:jc w:val="center"/>
              <w:rPr>
                <w:rFonts w:cs="Open Sans"/>
                <w:b/>
                <w:i/>
                <w:color w:val="FF0000"/>
                <w:sz w:val="20"/>
                <w:szCs w:val="20"/>
              </w:rPr>
            </w:pPr>
            <w:r w:rsidRPr="00871AFE">
              <w:rPr>
                <w:rFonts w:cs="Open Sans"/>
                <w:i/>
                <w:color w:val="FF0000"/>
                <w:sz w:val="20"/>
                <w:szCs w:val="20"/>
              </w:rPr>
              <w:t>Yes</w:t>
            </w:r>
          </w:p>
        </w:tc>
        <w:tc>
          <w:tcPr>
            <w:tcW w:w="179" w:type="pct"/>
            <w:shd w:val="clear" w:color="auto" w:fill="FFFFFF" w:themeFill="background1"/>
          </w:tcPr>
          <w:p w14:paraId="595E5136" w14:textId="77777777" w:rsidR="005C06B1" w:rsidRPr="00871AFE" w:rsidRDefault="005C06B1" w:rsidP="005C06B1">
            <w:pPr>
              <w:keepNext/>
              <w:jc w:val="center"/>
              <w:rPr>
                <w:rFonts w:cs="Open Sans"/>
                <w:b/>
                <w:i/>
                <w:color w:val="FF0000"/>
                <w:sz w:val="20"/>
                <w:szCs w:val="20"/>
              </w:rPr>
            </w:pPr>
          </w:p>
        </w:tc>
        <w:tc>
          <w:tcPr>
            <w:tcW w:w="1807" w:type="pct"/>
            <w:shd w:val="clear" w:color="auto" w:fill="FFFFFF" w:themeFill="background1"/>
          </w:tcPr>
          <w:p w14:paraId="27696699" w14:textId="1239737D" w:rsidR="008A1025" w:rsidRPr="00871AFE" w:rsidRDefault="008A1025" w:rsidP="004462F4">
            <w:pPr>
              <w:keepNext/>
              <w:rPr>
                <w:rFonts w:cs="Open Sans"/>
                <w:i/>
                <w:color w:val="FF0000"/>
                <w:sz w:val="20"/>
                <w:szCs w:val="20"/>
              </w:rPr>
            </w:pPr>
            <w:r w:rsidRPr="00871AFE">
              <w:rPr>
                <w:rFonts w:cs="Open Sans"/>
                <w:i/>
                <w:color w:val="FF0000"/>
                <w:sz w:val="20"/>
                <w:szCs w:val="20"/>
              </w:rPr>
              <w:t xml:space="preserve">SE: </w:t>
            </w:r>
            <w:r w:rsidR="004462F4" w:rsidRPr="00871AFE">
              <w:rPr>
                <w:rFonts w:cs="Open Sans"/>
                <w:i/>
                <w:color w:val="FF0000"/>
                <w:sz w:val="20"/>
                <w:szCs w:val="20"/>
              </w:rPr>
              <w:t xml:space="preserve">431–434, 453-455, </w:t>
            </w:r>
            <w:r w:rsidRPr="00871AFE">
              <w:rPr>
                <w:rFonts w:cs="Open Sans"/>
                <w:i/>
                <w:color w:val="FF0000"/>
                <w:sz w:val="20"/>
                <w:szCs w:val="20"/>
              </w:rPr>
              <w:t>460–465</w:t>
            </w:r>
            <w:r w:rsidR="004462F4" w:rsidRPr="00871AFE">
              <w:rPr>
                <w:rFonts w:cs="Open Sans"/>
                <w:i/>
                <w:color w:val="FF0000"/>
                <w:sz w:val="20"/>
                <w:szCs w:val="20"/>
              </w:rPr>
              <w:t xml:space="preserve">, 492 </w:t>
            </w:r>
            <w:r w:rsidRPr="00871AFE">
              <w:rPr>
                <w:rFonts w:cs="Open Sans"/>
                <w:i/>
                <w:color w:val="FF0000"/>
                <w:sz w:val="20"/>
                <w:szCs w:val="20"/>
              </w:rPr>
              <w:t xml:space="preserve"> </w:t>
            </w:r>
          </w:p>
          <w:p w14:paraId="06FDE3C5" w14:textId="43D347EE" w:rsidR="008A1025" w:rsidRPr="00871AFE" w:rsidRDefault="004462F4" w:rsidP="004462F4">
            <w:pPr>
              <w:keepNext/>
              <w:rPr>
                <w:rFonts w:cs="Open Sans"/>
                <w:i/>
                <w:color w:val="FF0000"/>
                <w:sz w:val="20"/>
                <w:szCs w:val="20"/>
              </w:rPr>
            </w:pPr>
            <w:r w:rsidRPr="00871AFE">
              <w:rPr>
                <w:rFonts w:cs="Open Sans"/>
                <w:i/>
                <w:color w:val="FF0000"/>
                <w:sz w:val="20"/>
                <w:szCs w:val="20"/>
              </w:rPr>
              <w:t xml:space="preserve">Content Strands: </w:t>
            </w:r>
            <w:r w:rsidR="008A1025" w:rsidRPr="00871AFE">
              <w:rPr>
                <w:rFonts w:cs="Open Sans"/>
                <w:i/>
                <w:color w:val="FF0000"/>
                <w:sz w:val="20"/>
                <w:szCs w:val="20"/>
              </w:rPr>
              <w:t xml:space="preserve">C, E, G, H, P </w:t>
            </w:r>
          </w:p>
          <w:p w14:paraId="125E6C9F" w14:textId="77777777" w:rsidR="005C06B1" w:rsidRPr="00871AFE" w:rsidRDefault="005C06B1" w:rsidP="008A1025">
            <w:pPr>
              <w:keepNext/>
              <w:rPr>
                <w:rFonts w:cs="Open Sans"/>
                <w:i/>
                <w:color w:val="FF0000"/>
                <w:sz w:val="20"/>
                <w:szCs w:val="20"/>
              </w:rPr>
            </w:pPr>
          </w:p>
        </w:tc>
      </w:tr>
      <w:tr w:rsidR="00AD746A" w:rsidRPr="00E86DC6" w14:paraId="0B165603" w14:textId="77777777" w:rsidTr="0048033E">
        <w:trPr>
          <w:cantSplit/>
          <w:trHeight w:val="512"/>
          <w:jc w:val="center"/>
        </w:trPr>
        <w:tc>
          <w:tcPr>
            <w:tcW w:w="5000" w:type="pct"/>
            <w:gridSpan w:val="6"/>
            <w:shd w:val="clear" w:color="auto" w:fill="FFFFFF" w:themeFill="background1"/>
            <w:vAlign w:val="center"/>
          </w:tcPr>
          <w:p w14:paraId="04006B4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7E7FE237" w14:textId="79F4B73A" w:rsidR="00AD746A" w:rsidRPr="005C06B1" w:rsidRDefault="00AD746A" w:rsidP="005C06B1">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5C06B1">
              <w:rPr>
                <w:i/>
                <w:sz w:val="20"/>
                <w:szCs w:val="20"/>
                <w:highlight w:val="yellow"/>
              </w:rPr>
              <w:t>n or thing is a part of a group</w:t>
            </w:r>
          </w:p>
        </w:tc>
      </w:tr>
      <w:tr w:rsidR="005C06B1" w:rsidRPr="00E86DC6" w14:paraId="168C0B4E" w14:textId="77777777" w:rsidTr="00871AFE">
        <w:trPr>
          <w:cantSplit/>
          <w:trHeight w:val="683"/>
          <w:jc w:val="center"/>
        </w:trPr>
        <w:tc>
          <w:tcPr>
            <w:tcW w:w="426" w:type="pct"/>
            <w:shd w:val="clear" w:color="auto" w:fill="FFFFFF" w:themeFill="background1"/>
            <w:vAlign w:val="center"/>
          </w:tcPr>
          <w:p w14:paraId="0325B972" w14:textId="664644D2"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W.46</w:t>
            </w:r>
          </w:p>
        </w:tc>
        <w:tc>
          <w:tcPr>
            <w:tcW w:w="2390" w:type="pct"/>
            <w:gridSpan w:val="2"/>
            <w:tcBorders>
              <w:bottom w:val="single" w:sz="4" w:space="0" w:color="auto"/>
              <w:right w:val="single" w:sz="12" w:space="0" w:color="auto"/>
            </w:tcBorders>
            <w:shd w:val="clear" w:color="auto" w:fill="FFFFFF" w:themeFill="background1"/>
            <w:vAlign w:val="center"/>
          </w:tcPr>
          <w:p w14:paraId="7A97E161" w14:textId="7C237EB4" w:rsidR="005C06B1" w:rsidRPr="005C06B1" w:rsidRDefault="005C06B1" w:rsidP="005C06B1">
            <w:pPr>
              <w:autoSpaceDE w:val="0"/>
              <w:autoSpaceDN w:val="0"/>
              <w:adjustRightInd w:val="0"/>
              <w:rPr>
                <w:rFonts w:cs="Open Sans"/>
                <w:bCs/>
                <w:sz w:val="20"/>
                <w:szCs w:val="20"/>
              </w:rPr>
            </w:pPr>
            <w:r w:rsidRPr="005C06B1">
              <w:rPr>
                <w:sz w:val="20"/>
                <w:szCs w:val="20"/>
              </w:rPr>
              <w:t>Describe how geography and technology (e.g., airplanes, advanced medicine, propaganda, radar) influenced wartime strategies, including: blitzkrieg, “island hopping”, kamikaze, and strategic bombing.</w:t>
            </w:r>
          </w:p>
        </w:tc>
        <w:tc>
          <w:tcPr>
            <w:tcW w:w="198" w:type="pct"/>
            <w:tcBorders>
              <w:left w:val="single" w:sz="12" w:space="0" w:color="auto"/>
            </w:tcBorders>
            <w:shd w:val="clear" w:color="auto" w:fill="FFFFFF" w:themeFill="background1"/>
          </w:tcPr>
          <w:p w14:paraId="2FAE5162" w14:textId="3F7D45AF" w:rsidR="005C06B1" w:rsidRPr="00871AFE" w:rsidRDefault="00A41761" w:rsidP="005C06B1">
            <w:pPr>
              <w:keepNext/>
              <w:jc w:val="center"/>
              <w:rPr>
                <w:rFonts w:cs="Open Sans"/>
                <w:b/>
                <w:i/>
                <w:color w:val="FF0000"/>
                <w:sz w:val="20"/>
                <w:szCs w:val="20"/>
              </w:rPr>
            </w:pPr>
            <w:r w:rsidRPr="00871AFE">
              <w:rPr>
                <w:rFonts w:cs="Open Sans"/>
                <w:i/>
                <w:color w:val="FF0000"/>
                <w:sz w:val="20"/>
                <w:szCs w:val="20"/>
              </w:rPr>
              <w:t>Yes</w:t>
            </w:r>
          </w:p>
        </w:tc>
        <w:tc>
          <w:tcPr>
            <w:tcW w:w="179" w:type="pct"/>
            <w:shd w:val="clear" w:color="auto" w:fill="FFFFFF" w:themeFill="background1"/>
          </w:tcPr>
          <w:p w14:paraId="4D74DBEA" w14:textId="77777777" w:rsidR="005C06B1" w:rsidRPr="00871AFE" w:rsidRDefault="005C06B1" w:rsidP="005C06B1">
            <w:pPr>
              <w:keepNext/>
              <w:jc w:val="center"/>
              <w:rPr>
                <w:rFonts w:cs="Open Sans"/>
                <w:b/>
                <w:i/>
                <w:color w:val="FF0000"/>
                <w:sz w:val="20"/>
                <w:szCs w:val="20"/>
              </w:rPr>
            </w:pPr>
          </w:p>
        </w:tc>
        <w:tc>
          <w:tcPr>
            <w:tcW w:w="1807" w:type="pct"/>
            <w:shd w:val="clear" w:color="auto" w:fill="FFFFFF" w:themeFill="background1"/>
          </w:tcPr>
          <w:p w14:paraId="04A9AB02" w14:textId="77777777" w:rsidR="008D139B" w:rsidRPr="00871AFE" w:rsidRDefault="008A1025" w:rsidP="008D139B">
            <w:pPr>
              <w:keepNext/>
              <w:rPr>
                <w:rFonts w:cs="Open Sans"/>
                <w:i/>
                <w:color w:val="FF0000"/>
                <w:sz w:val="20"/>
                <w:szCs w:val="20"/>
              </w:rPr>
            </w:pPr>
            <w:r w:rsidRPr="00871AFE">
              <w:rPr>
                <w:rFonts w:cs="Open Sans"/>
                <w:i/>
                <w:color w:val="FF0000"/>
                <w:sz w:val="20"/>
                <w:szCs w:val="20"/>
              </w:rPr>
              <w:t xml:space="preserve">SE: </w:t>
            </w:r>
            <w:r w:rsidR="008D139B" w:rsidRPr="00871AFE">
              <w:rPr>
                <w:rFonts w:cs="Open Sans"/>
                <w:i/>
                <w:color w:val="FF0000"/>
                <w:sz w:val="20"/>
                <w:szCs w:val="20"/>
              </w:rPr>
              <w:t>466–471</w:t>
            </w:r>
            <w:r w:rsidRPr="00871AFE">
              <w:rPr>
                <w:rFonts w:cs="Open Sans"/>
                <w:i/>
                <w:color w:val="FF0000"/>
                <w:sz w:val="20"/>
                <w:szCs w:val="20"/>
              </w:rPr>
              <w:t>, 478–</w:t>
            </w:r>
            <w:r w:rsidR="008D139B" w:rsidRPr="00871AFE">
              <w:rPr>
                <w:rFonts w:cs="Open Sans"/>
                <w:i/>
                <w:color w:val="FF0000"/>
                <w:sz w:val="20"/>
                <w:szCs w:val="20"/>
              </w:rPr>
              <w:t>483–492</w:t>
            </w:r>
            <w:r w:rsidRPr="00871AFE">
              <w:rPr>
                <w:rFonts w:cs="Open Sans"/>
                <w:i/>
                <w:color w:val="FF0000"/>
                <w:sz w:val="20"/>
                <w:szCs w:val="20"/>
              </w:rPr>
              <w:t xml:space="preserve"> </w:t>
            </w:r>
          </w:p>
          <w:p w14:paraId="19E00AA3" w14:textId="7C120E1E" w:rsidR="008A1025" w:rsidRPr="00871AFE" w:rsidRDefault="008D139B" w:rsidP="008D139B">
            <w:pPr>
              <w:keepNext/>
              <w:rPr>
                <w:rFonts w:cs="Open Sans"/>
                <w:i/>
                <w:color w:val="FF0000"/>
                <w:sz w:val="20"/>
                <w:szCs w:val="20"/>
              </w:rPr>
            </w:pPr>
            <w:r w:rsidRPr="00871AFE">
              <w:rPr>
                <w:rFonts w:cs="Open Sans"/>
                <w:i/>
                <w:color w:val="FF0000"/>
                <w:sz w:val="20"/>
                <w:szCs w:val="20"/>
              </w:rPr>
              <w:t xml:space="preserve">Content Strands: </w:t>
            </w:r>
            <w:r w:rsidR="008A1025" w:rsidRPr="00871AFE">
              <w:rPr>
                <w:rFonts w:cs="Open Sans"/>
                <w:i/>
                <w:color w:val="FF0000"/>
                <w:sz w:val="20"/>
                <w:szCs w:val="20"/>
              </w:rPr>
              <w:t xml:space="preserve">E, G, H, P </w:t>
            </w:r>
          </w:p>
          <w:p w14:paraId="17258C82" w14:textId="77777777" w:rsidR="005C06B1" w:rsidRPr="00871AFE" w:rsidRDefault="005C06B1" w:rsidP="008A1025">
            <w:pPr>
              <w:keepNext/>
              <w:rPr>
                <w:rFonts w:cs="Open Sans"/>
                <w:i/>
                <w:color w:val="FF0000"/>
                <w:sz w:val="20"/>
                <w:szCs w:val="20"/>
              </w:rPr>
            </w:pPr>
          </w:p>
        </w:tc>
      </w:tr>
      <w:tr w:rsidR="008E4E07" w:rsidRPr="00E86DC6" w14:paraId="7138018E" w14:textId="77777777" w:rsidTr="008E4E07">
        <w:trPr>
          <w:cantSplit/>
          <w:trHeight w:val="540"/>
          <w:jc w:val="center"/>
        </w:trPr>
        <w:tc>
          <w:tcPr>
            <w:tcW w:w="426" w:type="pct"/>
            <w:vMerge w:val="restart"/>
            <w:shd w:val="clear" w:color="auto" w:fill="FFFFFF" w:themeFill="background1"/>
            <w:vAlign w:val="center"/>
          </w:tcPr>
          <w:p w14:paraId="159A6C08" w14:textId="3F48E86B" w:rsidR="008E4E07" w:rsidRDefault="005C06B1" w:rsidP="00D004EF">
            <w:pPr>
              <w:autoSpaceDE w:val="0"/>
              <w:autoSpaceDN w:val="0"/>
              <w:adjustRightInd w:val="0"/>
              <w:ind w:left="-120" w:right="-46"/>
              <w:jc w:val="center"/>
              <w:rPr>
                <w:rFonts w:cs="Open Sans"/>
                <w:bCs/>
                <w:sz w:val="20"/>
                <w:szCs w:val="20"/>
              </w:rPr>
            </w:pPr>
            <w:r>
              <w:rPr>
                <w:rFonts w:cs="Open Sans"/>
                <w:bCs/>
                <w:sz w:val="20"/>
                <w:szCs w:val="20"/>
              </w:rPr>
              <w:t>W.47</w:t>
            </w:r>
          </w:p>
        </w:tc>
        <w:tc>
          <w:tcPr>
            <w:tcW w:w="2390" w:type="pct"/>
            <w:gridSpan w:val="2"/>
            <w:tcBorders>
              <w:bottom w:val="nil"/>
              <w:right w:val="single" w:sz="12" w:space="0" w:color="auto"/>
            </w:tcBorders>
            <w:shd w:val="clear" w:color="auto" w:fill="FFFFFF" w:themeFill="background1"/>
            <w:vAlign w:val="center"/>
          </w:tcPr>
          <w:p w14:paraId="0C0492BE" w14:textId="41590119" w:rsidR="008E4E07" w:rsidRDefault="005C06B1" w:rsidP="00D004EF">
            <w:pPr>
              <w:autoSpaceDE w:val="0"/>
              <w:autoSpaceDN w:val="0"/>
              <w:adjustRightInd w:val="0"/>
              <w:ind w:left="-39" w:right="-54"/>
              <w:rPr>
                <w:rFonts w:cs="Open Sans"/>
                <w:bCs/>
                <w:sz w:val="20"/>
                <w:szCs w:val="20"/>
              </w:rPr>
            </w:pPr>
            <w:r w:rsidRPr="005C06B1">
              <w:rPr>
                <w:rFonts w:cs="Open Sans"/>
                <w:bCs/>
                <w:sz w:val="20"/>
                <w:szCs w:val="20"/>
              </w:rPr>
              <w:t>Describe the geography and outcomes of major battles and turning points of World War II in both the European and Pacific theaters, including:</w:t>
            </w:r>
          </w:p>
        </w:tc>
        <w:tc>
          <w:tcPr>
            <w:tcW w:w="198" w:type="pct"/>
            <w:vMerge w:val="restart"/>
            <w:tcBorders>
              <w:left w:val="single" w:sz="12" w:space="0" w:color="auto"/>
            </w:tcBorders>
            <w:shd w:val="clear" w:color="auto" w:fill="FFFFFF" w:themeFill="background1"/>
          </w:tcPr>
          <w:p w14:paraId="267E329B" w14:textId="43E71E58" w:rsidR="008E4E07" w:rsidRPr="00871AFE" w:rsidRDefault="00A41761" w:rsidP="00D004EF">
            <w:pPr>
              <w:keepNext/>
              <w:jc w:val="center"/>
              <w:rPr>
                <w:rFonts w:cs="Open Sans"/>
                <w:b/>
                <w:i/>
                <w:color w:val="FF0000"/>
                <w:sz w:val="20"/>
                <w:szCs w:val="20"/>
              </w:rPr>
            </w:pPr>
            <w:r w:rsidRPr="00871AFE">
              <w:rPr>
                <w:rFonts w:cs="Open Sans"/>
                <w:i/>
                <w:color w:val="FF0000"/>
                <w:sz w:val="20"/>
                <w:szCs w:val="20"/>
              </w:rPr>
              <w:t>Yes</w:t>
            </w:r>
          </w:p>
        </w:tc>
        <w:tc>
          <w:tcPr>
            <w:tcW w:w="179" w:type="pct"/>
            <w:vMerge w:val="restart"/>
            <w:shd w:val="clear" w:color="auto" w:fill="FFFFFF" w:themeFill="background1"/>
          </w:tcPr>
          <w:p w14:paraId="526824E5" w14:textId="77777777" w:rsidR="008E4E07" w:rsidRPr="00871AFE" w:rsidRDefault="008E4E07" w:rsidP="00D004EF">
            <w:pPr>
              <w:keepNext/>
              <w:jc w:val="center"/>
              <w:rPr>
                <w:rFonts w:cs="Open Sans"/>
                <w:b/>
                <w:i/>
                <w:color w:val="FF0000"/>
                <w:sz w:val="20"/>
                <w:szCs w:val="20"/>
              </w:rPr>
            </w:pPr>
          </w:p>
        </w:tc>
        <w:tc>
          <w:tcPr>
            <w:tcW w:w="1807" w:type="pct"/>
            <w:vMerge w:val="restart"/>
            <w:shd w:val="clear" w:color="auto" w:fill="FFFFFF" w:themeFill="background1"/>
          </w:tcPr>
          <w:p w14:paraId="186DE21C" w14:textId="2E667D20" w:rsidR="008A1025" w:rsidRPr="00871AFE" w:rsidRDefault="008A1025" w:rsidP="005E1EC7">
            <w:pPr>
              <w:keepNext/>
              <w:rPr>
                <w:rFonts w:cs="Open Sans"/>
                <w:i/>
                <w:color w:val="FF0000"/>
                <w:sz w:val="20"/>
                <w:szCs w:val="20"/>
              </w:rPr>
            </w:pPr>
            <w:r w:rsidRPr="00871AFE">
              <w:rPr>
                <w:rFonts w:cs="Open Sans"/>
                <w:i/>
                <w:color w:val="FF0000"/>
                <w:sz w:val="20"/>
                <w:szCs w:val="20"/>
              </w:rPr>
              <w:t xml:space="preserve">SE: </w:t>
            </w:r>
            <w:r w:rsidR="005E1EC7" w:rsidRPr="00871AFE">
              <w:rPr>
                <w:rFonts w:cs="Open Sans"/>
                <w:i/>
                <w:color w:val="FF0000"/>
                <w:sz w:val="20"/>
                <w:szCs w:val="20"/>
              </w:rPr>
              <w:t>451–452, 466–471, 478–492</w:t>
            </w:r>
            <w:r w:rsidRPr="00871AFE">
              <w:rPr>
                <w:rFonts w:cs="Open Sans"/>
                <w:i/>
                <w:color w:val="FF0000"/>
                <w:sz w:val="20"/>
                <w:szCs w:val="20"/>
              </w:rPr>
              <w:t xml:space="preserve"> </w:t>
            </w:r>
          </w:p>
          <w:p w14:paraId="79ACA377" w14:textId="402DED3D" w:rsidR="008A1025" w:rsidRPr="00871AFE" w:rsidRDefault="005E1EC7" w:rsidP="005E1EC7">
            <w:pPr>
              <w:keepNext/>
              <w:rPr>
                <w:rFonts w:cs="Open Sans"/>
                <w:i/>
                <w:color w:val="FF0000"/>
                <w:sz w:val="20"/>
                <w:szCs w:val="20"/>
              </w:rPr>
            </w:pPr>
            <w:r w:rsidRPr="00871AFE">
              <w:rPr>
                <w:rFonts w:cs="Open Sans"/>
                <w:i/>
                <w:color w:val="FF0000"/>
                <w:sz w:val="20"/>
                <w:szCs w:val="20"/>
              </w:rPr>
              <w:t xml:space="preserve">Content Strands: </w:t>
            </w:r>
            <w:r w:rsidR="008A1025" w:rsidRPr="00871AFE">
              <w:rPr>
                <w:rFonts w:cs="Open Sans"/>
                <w:i/>
                <w:color w:val="FF0000"/>
                <w:sz w:val="20"/>
                <w:szCs w:val="20"/>
              </w:rPr>
              <w:t xml:space="preserve">G, H, P </w:t>
            </w:r>
          </w:p>
          <w:p w14:paraId="005C5510" w14:textId="77777777" w:rsidR="008E4E07" w:rsidRPr="00871AFE" w:rsidRDefault="008E4E07" w:rsidP="008A1025">
            <w:pPr>
              <w:keepNext/>
              <w:rPr>
                <w:rFonts w:cs="Open Sans"/>
                <w:i/>
                <w:color w:val="FF0000"/>
                <w:sz w:val="20"/>
                <w:szCs w:val="20"/>
              </w:rPr>
            </w:pPr>
          </w:p>
        </w:tc>
      </w:tr>
      <w:tr w:rsidR="008E4E07" w:rsidRPr="00E86DC6" w14:paraId="4C6DB1F1" w14:textId="77777777" w:rsidTr="005C06B1">
        <w:trPr>
          <w:cantSplit/>
          <w:trHeight w:val="540"/>
          <w:jc w:val="center"/>
        </w:trPr>
        <w:tc>
          <w:tcPr>
            <w:tcW w:w="426" w:type="pct"/>
            <w:vMerge/>
            <w:shd w:val="clear" w:color="auto" w:fill="FFFFFF" w:themeFill="background1"/>
            <w:vAlign w:val="center"/>
          </w:tcPr>
          <w:p w14:paraId="56791FFA" w14:textId="77777777" w:rsidR="008E4E07" w:rsidRDefault="008E4E07" w:rsidP="00D004EF">
            <w:pPr>
              <w:autoSpaceDE w:val="0"/>
              <w:autoSpaceDN w:val="0"/>
              <w:adjustRightInd w:val="0"/>
              <w:ind w:left="-120" w:right="-46"/>
              <w:jc w:val="center"/>
              <w:rPr>
                <w:rFonts w:cs="Open Sans"/>
                <w:bCs/>
                <w:sz w:val="20"/>
                <w:szCs w:val="20"/>
              </w:rPr>
            </w:pPr>
          </w:p>
        </w:tc>
        <w:tc>
          <w:tcPr>
            <w:tcW w:w="1195" w:type="pct"/>
            <w:tcBorders>
              <w:top w:val="nil"/>
              <w:bottom w:val="single" w:sz="4" w:space="0" w:color="auto"/>
              <w:right w:val="nil"/>
            </w:tcBorders>
            <w:shd w:val="clear" w:color="auto" w:fill="FFFFFF" w:themeFill="background1"/>
            <w:vAlign w:val="center"/>
          </w:tcPr>
          <w:p w14:paraId="281B9C54" w14:textId="77777777" w:rsidR="005C06B1" w:rsidRPr="005C06B1"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Britain</w:t>
            </w:r>
          </w:p>
          <w:p w14:paraId="4649049A" w14:textId="77777777" w:rsidR="005C06B1" w:rsidRPr="005C06B1"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Midway</w:t>
            </w:r>
          </w:p>
          <w:p w14:paraId="40CC3024" w14:textId="7A4269B9" w:rsidR="008E4E07" w:rsidRPr="008E4E07"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Stalingrad</w:t>
            </w:r>
          </w:p>
        </w:tc>
        <w:tc>
          <w:tcPr>
            <w:tcW w:w="1195" w:type="pct"/>
            <w:tcBorders>
              <w:top w:val="nil"/>
              <w:left w:val="nil"/>
              <w:bottom w:val="single" w:sz="4" w:space="0" w:color="auto"/>
              <w:right w:val="single" w:sz="12" w:space="0" w:color="auto"/>
            </w:tcBorders>
            <w:shd w:val="clear" w:color="auto" w:fill="FFFFFF" w:themeFill="background1"/>
            <w:vAlign w:val="center"/>
          </w:tcPr>
          <w:p w14:paraId="7C935596" w14:textId="77777777" w:rsidR="005C06B1" w:rsidRPr="005C06B1"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Normandy</w:t>
            </w:r>
          </w:p>
          <w:p w14:paraId="7FCC8F03" w14:textId="3B475F37" w:rsidR="008E4E07" w:rsidRPr="008E4E07"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the Bulge</w:t>
            </w:r>
          </w:p>
        </w:tc>
        <w:tc>
          <w:tcPr>
            <w:tcW w:w="198" w:type="pct"/>
            <w:vMerge/>
            <w:tcBorders>
              <w:left w:val="single" w:sz="12" w:space="0" w:color="auto"/>
            </w:tcBorders>
            <w:shd w:val="clear" w:color="auto" w:fill="FFFFFF" w:themeFill="background1"/>
          </w:tcPr>
          <w:p w14:paraId="65975415" w14:textId="77777777" w:rsidR="008E4E07" w:rsidRPr="00871AFE" w:rsidRDefault="008E4E07" w:rsidP="00D004EF">
            <w:pPr>
              <w:keepNext/>
              <w:jc w:val="center"/>
              <w:rPr>
                <w:rFonts w:cs="Open Sans"/>
                <w:b/>
                <w:i/>
                <w:color w:val="FF0000"/>
                <w:sz w:val="20"/>
                <w:szCs w:val="20"/>
              </w:rPr>
            </w:pPr>
          </w:p>
        </w:tc>
        <w:tc>
          <w:tcPr>
            <w:tcW w:w="179" w:type="pct"/>
            <w:vMerge/>
            <w:shd w:val="clear" w:color="auto" w:fill="FFFFFF" w:themeFill="background1"/>
          </w:tcPr>
          <w:p w14:paraId="79819C57" w14:textId="77777777" w:rsidR="008E4E07" w:rsidRPr="00871AFE" w:rsidRDefault="008E4E07" w:rsidP="00D004EF">
            <w:pPr>
              <w:keepNext/>
              <w:jc w:val="center"/>
              <w:rPr>
                <w:rFonts w:cs="Open Sans"/>
                <w:b/>
                <w:i/>
                <w:color w:val="FF0000"/>
                <w:sz w:val="20"/>
                <w:szCs w:val="20"/>
              </w:rPr>
            </w:pPr>
          </w:p>
        </w:tc>
        <w:tc>
          <w:tcPr>
            <w:tcW w:w="1807" w:type="pct"/>
            <w:vMerge/>
            <w:shd w:val="clear" w:color="auto" w:fill="FFFFFF" w:themeFill="background1"/>
          </w:tcPr>
          <w:p w14:paraId="7C57B953" w14:textId="77777777" w:rsidR="008E4E07" w:rsidRPr="00871AFE" w:rsidRDefault="008E4E07" w:rsidP="00D004EF">
            <w:pPr>
              <w:keepNext/>
              <w:jc w:val="center"/>
              <w:rPr>
                <w:rFonts w:cs="Open Sans"/>
                <w:b/>
                <w:i/>
                <w:color w:val="FF0000"/>
                <w:sz w:val="20"/>
                <w:szCs w:val="20"/>
              </w:rPr>
            </w:pPr>
          </w:p>
        </w:tc>
      </w:tr>
    </w:tbl>
    <w:p w14:paraId="2A0260DD" w14:textId="77777777" w:rsidR="00B702DB" w:rsidRDefault="00B702DB"/>
    <w:p w14:paraId="1C81D6D3" w14:textId="3CD12ED0" w:rsidR="00871AFE" w:rsidRDefault="00871AFE"/>
    <w:p w14:paraId="3FFDAD8A" w14:textId="77777777" w:rsidR="00B702DB" w:rsidRDefault="00B702DB"/>
    <w:p w14:paraId="3849671A" w14:textId="77777777" w:rsidR="00B702DB" w:rsidRDefault="00B702DB"/>
    <w:tbl>
      <w:tblPr>
        <w:tblStyle w:val="TableGrid"/>
        <w:tblpPr w:leftFromText="180" w:rightFromText="180" w:tblpY="-1241"/>
        <w:tblW w:w="5000" w:type="pct"/>
        <w:tblCellMar>
          <w:left w:w="115" w:type="dxa"/>
          <w:right w:w="115" w:type="dxa"/>
        </w:tblCellMar>
        <w:tblLook w:val="0620" w:firstRow="1" w:lastRow="0" w:firstColumn="0" w:lastColumn="0" w:noHBand="1" w:noVBand="1"/>
      </w:tblPr>
      <w:tblGrid>
        <w:gridCol w:w="824"/>
        <w:gridCol w:w="869"/>
        <w:gridCol w:w="3365"/>
        <w:gridCol w:w="3365"/>
        <w:gridCol w:w="13"/>
        <w:gridCol w:w="544"/>
        <w:gridCol w:w="478"/>
        <w:gridCol w:w="6"/>
        <w:gridCol w:w="5016"/>
      </w:tblGrid>
      <w:tr w:rsidR="00871AFE" w:rsidRPr="00E86DC6" w14:paraId="3C7F368F" w14:textId="77777777" w:rsidTr="00B702DB">
        <w:trPr>
          <w:cantSplit/>
          <w:trHeight w:val="602"/>
        </w:trPr>
        <w:tc>
          <w:tcPr>
            <w:tcW w:w="2908" w:type="pct"/>
            <w:gridSpan w:val="4"/>
            <w:tcBorders>
              <w:right w:val="single" w:sz="12" w:space="0" w:color="auto"/>
            </w:tcBorders>
            <w:shd w:val="clear" w:color="auto" w:fill="D9D9D9" w:themeFill="background1" w:themeFillShade="D9"/>
            <w:vAlign w:val="center"/>
          </w:tcPr>
          <w:p w14:paraId="0C91596A" w14:textId="77777777" w:rsidR="00871AFE" w:rsidRPr="00217ECE" w:rsidRDefault="00871AFE" w:rsidP="00B702DB">
            <w:pPr>
              <w:keepNext/>
              <w:autoSpaceDE w:val="0"/>
              <w:autoSpaceDN w:val="0"/>
              <w:adjustRightInd w:val="0"/>
              <w:rPr>
                <w:rFonts w:cs="Open Sans"/>
                <w:b/>
                <w:color w:val="000000"/>
                <w:sz w:val="20"/>
                <w:szCs w:val="20"/>
              </w:rPr>
            </w:pPr>
            <w:r w:rsidRPr="005C06B1">
              <w:rPr>
                <w:rFonts w:cs="Open Sans"/>
                <w:b/>
                <w:color w:val="000000"/>
                <w:sz w:val="20"/>
                <w:szCs w:val="20"/>
              </w:rPr>
              <w:lastRenderedPageBreak/>
              <w:t>Rise of Totalitarianism and World War II (1930s-1945)</w:t>
            </w:r>
          </w:p>
        </w:tc>
        <w:tc>
          <w:tcPr>
            <w:tcW w:w="192" w:type="pct"/>
            <w:gridSpan w:val="2"/>
            <w:tcBorders>
              <w:left w:val="single" w:sz="12" w:space="0" w:color="auto"/>
            </w:tcBorders>
            <w:shd w:val="clear" w:color="auto" w:fill="D9D9D9" w:themeFill="background1" w:themeFillShade="D9"/>
          </w:tcPr>
          <w:p w14:paraId="3F1FE690" w14:textId="77777777" w:rsidR="00871AFE" w:rsidRPr="00E86DC6" w:rsidRDefault="00871AFE" w:rsidP="00B702DB">
            <w:pPr>
              <w:keepNext/>
              <w:jc w:val="center"/>
              <w:rPr>
                <w:rFonts w:cs="Open Sans"/>
                <w:b/>
                <w:sz w:val="20"/>
                <w:szCs w:val="20"/>
              </w:rPr>
            </w:pPr>
            <w:r w:rsidRPr="00E86DC6">
              <w:rPr>
                <w:rFonts w:cs="Open Sans"/>
                <w:b/>
                <w:sz w:val="20"/>
                <w:szCs w:val="20"/>
              </w:rPr>
              <w:t>Yes</w:t>
            </w:r>
          </w:p>
        </w:tc>
        <w:tc>
          <w:tcPr>
            <w:tcW w:w="167" w:type="pct"/>
            <w:gridSpan w:val="2"/>
            <w:shd w:val="clear" w:color="auto" w:fill="D9D9D9" w:themeFill="background1" w:themeFillShade="D9"/>
          </w:tcPr>
          <w:p w14:paraId="45DCFED9" w14:textId="77777777" w:rsidR="00871AFE" w:rsidRPr="00E86DC6" w:rsidRDefault="00871AFE" w:rsidP="00B702DB">
            <w:pPr>
              <w:keepNext/>
              <w:jc w:val="center"/>
              <w:rPr>
                <w:rFonts w:cs="Open Sans"/>
                <w:b/>
                <w:sz w:val="20"/>
                <w:szCs w:val="20"/>
              </w:rPr>
            </w:pPr>
            <w:r w:rsidRPr="00E86DC6">
              <w:rPr>
                <w:rFonts w:cs="Open Sans"/>
                <w:b/>
                <w:sz w:val="20"/>
                <w:szCs w:val="20"/>
              </w:rPr>
              <w:t>No</w:t>
            </w:r>
          </w:p>
        </w:tc>
        <w:tc>
          <w:tcPr>
            <w:tcW w:w="1732" w:type="pct"/>
            <w:shd w:val="clear" w:color="auto" w:fill="D9D9D9" w:themeFill="background1" w:themeFillShade="D9"/>
          </w:tcPr>
          <w:p w14:paraId="4A29B12F" w14:textId="77777777" w:rsidR="00871AFE" w:rsidRPr="00E86DC6" w:rsidRDefault="00871AFE" w:rsidP="00B702DB">
            <w:pPr>
              <w:keepNext/>
              <w:rPr>
                <w:rFonts w:cs="Open Sans"/>
                <w:b/>
                <w:sz w:val="20"/>
                <w:szCs w:val="20"/>
              </w:rPr>
            </w:pPr>
            <w:r w:rsidRPr="00E86DC6">
              <w:rPr>
                <w:rFonts w:cs="Open Sans"/>
                <w:b/>
                <w:sz w:val="20"/>
                <w:szCs w:val="20"/>
              </w:rPr>
              <w:t>Evidence (e.g., page numbers and/or examples of inclusion)</w:t>
            </w:r>
          </w:p>
        </w:tc>
      </w:tr>
      <w:tr w:rsidR="00871AFE" w:rsidRPr="00E86DC6" w14:paraId="25B1E1F4" w14:textId="77777777" w:rsidTr="00B702DB">
        <w:trPr>
          <w:cantSplit/>
          <w:trHeight w:val="710"/>
        </w:trPr>
        <w:tc>
          <w:tcPr>
            <w:tcW w:w="585" w:type="pct"/>
            <w:gridSpan w:val="2"/>
            <w:shd w:val="clear" w:color="auto" w:fill="F2F2F2" w:themeFill="background1" w:themeFillShade="F2"/>
            <w:vAlign w:val="center"/>
          </w:tcPr>
          <w:p w14:paraId="775CE7A9" w14:textId="77777777" w:rsidR="00871AFE" w:rsidRPr="00217ECE" w:rsidRDefault="00871AFE" w:rsidP="00B702DB">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24" w:type="pct"/>
            <w:gridSpan w:val="2"/>
            <w:tcBorders>
              <w:bottom w:val="single" w:sz="4" w:space="0" w:color="auto"/>
              <w:right w:val="single" w:sz="12" w:space="0" w:color="auto"/>
            </w:tcBorders>
            <w:shd w:val="clear" w:color="auto" w:fill="F2F2F2" w:themeFill="background1" w:themeFillShade="F2"/>
            <w:vAlign w:val="center"/>
          </w:tcPr>
          <w:p w14:paraId="423024D2" w14:textId="77777777" w:rsidR="00871AFE" w:rsidRPr="00745656" w:rsidRDefault="00871AFE" w:rsidP="00B702D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2" w:type="pct"/>
            <w:gridSpan w:val="2"/>
            <w:tcBorders>
              <w:left w:val="single" w:sz="12" w:space="0" w:color="auto"/>
            </w:tcBorders>
            <w:shd w:val="clear" w:color="auto" w:fill="F2F2F2" w:themeFill="background1" w:themeFillShade="F2"/>
          </w:tcPr>
          <w:p w14:paraId="4C0171D1" w14:textId="77777777" w:rsidR="00871AFE" w:rsidRPr="00E86DC6" w:rsidRDefault="00871AFE" w:rsidP="00B702DB">
            <w:pPr>
              <w:keepNext/>
              <w:jc w:val="center"/>
              <w:rPr>
                <w:rFonts w:cs="Open Sans"/>
                <w:b/>
                <w:sz w:val="20"/>
                <w:szCs w:val="20"/>
              </w:rPr>
            </w:pPr>
          </w:p>
        </w:tc>
        <w:tc>
          <w:tcPr>
            <w:tcW w:w="167" w:type="pct"/>
            <w:gridSpan w:val="2"/>
            <w:shd w:val="clear" w:color="auto" w:fill="F2F2F2" w:themeFill="background1" w:themeFillShade="F2"/>
          </w:tcPr>
          <w:p w14:paraId="6E783D7C" w14:textId="77777777" w:rsidR="00871AFE" w:rsidRPr="00E86DC6" w:rsidRDefault="00871AFE" w:rsidP="00B702DB">
            <w:pPr>
              <w:keepNext/>
              <w:jc w:val="center"/>
              <w:rPr>
                <w:rFonts w:cs="Open Sans"/>
                <w:b/>
                <w:sz w:val="20"/>
                <w:szCs w:val="20"/>
              </w:rPr>
            </w:pPr>
          </w:p>
        </w:tc>
        <w:tc>
          <w:tcPr>
            <w:tcW w:w="1732" w:type="pct"/>
            <w:shd w:val="clear" w:color="auto" w:fill="F2F2F2" w:themeFill="background1" w:themeFillShade="F2"/>
          </w:tcPr>
          <w:p w14:paraId="15DBA0BB" w14:textId="77777777" w:rsidR="00871AFE" w:rsidRPr="00E86DC6" w:rsidRDefault="00871AFE" w:rsidP="00B702DB">
            <w:pPr>
              <w:keepNext/>
              <w:jc w:val="center"/>
              <w:rPr>
                <w:rFonts w:cs="Open Sans"/>
                <w:b/>
                <w:sz w:val="20"/>
                <w:szCs w:val="20"/>
              </w:rPr>
            </w:pPr>
          </w:p>
        </w:tc>
      </w:tr>
      <w:tr w:rsidR="005C06B1" w:rsidRPr="00E86DC6" w14:paraId="6ECD81F5" w14:textId="77777777" w:rsidTr="00B702DB">
        <w:trPr>
          <w:cantSplit/>
          <w:trHeight w:val="673"/>
        </w:trPr>
        <w:tc>
          <w:tcPr>
            <w:tcW w:w="285" w:type="pct"/>
            <w:vMerge w:val="restart"/>
            <w:shd w:val="clear" w:color="auto" w:fill="FFFFFF" w:themeFill="background1"/>
            <w:vAlign w:val="center"/>
          </w:tcPr>
          <w:p w14:paraId="147B5EF5" w14:textId="5BF68CBB" w:rsidR="00871AFE" w:rsidRDefault="00871AFE" w:rsidP="00B702DB">
            <w:pPr>
              <w:autoSpaceDE w:val="0"/>
              <w:autoSpaceDN w:val="0"/>
              <w:adjustRightInd w:val="0"/>
              <w:ind w:left="-120" w:right="-46"/>
              <w:jc w:val="center"/>
              <w:rPr>
                <w:rFonts w:cs="Open Sans"/>
                <w:bCs/>
                <w:sz w:val="20"/>
                <w:szCs w:val="20"/>
              </w:rPr>
            </w:pPr>
          </w:p>
          <w:p w14:paraId="0CA08E04" w14:textId="217AA364" w:rsidR="005C06B1" w:rsidRDefault="005C06B1" w:rsidP="00B702DB">
            <w:pPr>
              <w:autoSpaceDE w:val="0"/>
              <w:autoSpaceDN w:val="0"/>
              <w:adjustRightInd w:val="0"/>
              <w:ind w:left="-120" w:right="-46"/>
              <w:jc w:val="center"/>
              <w:rPr>
                <w:rFonts w:cs="Open Sans"/>
                <w:bCs/>
                <w:sz w:val="20"/>
                <w:szCs w:val="20"/>
              </w:rPr>
            </w:pPr>
            <w:r>
              <w:rPr>
                <w:rFonts w:cs="Open Sans"/>
                <w:bCs/>
                <w:sz w:val="20"/>
                <w:szCs w:val="20"/>
              </w:rPr>
              <w:t>W.48</w:t>
            </w:r>
          </w:p>
        </w:tc>
        <w:tc>
          <w:tcPr>
            <w:tcW w:w="2628" w:type="pct"/>
            <w:gridSpan w:val="4"/>
            <w:tcBorders>
              <w:bottom w:val="nil"/>
              <w:right w:val="single" w:sz="12" w:space="0" w:color="auto"/>
            </w:tcBorders>
            <w:shd w:val="clear" w:color="auto" w:fill="FFFFFF" w:themeFill="background1"/>
            <w:vAlign w:val="center"/>
          </w:tcPr>
          <w:p w14:paraId="4CE219C1" w14:textId="0E03F5AD" w:rsidR="005C06B1" w:rsidRDefault="005C06B1" w:rsidP="00B702DB">
            <w:pPr>
              <w:autoSpaceDE w:val="0"/>
              <w:autoSpaceDN w:val="0"/>
              <w:adjustRightInd w:val="0"/>
              <w:ind w:right="-54"/>
              <w:rPr>
                <w:rFonts w:cs="Open Sans"/>
                <w:bCs/>
                <w:sz w:val="20"/>
                <w:szCs w:val="20"/>
              </w:rPr>
            </w:pPr>
            <w:r w:rsidRPr="005C06B1">
              <w:rPr>
                <w:rFonts w:cs="Open Sans"/>
                <w:bCs/>
                <w:sz w:val="20"/>
                <w:szCs w:val="20"/>
              </w:rPr>
              <w:t>Describe the roles of leaders during World War II, including the significance of:</w:t>
            </w:r>
          </w:p>
        </w:tc>
        <w:tc>
          <w:tcPr>
            <w:tcW w:w="188" w:type="pct"/>
            <w:vMerge w:val="restart"/>
            <w:tcBorders>
              <w:left w:val="single" w:sz="12" w:space="0" w:color="auto"/>
            </w:tcBorders>
            <w:shd w:val="clear" w:color="auto" w:fill="FFFFFF" w:themeFill="background1"/>
          </w:tcPr>
          <w:p w14:paraId="1902DACE" w14:textId="1483F2A8" w:rsidR="005C06B1" w:rsidRPr="00871AFE" w:rsidRDefault="00A41761" w:rsidP="00B702DB">
            <w:pPr>
              <w:keepNext/>
              <w:jc w:val="center"/>
              <w:rPr>
                <w:rFonts w:cs="Open Sans"/>
                <w:b/>
                <w:i/>
                <w:color w:val="FF0000"/>
                <w:sz w:val="20"/>
                <w:szCs w:val="20"/>
              </w:rPr>
            </w:pPr>
            <w:r w:rsidRPr="00871AFE">
              <w:rPr>
                <w:rFonts w:cs="Open Sans"/>
                <w:i/>
                <w:color w:val="FF0000"/>
                <w:sz w:val="20"/>
                <w:szCs w:val="20"/>
              </w:rPr>
              <w:t>Yes</w:t>
            </w:r>
          </w:p>
        </w:tc>
        <w:tc>
          <w:tcPr>
            <w:tcW w:w="167" w:type="pct"/>
            <w:gridSpan w:val="2"/>
            <w:vMerge w:val="restart"/>
            <w:shd w:val="clear" w:color="auto" w:fill="FFFFFF" w:themeFill="background1"/>
          </w:tcPr>
          <w:p w14:paraId="1D90D493" w14:textId="77777777" w:rsidR="005C06B1" w:rsidRPr="00871AFE" w:rsidRDefault="005C06B1" w:rsidP="00B702DB">
            <w:pPr>
              <w:keepNext/>
              <w:jc w:val="center"/>
              <w:rPr>
                <w:rFonts w:cs="Open Sans"/>
                <w:b/>
                <w:i/>
                <w:color w:val="FF0000"/>
                <w:sz w:val="20"/>
                <w:szCs w:val="20"/>
              </w:rPr>
            </w:pPr>
          </w:p>
        </w:tc>
        <w:tc>
          <w:tcPr>
            <w:tcW w:w="1732" w:type="pct"/>
            <w:vMerge w:val="restart"/>
            <w:shd w:val="clear" w:color="auto" w:fill="FFFFFF" w:themeFill="background1"/>
          </w:tcPr>
          <w:p w14:paraId="34A3D53B" w14:textId="5655B693" w:rsidR="008A1025" w:rsidRPr="00871AFE" w:rsidRDefault="008A1025" w:rsidP="00B702DB">
            <w:pPr>
              <w:keepNext/>
              <w:rPr>
                <w:rFonts w:cs="Open Sans"/>
                <w:i/>
                <w:color w:val="FF0000"/>
                <w:sz w:val="20"/>
                <w:szCs w:val="20"/>
              </w:rPr>
            </w:pPr>
            <w:r w:rsidRPr="00871AFE">
              <w:rPr>
                <w:rFonts w:cs="Open Sans"/>
                <w:i/>
                <w:color w:val="FF0000"/>
                <w:sz w:val="20"/>
                <w:szCs w:val="20"/>
              </w:rPr>
              <w:t xml:space="preserve">SE: </w:t>
            </w:r>
            <w:r w:rsidR="0048033E" w:rsidRPr="00871AFE">
              <w:rPr>
                <w:rFonts w:cs="Open Sans"/>
                <w:i/>
                <w:color w:val="FF0000"/>
                <w:sz w:val="20"/>
                <w:szCs w:val="20"/>
              </w:rPr>
              <w:t>435–452,</w:t>
            </w:r>
            <w:r w:rsidRPr="00871AFE">
              <w:rPr>
                <w:rFonts w:cs="Open Sans"/>
                <w:i/>
                <w:color w:val="FF0000"/>
                <w:sz w:val="20"/>
                <w:szCs w:val="20"/>
              </w:rPr>
              <w:t xml:space="preserve"> 462</w:t>
            </w:r>
            <w:r w:rsidR="0048033E" w:rsidRPr="00871AFE">
              <w:rPr>
                <w:rFonts w:cs="Open Sans"/>
                <w:i/>
                <w:color w:val="FF0000"/>
                <w:sz w:val="20"/>
                <w:szCs w:val="20"/>
              </w:rPr>
              <w:t>, 491-492</w:t>
            </w:r>
            <w:r w:rsidRPr="00871AFE">
              <w:rPr>
                <w:rFonts w:cs="Open Sans"/>
                <w:i/>
                <w:color w:val="FF0000"/>
                <w:sz w:val="20"/>
                <w:szCs w:val="20"/>
              </w:rPr>
              <w:t xml:space="preserve"> </w:t>
            </w:r>
          </w:p>
          <w:p w14:paraId="5837C6AB" w14:textId="416AFD50" w:rsidR="005C06B1" w:rsidRPr="00871AFE" w:rsidRDefault="0048033E" w:rsidP="00B702DB">
            <w:pPr>
              <w:keepNext/>
              <w:rPr>
                <w:rFonts w:cs="Open Sans"/>
                <w:i/>
                <w:color w:val="FF0000"/>
                <w:sz w:val="20"/>
                <w:szCs w:val="20"/>
              </w:rPr>
            </w:pPr>
            <w:r w:rsidRPr="00871AFE">
              <w:rPr>
                <w:rFonts w:cs="Open Sans"/>
                <w:i/>
                <w:color w:val="FF0000"/>
                <w:sz w:val="20"/>
                <w:szCs w:val="20"/>
              </w:rPr>
              <w:t xml:space="preserve">Content Strands: H, P </w:t>
            </w:r>
          </w:p>
        </w:tc>
      </w:tr>
      <w:tr w:rsidR="005C06B1" w:rsidRPr="00E86DC6" w14:paraId="33C3FA9C" w14:textId="77777777" w:rsidTr="00B702DB">
        <w:trPr>
          <w:cantSplit/>
          <w:trHeight w:val="566"/>
        </w:trPr>
        <w:tc>
          <w:tcPr>
            <w:tcW w:w="285" w:type="pct"/>
            <w:vMerge/>
            <w:shd w:val="clear" w:color="auto" w:fill="FFFFFF" w:themeFill="background1"/>
            <w:vAlign w:val="center"/>
          </w:tcPr>
          <w:p w14:paraId="2360E908" w14:textId="77777777" w:rsidR="005C06B1" w:rsidRDefault="005C06B1" w:rsidP="00B702DB">
            <w:pPr>
              <w:autoSpaceDE w:val="0"/>
              <w:autoSpaceDN w:val="0"/>
              <w:adjustRightInd w:val="0"/>
              <w:ind w:left="-120" w:right="-46"/>
              <w:jc w:val="center"/>
              <w:rPr>
                <w:rFonts w:cs="Open Sans"/>
                <w:bCs/>
                <w:sz w:val="20"/>
                <w:szCs w:val="20"/>
              </w:rPr>
            </w:pPr>
          </w:p>
        </w:tc>
        <w:tc>
          <w:tcPr>
            <w:tcW w:w="1462" w:type="pct"/>
            <w:gridSpan w:val="2"/>
            <w:tcBorders>
              <w:top w:val="nil"/>
              <w:right w:val="nil"/>
            </w:tcBorders>
            <w:shd w:val="clear" w:color="auto" w:fill="FFFFFF" w:themeFill="background1"/>
            <w:vAlign w:val="center"/>
          </w:tcPr>
          <w:p w14:paraId="17AF22A3" w14:textId="737170F7" w:rsidR="005C06B1" w:rsidRPr="005C06B1" w:rsidRDefault="005C06B1" w:rsidP="00B702DB">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Winston Churchill</w:t>
            </w:r>
          </w:p>
          <w:p w14:paraId="34D083D5" w14:textId="6207A013" w:rsidR="005C06B1" w:rsidRPr="005C06B1" w:rsidRDefault="005C06B1" w:rsidP="00B702DB">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Adolf Hitler</w:t>
            </w:r>
          </w:p>
          <w:p w14:paraId="3E5E5A32" w14:textId="5994EBEB" w:rsidR="005C06B1" w:rsidRPr="005C06B1" w:rsidRDefault="005C06B1" w:rsidP="00B702DB">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Benito Mussolini</w:t>
            </w:r>
          </w:p>
          <w:p w14:paraId="638DFDC3" w14:textId="4E7725C6" w:rsidR="005C06B1" w:rsidRPr="005C06B1" w:rsidRDefault="005C06B1" w:rsidP="00B702DB">
            <w:pPr>
              <w:pStyle w:val="ListParagraph"/>
              <w:autoSpaceDE w:val="0"/>
              <w:autoSpaceDN w:val="0"/>
              <w:adjustRightInd w:val="0"/>
              <w:ind w:right="-54"/>
              <w:rPr>
                <w:rFonts w:cs="Open Sans"/>
                <w:bCs/>
                <w:sz w:val="20"/>
                <w:szCs w:val="20"/>
              </w:rPr>
            </w:pPr>
          </w:p>
        </w:tc>
        <w:tc>
          <w:tcPr>
            <w:tcW w:w="1166" w:type="pct"/>
            <w:gridSpan w:val="2"/>
            <w:tcBorders>
              <w:top w:val="nil"/>
              <w:left w:val="nil"/>
              <w:right w:val="single" w:sz="12" w:space="0" w:color="auto"/>
            </w:tcBorders>
            <w:shd w:val="clear" w:color="auto" w:fill="FFFFFF" w:themeFill="background1"/>
            <w:vAlign w:val="center"/>
          </w:tcPr>
          <w:p w14:paraId="1CB8D02E" w14:textId="497D0D71" w:rsidR="005C06B1" w:rsidRPr="005C06B1" w:rsidRDefault="005C06B1" w:rsidP="00B702DB">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Joseph Stalin</w:t>
            </w:r>
          </w:p>
          <w:p w14:paraId="79172689" w14:textId="5D7979CC" w:rsidR="005C06B1" w:rsidRPr="005C06B1" w:rsidRDefault="005C06B1" w:rsidP="00B702DB">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Hideki Tojo</w:t>
            </w:r>
          </w:p>
          <w:p w14:paraId="57D8A0E3" w14:textId="18426778" w:rsidR="005C06B1" w:rsidRPr="005C06B1" w:rsidRDefault="005C06B1" w:rsidP="00B702DB">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President Harry S. Truman</w:t>
            </w:r>
          </w:p>
        </w:tc>
        <w:tc>
          <w:tcPr>
            <w:tcW w:w="188" w:type="pct"/>
            <w:vMerge/>
            <w:tcBorders>
              <w:left w:val="single" w:sz="12" w:space="0" w:color="auto"/>
            </w:tcBorders>
            <w:shd w:val="clear" w:color="auto" w:fill="FFFFFF" w:themeFill="background1"/>
          </w:tcPr>
          <w:p w14:paraId="2CA0FB29" w14:textId="77777777" w:rsidR="005C06B1" w:rsidRPr="00E86DC6" w:rsidRDefault="005C06B1" w:rsidP="00B702DB">
            <w:pPr>
              <w:keepNext/>
              <w:jc w:val="center"/>
              <w:rPr>
                <w:rFonts w:cs="Open Sans"/>
                <w:b/>
                <w:sz w:val="20"/>
                <w:szCs w:val="20"/>
              </w:rPr>
            </w:pPr>
          </w:p>
        </w:tc>
        <w:tc>
          <w:tcPr>
            <w:tcW w:w="167" w:type="pct"/>
            <w:gridSpan w:val="2"/>
            <w:vMerge/>
            <w:shd w:val="clear" w:color="auto" w:fill="FFFFFF" w:themeFill="background1"/>
          </w:tcPr>
          <w:p w14:paraId="36D00D71" w14:textId="77777777" w:rsidR="005C06B1" w:rsidRPr="00E86DC6" w:rsidRDefault="005C06B1" w:rsidP="00B702DB">
            <w:pPr>
              <w:keepNext/>
              <w:jc w:val="center"/>
              <w:rPr>
                <w:rFonts w:cs="Open Sans"/>
                <w:b/>
                <w:sz w:val="20"/>
                <w:szCs w:val="20"/>
              </w:rPr>
            </w:pPr>
          </w:p>
        </w:tc>
        <w:tc>
          <w:tcPr>
            <w:tcW w:w="1732" w:type="pct"/>
            <w:vMerge/>
            <w:shd w:val="clear" w:color="auto" w:fill="FFFFFF" w:themeFill="background1"/>
          </w:tcPr>
          <w:p w14:paraId="66A06EB5" w14:textId="77777777" w:rsidR="005C06B1" w:rsidRPr="00E86DC6" w:rsidRDefault="005C06B1" w:rsidP="00B702DB">
            <w:pPr>
              <w:keepNext/>
              <w:jc w:val="center"/>
              <w:rPr>
                <w:rFonts w:cs="Open Sans"/>
                <w:b/>
                <w:sz w:val="20"/>
                <w:szCs w:val="20"/>
              </w:rPr>
            </w:pPr>
          </w:p>
        </w:tc>
      </w:tr>
      <w:tr w:rsidR="00871AFE" w:rsidRPr="00E86DC6" w14:paraId="5967FE31" w14:textId="77777777" w:rsidTr="00B702DB">
        <w:trPr>
          <w:cantSplit/>
          <w:trHeight w:val="1080"/>
        </w:trPr>
        <w:tc>
          <w:tcPr>
            <w:tcW w:w="285" w:type="pct"/>
            <w:shd w:val="clear" w:color="auto" w:fill="FFFFFF" w:themeFill="background1"/>
            <w:vAlign w:val="center"/>
          </w:tcPr>
          <w:p w14:paraId="5E17A3A3" w14:textId="77777777" w:rsidR="00871AFE" w:rsidRPr="00933D9A" w:rsidRDefault="00871AFE" w:rsidP="00B702DB">
            <w:pPr>
              <w:autoSpaceDE w:val="0"/>
              <w:autoSpaceDN w:val="0"/>
              <w:adjustRightInd w:val="0"/>
              <w:ind w:right="-46"/>
              <w:rPr>
                <w:rFonts w:cs="Open Sans"/>
                <w:bCs/>
                <w:sz w:val="20"/>
                <w:szCs w:val="20"/>
              </w:rPr>
            </w:pPr>
            <w:r w:rsidRPr="00933D9A">
              <w:rPr>
                <w:sz w:val="20"/>
                <w:szCs w:val="20"/>
              </w:rPr>
              <w:t>W.49</w:t>
            </w:r>
          </w:p>
        </w:tc>
        <w:tc>
          <w:tcPr>
            <w:tcW w:w="2628" w:type="pct"/>
            <w:gridSpan w:val="4"/>
            <w:tcBorders>
              <w:right w:val="single" w:sz="12" w:space="0" w:color="auto"/>
            </w:tcBorders>
            <w:shd w:val="clear" w:color="auto" w:fill="FFFFFF" w:themeFill="background1"/>
            <w:vAlign w:val="center"/>
          </w:tcPr>
          <w:p w14:paraId="4BED7C8E" w14:textId="77777777" w:rsidR="00871AFE" w:rsidRPr="00933D9A" w:rsidRDefault="00871AFE" w:rsidP="00B702DB">
            <w:pPr>
              <w:autoSpaceDE w:val="0"/>
              <w:autoSpaceDN w:val="0"/>
              <w:adjustRightInd w:val="0"/>
              <w:ind w:right="-54"/>
              <w:rPr>
                <w:rFonts w:cs="Open Sans"/>
                <w:bCs/>
                <w:sz w:val="20"/>
                <w:szCs w:val="20"/>
              </w:rPr>
            </w:pPr>
            <w:r w:rsidRPr="00933D9A">
              <w:rPr>
                <w:sz w:val="20"/>
                <w:szCs w:val="20"/>
              </w:rPr>
              <w:t>Describe the persecution of Jews and other targeted groups in Europe leading up to World War II, and explain why many people were unable to leave and their efforts to resist persecution.</w:t>
            </w:r>
          </w:p>
        </w:tc>
        <w:tc>
          <w:tcPr>
            <w:tcW w:w="188" w:type="pct"/>
            <w:tcBorders>
              <w:left w:val="single" w:sz="12" w:space="0" w:color="auto"/>
            </w:tcBorders>
            <w:shd w:val="clear" w:color="auto" w:fill="FFFFFF" w:themeFill="background1"/>
          </w:tcPr>
          <w:p w14:paraId="70D03357" w14:textId="77777777" w:rsidR="00871AFE" w:rsidRPr="00B702DB" w:rsidRDefault="00871AFE" w:rsidP="00B702DB">
            <w:pPr>
              <w:keepNext/>
              <w:jc w:val="center"/>
              <w:rPr>
                <w:rFonts w:cs="Open Sans"/>
                <w:b/>
                <w:i/>
                <w:sz w:val="16"/>
                <w:szCs w:val="16"/>
              </w:rPr>
            </w:pPr>
            <w:r w:rsidRPr="00B702DB">
              <w:rPr>
                <w:rFonts w:cs="Open Sans"/>
                <w:i/>
                <w:color w:val="FF0000"/>
                <w:sz w:val="16"/>
                <w:szCs w:val="16"/>
              </w:rPr>
              <w:t>Yes</w:t>
            </w:r>
          </w:p>
        </w:tc>
        <w:tc>
          <w:tcPr>
            <w:tcW w:w="165" w:type="pct"/>
            <w:shd w:val="clear" w:color="auto" w:fill="FFFFFF" w:themeFill="background1"/>
          </w:tcPr>
          <w:p w14:paraId="7E4E960D" w14:textId="77777777" w:rsidR="00871AFE" w:rsidRPr="00B702DB" w:rsidRDefault="00871AFE" w:rsidP="00B702DB">
            <w:pPr>
              <w:keepNext/>
              <w:jc w:val="center"/>
              <w:rPr>
                <w:rFonts w:cs="Open Sans"/>
                <w:b/>
                <w:sz w:val="16"/>
                <w:szCs w:val="16"/>
              </w:rPr>
            </w:pPr>
          </w:p>
        </w:tc>
        <w:tc>
          <w:tcPr>
            <w:tcW w:w="1734" w:type="pct"/>
            <w:gridSpan w:val="2"/>
            <w:shd w:val="clear" w:color="auto" w:fill="FFFFFF" w:themeFill="background1"/>
          </w:tcPr>
          <w:p w14:paraId="27DF5DE5" w14:textId="77777777" w:rsidR="00871AFE" w:rsidRPr="00B702DB" w:rsidRDefault="00871AFE" w:rsidP="00B702DB">
            <w:pPr>
              <w:keepNext/>
              <w:rPr>
                <w:rFonts w:cs="Open Sans"/>
                <w:i/>
                <w:color w:val="FF0000"/>
                <w:sz w:val="16"/>
                <w:szCs w:val="16"/>
              </w:rPr>
            </w:pPr>
            <w:r w:rsidRPr="00B702DB">
              <w:rPr>
                <w:rFonts w:cs="Open Sans"/>
                <w:i/>
                <w:color w:val="FF0000"/>
                <w:sz w:val="16"/>
                <w:szCs w:val="16"/>
              </w:rPr>
              <w:t xml:space="preserve">SE: 449, 451– 452, 459–460, 472, 492 </w:t>
            </w:r>
          </w:p>
          <w:p w14:paraId="3F21E6B2" w14:textId="77777777" w:rsidR="00871AFE" w:rsidRPr="00B702DB" w:rsidRDefault="00871AFE" w:rsidP="00B702DB">
            <w:pPr>
              <w:keepNext/>
              <w:rPr>
                <w:rFonts w:cs="Open Sans"/>
                <w:i/>
                <w:color w:val="FF0000"/>
                <w:sz w:val="16"/>
                <w:szCs w:val="16"/>
              </w:rPr>
            </w:pPr>
            <w:r w:rsidRPr="00B702DB">
              <w:rPr>
                <w:rFonts w:cs="Open Sans"/>
                <w:i/>
                <w:color w:val="FF0000"/>
                <w:sz w:val="16"/>
                <w:szCs w:val="16"/>
              </w:rPr>
              <w:t xml:space="preserve">Content Strands: C, E, G, H, P </w:t>
            </w:r>
          </w:p>
          <w:p w14:paraId="05A96E9F" w14:textId="757804A2" w:rsidR="00871AFE" w:rsidRPr="00B702DB" w:rsidRDefault="00871AFE" w:rsidP="00B702DB">
            <w:pPr>
              <w:keepNext/>
              <w:rPr>
                <w:rFonts w:cs="Open Sans"/>
                <w:i/>
                <w:color w:val="FF0000"/>
                <w:sz w:val="16"/>
                <w:szCs w:val="16"/>
              </w:rPr>
            </w:pPr>
            <w:r w:rsidRPr="00B702DB">
              <w:rPr>
                <w:rFonts w:cs="Open Sans"/>
                <w:b/>
                <w:color w:val="FF0000"/>
                <w:sz w:val="16"/>
                <w:szCs w:val="16"/>
                <w:u w:val="single"/>
              </w:rPr>
              <w:t>Note to Publisher-</w:t>
            </w:r>
            <w:r w:rsidRPr="00B702DB">
              <w:rPr>
                <w:rFonts w:cs="Open Sans"/>
                <w:b/>
                <w:i/>
                <w:color w:val="7030A0"/>
                <w:sz w:val="16"/>
                <w:szCs w:val="16"/>
              </w:rPr>
              <w:t xml:space="preserve"> </w:t>
            </w:r>
            <w:r w:rsidRPr="00B702DB">
              <w:rPr>
                <w:rFonts w:cs="Open Sans"/>
                <w:i/>
                <w:color w:val="7030A0"/>
                <w:sz w:val="16"/>
                <w:szCs w:val="16"/>
              </w:rPr>
              <w:t>Pearson Realize Lesson #9 Text 1: The Nazi Campaign Against the Jews.</w:t>
            </w:r>
            <w:r w:rsidRPr="00B702DB">
              <w:rPr>
                <w:rFonts w:cs="Open Sans"/>
                <w:sz w:val="16"/>
                <w:szCs w:val="16"/>
              </w:rPr>
              <w:t xml:space="preserve">  </w:t>
            </w:r>
            <w:r w:rsidRPr="00B702DB">
              <w:rPr>
                <w:rFonts w:cs="Open Sans"/>
                <w:i/>
                <w:color w:val="FF0000"/>
                <w:sz w:val="16"/>
                <w:szCs w:val="16"/>
              </w:rPr>
              <w:t>The Students are assessed at the end with the question, “Which best describes the sequence of events in Hitler’s campaign against the Jews of Germany?” Students are prompted that the answer is D-</w:t>
            </w:r>
            <w:r w:rsidRPr="00B702DB">
              <w:rPr>
                <w:i/>
                <w:color w:val="FF0000"/>
                <w:sz w:val="16"/>
                <w:szCs w:val="16"/>
              </w:rPr>
              <w:t xml:space="preserve"> </w:t>
            </w:r>
            <w:r w:rsidRPr="00B702DB">
              <w:rPr>
                <w:rFonts w:cs="Open Sans"/>
                <w:i/>
                <w:color w:val="FF0000"/>
                <w:sz w:val="16"/>
                <w:szCs w:val="16"/>
              </w:rPr>
              <w:t>Nuremberg Laws issued, persecution begins, concentration camps created, death camps created.  A better exercise would be to have students order the watershed events of the Holocaust on a timeline. The exercise as it is presented leaves the students thinking that persecution didn’t take place until after the establishment of the Nuremberg Laws.  However, the Reichstag Fire Decree-Feb. 28, 1933 (which took place prior to the Nuremberg Laws-Sept. 1935) permitted the Nazi regime to arrest and incarcerate political opponents without specific charge, dissolve political organizations, and to suppress publications. It also gave the central government the authority to overrule state and local laws and overthrow state and local governments. The decree was a key step in the establishment of the Nazi dictatorship. Germany became a police state following the Decree. There are reports of the SS arresting those they deemed political enemies and holding them in makeshift warehouses in Germany.</w:t>
            </w:r>
          </w:p>
          <w:p w14:paraId="50057BAA" w14:textId="1C70E56A" w:rsidR="00871AFE" w:rsidRPr="00B702DB" w:rsidRDefault="00593CEB" w:rsidP="00B702DB">
            <w:pPr>
              <w:rPr>
                <w:rFonts w:cs="Open Sans"/>
                <w:i/>
                <w:color w:val="FF0000"/>
                <w:sz w:val="16"/>
                <w:szCs w:val="16"/>
              </w:rPr>
            </w:pPr>
            <w:r w:rsidRPr="00B702DB">
              <w:rPr>
                <w:rFonts w:cs="Open Sans"/>
                <w:i/>
                <w:color w:val="FF0000"/>
                <w:sz w:val="16"/>
                <w:szCs w:val="16"/>
              </w:rPr>
              <w:t xml:space="preserve">The </w:t>
            </w:r>
            <w:r w:rsidR="00871AFE" w:rsidRPr="00B702DB">
              <w:rPr>
                <w:rFonts w:cs="Open Sans"/>
                <w:i/>
                <w:color w:val="FF0000"/>
                <w:sz w:val="16"/>
                <w:szCs w:val="16"/>
              </w:rPr>
              <w:t>Evian Conference</w:t>
            </w:r>
            <w:r w:rsidRPr="00B702DB">
              <w:rPr>
                <w:rFonts w:cs="Open Sans"/>
                <w:i/>
                <w:color w:val="FF0000"/>
                <w:sz w:val="16"/>
                <w:szCs w:val="16"/>
              </w:rPr>
              <w:t xml:space="preserve"> is</w:t>
            </w:r>
            <w:r w:rsidR="00871AFE" w:rsidRPr="00B702DB">
              <w:rPr>
                <w:rFonts w:cs="Open Sans"/>
                <w:i/>
                <w:color w:val="FF0000"/>
                <w:sz w:val="16"/>
                <w:szCs w:val="16"/>
              </w:rPr>
              <w:t xml:space="preserve"> described on SE 475 </w:t>
            </w:r>
            <w:r w:rsidRPr="00B702DB">
              <w:rPr>
                <w:rFonts w:cs="Open Sans"/>
                <w:i/>
                <w:color w:val="FF0000"/>
                <w:sz w:val="16"/>
                <w:szCs w:val="16"/>
              </w:rPr>
              <w:t>as a conference it should be named so that students recognize this as a watershed event in the history.</w:t>
            </w:r>
          </w:p>
          <w:p w14:paraId="7D66018B" w14:textId="3086F5C9" w:rsidR="00871AFE" w:rsidRPr="00B702DB" w:rsidRDefault="00593CEB" w:rsidP="00B702DB">
            <w:pPr>
              <w:rPr>
                <w:rFonts w:cs="Open Sans"/>
                <w:i/>
                <w:sz w:val="16"/>
                <w:szCs w:val="16"/>
              </w:rPr>
            </w:pPr>
            <w:r w:rsidRPr="00B702DB">
              <w:rPr>
                <w:rFonts w:cs="Open Sans"/>
                <w:i/>
                <w:color w:val="FF0000"/>
                <w:sz w:val="16"/>
                <w:szCs w:val="16"/>
              </w:rPr>
              <w:t>T</w:t>
            </w:r>
            <w:r w:rsidR="00871AFE" w:rsidRPr="00B702DB">
              <w:rPr>
                <w:rFonts w:cs="Open Sans"/>
                <w:i/>
                <w:color w:val="FF0000"/>
                <w:sz w:val="16"/>
                <w:szCs w:val="16"/>
              </w:rPr>
              <w:t>he</w:t>
            </w:r>
            <w:r w:rsidRPr="00B702DB">
              <w:rPr>
                <w:rFonts w:cs="Open Sans"/>
                <w:i/>
                <w:color w:val="FF0000"/>
                <w:sz w:val="16"/>
                <w:szCs w:val="16"/>
              </w:rPr>
              <w:t xml:space="preserve"> section titled, </w:t>
            </w:r>
            <w:r w:rsidR="00871AFE" w:rsidRPr="00B702DB">
              <w:rPr>
                <w:rFonts w:cs="Open Sans"/>
                <w:i/>
                <w:color w:val="FF0000"/>
                <w:sz w:val="16"/>
                <w:szCs w:val="16"/>
              </w:rPr>
              <w:t xml:space="preserve"> Nazi’s Text 3: The Allies Respond to the Holocaust. Slide #7</w:t>
            </w:r>
            <w:r w:rsidRPr="00B702DB">
              <w:rPr>
                <w:rFonts w:cs="Open Sans"/>
                <w:i/>
                <w:color w:val="FF0000"/>
                <w:sz w:val="16"/>
                <w:szCs w:val="16"/>
              </w:rPr>
              <w:t xml:space="preserve"> implies that Judaism is a race.  This is Nazi invention and students should be taught that Judaism is a religion. </w:t>
            </w:r>
          </w:p>
          <w:p w14:paraId="4D563B10" w14:textId="301CB951" w:rsidR="00871AFE" w:rsidRPr="00B702DB" w:rsidRDefault="00593CEB" w:rsidP="00B702DB">
            <w:pPr>
              <w:rPr>
                <w:rFonts w:cs="Open Sans"/>
                <w:i/>
                <w:color w:val="FF0000"/>
                <w:sz w:val="16"/>
                <w:szCs w:val="16"/>
              </w:rPr>
            </w:pPr>
            <w:r w:rsidRPr="00B702DB">
              <w:rPr>
                <w:rFonts w:cs="Open Sans"/>
                <w:i/>
                <w:color w:val="FF0000"/>
                <w:sz w:val="16"/>
                <w:szCs w:val="16"/>
              </w:rPr>
              <w:t>Please i</w:t>
            </w:r>
            <w:r w:rsidR="00871AFE" w:rsidRPr="00B702DB">
              <w:rPr>
                <w:rFonts w:cs="Open Sans"/>
                <w:i/>
                <w:color w:val="FF0000"/>
                <w:sz w:val="16"/>
                <w:szCs w:val="16"/>
              </w:rPr>
              <w:t>nclude actual survivor’s filmed testimony or TN eyewitness testimony</w:t>
            </w:r>
            <w:r w:rsidRPr="00B702DB">
              <w:rPr>
                <w:rFonts w:cs="Open Sans"/>
                <w:i/>
                <w:color w:val="FF0000"/>
                <w:sz w:val="16"/>
                <w:szCs w:val="16"/>
              </w:rPr>
              <w:t xml:space="preserve"> this is what will stick with students.</w:t>
            </w:r>
          </w:p>
          <w:p w14:paraId="061B1E59" w14:textId="2C4934CE" w:rsidR="00871AFE" w:rsidRPr="00B702DB" w:rsidRDefault="00593CEB" w:rsidP="00B702DB">
            <w:pPr>
              <w:rPr>
                <w:rFonts w:cs="Open Sans"/>
                <w:i/>
                <w:color w:val="FF0000"/>
                <w:sz w:val="16"/>
                <w:szCs w:val="16"/>
              </w:rPr>
            </w:pPr>
            <w:r w:rsidRPr="00B702DB">
              <w:rPr>
                <w:rFonts w:cs="Open Sans"/>
                <w:i/>
                <w:color w:val="FF0000"/>
                <w:sz w:val="16"/>
                <w:szCs w:val="16"/>
              </w:rPr>
              <w:t>TN survivor testimony can be found at http:// tnholocaustsurvivorsarchive.org</w:t>
            </w:r>
          </w:p>
        </w:tc>
      </w:tr>
      <w:tr w:rsidR="00025968" w:rsidRPr="00E86DC6" w14:paraId="1A254392" w14:textId="77777777" w:rsidTr="00B702DB">
        <w:trPr>
          <w:cantSplit/>
          <w:trHeight w:val="602"/>
        </w:trPr>
        <w:tc>
          <w:tcPr>
            <w:tcW w:w="2908" w:type="pct"/>
            <w:gridSpan w:val="4"/>
            <w:tcBorders>
              <w:right w:val="single" w:sz="12" w:space="0" w:color="auto"/>
            </w:tcBorders>
            <w:shd w:val="clear" w:color="auto" w:fill="D9D9D9" w:themeFill="background1" w:themeFillShade="D9"/>
            <w:vAlign w:val="center"/>
          </w:tcPr>
          <w:p w14:paraId="0BC27DFC" w14:textId="77777777" w:rsidR="00025968" w:rsidRPr="00217ECE" w:rsidRDefault="00025968" w:rsidP="00B702DB">
            <w:pPr>
              <w:keepNext/>
              <w:autoSpaceDE w:val="0"/>
              <w:autoSpaceDN w:val="0"/>
              <w:adjustRightInd w:val="0"/>
              <w:rPr>
                <w:rFonts w:cs="Open Sans"/>
                <w:b/>
                <w:color w:val="000000"/>
                <w:sz w:val="20"/>
                <w:szCs w:val="20"/>
              </w:rPr>
            </w:pPr>
            <w:r w:rsidRPr="005C06B1">
              <w:rPr>
                <w:rFonts w:cs="Open Sans"/>
                <w:b/>
                <w:color w:val="000000"/>
                <w:sz w:val="20"/>
                <w:szCs w:val="20"/>
              </w:rPr>
              <w:t>Rise of Totalitarianism and World War II (1930s-1945)</w:t>
            </w:r>
          </w:p>
        </w:tc>
        <w:tc>
          <w:tcPr>
            <w:tcW w:w="192" w:type="pct"/>
            <w:gridSpan w:val="2"/>
            <w:tcBorders>
              <w:left w:val="single" w:sz="12" w:space="0" w:color="auto"/>
            </w:tcBorders>
            <w:shd w:val="clear" w:color="auto" w:fill="D9D9D9" w:themeFill="background1" w:themeFillShade="D9"/>
          </w:tcPr>
          <w:p w14:paraId="3F67D130" w14:textId="77777777" w:rsidR="00025968" w:rsidRPr="00E86DC6" w:rsidRDefault="00025968" w:rsidP="00B702DB">
            <w:pPr>
              <w:keepNext/>
              <w:jc w:val="center"/>
              <w:rPr>
                <w:rFonts w:cs="Open Sans"/>
                <w:b/>
                <w:sz w:val="20"/>
                <w:szCs w:val="20"/>
              </w:rPr>
            </w:pPr>
            <w:r w:rsidRPr="00E86DC6">
              <w:rPr>
                <w:rFonts w:cs="Open Sans"/>
                <w:b/>
                <w:sz w:val="20"/>
                <w:szCs w:val="20"/>
              </w:rPr>
              <w:t>Yes</w:t>
            </w:r>
          </w:p>
        </w:tc>
        <w:tc>
          <w:tcPr>
            <w:tcW w:w="167" w:type="pct"/>
            <w:gridSpan w:val="2"/>
            <w:shd w:val="clear" w:color="auto" w:fill="D9D9D9" w:themeFill="background1" w:themeFillShade="D9"/>
          </w:tcPr>
          <w:p w14:paraId="0CD0F176" w14:textId="77777777" w:rsidR="00025968" w:rsidRPr="00E86DC6" w:rsidRDefault="00025968" w:rsidP="00B702DB">
            <w:pPr>
              <w:keepNext/>
              <w:jc w:val="center"/>
              <w:rPr>
                <w:rFonts w:cs="Open Sans"/>
                <w:b/>
                <w:sz w:val="20"/>
                <w:szCs w:val="20"/>
              </w:rPr>
            </w:pPr>
            <w:r w:rsidRPr="00E86DC6">
              <w:rPr>
                <w:rFonts w:cs="Open Sans"/>
                <w:b/>
                <w:sz w:val="20"/>
                <w:szCs w:val="20"/>
              </w:rPr>
              <w:t>No</w:t>
            </w:r>
          </w:p>
        </w:tc>
        <w:tc>
          <w:tcPr>
            <w:tcW w:w="1732" w:type="pct"/>
            <w:shd w:val="clear" w:color="auto" w:fill="D9D9D9" w:themeFill="background1" w:themeFillShade="D9"/>
          </w:tcPr>
          <w:p w14:paraId="46CBF93C" w14:textId="77777777" w:rsidR="00025968" w:rsidRPr="00E86DC6" w:rsidRDefault="00025968" w:rsidP="00B702DB">
            <w:pPr>
              <w:keepNext/>
              <w:rPr>
                <w:rFonts w:cs="Open Sans"/>
                <w:b/>
                <w:sz w:val="20"/>
                <w:szCs w:val="20"/>
              </w:rPr>
            </w:pPr>
            <w:r w:rsidRPr="00E86DC6">
              <w:rPr>
                <w:rFonts w:cs="Open Sans"/>
                <w:b/>
                <w:sz w:val="20"/>
                <w:szCs w:val="20"/>
              </w:rPr>
              <w:t>Evidence (e.g., page numbers and/or examples of inclusion)</w:t>
            </w:r>
          </w:p>
        </w:tc>
      </w:tr>
      <w:tr w:rsidR="00025968" w:rsidRPr="00E86DC6" w14:paraId="0F9C217A" w14:textId="77777777" w:rsidTr="00B702DB">
        <w:trPr>
          <w:cantSplit/>
          <w:trHeight w:val="710"/>
        </w:trPr>
        <w:tc>
          <w:tcPr>
            <w:tcW w:w="585" w:type="pct"/>
            <w:gridSpan w:val="2"/>
            <w:shd w:val="clear" w:color="auto" w:fill="F2F2F2" w:themeFill="background1" w:themeFillShade="F2"/>
            <w:vAlign w:val="center"/>
          </w:tcPr>
          <w:p w14:paraId="229E0A8A" w14:textId="77777777" w:rsidR="00025968" w:rsidRPr="00217ECE" w:rsidRDefault="00025968" w:rsidP="00B702DB">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24" w:type="pct"/>
            <w:gridSpan w:val="2"/>
            <w:tcBorders>
              <w:bottom w:val="single" w:sz="4" w:space="0" w:color="auto"/>
              <w:right w:val="single" w:sz="12" w:space="0" w:color="auto"/>
            </w:tcBorders>
            <w:shd w:val="clear" w:color="auto" w:fill="F2F2F2" w:themeFill="background1" w:themeFillShade="F2"/>
            <w:vAlign w:val="center"/>
          </w:tcPr>
          <w:p w14:paraId="24070316" w14:textId="77777777" w:rsidR="00025968" w:rsidRPr="00745656" w:rsidRDefault="00025968" w:rsidP="00B702D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2" w:type="pct"/>
            <w:gridSpan w:val="2"/>
            <w:tcBorders>
              <w:left w:val="single" w:sz="12" w:space="0" w:color="auto"/>
            </w:tcBorders>
            <w:shd w:val="clear" w:color="auto" w:fill="F2F2F2" w:themeFill="background1" w:themeFillShade="F2"/>
          </w:tcPr>
          <w:p w14:paraId="3C0E2A40" w14:textId="77777777" w:rsidR="00025968" w:rsidRPr="00E86DC6" w:rsidRDefault="00025968" w:rsidP="00B702DB">
            <w:pPr>
              <w:keepNext/>
              <w:jc w:val="center"/>
              <w:rPr>
                <w:rFonts w:cs="Open Sans"/>
                <w:b/>
                <w:sz w:val="20"/>
                <w:szCs w:val="20"/>
              </w:rPr>
            </w:pPr>
          </w:p>
        </w:tc>
        <w:tc>
          <w:tcPr>
            <w:tcW w:w="167" w:type="pct"/>
            <w:gridSpan w:val="2"/>
            <w:shd w:val="clear" w:color="auto" w:fill="F2F2F2" w:themeFill="background1" w:themeFillShade="F2"/>
          </w:tcPr>
          <w:p w14:paraId="0677A921" w14:textId="77777777" w:rsidR="00025968" w:rsidRPr="00E86DC6" w:rsidRDefault="00025968" w:rsidP="00B702DB">
            <w:pPr>
              <w:keepNext/>
              <w:jc w:val="center"/>
              <w:rPr>
                <w:rFonts w:cs="Open Sans"/>
                <w:b/>
                <w:sz w:val="20"/>
                <w:szCs w:val="20"/>
              </w:rPr>
            </w:pPr>
          </w:p>
        </w:tc>
        <w:tc>
          <w:tcPr>
            <w:tcW w:w="1732" w:type="pct"/>
            <w:shd w:val="clear" w:color="auto" w:fill="F2F2F2" w:themeFill="background1" w:themeFillShade="F2"/>
          </w:tcPr>
          <w:p w14:paraId="379FFC3A" w14:textId="77777777" w:rsidR="00025968" w:rsidRPr="00E86DC6" w:rsidRDefault="00025968" w:rsidP="00B702DB">
            <w:pPr>
              <w:keepNext/>
              <w:jc w:val="center"/>
              <w:rPr>
                <w:rFonts w:cs="Open Sans"/>
                <w:b/>
                <w:sz w:val="20"/>
                <w:szCs w:val="20"/>
              </w:rPr>
            </w:pPr>
          </w:p>
        </w:tc>
      </w:tr>
      <w:tr w:rsidR="00933D9A" w:rsidRPr="00E86DC6" w14:paraId="6D972BF6" w14:textId="77777777" w:rsidTr="00B702DB">
        <w:trPr>
          <w:cantSplit/>
          <w:trHeight w:val="1080"/>
        </w:trPr>
        <w:tc>
          <w:tcPr>
            <w:tcW w:w="285" w:type="pct"/>
            <w:shd w:val="clear" w:color="auto" w:fill="FFFFFF" w:themeFill="background1"/>
            <w:vAlign w:val="center"/>
          </w:tcPr>
          <w:p w14:paraId="50E95607" w14:textId="40557E08" w:rsidR="00933D9A" w:rsidRPr="00933D9A" w:rsidRDefault="00933D9A" w:rsidP="00B702DB">
            <w:pPr>
              <w:autoSpaceDE w:val="0"/>
              <w:autoSpaceDN w:val="0"/>
              <w:adjustRightInd w:val="0"/>
              <w:ind w:left="-120" w:right="-46"/>
              <w:jc w:val="center"/>
              <w:rPr>
                <w:rFonts w:cs="Open Sans"/>
                <w:bCs/>
                <w:sz w:val="20"/>
                <w:szCs w:val="20"/>
              </w:rPr>
            </w:pPr>
            <w:r w:rsidRPr="00933D9A">
              <w:rPr>
                <w:sz w:val="20"/>
                <w:szCs w:val="20"/>
              </w:rPr>
              <w:t>W.50</w:t>
            </w:r>
          </w:p>
        </w:tc>
        <w:tc>
          <w:tcPr>
            <w:tcW w:w="2628" w:type="pct"/>
            <w:gridSpan w:val="4"/>
            <w:tcBorders>
              <w:bottom w:val="single" w:sz="4" w:space="0" w:color="auto"/>
              <w:right w:val="single" w:sz="12" w:space="0" w:color="auto"/>
            </w:tcBorders>
            <w:shd w:val="clear" w:color="auto" w:fill="FFFFFF" w:themeFill="background1"/>
            <w:vAlign w:val="center"/>
          </w:tcPr>
          <w:p w14:paraId="22961C5E" w14:textId="2AD0C4BC" w:rsidR="00933D9A" w:rsidRPr="00933D9A" w:rsidRDefault="00933D9A" w:rsidP="00B702DB">
            <w:pPr>
              <w:autoSpaceDE w:val="0"/>
              <w:autoSpaceDN w:val="0"/>
              <w:adjustRightInd w:val="0"/>
              <w:ind w:left="-39" w:right="-54"/>
              <w:rPr>
                <w:rFonts w:cs="Open Sans"/>
                <w:bCs/>
                <w:sz w:val="20"/>
                <w:szCs w:val="20"/>
              </w:rPr>
            </w:pPr>
            <w:r w:rsidRPr="00933D9A">
              <w:rPr>
                <w:sz w:val="20"/>
                <w:szCs w:val="20"/>
              </w:rPr>
              <w:t xml:space="preserve">Explain the state-sponsored mass murder of the Jews in Nazi-controlled lands, and describe the varied experiences of Holocaust survivors and victims. </w:t>
            </w:r>
          </w:p>
        </w:tc>
        <w:tc>
          <w:tcPr>
            <w:tcW w:w="188" w:type="pct"/>
            <w:tcBorders>
              <w:left w:val="single" w:sz="12" w:space="0" w:color="auto"/>
            </w:tcBorders>
            <w:shd w:val="clear" w:color="auto" w:fill="FFFFFF" w:themeFill="background1"/>
          </w:tcPr>
          <w:p w14:paraId="73CB031C" w14:textId="2E5C613F" w:rsidR="00933D9A" w:rsidRPr="00025968" w:rsidRDefault="00A41761" w:rsidP="00B702DB">
            <w:pPr>
              <w:keepNext/>
              <w:jc w:val="center"/>
              <w:rPr>
                <w:rFonts w:cs="Open Sans"/>
                <w:b/>
                <w:i/>
                <w:sz w:val="20"/>
                <w:szCs w:val="20"/>
              </w:rPr>
            </w:pPr>
            <w:r w:rsidRPr="00025968">
              <w:rPr>
                <w:rFonts w:cs="Open Sans"/>
                <w:i/>
                <w:color w:val="FF0000"/>
                <w:sz w:val="20"/>
                <w:szCs w:val="20"/>
              </w:rPr>
              <w:t>Yes</w:t>
            </w:r>
          </w:p>
        </w:tc>
        <w:tc>
          <w:tcPr>
            <w:tcW w:w="167" w:type="pct"/>
            <w:gridSpan w:val="2"/>
            <w:shd w:val="clear" w:color="auto" w:fill="FFFFFF" w:themeFill="background1"/>
          </w:tcPr>
          <w:p w14:paraId="4E433585" w14:textId="77777777" w:rsidR="00933D9A" w:rsidRPr="00E86DC6" w:rsidRDefault="00933D9A" w:rsidP="00B702DB">
            <w:pPr>
              <w:keepNext/>
              <w:jc w:val="center"/>
              <w:rPr>
                <w:rFonts w:cs="Open Sans"/>
                <w:b/>
                <w:sz w:val="20"/>
                <w:szCs w:val="20"/>
              </w:rPr>
            </w:pPr>
          </w:p>
        </w:tc>
        <w:tc>
          <w:tcPr>
            <w:tcW w:w="1732" w:type="pct"/>
            <w:shd w:val="clear" w:color="auto" w:fill="FFFFFF" w:themeFill="background1"/>
          </w:tcPr>
          <w:p w14:paraId="41800A1B" w14:textId="0DDFB415" w:rsidR="008A1025" w:rsidRPr="00025968" w:rsidRDefault="008A1025" w:rsidP="00B702DB">
            <w:pPr>
              <w:keepNext/>
              <w:rPr>
                <w:rFonts w:cs="Open Sans"/>
                <w:i/>
                <w:color w:val="FF0000"/>
                <w:sz w:val="20"/>
                <w:szCs w:val="20"/>
              </w:rPr>
            </w:pPr>
            <w:r w:rsidRPr="00025968">
              <w:rPr>
                <w:rFonts w:cs="Open Sans"/>
                <w:i/>
                <w:color w:val="FF0000"/>
                <w:sz w:val="20"/>
                <w:szCs w:val="20"/>
              </w:rPr>
              <w:t xml:space="preserve">SE: </w:t>
            </w:r>
            <w:r w:rsidR="00D04326" w:rsidRPr="00025968">
              <w:rPr>
                <w:rFonts w:cs="Open Sans"/>
                <w:i/>
                <w:color w:val="FF0000"/>
                <w:sz w:val="20"/>
                <w:szCs w:val="20"/>
              </w:rPr>
              <w:t xml:space="preserve">472–477, 492, </w:t>
            </w:r>
            <w:r w:rsidRPr="00025968">
              <w:rPr>
                <w:rFonts w:cs="Open Sans"/>
                <w:i/>
                <w:color w:val="FF0000"/>
                <w:sz w:val="20"/>
                <w:szCs w:val="20"/>
              </w:rPr>
              <w:t xml:space="preserve">668–669 </w:t>
            </w:r>
          </w:p>
          <w:p w14:paraId="209D3A61" w14:textId="77777777" w:rsidR="00933D9A" w:rsidRPr="00025968" w:rsidRDefault="00D04326" w:rsidP="00B702DB">
            <w:pPr>
              <w:keepNext/>
              <w:rPr>
                <w:rFonts w:ascii="OpenSans" w:hAnsi="OpenSans"/>
                <w:i/>
                <w:color w:val="FF0000"/>
                <w:sz w:val="20"/>
                <w:szCs w:val="20"/>
              </w:rPr>
            </w:pPr>
            <w:r w:rsidRPr="00025968">
              <w:rPr>
                <w:rFonts w:cs="Open Sans"/>
                <w:i/>
                <w:color w:val="FF0000"/>
                <w:sz w:val="20"/>
                <w:szCs w:val="20"/>
              </w:rPr>
              <w:t xml:space="preserve">Content Strands: </w:t>
            </w:r>
            <w:r w:rsidR="008A1025" w:rsidRPr="00025968">
              <w:rPr>
                <w:rFonts w:cs="Open Sans"/>
                <w:i/>
                <w:color w:val="FF0000"/>
                <w:sz w:val="20"/>
                <w:szCs w:val="20"/>
              </w:rPr>
              <w:t>C, G, H, P</w:t>
            </w:r>
            <w:r w:rsidR="008A1025" w:rsidRPr="00025968">
              <w:rPr>
                <w:rFonts w:ascii="OpenSans" w:hAnsi="OpenSans"/>
                <w:i/>
                <w:color w:val="FF0000"/>
                <w:sz w:val="20"/>
                <w:szCs w:val="20"/>
              </w:rPr>
              <w:t xml:space="preserve"> </w:t>
            </w:r>
          </w:p>
          <w:p w14:paraId="0368FBF9" w14:textId="594BDD57" w:rsidR="009E3269" w:rsidRPr="00025968" w:rsidRDefault="003E7265" w:rsidP="00B702DB">
            <w:pPr>
              <w:rPr>
                <w:rFonts w:ascii="OpenSans" w:hAnsi="OpenSans"/>
                <w:b/>
                <w:color w:val="FF0000"/>
                <w:sz w:val="20"/>
                <w:szCs w:val="20"/>
              </w:rPr>
            </w:pPr>
            <w:r w:rsidRPr="003E7265">
              <w:rPr>
                <w:rFonts w:ascii="OpenSans" w:hAnsi="OpenSans"/>
                <w:b/>
                <w:color w:val="FF0000"/>
                <w:sz w:val="20"/>
                <w:szCs w:val="20"/>
              </w:rPr>
              <w:t xml:space="preserve">Note to Publisher: </w:t>
            </w:r>
            <w:r w:rsidR="00025968" w:rsidRPr="00025968">
              <w:rPr>
                <w:rFonts w:ascii="OpenSans" w:hAnsi="OpenSans"/>
                <w:i/>
                <w:color w:val="FF0000"/>
                <w:sz w:val="20"/>
                <w:szCs w:val="20"/>
              </w:rPr>
              <w:t>pg. 450 in the SE that Nazi mobs initiated the riots leaving the reader with the impression that the mobs were local sympathizers.  The mobs were actually</w:t>
            </w:r>
            <w:r w:rsidR="00025968" w:rsidRPr="00025968">
              <w:rPr>
                <w:rFonts w:ascii="Palatino" w:hAnsi="Palatino"/>
                <w:i/>
                <w:color w:val="383838"/>
                <w:sz w:val="21"/>
                <w:szCs w:val="21"/>
                <w:shd w:val="clear" w:color="auto" w:fill="FFFFFF"/>
              </w:rPr>
              <w:t xml:space="preserve"> </w:t>
            </w:r>
            <w:r w:rsidR="00025968" w:rsidRPr="00025968">
              <w:rPr>
                <w:rFonts w:ascii="OpenSans" w:hAnsi="OpenSans"/>
                <w:i/>
                <w:color w:val="FF0000"/>
                <w:sz w:val="20"/>
                <w:szCs w:val="20"/>
              </w:rPr>
              <w:t>acting on orders from Gestapo headquarters, police officers and firefighters did nothing to prevent the destruction.</w:t>
            </w:r>
            <w:r w:rsidR="00025968">
              <w:rPr>
                <w:rFonts w:ascii="OpenSans" w:hAnsi="OpenSans"/>
                <w:i/>
                <w:color w:val="FF0000"/>
                <w:sz w:val="20"/>
                <w:szCs w:val="20"/>
              </w:rPr>
              <w:t xml:space="preserve"> </w:t>
            </w:r>
            <w:r w:rsidR="00025968" w:rsidRPr="00025968">
              <w:rPr>
                <w:rFonts w:ascii="OpenSans" w:hAnsi="OpenSans"/>
                <w:b/>
                <w:color w:val="FF0000"/>
                <w:sz w:val="20"/>
                <w:szCs w:val="20"/>
                <w:u w:val="single"/>
              </w:rPr>
              <w:t>See Information in Bias Section regarding-</w:t>
            </w:r>
            <w:r w:rsidR="00025968" w:rsidRPr="00E87685">
              <w:rPr>
                <w:rFonts w:cs="Open Sans"/>
                <w:b/>
                <w:i/>
                <w:color w:val="7030A0"/>
                <w:sz w:val="20"/>
                <w:szCs w:val="20"/>
              </w:rPr>
              <w:t xml:space="preserve"> Pearson Realize-Topic #9-Lesson #3- Text 1- The Nazi Campaign Against the Jews -Slide #5</w:t>
            </w:r>
          </w:p>
        </w:tc>
      </w:tr>
      <w:tr w:rsidR="008E4E07" w:rsidRPr="00E86DC6" w14:paraId="32AA58D0" w14:textId="77777777" w:rsidTr="00B702DB">
        <w:trPr>
          <w:cantSplit/>
          <w:trHeight w:val="827"/>
        </w:trPr>
        <w:tc>
          <w:tcPr>
            <w:tcW w:w="5000" w:type="pct"/>
            <w:gridSpan w:val="9"/>
            <w:shd w:val="clear" w:color="auto" w:fill="FFFFFF" w:themeFill="background1"/>
            <w:vAlign w:val="center"/>
          </w:tcPr>
          <w:p w14:paraId="2D66A250" w14:textId="77777777" w:rsidR="008E4E07" w:rsidRPr="00AD746A" w:rsidRDefault="008E4E07" w:rsidP="00B702DB">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4E857004" w14:textId="77777777" w:rsidR="008E4E07" w:rsidRDefault="008E4E07" w:rsidP="00B702DB">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65BA2F02" w14:textId="70271773" w:rsidR="00933D9A" w:rsidRPr="008E4E07" w:rsidRDefault="00933D9A" w:rsidP="00B702DB">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3D9A" w:rsidRPr="00E86DC6" w14:paraId="615A5E65" w14:textId="77777777" w:rsidTr="00B702DB">
        <w:trPr>
          <w:cantSplit/>
          <w:trHeight w:val="710"/>
        </w:trPr>
        <w:tc>
          <w:tcPr>
            <w:tcW w:w="285" w:type="pct"/>
            <w:shd w:val="clear" w:color="auto" w:fill="FFFFFF" w:themeFill="background1"/>
            <w:vAlign w:val="center"/>
          </w:tcPr>
          <w:p w14:paraId="7E79B2FE" w14:textId="4FACE8B3" w:rsidR="00933D9A" w:rsidRPr="00933D9A" w:rsidRDefault="00933D9A" w:rsidP="00B702DB">
            <w:pPr>
              <w:autoSpaceDE w:val="0"/>
              <w:autoSpaceDN w:val="0"/>
              <w:adjustRightInd w:val="0"/>
              <w:ind w:left="-120" w:right="-46"/>
              <w:jc w:val="center"/>
              <w:rPr>
                <w:rFonts w:cs="Open Sans"/>
                <w:bCs/>
                <w:sz w:val="20"/>
                <w:szCs w:val="20"/>
              </w:rPr>
            </w:pPr>
            <w:r w:rsidRPr="00933D9A">
              <w:rPr>
                <w:sz w:val="20"/>
                <w:szCs w:val="20"/>
              </w:rPr>
              <w:t>W.51</w:t>
            </w:r>
          </w:p>
        </w:tc>
        <w:tc>
          <w:tcPr>
            <w:tcW w:w="2628" w:type="pct"/>
            <w:gridSpan w:val="4"/>
            <w:tcBorders>
              <w:right w:val="single" w:sz="12" w:space="0" w:color="auto"/>
            </w:tcBorders>
            <w:shd w:val="clear" w:color="auto" w:fill="FFFFFF" w:themeFill="background1"/>
            <w:vAlign w:val="center"/>
          </w:tcPr>
          <w:p w14:paraId="05D76280" w14:textId="3767FAC9" w:rsidR="00933D9A" w:rsidRPr="00933D9A" w:rsidRDefault="00933D9A" w:rsidP="00B702DB">
            <w:pPr>
              <w:autoSpaceDE w:val="0"/>
              <w:autoSpaceDN w:val="0"/>
              <w:adjustRightInd w:val="0"/>
              <w:ind w:left="-39" w:right="-54"/>
              <w:rPr>
                <w:rFonts w:cs="Open Sans"/>
                <w:bCs/>
                <w:sz w:val="20"/>
                <w:szCs w:val="20"/>
              </w:rPr>
            </w:pPr>
            <w:r w:rsidRPr="00933D9A">
              <w:rPr>
                <w:sz w:val="20"/>
                <w:szCs w:val="20"/>
              </w:rPr>
              <w:t>Explain the decisions made in the Atlantic Charter and at the Tehran, Yalta, and Potsdam Conferences.</w:t>
            </w:r>
          </w:p>
        </w:tc>
        <w:tc>
          <w:tcPr>
            <w:tcW w:w="188" w:type="pct"/>
            <w:tcBorders>
              <w:left w:val="single" w:sz="12" w:space="0" w:color="auto"/>
            </w:tcBorders>
            <w:shd w:val="clear" w:color="auto" w:fill="FFFFFF" w:themeFill="background1"/>
          </w:tcPr>
          <w:p w14:paraId="32EA8472" w14:textId="290B8A5A" w:rsidR="00933D9A" w:rsidRPr="00025968" w:rsidRDefault="00A41761" w:rsidP="00B702DB">
            <w:pPr>
              <w:keepNext/>
              <w:jc w:val="center"/>
              <w:rPr>
                <w:rFonts w:cs="Open Sans"/>
                <w:b/>
                <w:i/>
                <w:color w:val="FF0000"/>
                <w:sz w:val="20"/>
                <w:szCs w:val="20"/>
              </w:rPr>
            </w:pPr>
            <w:r w:rsidRPr="00025968">
              <w:rPr>
                <w:rFonts w:cs="Open Sans"/>
                <w:i/>
                <w:color w:val="FF0000"/>
                <w:sz w:val="20"/>
                <w:szCs w:val="20"/>
              </w:rPr>
              <w:t>Yes</w:t>
            </w:r>
          </w:p>
        </w:tc>
        <w:tc>
          <w:tcPr>
            <w:tcW w:w="167" w:type="pct"/>
            <w:gridSpan w:val="2"/>
            <w:shd w:val="clear" w:color="auto" w:fill="FFFFFF" w:themeFill="background1"/>
          </w:tcPr>
          <w:p w14:paraId="69E7C8E0" w14:textId="77777777" w:rsidR="00933D9A" w:rsidRPr="00025968" w:rsidRDefault="00933D9A" w:rsidP="00B702DB">
            <w:pPr>
              <w:keepNext/>
              <w:jc w:val="center"/>
              <w:rPr>
                <w:rFonts w:cs="Open Sans"/>
                <w:b/>
                <w:i/>
                <w:color w:val="FF0000"/>
                <w:sz w:val="20"/>
                <w:szCs w:val="20"/>
              </w:rPr>
            </w:pPr>
          </w:p>
        </w:tc>
        <w:tc>
          <w:tcPr>
            <w:tcW w:w="1732" w:type="pct"/>
            <w:shd w:val="clear" w:color="auto" w:fill="FFFFFF" w:themeFill="background1"/>
          </w:tcPr>
          <w:p w14:paraId="2E7C7A10" w14:textId="0D0AF800" w:rsidR="008A1025" w:rsidRPr="00025968" w:rsidRDefault="008A1025" w:rsidP="00B702DB">
            <w:pPr>
              <w:keepNext/>
              <w:rPr>
                <w:rFonts w:cs="Open Sans"/>
                <w:i/>
                <w:color w:val="FF0000"/>
                <w:sz w:val="20"/>
                <w:szCs w:val="20"/>
              </w:rPr>
            </w:pPr>
            <w:r w:rsidRPr="00025968">
              <w:rPr>
                <w:rFonts w:cs="Open Sans"/>
                <w:i/>
                <w:color w:val="FF0000"/>
                <w:sz w:val="20"/>
                <w:szCs w:val="20"/>
              </w:rPr>
              <w:t xml:space="preserve">SE: </w:t>
            </w:r>
            <w:r w:rsidR="00D04326" w:rsidRPr="00025968">
              <w:rPr>
                <w:rFonts w:cs="Open Sans"/>
                <w:i/>
                <w:color w:val="FF0000"/>
                <w:sz w:val="20"/>
                <w:szCs w:val="20"/>
              </w:rPr>
              <w:t>480,</w:t>
            </w:r>
            <w:r w:rsidRPr="00025968">
              <w:rPr>
                <w:rFonts w:cs="Open Sans"/>
                <w:i/>
                <w:color w:val="FF0000"/>
                <w:sz w:val="20"/>
                <w:szCs w:val="20"/>
              </w:rPr>
              <w:t xml:space="preserve"> 482–483</w:t>
            </w:r>
            <w:r w:rsidR="00D04326" w:rsidRPr="00025968">
              <w:rPr>
                <w:rFonts w:cs="Open Sans"/>
                <w:i/>
                <w:color w:val="FF0000"/>
                <w:sz w:val="20"/>
                <w:szCs w:val="20"/>
              </w:rPr>
              <w:t>,</w:t>
            </w:r>
            <w:r w:rsidRPr="00025968">
              <w:rPr>
                <w:rFonts w:cs="Open Sans"/>
                <w:i/>
                <w:color w:val="FF0000"/>
                <w:sz w:val="20"/>
                <w:szCs w:val="20"/>
              </w:rPr>
              <w:t xml:space="preserve"> 496</w:t>
            </w:r>
            <w:r w:rsidR="00D04326" w:rsidRPr="00025968">
              <w:rPr>
                <w:rFonts w:cs="Open Sans"/>
                <w:i/>
                <w:color w:val="FF0000"/>
                <w:sz w:val="20"/>
                <w:szCs w:val="20"/>
              </w:rPr>
              <w:t>,</w:t>
            </w:r>
            <w:r w:rsidRPr="00025968">
              <w:rPr>
                <w:rFonts w:cs="Open Sans"/>
                <w:i/>
                <w:color w:val="FF0000"/>
                <w:sz w:val="20"/>
                <w:szCs w:val="20"/>
              </w:rPr>
              <w:t xml:space="preserve"> 529 </w:t>
            </w:r>
          </w:p>
          <w:p w14:paraId="7C1233CE" w14:textId="56FD53DF" w:rsidR="00933D9A" w:rsidRPr="00025968" w:rsidRDefault="00D04326" w:rsidP="00B702DB">
            <w:pPr>
              <w:keepNext/>
              <w:rPr>
                <w:i/>
                <w:color w:val="FF0000"/>
              </w:rPr>
            </w:pPr>
            <w:r w:rsidRPr="00025968">
              <w:rPr>
                <w:rFonts w:cs="Open Sans"/>
                <w:i/>
                <w:color w:val="FF0000"/>
                <w:sz w:val="20"/>
                <w:szCs w:val="20"/>
              </w:rPr>
              <w:t xml:space="preserve">Content Strands: </w:t>
            </w:r>
            <w:r w:rsidR="008A1025" w:rsidRPr="00025968">
              <w:rPr>
                <w:rFonts w:cs="Open Sans"/>
                <w:i/>
                <w:color w:val="FF0000"/>
                <w:sz w:val="20"/>
                <w:szCs w:val="20"/>
              </w:rPr>
              <w:t>G, H, P, T</w:t>
            </w:r>
            <w:r w:rsidR="008A1025" w:rsidRPr="00025968">
              <w:rPr>
                <w:rFonts w:ascii="OpenSans" w:hAnsi="OpenSans"/>
                <w:i/>
                <w:color w:val="FF0000"/>
                <w:sz w:val="20"/>
                <w:szCs w:val="20"/>
              </w:rPr>
              <w:t xml:space="preserve"> </w:t>
            </w:r>
          </w:p>
        </w:tc>
      </w:tr>
      <w:tr w:rsidR="00933D9A" w:rsidRPr="00E86DC6" w14:paraId="33E3F7DC" w14:textId="77777777" w:rsidTr="00B702DB">
        <w:trPr>
          <w:cantSplit/>
          <w:trHeight w:val="1080"/>
        </w:trPr>
        <w:tc>
          <w:tcPr>
            <w:tcW w:w="285" w:type="pct"/>
            <w:shd w:val="clear" w:color="auto" w:fill="FFFFFF" w:themeFill="background1"/>
            <w:vAlign w:val="center"/>
          </w:tcPr>
          <w:p w14:paraId="035A4EAC" w14:textId="2B0CD01B" w:rsidR="00933D9A" w:rsidRPr="00933D9A" w:rsidRDefault="00933D9A" w:rsidP="00B702DB">
            <w:pPr>
              <w:autoSpaceDE w:val="0"/>
              <w:autoSpaceDN w:val="0"/>
              <w:adjustRightInd w:val="0"/>
              <w:ind w:left="-120" w:right="-46"/>
              <w:jc w:val="center"/>
              <w:rPr>
                <w:rFonts w:cs="Open Sans"/>
                <w:bCs/>
                <w:sz w:val="20"/>
                <w:szCs w:val="20"/>
              </w:rPr>
            </w:pPr>
            <w:r w:rsidRPr="00933D9A">
              <w:rPr>
                <w:sz w:val="20"/>
                <w:szCs w:val="20"/>
              </w:rPr>
              <w:t>W.52</w:t>
            </w:r>
          </w:p>
        </w:tc>
        <w:tc>
          <w:tcPr>
            <w:tcW w:w="2628" w:type="pct"/>
            <w:gridSpan w:val="4"/>
            <w:tcBorders>
              <w:bottom w:val="single" w:sz="4" w:space="0" w:color="auto"/>
              <w:right w:val="single" w:sz="12" w:space="0" w:color="auto"/>
            </w:tcBorders>
            <w:shd w:val="clear" w:color="auto" w:fill="FFFFFF" w:themeFill="background1"/>
            <w:vAlign w:val="center"/>
          </w:tcPr>
          <w:p w14:paraId="2EAFF5C1" w14:textId="2598628B" w:rsidR="00933D9A" w:rsidRPr="00933D9A" w:rsidRDefault="00933D9A" w:rsidP="00B702DB">
            <w:pPr>
              <w:autoSpaceDE w:val="0"/>
              <w:autoSpaceDN w:val="0"/>
              <w:adjustRightInd w:val="0"/>
              <w:ind w:left="-39" w:right="-54"/>
              <w:rPr>
                <w:rFonts w:cs="Open Sans"/>
                <w:bCs/>
                <w:sz w:val="20"/>
                <w:szCs w:val="20"/>
              </w:rPr>
            </w:pPr>
            <w:r w:rsidRPr="00933D9A">
              <w:rPr>
                <w:sz w:val="20"/>
                <w:szCs w:val="20"/>
              </w:rPr>
              <w:t>Describe the development of atomic bombs, and evaluate both the decisions to use them and the impact of their use.</w:t>
            </w:r>
          </w:p>
        </w:tc>
        <w:tc>
          <w:tcPr>
            <w:tcW w:w="188" w:type="pct"/>
            <w:tcBorders>
              <w:left w:val="single" w:sz="12" w:space="0" w:color="auto"/>
            </w:tcBorders>
            <w:shd w:val="clear" w:color="auto" w:fill="FFFFFF" w:themeFill="background1"/>
          </w:tcPr>
          <w:p w14:paraId="2F73BEA3" w14:textId="3AC757B7" w:rsidR="00933D9A" w:rsidRPr="00025968" w:rsidRDefault="00A41761" w:rsidP="00B702DB">
            <w:pPr>
              <w:keepNext/>
              <w:jc w:val="center"/>
              <w:rPr>
                <w:rFonts w:cs="Open Sans"/>
                <w:b/>
                <w:i/>
                <w:color w:val="FF0000"/>
                <w:sz w:val="20"/>
                <w:szCs w:val="20"/>
              </w:rPr>
            </w:pPr>
            <w:r w:rsidRPr="00025968">
              <w:rPr>
                <w:rFonts w:cs="Open Sans"/>
                <w:i/>
                <w:color w:val="FF0000"/>
                <w:sz w:val="20"/>
                <w:szCs w:val="20"/>
              </w:rPr>
              <w:t>Yes</w:t>
            </w:r>
          </w:p>
        </w:tc>
        <w:tc>
          <w:tcPr>
            <w:tcW w:w="167" w:type="pct"/>
            <w:gridSpan w:val="2"/>
            <w:shd w:val="clear" w:color="auto" w:fill="FFFFFF" w:themeFill="background1"/>
          </w:tcPr>
          <w:p w14:paraId="06653EAC" w14:textId="77777777" w:rsidR="00933D9A" w:rsidRPr="00025968" w:rsidRDefault="00933D9A" w:rsidP="00B702DB">
            <w:pPr>
              <w:keepNext/>
              <w:jc w:val="center"/>
              <w:rPr>
                <w:rFonts w:cs="Open Sans"/>
                <w:b/>
                <w:i/>
                <w:color w:val="FF0000"/>
                <w:sz w:val="20"/>
                <w:szCs w:val="20"/>
              </w:rPr>
            </w:pPr>
          </w:p>
        </w:tc>
        <w:tc>
          <w:tcPr>
            <w:tcW w:w="1732" w:type="pct"/>
            <w:shd w:val="clear" w:color="auto" w:fill="FFFFFF" w:themeFill="background1"/>
          </w:tcPr>
          <w:p w14:paraId="561876CA" w14:textId="1E9BD956" w:rsidR="00B64DF1" w:rsidRPr="00025968" w:rsidRDefault="00B64DF1" w:rsidP="00B702DB">
            <w:pPr>
              <w:keepNext/>
              <w:rPr>
                <w:rFonts w:cs="Open Sans"/>
                <w:i/>
                <w:color w:val="FF0000"/>
                <w:sz w:val="20"/>
                <w:szCs w:val="20"/>
              </w:rPr>
            </w:pPr>
            <w:r w:rsidRPr="00025968">
              <w:rPr>
                <w:rFonts w:cs="Open Sans"/>
                <w:i/>
                <w:color w:val="FF0000"/>
                <w:sz w:val="20"/>
                <w:szCs w:val="20"/>
              </w:rPr>
              <w:t>SE: 486–487</w:t>
            </w:r>
            <w:r w:rsidR="00F1265A" w:rsidRPr="00025968">
              <w:rPr>
                <w:rFonts w:cs="Open Sans"/>
                <w:i/>
                <w:color w:val="FF0000"/>
                <w:sz w:val="20"/>
                <w:szCs w:val="20"/>
              </w:rPr>
              <w:t xml:space="preserve">, </w:t>
            </w:r>
            <w:r w:rsidRPr="00025968">
              <w:rPr>
                <w:rFonts w:cs="Open Sans"/>
                <w:i/>
                <w:color w:val="FF0000"/>
                <w:sz w:val="20"/>
                <w:szCs w:val="20"/>
              </w:rPr>
              <w:t xml:space="preserve">492 </w:t>
            </w:r>
          </w:p>
          <w:p w14:paraId="7521FC96" w14:textId="1DFE3A98" w:rsidR="00933D9A" w:rsidRPr="00025968" w:rsidRDefault="00F1265A" w:rsidP="00B702DB">
            <w:pPr>
              <w:keepNext/>
              <w:rPr>
                <w:i/>
                <w:color w:val="FF0000"/>
              </w:rPr>
            </w:pPr>
            <w:r w:rsidRPr="00025968">
              <w:rPr>
                <w:rFonts w:cs="Open Sans"/>
                <w:i/>
                <w:color w:val="FF0000"/>
                <w:sz w:val="20"/>
                <w:szCs w:val="20"/>
              </w:rPr>
              <w:t xml:space="preserve">Content Strands: </w:t>
            </w:r>
            <w:r w:rsidR="00B64DF1" w:rsidRPr="00025968">
              <w:rPr>
                <w:rFonts w:cs="Open Sans"/>
                <w:i/>
                <w:color w:val="FF0000"/>
                <w:sz w:val="20"/>
                <w:szCs w:val="20"/>
              </w:rPr>
              <w:t>C, G, H, P, T</w:t>
            </w:r>
            <w:r w:rsidR="00B64DF1" w:rsidRPr="00025968">
              <w:rPr>
                <w:rFonts w:ascii="OpenSans" w:hAnsi="OpenSans"/>
                <w:i/>
                <w:color w:val="FF0000"/>
                <w:sz w:val="20"/>
                <w:szCs w:val="20"/>
              </w:rPr>
              <w:t xml:space="preserve"> </w:t>
            </w:r>
          </w:p>
        </w:tc>
      </w:tr>
    </w:tbl>
    <w:p w14:paraId="4B8A5282" w14:textId="77777777" w:rsidR="00025968" w:rsidRDefault="00025968">
      <w:r>
        <w:br w:type="page"/>
      </w:r>
    </w:p>
    <w:tbl>
      <w:tblPr>
        <w:tblStyle w:val="TableGrid"/>
        <w:tblW w:w="5000" w:type="pct"/>
        <w:jc w:val="center"/>
        <w:tblCellMar>
          <w:left w:w="115" w:type="dxa"/>
          <w:right w:w="115" w:type="dxa"/>
        </w:tblCellMar>
        <w:tblLook w:val="0620" w:firstRow="1" w:lastRow="0" w:firstColumn="0" w:lastColumn="0" w:noHBand="1" w:noVBand="1"/>
      </w:tblPr>
      <w:tblGrid>
        <w:gridCol w:w="825"/>
        <w:gridCol w:w="869"/>
        <w:gridCol w:w="3365"/>
        <w:gridCol w:w="3365"/>
        <w:gridCol w:w="12"/>
        <w:gridCol w:w="544"/>
        <w:gridCol w:w="484"/>
        <w:gridCol w:w="5016"/>
      </w:tblGrid>
      <w:tr w:rsidR="00025968" w:rsidRPr="00E86DC6" w14:paraId="1B911371" w14:textId="77777777" w:rsidTr="00801536">
        <w:trPr>
          <w:cantSplit/>
          <w:trHeight w:val="602"/>
          <w:jc w:val="center"/>
        </w:trPr>
        <w:tc>
          <w:tcPr>
            <w:tcW w:w="2909" w:type="pct"/>
            <w:gridSpan w:val="4"/>
            <w:tcBorders>
              <w:right w:val="single" w:sz="12" w:space="0" w:color="auto"/>
            </w:tcBorders>
            <w:shd w:val="clear" w:color="auto" w:fill="D9D9D9" w:themeFill="background1" w:themeFillShade="D9"/>
            <w:vAlign w:val="center"/>
          </w:tcPr>
          <w:p w14:paraId="66F4EBB8" w14:textId="77777777" w:rsidR="00025968" w:rsidRPr="00217ECE" w:rsidRDefault="00025968" w:rsidP="00801536">
            <w:pPr>
              <w:keepNext/>
              <w:autoSpaceDE w:val="0"/>
              <w:autoSpaceDN w:val="0"/>
              <w:adjustRightInd w:val="0"/>
              <w:rPr>
                <w:rFonts w:cs="Open Sans"/>
                <w:b/>
                <w:color w:val="000000"/>
                <w:sz w:val="20"/>
                <w:szCs w:val="20"/>
              </w:rPr>
            </w:pPr>
            <w:r w:rsidRPr="005C06B1">
              <w:rPr>
                <w:rFonts w:cs="Open Sans"/>
                <w:b/>
                <w:color w:val="000000"/>
                <w:sz w:val="20"/>
                <w:szCs w:val="20"/>
              </w:rPr>
              <w:lastRenderedPageBreak/>
              <w:t>Rise of Totalitarianism and World War II (1930s-1945)</w:t>
            </w:r>
          </w:p>
        </w:tc>
        <w:tc>
          <w:tcPr>
            <w:tcW w:w="192" w:type="pct"/>
            <w:gridSpan w:val="2"/>
            <w:tcBorders>
              <w:left w:val="single" w:sz="12" w:space="0" w:color="auto"/>
            </w:tcBorders>
            <w:shd w:val="clear" w:color="auto" w:fill="D9D9D9" w:themeFill="background1" w:themeFillShade="D9"/>
          </w:tcPr>
          <w:p w14:paraId="5D03E54F" w14:textId="77777777" w:rsidR="00025968" w:rsidRPr="00E86DC6" w:rsidRDefault="00025968" w:rsidP="00801536">
            <w:pPr>
              <w:keepNext/>
              <w:jc w:val="center"/>
              <w:rPr>
                <w:rFonts w:cs="Open Sans"/>
                <w:b/>
                <w:sz w:val="20"/>
                <w:szCs w:val="20"/>
              </w:rPr>
            </w:pPr>
            <w:r w:rsidRPr="00E86DC6">
              <w:rPr>
                <w:rFonts w:cs="Open Sans"/>
                <w:b/>
                <w:sz w:val="20"/>
                <w:szCs w:val="20"/>
              </w:rPr>
              <w:t>Yes</w:t>
            </w:r>
          </w:p>
        </w:tc>
        <w:tc>
          <w:tcPr>
            <w:tcW w:w="167" w:type="pct"/>
            <w:shd w:val="clear" w:color="auto" w:fill="D9D9D9" w:themeFill="background1" w:themeFillShade="D9"/>
          </w:tcPr>
          <w:p w14:paraId="7980DE03" w14:textId="77777777" w:rsidR="00025968" w:rsidRPr="00E86DC6" w:rsidRDefault="00025968" w:rsidP="00801536">
            <w:pPr>
              <w:keepNext/>
              <w:jc w:val="center"/>
              <w:rPr>
                <w:rFonts w:cs="Open Sans"/>
                <w:b/>
                <w:sz w:val="20"/>
                <w:szCs w:val="20"/>
              </w:rPr>
            </w:pPr>
            <w:r w:rsidRPr="00E86DC6">
              <w:rPr>
                <w:rFonts w:cs="Open Sans"/>
                <w:b/>
                <w:sz w:val="20"/>
                <w:szCs w:val="20"/>
              </w:rPr>
              <w:t>No</w:t>
            </w:r>
          </w:p>
        </w:tc>
        <w:tc>
          <w:tcPr>
            <w:tcW w:w="1732" w:type="pct"/>
            <w:shd w:val="clear" w:color="auto" w:fill="D9D9D9" w:themeFill="background1" w:themeFillShade="D9"/>
          </w:tcPr>
          <w:p w14:paraId="5FD222E2" w14:textId="77777777" w:rsidR="00025968" w:rsidRPr="00E86DC6" w:rsidRDefault="00025968" w:rsidP="00801536">
            <w:pPr>
              <w:keepNext/>
              <w:rPr>
                <w:rFonts w:cs="Open Sans"/>
                <w:b/>
                <w:sz w:val="20"/>
                <w:szCs w:val="20"/>
              </w:rPr>
            </w:pPr>
            <w:r w:rsidRPr="00E86DC6">
              <w:rPr>
                <w:rFonts w:cs="Open Sans"/>
                <w:b/>
                <w:sz w:val="20"/>
                <w:szCs w:val="20"/>
              </w:rPr>
              <w:t>Evidence (e.g., page numbers and/or examples of inclusion)</w:t>
            </w:r>
          </w:p>
        </w:tc>
      </w:tr>
      <w:tr w:rsidR="00025968" w:rsidRPr="00E86DC6" w14:paraId="37659BDF" w14:textId="77777777" w:rsidTr="00801536">
        <w:trPr>
          <w:cantSplit/>
          <w:trHeight w:val="710"/>
          <w:jc w:val="center"/>
        </w:trPr>
        <w:tc>
          <w:tcPr>
            <w:tcW w:w="585" w:type="pct"/>
            <w:gridSpan w:val="2"/>
            <w:shd w:val="clear" w:color="auto" w:fill="F2F2F2" w:themeFill="background1" w:themeFillShade="F2"/>
            <w:vAlign w:val="center"/>
          </w:tcPr>
          <w:p w14:paraId="27A399A3" w14:textId="77777777" w:rsidR="00025968" w:rsidRPr="00217ECE" w:rsidRDefault="00025968" w:rsidP="00801536">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24" w:type="pct"/>
            <w:gridSpan w:val="2"/>
            <w:tcBorders>
              <w:bottom w:val="single" w:sz="4" w:space="0" w:color="auto"/>
              <w:right w:val="single" w:sz="12" w:space="0" w:color="auto"/>
            </w:tcBorders>
            <w:shd w:val="clear" w:color="auto" w:fill="F2F2F2" w:themeFill="background1" w:themeFillShade="F2"/>
            <w:vAlign w:val="center"/>
          </w:tcPr>
          <w:p w14:paraId="4A49D5E9" w14:textId="77777777" w:rsidR="00025968" w:rsidRPr="00745656" w:rsidRDefault="00025968" w:rsidP="0080153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2" w:type="pct"/>
            <w:gridSpan w:val="2"/>
            <w:tcBorders>
              <w:left w:val="single" w:sz="12" w:space="0" w:color="auto"/>
            </w:tcBorders>
            <w:shd w:val="clear" w:color="auto" w:fill="F2F2F2" w:themeFill="background1" w:themeFillShade="F2"/>
          </w:tcPr>
          <w:p w14:paraId="0DA0215E" w14:textId="77777777" w:rsidR="00025968" w:rsidRPr="00E86DC6" w:rsidRDefault="00025968" w:rsidP="00801536">
            <w:pPr>
              <w:keepNext/>
              <w:jc w:val="center"/>
              <w:rPr>
                <w:rFonts w:cs="Open Sans"/>
                <w:b/>
                <w:sz w:val="20"/>
                <w:szCs w:val="20"/>
              </w:rPr>
            </w:pPr>
          </w:p>
        </w:tc>
        <w:tc>
          <w:tcPr>
            <w:tcW w:w="167" w:type="pct"/>
            <w:shd w:val="clear" w:color="auto" w:fill="F2F2F2" w:themeFill="background1" w:themeFillShade="F2"/>
          </w:tcPr>
          <w:p w14:paraId="532CBED5" w14:textId="77777777" w:rsidR="00025968" w:rsidRPr="00E86DC6" w:rsidRDefault="00025968" w:rsidP="00801536">
            <w:pPr>
              <w:keepNext/>
              <w:jc w:val="center"/>
              <w:rPr>
                <w:rFonts w:cs="Open Sans"/>
                <w:b/>
                <w:sz w:val="20"/>
                <w:szCs w:val="20"/>
              </w:rPr>
            </w:pPr>
          </w:p>
        </w:tc>
        <w:tc>
          <w:tcPr>
            <w:tcW w:w="1732" w:type="pct"/>
            <w:shd w:val="clear" w:color="auto" w:fill="F2F2F2" w:themeFill="background1" w:themeFillShade="F2"/>
          </w:tcPr>
          <w:p w14:paraId="76A1C73E" w14:textId="77777777" w:rsidR="00025968" w:rsidRPr="00E86DC6" w:rsidRDefault="00025968" w:rsidP="00801536">
            <w:pPr>
              <w:keepNext/>
              <w:jc w:val="center"/>
              <w:rPr>
                <w:rFonts w:cs="Open Sans"/>
                <w:b/>
                <w:sz w:val="20"/>
                <w:szCs w:val="20"/>
              </w:rPr>
            </w:pPr>
          </w:p>
        </w:tc>
      </w:tr>
      <w:tr w:rsidR="00933D9A" w:rsidRPr="00E86DC6" w14:paraId="5B83182B" w14:textId="77777777" w:rsidTr="00871AFE">
        <w:trPr>
          <w:cantSplit/>
          <w:trHeight w:val="673"/>
          <w:jc w:val="center"/>
        </w:trPr>
        <w:tc>
          <w:tcPr>
            <w:tcW w:w="285" w:type="pct"/>
            <w:vMerge w:val="restart"/>
            <w:shd w:val="clear" w:color="auto" w:fill="FFFFFF" w:themeFill="background1"/>
            <w:vAlign w:val="center"/>
          </w:tcPr>
          <w:p w14:paraId="4BA88604" w14:textId="480038A8" w:rsidR="00933D9A" w:rsidRDefault="00933D9A" w:rsidP="00D004EF">
            <w:pPr>
              <w:autoSpaceDE w:val="0"/>
              <w:autoSpaceDN w:val="0"/>
              <w:adjustRightInd w:val="0"/>
              <w:ind w:left="-120" w:right="-46"/>
              <w:jc w:val="center"/>
              <w:rPr>
                <w:rFonts w:cs="Open Sans"/>
                <w:bCs/>
                <w:sz w:val="20"/>
                <w:szCs w:val="20"/>
              </w:rPr>
            </w:pPr>
            <w:r>
              <w:rPr>
                <w:rFonts w:cs="Open Sans"/>
                <w:bCs/>
                <w:sz w:val="20"/>
                <w:szCs w:val="20"/>
              </w:rPr>
              <w:t>W.53</w:t>
            </w:r>
          </w:p>
        </w:tc>
        <w:tc>
          <w:tcPr>
            <w:tcW w:w="2628" w:type="pct"/>
            <w:gridSpan w:val="4"/>
            <w:tcBorders>
              <w:bottom w:val="nil"/>
              <w:right w:val="single" w:sz="12" w:space="0" w:color="auto"/>
            </w:tcBorders>
            <w:shd w:val="clear" w:color="auto" w:fill="FFFFFF" w:themeFill="background1"/>
            <w:vAlign w:val="center"/>
          </w:tcPr>
          <w:p w14:paraId="41AD8942" w14:textId="5A403F8F" w:rsidR="00933D9A" w:rsidRPr="00D004EF" w:rsidRDefault="00933D9A" w:rsidP="00D004EF">
            <w:pPr>
              <w:autoSpaceDE w:val="0"/>
              <w:autoSpaceDN w:val="0"/>
              <w:adjustRightInd w:val="0"/>
              <w:rPr>
                <w:rFonts w:cs="Open Sans"/>
                <w:bCs/>
                <w:sz w:val="20"/>
                <w:szCs w:val="20"/>
              </w:rPr>
            </w:pPr>
            <w:r w:rsidRPr="00933D9A">
              <w:rPr>
                <w:rFonts w:cs="Open Sans"/>
                <w:bCs/>
                <w:sz w:val="20"/>
                <w:szCs w:val="20"/>
              </w:rPr>
              <w:t>Describe the cultural, economic, geographic, and political effects of World War II, including:</w:t>
            </w:r>
          </w:p>
        </w:tc>
        <w:tc>
          <w:tcPr>
            <w:tcW w:w="188" w:type="pct"/>
            <w:vMerge w:val="restart"/>
            <w:tcBorders>
              <w:left w:val="single" w:sz="12" w:space="0" w:color="auto"/>
            </w:tcBorders>
            <w:shd w:val="clear" w:color="auto" w:fill="FFFFFF" w:themeFill="background1"/>
          </w:tcPr>
          <w:p w14:paraId="39778537" w14:textId="0C7CEA17" w:rsidR="00933D9A" w:rsidRPr="00025968" w:rsidRDefault="00A41761" w:rsidP="00D004EF">
            <w:pPr>
              <w:keepNext/>
              <w:jc w:val="center"/>
              <w:rPr>
                <w:rFonts w:cs="Open Sans"/>
                <w:b/>
                <w:i/>
                <w:color w:val="FF0000"/>
                <w:sz w:val="20"/>
                <w:szCs w:val="20"/>
              </w:rPr>
            </w:pPr>
            <w:r w:rsidRPr="00025968">
              <w:rPr>
                <w:rFonts w:cs="Open Sans"/>
                <w:i/>
                <w:color w:val="FF0000"/>
                <w:sz w:val="20"/>
                <w:szCs w:val="20"/>
              </w:rPr>
              <w:t>Yes</w:t>
            </w:r>
          </w:p>
        </w:tc>
        <w:tc>
          <w:tcPr>
            <w:tcW w:w="167" w:type="pct"/>
            <w:vMerge w:val="restart"/>
            <w:shd w:val="clear" w:color="auto" w:fill="FFFFFF" w:themeFill="background1"/>
          </w:tcPr>
          <w:p w14:paraId="393E5976" w14:textId="77777777" w:rsidR="00933D9A" w:rsidRPr="00025968" w:rsidRDefault="00933D9A" w:rsidP="00D004EF">
            <w:pPr>
              <w:keepNext/>
              <w:jc w:val="center"/>
              <w:rPr>
                <w:rFonts w:cs="Open Sans"/>
                <w:b/>
                <w:i/>
                <w:color w:val="FF0000"/>
                <w:sz w:val="20"/>
                <w:szCs w:val="20"/>
              </w:rPr>
            </w:pPr>
          </w:p>
        </w:tc>
        <w:tc>
          <w:tcPr>
            <w:tcW w:w="1732" w:type="pct"/>
            <w:vMerge w:val="restart"/>
            <w:shd w:val="clear" w:color="auto" w:fill="FFFFFF" w:themeFill="background1"/>
          </w:tcPr>
          <w:p w14:paraId="2A69390B" w14:textId="6297E146" w:rsidR="00A10426" w:rsidRPr="00025968" w:rsidRDefault="00A10426" w:rsidP="00067B30">
            <w:pPr>
              <w:keepNext/>
              <w:rPr>
                <w:rFonts w:cs="Open Sans"/>
                <w:i/>
                <w:color w:val="FF0000"/>
                <w:sz w:val="20"/>
                <w:szCs w:val="20"/>
              </w:rPr>
            </w:pPr>
            <w:r w:rsidRPr="00025968">
              <w:rPr>
                <w:rFonts w:cs="Open Sans"/>
                <w:i/>
                <w:color w:val="FF0000"/>
                <w:sz w:val="20"/>
                <w:szCs w:val="20"/>
              </w:rPr>
              <w:t xml:space="preserve">SE: </w:t>
            </w:r>
            <w:r w:rsidR="00067B30" w:rsidRPr="00025968">
              <w:rPr>
                <w:rFonts w:cs="Open Sans"/>
                <w:i/>
                <w:color w:val="FF0000"/>
                <w:sz w:val="20"/>
                <w:szCs w:val="20"/>
              </w:rPr>
              <w:t xml:space="preserve">484–492, 529, </w:t>
            </w:r>
            <w:r w:rsidRPr="00025968">
              <w:rPr>
                <w:rFonts w:cs="Open Sans"/>
                <w:i/>
                <w:color w:val="FF0000"/>
                <w:sz w:val="20"/>
                <w:szCs w:val="20"/>
              </w:rPr>
              <w:t xml:space="preserve">669–671 </w:t>
            </w:r>
          </w:p>
          <w:p w14:paraId="27FACC79" w14:textId="7AD32254" w:rsidR="00933D9A" w:rsidRPr="00025968" w:rsidRDefault="00067B30" w:rsidP="00067B30">
            <w:pPr>
              <w:keepNext/>
              <w:rPr>
                <w:i/>
                <w:color w:val="FF0000"/>
              </w:rPr>
            </w:pPr>
            <w:r w:rsidRPr="00025968">
              <w:rPr>
                <w:rFonts w:cs="Open Sans"/>
                <w:i/>
                <w:color w:val="FF0000"/>
                <w:sz w:val="20"/>
                <w:szCs w:val="20"/>
              </w:rPr>
              <w:t xml:space="preserve">Content Strands: </w:t>
            </w:r>
            <w:r w:rsidR="00E82CE7" w:rsidRPr="00025968">
              <w:rPr>
                <w:rFonts w:cs="Open Sans"/>
                <w:i/>
                <w:color w:val="FF0000"/>
                <w:sz w:val="20"/>
                <w:szCs w:val="20"/>
              </w:rPr>
              <w:t>C, E, G, H, P, T</w:t>
            </w:r>
            <w:r w:rsidR="00E82CE7" w:rsidRPr="00025968">
              <w:rPr>
                <w:rFonts w:ascii="OpenSans" w:hAnsi="OpenSans"/>
                <w:i/>
                <w:color w:val="FF0000"/>
                <w:sz w:val="20"/>
                <w:szCs w:val="20"/>
              </w:rPr>
              <w:t xml:space="preserve"> </w:t>
            </w:r>
          </w:p>
        </w:tc>
      </w:tr>
      <w:tr w:rsidR="00933D9A" w:rsidRPr="00E86DC6" w14:paraId="2F55435C" w14:textId="77777777" w:rsidTr="00871AFE">
        <w:trPr>
          <w:cantSplit/>
          <w:trHeight w:val="673"/>
          <w:jc w:val="center"/>
        </w:trPr>
        <w:tc>
          <w:tcPr>
            <w:tcW w:w="285" w:type="pct"/>
            <w:vMerge/>
            <w:shd w:val="clear" w:color="auto" w:fill="FFFFFF" w:themeFill="background1"/>
            <w:vAlign w:val="center"/>
          </w:tcPr>
          <w:p w14:paraId="181BA981" w14:textId="77777777" w:rsidR="00933D9A" w:rsidRDefault="00933D9A" w:rsidP="00D004EF">
            <w:pPr>
              <w:autoSpaceDE w:val="0"/>
              <w:autoSpaceDN w:val="0"/>
              <w:adjustRightInd w:val="0"/>
              <w:ind w:left="-120" w:right="-46"/>
              <w:jc w:val="center"/>
              <w:rPr>
                <w:rFonts w:cs="Open Sans"/>
                <w:bCs/>
                <w:sz w:val="20"/>
                <w:szCs w:val="20"/>
              </w:rPr>
            </w:pPr>
          </w:p>
        </w:tc>
        <w:tc>
          <w:tcPr>
            <w:tcW w:w="1462" w:type="pct"/>
            <w:gridSpan w:val="2"/>
            <w:tcBorders>
              <w:top w:val="nil"/>
              <w:right w:val="nil"/>
            </w:tcBorders>
            <w:shd w:val="clear" w:color="auto" w:fill="FFFFFF" w:themeFill="background1"/>
            <w:vAlign w:val="center"/>
          </w:tcPr>
          <w:p w14:paraId="3EA32D2A" w14:textId="56E979D3"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Casualties of the war (military and civilian)</w:t>
            </w:r>
          </w:p>
          <w:p w14:paraId="150880A6" w14:textId="55F373C9"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Changes to geopolitical boundaries</w:t>
            </w:r>
          </w:p>
          <w:p w14:paraId="30EDFC27" w14:textId="77ADC194"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Creation of the United Nations</w:t>
            </w:r>
          </w:p>
        </w:tc>
        <w:tc>
          <w:tcPr>
            <w:tcW w:w="1166" w:type="pct"/>
            <w:gridSpan w:val="2"/>
            <w:tcBorders>
              <w:top w:val="nil"/>
              <w:left w:val="nil"/>
              <w:right w:val="single" w:sz="12" w:space="0" w:color="auto"/>
            </w:tcBorders>
            <w:shd w:val="clear" w:color="auto" w:fill="FFFFFF" w:themeFill="background1"/>
            <w:vAlign w:val="center"/>
          </w:tcPr>
          <w:p w14:paraId="5D1A1D9F" w14:textId="5FE8499E"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 xml:space="preserve">Destruction of cultural heritage </w:t>
            </w:r>
          </w:p>
          <w:p w14:paraId="4DEF474F" w14:textId="6D5D202A"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Division of Germany</w:t>
            </w:r>
          </w:p>
          <w:p w14:paraId="6F8F86C6" w14:textId="28A7EF6F"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Impact of the Nuremberg trials</w:t>
            </w:r>
          </w:p>
          <w:p w14:paraId="7842756E" w14:textId="4D9938AF"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Refugees and displaced populations</w:t>
            </w:r>
          </w:p>
        </w:tc>
        <w:tc>
          <w:tcPr>
            <w:tcW w:w="188" w:type="pct"/>
            <w:vMerge/>
            <w:tcBorders>
              <w:left w:val="single" w:sz="12" w:space="0" w:color="auto"/>
            </w:tcBorders>
            <w:shd w:val="clear" w:color="auto" w:fill="FFFFFF" w:themeFill="background1"/>
          </w:tcPr>
          <w:p w14:paraId="289FE650" w14:textId="77777777" w:rsidR="00933D9A" w:rsidRPr="00E86DC6" w:rsidRDefault="00933D9A" w:rsidP="00D004EF">
            <w:pPr>
              <w:keepNext/>
              <w:jc w:val="center"/>
              <w:rPr>
                <w:rFonts w:cs="Open Sans"/>
                <w:b/>
                <w:sz w:val="20"/>
                <w:szCs w:val="20"/>
              </w:rPr>
            </w:pPr>
          </w:p>
        </w:tc>
        <w:tc>
          <w:tcPr>
            <w:tcW w:w="167" w:type="pct"/>
            <w:vMerge/>
            <w:shd w:val="clear" w:color="auto" w:fill="FFFFFF" w:themeFill="background1"/>
          </w:tcPr>
          <w:p w14:paraId="19534D87" w14:textId="77777777" w:rsidR="00933D9A" w:rsidRPr="00E86DC6" w:rsidRDefault="00933D9A" w:rsidP="00D004EF">
            <w:pPr>
              <w:keepNext/>
              <w:jc w:val="center"/>
              <w:rPr>
                <w:rFonts w:cs="Open Sans"/>
                <w:b/>
                <w:sz w:val="20"/>
                <w:szCs w:val="20"/>
              </w:rPr>
            </w:pPr>
          </w:p>
        </w:tc>
        <w:tc>
          <w:tcPr>
            <w:tcW w:w="1732" w:type="pct"/>
            <w:vMerge/>
            <w:shd w:val="clear" w:color="auto" w:fill="FFFFFF" w:themeFill="background1"/>
          </w:tcPr>
          <w:p w14:paraId="2BD1EBF1" w14:textId="77777777" w:rsidR="00933D9A" w:rsidRPr="00E86DC6" w:rsidRDefault="00933D9A" w:rsidP="00D004EF">
            <w:pPr>
              <w:keepNext/>
              <w:jc w:val="center"/>
              <w:rPr>
                <w:rFonts w:cs="Open Sans"/>
                <w:b/>
                <w:sz w:val="20"/>
                <w:szCs w:val="20"/>
              </w:rPr>
            </w:pPr>
          </w:p>
        </w:tc>
      </w:tr>
      <w:tr w:rsidR="00933D9A" w:rsidRPr="00E86DC6" w14:paraId="12977BD9" w14:textId="77777777" w:rsidTr="00871AFE">
        <w:trPr>
          <w:cantSplit/>
          <w:trHeight w:val="1080"/>
          <w:jc w:val="center"/>
        </w:trPr>
        <w:tc>
          <w:tcPr>
            <w:tcW w:w="285" w:type="pct"/>
            <w:shd w:val="clear" w:color="auto" w:fill="FFFFFF" w:themeFill="background1"/>
            <w:vAlign w:val="center"/>
          </w:tcPr>
          <w:p w14:paraId="4439FD1E" w14:textId="60E7C2BD"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W.54</w:t>
            </w:r>
          </w:p>
        </w:tc>
        <w:tc>
          <w:tcPr>
            <w:tcW w:w="2628" w:type="pct"/>
            <w:gridSpan w:val="4"/>
            <w:tcBorders>
              <w:right w:val="single" w:sz="12" w:space="0" w:color="auto"/>
            </w:tcBorders>
            <w:shd w:val="clear" w:color="auto" w:fill="FFFFFF" w:themeFill="background1"/>
            <w:vAlign w:val="center"/>
          </w:tcPr>
          <w:p w14:paraId="7FB05058" w14:textId="3626C226" w:rsidR="00933D9A" w:rsidRPr="00933D9A" w:rsidRDefault="00933D9A" w:rsidP="00933D9A">
            <w:pPr>
              <w:autoSpaceDE w:val="0"/>
              <w:autoSpaceDN w:val="0"/>
              <w:adjustRightInd w:val="0"/>
              <w:rPr>
                <w:rFonts w:cs="Open Sans"/>
                <w:bCs/>
                <w:sz w:val="20"/>
                <w:szCs w:val="20"/>
              </w:rPr>
            </w:pPr>
            <w:r w:rsidRPr="00933D9A">
              <w:rPr>
                <w:sz w:val="20"/>
                <w:szCs w:val="20"/>
              </w:rPr>
              <w:t>Summarize the nature of reconstruction in Europe after 1945, including both the economic and political purposes of the Marshall Plan.</w:t>
            </w:r>
          </w:p>
        </w:tc>
        <w:tc>
          <w:tcPr>
            <w:tcW w:w="188" w:type="pct"/>
            <w:tcBorders>
              <w:left w:val="single" w:sz="12" w:space="0" w:color="auto"/>
            </w:tcBorders>
            <w:shd w:val="clear" w:color="auto" w:fill="FFFFFF" w:themeFill="background1"/>
          </w:tcPr>
          <w:p w14:paraId="2A07481D" w14:textId="2F2D2955" w:rsidR="00933D9A" w:rsidRPr="00025968" w:rsidRDefault="00A41761"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74665C05"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572294E6" w14:textId="16602076" w:rsidR="00E82CE7" w:rsidRPr="00025968" w:rsidRDefault="00E82CE7" w:rsidP="000F6F16">
            <w:pPr>
              <w:keepNext/>
              <w:rPr>
                <w:rFonts w:cs="Open Sans"/>
                <w:i/>
                <w:color w:val="FF0000"/>
                <w:sz w:val="20"/>
                <w:szCs w:val="20"/>
              </w:rPr>
            </w:pPr>
            <w:r w:rsidRPr="00025968">
              <w:rPr>
                <w:rFonts w:cs="Open Sans"/>
                <w:i/>
                <w:color w:val="FF0000"/>
                <w:sz w:val="20"/>
                <w:szCs w:val="20"/>
              </w:rPr>
              <w:t>SE: 498</w:t>
            </w:r>
            <w:r w:rsidR="000F6F16" w:rsidRPr="00025968">
              <w:rPr>
                <w:rFonts w:cs="Open Sans"/>
                <w:i/>
                <w:color w:val="FF0000"/>
                <w:sz w:val="20"/>
                <w:szCs w:val="20"/>
              </w:rPr>
              <w:t xml:space="preserve">, </w:t>
            </w:r>
            <w:r w:rsidRPr="00025968">
              <w:rPr>
                <w:rFonts w:cs="Open Sans"/>
                <w:i/>
                <w:color w:val="FF0000"/>
                <w:sz w:val="20"/>
                <w:szCs w:val="20"/>
              </w:rPr>
              <w:t xml:space="preserve">529 </w:t>
            </w:r>
          </w:p>
          <w:p w14:paraId="15E523B4" w14:textId="541821B3" w:rsidR="00933D9A" w:rsidRPr="00025968" w:rsidRDefault="000F6F16" w:rsidP="000F6F16">
            <w:pPr>
              <w:keepNext/>
              <w:rPr>
                <w:i/>
                <w:color w:val="FF0000"/>
              </w:rPr>
            </w:pPr>
            <w:r w:rsidRPr="00025968">
              <w:rPr>
                <w:rFonts w:cs="Open Sans"/>
                <w:i/>
                <w:color w:val="FF0000"/>
                <w:sz w:val="20"/>
                <w:szCs w:val="20"/>
              </w:rPr>
              <w:t xml:space="preserve">Content Strands: </w:t>
            </w:r>
            <w:r w:rsidR="00E82CE7" w:rsidRPr="00025968">
              <w:rPr>
                <w:rFonts w:cs="Open Sans"/>
                <w:i/>
                <w:color w:val="FF0000"/>
                <w:sz w:val="20"/>
                <w:szCs w:val="20"/>
              </w:rPr>
              <w:t>C, E, G, H, P</w:t>
            </w:r>
            <w:r w:rsidR="00E82CE7" w:rsidRPr="00025968">
              <w:rPr>
                <w:rFonts w:ascii="OpenSans" w:hAnsi="OpenSans"/>
                <w:i/>
                <w:color w:val="FF0000"/>
                <w:sz w:val="20"/>
                <w:szCs w:val="20"/>
              </w:rPr>
              <w:t xml:space="preserve"> </w:t>
            </w:r>
          </w:p>
        </w:tc>
      </w:tr>
      <w:tr w:rsidR="00933D9A" w:rsidRPr="00E86DC6" w14:paraId="72694AEF" w14:textId="77777777" w:rsidTr="00871AFE">
        <w:trPr>
          <w:cantSplit/>
          <w:trHeight w:val="1080"/>
          <w:jc w:val="center"/>
        </w:trPr>
        <w:tc>
          <w:tcPr>
            <w:tcW w:w="285" w:type="pct"/>
            <w:shd w:val="clear" w:color="auto" w:fill="FFFFFF" w:themeFill="background1"/>
            <w:vAlign w:val="center"/>
          </w:tcPr>
          <w:p w14:paraId="4A44B645" w14:textId="07F2FE74"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W.55</w:t>
            </w:r>
          </w:p>
        </w:tc>
        <w:tc>
          <w:tcPr>
            <w:tcW w:w="2628" w:type="pct"/>
            <w:gridSpan w:val="4"/>
            <w:tcBorders>
              <w:right w:val="single" w:sz="12" w:space="0" w:color="auto"/>
            </w:tcBorders>
            <w:shd w:val="clear" w:color="auto" w:fill="FFFFFF" w:themeFill="background1"/>
            <w:vAlign w:val="center"/>
          </w:tcPr>
          <w:p w14:paraId="49114DDB" w14:textId="10186908" w:rsidR="00933D9A" w:rsidRPr="00933D9A" w:rsidRDefault="00933D9A" w:rsidP="00933D9A">
            <w:pPr>
              <w:autoSpaceDE w:val="0"/>
              <w:autoSpaceDN w:val="0"/>
              <w:adjustRightInd w:val="0"/>
              <w:rPr>
                <w:rFonts w:cs="Open Sans"/>
                <w:bCs/>
                <w:sz w:val="20"/>
                <w:szCs w:val="20"/>
              </w:rPr>
            </w:pPr>
            <w:r w:rsidRPr="00933D9A">
              <w:rPr>
                <w:sz w:val="20"/>
                <w:szCs w:val="20"/>
              </w:rPr>
              <w:t>Explain the origins and significance of the establishment of the State of Israel, and describe the reactions by surrounding Arab countries to the United Nations’ decision to establish Israel.</w:t>
            </w:r>
          </w:p>
        </w:tc>
        <w:tc>
          <w:tcPr>
            <w:tcW w:w="188" w:type="pct"/>
            <w:tcBorders>
              <w:left w:val="single" w:sz="12" w:space="0" w:color="auto"/>
            </w:tcBorders>
            <w:shd w:val="clear" w:color="auto" w:fill="FFFFFF" w:themeFill="background1"/>
          </w:tcPr>
          <w:p w14:paraId="37E4ADC4" w14:textId="72976576" w:rsidR="00933D9A" w:rsidRPr="00025968" w:rsidRDefault="00A41761"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5AEAFE8F"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065021AC" w14:textId="6DF2FD2B" w:rsidR="00A72F87" w:rsidRPr="00025968" w:rsidRDefault="00A72F87" w:rsidP="000F6F16">
            <w:pPr>
              <w:keepNext/>
              <w:rPr>
                <w:rFonts w:cs="Open Sans"/>
                <w:i/>
                <w:color w:val="FF0000"/>
                <w:sz w:val="20"/>
                <w:szCs w:val="20"/>
              </w:rPr>
            </w:pPr>
            <w:r w:rsidRPr="00025968">
              <w:rPr>
                <w:rFonts w:cs="Open Sans"/>
                <w:i/>
                <w:color w:val="FF0000"/>
                <w:sz w:val="20"/>
                <w:szCs w:val="20"/>
              </w:rPr>
              <w:t xml:space="preserve">SE: </w:t>
            </w:r>
            <w:r w:rsidR="000F6F16" w:rsidRPr="00025968">
              <w:rPr>
                <w:rFonts w:cs="Open Sans"/>
                <w:i/>
                <w:color w:val="FF0000"/>
                <w:sz w:val="20"/>
                <w:szCs w:val="20"/>
              </w:rPr>
              <w:t xml:space="preserve">551–556, </w:t>
            </w:r>
            <w:r w:rsidRPr="00025968">
              <w:rPr>
                <w:rFonts w:cs="Open Sans"/>
                <w:i/>
                <w:color w:val="FF0000"/>
                <w:sz w:val="20"/>
                <w:szCs w:val="20"/>
              </w:rPr>
              <w:t xml:space="preserve">568 </w:t>
            </w:r>
          </w:p>
          <w:p w14:paraId="0434A34C" w14:textId="1B3CAE66" w:rsidR="00933D9A" w:rsidRPr="00025968" w:rsidRDefault="000F6F16" w:rsidP="000F6F16">
            <w:pPr>
              <w:keepNext/>
              <w:rPr>
                <w:i/>
                <w:color w:val="FF0000"/>
              </w:rPr>
            </w:pPr>
            <w:r w:rsidRPr="00025968">
              <w:rPr>
                <w:rFonts w:cs="Open Sans"/>
                <w:i/>
                <w:color w:val="FF0000"/>
                <w:sz w:val="20"/>
                <w:szCs w:val="20"/>
              </w:rPr>
              <w:t xml:space="preserve">Content Strands: </w:t>
            </w:r>
            <w:r w:rsidR="00A72F87" w:rsidRPr="00025968">
              <w:rPr>
                <w:rFonts w:cs="Open Sans"/>
                <w:i/>
                <w:color w:val="FF0000"/>
                <w:sz w:val="20"/>
                <w:szCs w:val="20"/>
              </w:rPr>
              <w:t>C, G, H, P</w:t>
            </w:r>
            <w:r w:rsidR="00A72F87" w:rsidRPr="00025968">
              <w:rPr>
                <w:rFonts w:ascii="OpenSans" w:hAnsi="OpenSans"/>
                <w:i/>
                <w:color w:val="FF0000"/>
                <w:sz w:val="20"/>
                <w:szCs w:val="20"/>
              </w:rPr>
              <w:t xml:space="preserve"> </w:t>
            </w:r>
          </w:p>
        </w:tc>
      </w:tr>
      <w:tr w:rsidR="00933D9A" w:rsidRPr="00E86DC6" w14:paraId="04846423" w14:textId="77777777" w:rsidTr="00871AFE">
        <w:trPr>
          <w:cantSplit/>
          <w:trHeight w:val="1080"/>
          <w:jc w:val="center"/>
        </w:trPr>
        <w:tc>
          <w:tcPr>
            <w:tcW w:w="285" w:type="pct"/>
            <w:shd w:val="clear" w:color="auto" w:fill="FFFFFF" w:themeFill="background1"/>
            <w:vAlign w:val="center"/>
          </w:tcPr>
          <w:p w14:paraId="71EB3BE9" w14:textId="0685662E" w:rsidR="00933D9A" w:rsidRPr="00933D9A" w:rsidRDefault="00933D9A" w:rsidP="00933D9A">
            <w:pPr>
              <w:autoSpaceDE w:val="0"/>
              <w:autoSpaceDN w:val="0"/>
              <w:adjustRightInd w:val="0"/>
              <w:ind w:left="-120" w:right="-46"/>
              <w:jc w:val="center"/>
              <w:rPr>
                <w:sz w:val="20"/>
                <w:szCs w:val="20"/>
              </w:rPr>
            </w:pPr>
            <w:r w:rsidRPr="00933D9A">
              <w:rPr>
                <w:sz w:val="20"/>
                <w:szCs w:val="20"/>
              </w:rPr>
              <w:t>W.56</w:t>
            </w:r>
          </w:p>
        </w:tc>
        <w:tc>
          <w:tcPr>
            <w:tcW w:w="2628" w:type="pct"/>
            <w:gridSpan w:val="4"/>
            <w:tcBorders>
              <w:right w:val="single" w:sz="12" w:space="0" w:color="auto"/>
            </w:tcBorders>
            <w:shd w:val="clear" w:color="auto" w:fill="FFFFFF" w:themeFill="background1"/>
            <w:vAlign w:val="center"/>
          </w:tcPr>
          <w:p w14:paraId="68663CD9" w14:textId="46ADB566" w:rsidR="00933D9A" w:rsidRPr="00933D9A" w:rsidRDefault="00933D9A" w:rsidP="00933D9A">
            <w:pPr>
              <w:autoSpaceDE w:val="0"/>
              <w:autoSpaceDN w:val="0"/>
              <w:adjustRightInd w:val="0"/>
              <w:rPr>
                <w:sz w:val="20"/>
                <w:szCs w:val="20"/>
              </w:rPr>
            </w:pPr>
            <w:r w:rsidRPr="00933D9A">
              <w:rPr>
                <w:sz w:val="20"/>
                <w:szCs w:val="20"/>
              </w:rPr>
              <w:t>Describe the economic and military power shift at the end of World War II, such as Soviet control over Eastern Europe and the economic recoveries of Germany and Japan.</w:t>
            </w:r>
          </w:p>
        </w:tc>
        <w:tc>
          <w:tcPr>
            <w:tcW w:w="188" w:type="pct"/>
            <w:tcBorders>
              <w:left w:val="single" w:sz="12" w:space="0" w:color="auto"/>
            </w:tcBorders>
            <w:shd w:val="clear" w:color="auto" w:fill="FFFFFF" w:themeFill="background1"/>
          </w:tcPr>
          <w:p w14:paraId="35393D8E" w14:textId="351C59ED" w:rsidR="00933D9A" w:rsidRPr="00025968" w:rsidRDefault="00A41761"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6FFB3990"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2545E1CD" w14:textId="5864FB87" w:rsidR="00A72F87" w:rsidRPr="00025968" w:rsidRDefault="00A72F87" w:rsidP="00184242">
            <w:pPr>
              <w:keepNext/>
              <w:rPr>
                <w:rFonts w:cs="Open Sans"/>
                <w:i/>
                <w:color w:val="FF0000"/>
                <w:sz w:val="20"/>
                <w:szCs w:val="20"/>
              </w:rPr>
            </w:pPr>
            <w:r w:rsidRPr="00025968">
              <w:rPr>
                <w:rFonts w:cs="Open Sans"/>
                <w:i/>
                <w:color w:val="FF0000"/>
                <w:sz w:val="20"/>
                <w:szCs w:val="20"/>
              </w:rPr>
              <w:t>SE: 496–504</w:t>
            </w:r>
            <w:r w:rsidR="00184242" w:rsidRPr="00025968">
              <w:rPr>
                <w:rFonts w:cs="Open Sans"/>
                <w:i/>
                <w:color w:val="FF0000"/>
                <w:sz w:val="20"/>
                <w:szCs w:val="20"/>
              </w:rPr>
              <w:t>, 508–512,</w:t>
            </w:r>
            <w:r w:rsidRPr="00025968">
              <w:rPr>
                <w:rFonts w:cs="Open Sans"/>
                <w:i/>
                <w:color w:val="FF0000"/>
                <w:sz w:val="20"/>
                <w:szCs w:val="20"/>
              </w:rPr>
              <w:t xml:space="preserve"> 529 </w:t>
            </w:r>
          </w:p>
          <w:p w14:paraId="13DC465F" w14:textId="730907F3" w:rsidR="00933D9A" w:rsidRPr="00025968" w:rsidRDefault="00184242" w:rsidP="00184242">
            <w:pPr>
              <w:keepNext/>
              <w:rPr>
                <w:i/>
                <w:color w:val="FF0000"/>
              </w:rPr>
            </w:pPr>
            <w:r w:rsidRPr="00025968">
              <w:rPr>
                <w:rFonts w:cs="Open Sans"/>
                <w:i/>
                <w:color w:val="FF0000"/>
                <w:sz w:val="20"/>
                <w:szCs w:val="20"/>
              </w:rPr>
              <w:t xml:space="preserve">Content Strands: </w:t>
            </w:r>
            <w:r w:rsidR="00A72F87" w:rsidRPr="00025968">
              <w:rPr>
                <w:rFonts w:cs="Open Sans"/>
                <w:i/>
                <w:color w:val="FF0000"/>
                <w:sz w:val="20"/>
                <w:szCs w:val="20"/>
              </w:rPr>
              <w:t>C, E, G, H, P</w:t>
            </w:r>
            <w:r w:rsidR="00A72F87" w:rsidRPr="00025968">
              <w:rPr>
                <w:rFonts w:ascii="OpenSans" w:hAnsi="OpenSans"/>
                <w:i/>
                <w:color w:val="FF0000"/>
                <w:sz w:val="20"/>
                <w:szCs w:val="20"/>
              </w:rPr>
              <w:t xml:space="preserve"> </w:t>
            </w:r>
          </w:p>
        </w:tc>
      </w:tr>
      <w:tr w:rsidR="00AD746A" w:rsidRPr="00E86DC6" w14:paraId="10F1C85F" w14:textId="77777777" w:rsidTr="00933D9A">
        <w:trPr>
          <w:cantSplit/>
          <w:trHeight w:val="548"/>
          <w:jc w:val="center"/>
        </w:trPr>
        <w:tc>
          <w:tcPr>
            <w:tcW w:w="5000" w:type="pct"/>
            <w:gridSpan w:val="8"/>
            <w:shd w:val="clear" w:color="auto" w:fill="FFFFFF" w:themeFill="background1"/>
            <w:vAlign w:val="center"/>
          </w:tcPr>
          <w:p w14:paraId="194248A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3FFA1DF" w14:textId="5D839161" w:rsidR="00AD746A" w:rsidRPr="00AD746A" w:rsidRDefault="00AD746A" w:rsidP="00933D9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933D9A">
              <w:rPr>
                <w:i/>
                <w:sz w:val="20"/>
                <w:szCs w:val="20"/>
                <w:highlight w:val="yellow"/>
              </w:rPr>
              <w:t>n or thing is a part of a group</w:t>
            </w:r>
          </w:p>
        </w:tc>
      </w:tr>
      <w:tr w:rsidR="00933D9A" w:rsidRPr="00E86DC6" w14:paraId="0BF48F79" w14:textId="77777777" w:rsidTr="00871AFE">
        <w:trPr>
          <w:cantSplit/>
          <w:trHeight w:val="602"/>
          <w:jc w:val="center"/>
        </w:trPr>
        <w:tc>
          <w:tcPr>
            <w:tcW w:w="2913" w:type="pct"/>
            <w:gridSpan w:val="5"/>
            <w:tcBorders>
              <w:right w:val="single" w:sz="12" w:space="0" w:color="auto"/>
            </w:tcBorders>
            <w:shd w:val="clear" w:color="auto" w:fill="D9D9D9" w:themeFill="background1" w:themeFillShade="D9"/>
            <w:vAlign w:val="center"/>
          </w:tcPr>
          <w:p w14:paraId="796F309A" w14:textId="67C4B463" w:rsidR="00933D9A" w:rsidRPr="00217ECE" w:rsidRDefault="00933D9A" w:rsidP="006724D8">
            <w:pPr>
              <w:keepNext/>
              <w:autoSpaceDE w:val="0"/>
              <w:autoSpaceDN w:val="0"/>
              <w:adjustRightInd w:val="0"/>
              <w:rPr>
                <w:rFonts w:cs="Open Sans"/>
                <w:b/>
                <w:color w:val="000000"/>
                <w:sz w:val="20"/>
                <w:szCs w:val="20"/>
              </w:rPr>
            </w:pPr>
            <w:r w:rsidRPr="00933D9A">
              <w:rPr>
                <w:rFonts w:cs="Open Sans"/>
                <w:b/>
                <w:color w:val="000000"/>
                <w:sz w:val="20"/>
                <w:szCs w:val="20"/>
              </w:rPr>
              <w:t>Cold War (1945-1991)</w:t>
            </w:r>
          </w:p>
        </w:tc>
        <w:tc>
          <w:tcPr>
            <w:tcW w:w="188" w:type="pct"/>
            <w:tcBorders>
              <w:left w:val="single" w:sz="12" w:space="0" w:color="auto"/>
            </w:tcBorders>
            <w:shd w:val="clear" w:color="auto" w:fill="D9D9D9" w:themeFill="background1" w:themeFillShade="D9"/>
          </w:tcPr>
          <w:p w14:paraId="39A87A42" w14:textId="77777777" w:rsidR="00933D9A" w:rsidRPr="00E86DC6" w:rsidRDefault="00933D9A" w:rsidP="006724D8">
            <w:pPr>
              <w:keepNext/>
              <w:jc w:val="center"/>
              <w:rPr>
                <w:rFonts w:cs="Open Sans"/>
                <w:b/>
                <w:sz w:val="20"/>
                <w:szCs w:val="20"/>
              </w:rPr>
            </w:pPr>
            <w:r w:rsidRPr="00E86DC6">
              <w:rPr>
                <w:rFonts w:cs="Open Sans"/>
                <w:b/>
                <w:sz w:val="20"/>
                <w:szCs w:val="20"/>
              </w:rPr>
              <w:t>Yes</w:t>
            </w:r>
          </w:p>
        </w:tc>
        <w:tc>
          <w:tcPr>
            <w:tcW w:w="167" w:type="pct"/>
            <w:shd w:val="clear" w:color="auto" w:fill="D9D9D9" w:themeFill="background1" w:themeFillShade="D9"/>
          </w:tcPr>
          <w:p w14:paraId="0F6708A0" w14:textId="77777777" w:rsidR="00933D9A" w:rsidRPr="00E86DC6" w:rsidRDefault="00933D9A" w:rsidP="006724D8">
            <w:pPr>
              <w:keepNext/>
              <w:jc w:val="center"/>
              <w:rPr>
                <w:rFonts w:cs="Open Sans"/>
                <w:b/>
                <w:sz w:val="20"/>
                <w:szCs w:val="20"/>
              </w:rPr>
            </w:pPr>
            <w:r w:rsidRPr="00E86DC6">
              <w:rPr>
                <w:rFonts w:cs="Open Sans"/>
                <w:b/>
                <w:sz w:val="20"/>
                <w:szCs w:val="20"/>
              </w:rPr>
              <w:t>No</w:t>
            </w:r>
          </w:p>
        </w:tc>
        <w:tc>
          <w:tcPr>
            <w:tcW w:w="1732" w:type="pct"/>
            <w:shd w:val="clear" w:color="auto" w:fill="D9D9D9" w:themeFill="background1" w:themeFillShade="D9"/>
          </w:tcPr>
          <w:p w14:paraId="7EC2A302" w14:textId="77777777" w:rsidR="00933D9A" w:rsidRPr="00E86DC6" w:rsidRDefault="00933D9A" w:rsidP="006724D8">
            <w:pPr>
              <w:keepNext/>
              <w:rPr>
                <w:rFonts w:cs="Open Sans"/>
                <w:b/>
                <w:sz w:val="20"/>
                <w:szCs w:val="20"/>
              </w:rPr>
            </w:pPr>
            <w:r w:rsidRPr="00E86DC6">
              <w:rPr>
                <w:rFonts w:cs="Open Sans"/>
                <w:b/>
                <w:sz w:val="20"/>
                <w:szCs w:val="20"/>
              </w:rPr>
              <w:t>Evidence (e.g., page numbers and/or examples of inclusion)</w:t>
            </w:r>
          </w:p>
        </w:tc>
      </w:tr>
      <w:tr w:rsidR="00933D9A" w:rsidRPr="00E86DC6" w14:paraId="076D252F" w14:textId="77777777" w:rsidTr="00871AFE">
        <w:trPr>
          <w:cantSplit/>
          <w:trHeight w:val="710"/>
          <w:jc w:val="center"/>
        </w:trPr>
        <w:tc>
          <w:tcPr>
            <w:tcW w:w="285" w:type="pct"/>
            <w:shd w:val="clear" w:color="auto" w:fill="F2F2F2" w:themeFill="background1" w:themeFillShade="F2"/>
            <w:vAlign w:val="center"/>
          </w:tcPr>
          <w:p w14:paraId="4030BF4B" w14:textId="77777777" w:rsidR="00933D9A" w:rsidRPr="00217ECE" w:rsidRDefault="00933D9A" w:rsidP="006724D8">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628" w:type="pct"/>
            <w:gridSpan w:val="4"/>
            <w:tcBorders>
              <w:bottom w:val="single" w:sz="4" w:space="0" w:color="auto"/>
              <w:right w:val="single" w:sz="12" w:space="0" w:color="auto"/>
            </w:tcBorders>
            <w:shd w:val="clear" w:color="auto" w:fill="F2F2F2" w:themeFill="background1" w:themeFillShade="F2"/>
            <w:vAlign w:val="center"/>
          </w:tcPr>
          <w:p w14:paraId="29276BC7" w14:textId="77777777" w:rsidR="00933D9A" w:rsidRPr="00745656" w:rsidRDefault="00933D9A" w:rsidP="006724D8">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88" w:type="pct"/>
            <w:tcBorders>
              <w:left w:val="single" w:sz="12" w:space="0" w:color="auto"/>
            </w:tcBorders>
            <w:shd w:val="clear" w:color="auto" w:fill="F2F2F2" w:themeFill="background1" w:themeFillShade="F2"/>
          </w:tcPr>
          <w:p w14:paraId="685E685D" w14:textId="77777777" w:rsidR="00933D9A" w:rsidRPr="00E86DC6" w:rsidRDefault="00933D9A" w:rsidP="006724D8">
            <w:pPr>
              <w:keepNext/>
              <w:jc w:val="center"/>
              <w:rPr>
                <w:rFonts w:cs="Open Sans"/>
                <w:b/>
                <w:sz w:val="20"/>
                <w:szCs w:val="20"/>
              </w:rPr>
            </w:pPr>
          </w:p>
        </w:tc>
        <w:tc>
          <w:tcPr>
            <w:tcW w:w="167" w:type="pct"/>
            <w:shd w:val="clear" w:color="auto" w:fill="F2F2F2" w:themeFill="background1" w:themeFillShade="F2"/>
          </w:tcPr>
          <w:p w14:paraId="08D6A509" w14:textId="77777777" w:rsidR="00933D9A" w:rsidRPr="00E86DC6" w:rsidRDefault="00933D9A" w:rsidP="006724D8">
            <w:pPr>
              <w:keepNext/>
              <w:jc w:val="center"/>
              <w:rPr>
                <w:rFonts w:cs="Open Sans"/>
                <w:b/>
                <w:sz w:val="20"/>
                <w:szCs w:val="20"/>
              </w:rPr>
            </w:pPr>
          </w:p>
        </w:tc>
        <w:tc>
          <w:tcPr>
            <w:tcW w:w="1732" w:type="pct"/>
            <w:shd w:val="clear" w:color="auto" w:fill="F2F2F2" w:themeFill="background1" w:themeFillShade="F2"/>
          </w:tcPr>
          <w:p w14:paraId="2D85F74E" w14:textId="77777777" w:rsidR="00933D9A" w:rsidRPr="00E86DC6" w:rsidRDefault="00933D9A" w:rsidP="006724D8">
            <w:pPr>
              <w:keepNext/>
              <w:jc w:val="center"/>
              <w:rPr>
                <w:rFonts w:cs="Open Sans"/>
                <w:b/>
                <w:sz w:val="20"/>
                <w:szCs w:val="20"/>
              </w:rPr>
            </w:pPr>
          </w:p>
        </w:tc>
      </w:tr>
      <w:tr w:rsidR="00933D9A" w:rsidRPr="00E86DC6" w14:paraId="169000D5" w14:textId="77777777" w:rsidTr="00871AFE">
        <w:trPr>
          <w:cantSplit/>
          <w:trHeight w:val="1080"/>
          <w:jc w:val="center"/>
        </w:trPr>
        <w:tc>
          <w:tcPr>
            <w:tcW w:w="285" w:type="pct"/>
            <w:shd w:val="clear" w:color="auto" w:fill="FFFFFF" w:themeFill="background1"/>
            <w:vAlign w:val="center"/>
          </w:tcPr>
          <w:p w14:paraId="0138383F" w14:textId="39A031BB"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W.57</w:t>
            </w:r>
          </w:p>
        </w:tc>
        <w:tc>
          <w:tcPr>
            <w:tcW w:w="2628" w:type="pct"/>
            <w:gridSpan w:val="4"/>
            <w:tcBorders>
              <w:right w:val="single" w:sz="12" w:space="0" w:color="auto"/>
            </w:tcBorders>
            <w:shd w:val="clear" w:color="auto" w:fill="FFFFFF" w:themeFill="background1"/>
            <w:vAlign w:val="center"/>
          </w:tcPr>
          <w:p w14:paraId="64D276E4" w14:textId="51A0A0A2"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rise of communism and Mao Zedong in China, as well as the related political, social, and economic impacts on China.</w:t>
            </w:r>
          </w:p>
        </w:tc>
        <w:tc>
          <w:tcPr>
            <w:tcW w:w="188" w:type="pct"/>
            <w:tcBorders>
              <w:left w:val="single" w:sz="12" w:space="0" w:color="auto"/>
            </w:tcBorders>
            <w:shd w:val="clear" w:color="auto" w:fill="FFFFFF" w:themeFill="background1"/>
          </w:tcPr>
          <w:p w14:paraId="7927F6E5" w14:textId="1BB2AEE5" w:rsidR="00933D9A" w:rsidRPr="00025968" w:rsidRDefault="00A41761"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0D37B458"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2D0E3EE7" w14:textId="73A06C40" w:rsidR="00933D9A" w:rsidRPr="00025968" w:rsidRDefault="00E27CF2" w:rsidP="00E27CF2">
            <w:pPr>
              <w:pStyle w:val="NormalWeb"/>
              <w:rPr>
                <w:rFonts w:ascii="OpenSans" w:hAnsi="OpenSans"/>
                <w:i/>
                <w:color w:val="FF0000"/>
                <w:sz w:val="20"/>
                <w:szCs w:val="20"/>
              </w:rPr>
            </w:pPr>
            <w:r w:rsidRPr="00025968">
              <w:rPr>
                <w:rFonts w:ascii="OpenSans" w:hAnsi="OpenSans"/>
                <w:bCs/>
                <w:i/>
                <w:color w:val="FF0000"/>
                <w:sz w:val="20"/>
                <w:szCs w:val="20"/>
              </w:rPr>
              <w:t>SE:</w:t>
            </w:r>
            <w:r w:rsidRPr="00025968">
              <w:rPr>
                <w:rFonts w:ascii="OpenSans" w:hAnsi="OpenSans"/>
                <w:b/>
                <w:bCs/>
                <w:i/>
                <w:color w:val="FF0000"/>
                <w:sz w:val="20"/>
                <w:szCs w:val="20"/>
              </w:rPr>
              <w:t xml:space="preserve"> </w:t>
            </w:r>
            <w:r w:rsidRPr="00025968">
              <w:rPr>
                <w:rFonts w:ascii="OpenSans" w:hAnsi="OpenSans"/>
                <w:i/>
                <w:color w:val="FF0000"/>
                <w:sz w:val="20"/>
                <w:szCs w:val="20"/>
              </w:rPr>
              <w:t xml:space="preserve">417–420, 423, 456, 513–514, 529                              </w:t>
            </w:r>
            <w:r w:rsidRPr="00025968">
              <w:rPr>
                <w:rFonts w:cs="Open Sans"/>
                <w:i/>
                <w:color w:val="FF0000"/>
                <w:sz w:val="20"/>
                <w:szCs w:val="20"/>
              </w:rPr>
              <w:t>Content Strands:</w:t>
            </w:r>
            <w:r w:rsidRPr="00025968">
              <w:rPr>
                <w:rFonts w:ascii="OpenSans" w:hAnsi="OpenSans"/>
                <w:i/>
                <w:color w:val="FF0000"/>
                <w:sz w:val="20"/>
                <w:szCs w:val="20"/>
              </w:rPr>
              <w:t xml:space="preserve"> C, E, G, H, P </w:t>
            </w:r>
          </w:p>
        </w:tc>
      </w:tr>
      <w:tr w:rsidR="00933D9A" w:rsidRPr="00E86DC6" w14:paraId="50421369" w14:textId="77777777" w:rsidTr="00871AFE">
        <w:trPr>
          <w:cantSplit/>
          <w:trHeight w:val="1080"/>
          <w:jc w:val="center"/>
        </w:trPr>
        <w:tc>
          <w:tcPr>
            <w:tcW w:w="285" w:type="pct"/>
            <w:shd w:val="clear" w:color="auto" w:fill="FFFFFF" w:themeFill="background1"/>
            <w:vAlign w:val="center"/>
          </w:tcPr>
          <w:p w14:paraId="08B733C5" w14:textId="1A3F4E8E"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W.58</w:t>
            </w:r>
          </w:p>
        </w:tc>
        <w:tc>
          <w:tcPr>
            <w:tcW w:w="2628" w:type="pct"/>
            <w:gridSpan w:val="4"/>
            <w:tcBorders>
              <w:right w:val="single" w:sz="12" w:space="0" w:color="auto"/>
            </w:tcBorders>
            <w:shd w:val="clear" w:color="auto" w:fill="FFFFFF" w:themeFill="background1"/>
            <w:vAlign w:val="center"/>
          </w:tcPr>
          <w:p w14:paraId="7749C0A3" w14:textId="09B5600D"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characteristics of the Cold War, and explain reasons for the rising tensions between the Soviet Union and former Allied powers.</w:t>
            </w:r>
          </w:p>
        </w:tc>
        <w:tc>
          <w:tcPr>
            <w:tcW w:w="188" w:type="pct"/>
            <w:tcBorders>
              <w:left w:val="single" w:sz="12" w:space="0" w:color="auto"/>
            </w:tcBorders>
            <w:shd w:val="clear" w:color="auto" w:fill="FFFFFF" w:themeFill="background1"/>
          </w:tcPr>
          <w:p w14:paraId="637036A2" w14:textId="27334B1B" w:rsidR="00933D9A" w:rsidRPr="00025968" w:rsidRDefault="0032076B"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62ECC3C9"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0006DCD2" w14:textId="1DE75A00" w:rsidR="0032076B" w:rsidRPr="00025968" w:rsidRDefault="0032076B" w:rsidP="0032076B">
            <w:pPr>
              <w:pStyle w:val="NormalWeb"/>
              <w:rPr>
                <w:rFonts w:ascii="OpenSans" w:hAnsi="OpenSans"/>
                <w:i/>
                <w:color w:val="FF0000"/>
                <w:sz w:val="20"/>
                <w:szCs w:val="20"/>
              </w:rPr>
            </w:pPr>
            <w:r w:rsidRPr="00025968">
              <w:rPr>
                <w:rFonts w:ascii="OpenSans" w:hAnsi="OpenSans"/>
                <w:bCs/>
                <w:i/>
                <w:color w:val="FF0000"/>
                <w:sz w:val="20"/>
                <w:szCs w:val="20"/>
              </w:rPr>
              <w:t>SE:</w:t>
            </w:r>
            <w:r w:rsidRPr="00025968">
              <w:rPr>
                <w:rFonts w:ascii="OpenSans" w:hAnsi="OpenSans"/>
                <w:b/>
                <w:bCs/>
                <w:i/>
                <w:color w:val="FF0000"/>
                <w:sz w:val="20"/>
                <w:szCs w:val="20"/>
              </w:rPr>
              <w:t xml:space="preserve"> </w:t>
            </w:r>
            <w:r w:rsidRPr="00025968">
              <w:rPr>
                <w:rFonts w:ascii="OpenSans" w:hAnsi="OpenSans"/>
                <w:i/>
                <w:color w:val="FF0000"/>
                <w:sz w:val="20"/>
                <w:szCs w:val="20"/>
              </w:rPr>
              <w:t xml:space="preserve">496–504, 529-530 </w:t>
            </w:r>
            <w:r w:rsidR="001D6763" w:rsidRPr="00025968">
              <w:rPr>
                <w:rFonts w:ascii="OpenSans" w:hAnsi="OpenSans"/>
                <w:i/>
                <w:color w:val="FF0000"/>
                <w:sz w:val="20"/>
                <w:szCs w:val="20"/>
              </w:rPr>
              <w:t xml:space="preserve">                                                                   </w:t>
            </w:r>
            <w:r w:rsidRPr="00025968">
              <w:rPr>
                <w:rFonts w:ascii="OpenSans" w:hAnsi="OpenSans"/>
                <w:i/>
                <w:color w:val="FF0000"/>
                <w:sz w:val="20"/>
                <w:szCs w:val="20"/>
              </w:rPr>
              <w:t xml:space="preserve">Content Strands: C, E, G, H, P </w:t>
            </w:r>
          </w:p>
          <w:p w14:paraId="43C6D9D1" w14:textId="372010E7" w:rsidR="0032076B" w:rsidRPr="00025968" w:rsidRDefault="0032076B" w:rsidP="0032076B">
            <w:pPr>
              <w:pStyle w:val="NormalWeb"/>
              <w:rPr>
                <w:i/>
                <w:color w:val="FF0000"/>
              </w:rPr>
            </w:pPr>
            <w:r w:rsidRPr="00025968">
              <w:rPr>
                <w:rFonts w:ascii="OpenSans" w:hAnsi="OpenSans"/>
                <w:i/>
                <w:color w:val="FF0000"/>
                <w:sz w:val="20"/>
                <w:szCs w:val="20"/>
              </w:rPr>
              <w:t xml:space="preserve"> </w:t>
            </w:r>
          </w:p>
          <w:p w14:paraId="301FD52E" w14:textId="77777777" w:rsidR="00933D9A" w:rsidRPr="00025968" w:rsidRDefault="00933D9A" w:rsidP="00E27CF2">
            <w:pPr>
              <w:keepNext/>
              <w:rPr>
                <w:rFonts w:cs="Open Sans"/>
                <w:b/>
                <w:i/>
                <w:color w:val="FF0000"/>
                <w:sz w:val="20"/>
                <w:szCs w:val="20"/>
              </w:rPr>
            </w:pPr>
          </w:p>
        </w:tc>
      </w:tr>
      <w:tr w:rsidR="00933D9A" w:rsidRPr="00E86DC6" w14:paraId="1FC33645" w14:textId="77777777" w:rsidTr="00871AFE">
        <w:trPr>
          <w:cantSplit/>
          <w:trHeight w:val="1080"/>
          <w:jc w:val="center"/>
        </w:trPr>
        <w:tc>
          <w:tcPr>
            <w:tcW w:w="285" w:type="pct"/>
            <w:shd w:val="clear" w:color="auto" w:fill="FFFFFF" w:themeFill="background1"/>
            <w:vAlign w:val="center"/>
          </w:tcPr>
          <w:p w14:paraId="31E6C4BC" w14:textId="0E328A9F"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W.59</w:t>
            </w:r>
          </w:p>
        </w:tc>
        <w:tc>
          <w:tcPr>
            <w:tcW w:w="2628" w:type="pct"/>
            <w:gridSpan w:val="4"/>
            <w:tcBorders>
              <w:right w:val="single" w:sz="12" w:space="0" w:color="auto"/>
            </w:tcBorders>
            <w:shd w:val="clear" w:color="auto" w:fill="FFFFFF" w:themeFill="background1"/>
            <w:vAlign w:val="center"/>
          </w:tcPr>
          <w:p w14:paraId="7D161E1C" w14:textId="43FCBC92" w:rsidR="00933D9A" w:rsidRPr="00933D9A" w:rsidRDefault="00933D9A" w:rsidP="00933D9A">
            <w:pPr>
              <w:autoSpaceDE w:val="0"/>
              <w:autoSpaceDN w:val="0"/>
              <w:adjustRightInd w:val="0"/>
              <w:ind w:left="-39" w:right="-54"/>
              <w:rPr>
                <w:rFonts w:cs="Open Sans"/>
                <w:bCs/>
                <w:sz w:val="20"/>
                <w:szCs w:val="20"/>
              </w:rPr>
            </w:pPr>
            <w:r w:rsidRPr="00933D9A">
              <w:rPr>
                <w:sz w:val="20"/>
                <w:szCs w:val="20"/>
              </w:rPr>
              <w:t>Summarize the functions of the Warsaw Pact and NATO, including their roles in organizing post-war Europe.</w:t>
            </w:r>
          </w:p>
        </w:tc>
        <w:tc>
          <w:tcPr>
            <w:tcW w:w="188" w:type="pct"/>
            <w:tcBorders>
              <w:left w:val="single" w:sz="12" w:space="0" w:color="auto"/>
            </w:tcBorders>
            <w:shd w:val="clear" w:color="auto" w:fill="FFFFFF" w:themeFill="background1"/>
          </w:tcPr>
          <w:p w14:paraId="548E12C1" w14:textId="4D4B7AC1" w:rsidR="00933D9A" w:rsidRPr="00025968" w:rsidRDefault="003E5EA0"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6972563E"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0CD29FF7" w14:textId="4F7483BF" w:rsidR="003E5EA0" w:rsidRPr="00025968" w:rsidRDefault="003E5EA0" w:rsidP="003E5EA0">
            <w:pPr>
              <w:pStyle w:val="NormalWeb"/>
              <w:rPr>
                <w:rFonts w:ascii="OpenSans" w:hAnsi="OpenSans"/>
                <w:i/>
                <w:color w:val="FF0000"/>
                <w:sz w:val="20"/>
                <w:szCs w:val="20"/>
              </w:rPr>
            </w:pPr>
            <w:r w:rsidRPr="00025968">
              <w:rPr>
                <w:rFonts w:ascii="OpenSans" w:hAnsi="OpenSans"/>
                <w:bCs/>
                <w:i/>
                <w:color w:val="FF0000"/>
                <w:sz w:val="20"/>
                <w:szCs w:val="20"/>
              </w:rPr>
              <w:t>SE:</w:t>
            </w:r>
            <w:r w:rsidRPr="00025968">
              <w:rPr>
                <w:rFonts w:ascii="OpenSans" w:hAnsi="OpenSans"/>
                <w:b/>
                <w:bCs/>
                <w:i/>
                <w:color w:val="FF0000"/>
                <w:sz w:val="20"/>
                <w:szCs w:val="20"/>
              </w:rPr>
              <w:t xml:space="preserve"> </w:t>
            </w:r>
            <w:r w:rsidRPr="00025968">
              <w:rPr>
                <w:rFonts w:ascii="OpenSans" w:hAnsi="OpenSans"/>
                <w:i/>
                <w:color w:val="FF0000"/>
                <w:sz w:val="20"/>
                <w:szCs w:val="20"/>
              </w:rPr>
              <w:t xml:space="preserve">496–504, 529-530 </w:t>
            </w:r>
            <w:r w:rsidR="009D7551" w:rsidRPr="00025968">
              <w:rPr>
                <w:rFonts w:ascii="OpenSans" w:hAnsi="OpenSans"/>
                <w:i/>
                <w:color w:val="FF0000"/>
                <w:sz w:val="20"/>
                <w:szCs w:val="20"/>
              </w:rPr>
              <w:t xml:space="preserve">                                                                     </w:t>
            </w:r>
            <w:r w:rsidRPr="00025968">
              <w:rPr>
                <w:rFonts w:ascii="OpenSans" w:hAnsi="OpenSans"/>
                <w:i/>
                <w:color w:val="FF0000"/>
                <w:sz w:val="20"/>
                <w:szCs w:val="20"/>
              </w:rPr>
              <w:t xml:space="preserve">Content Strands: G, H, P </w:t>
            </w:r>
          </w:p>
          <w:p w14:paraId="62638A73" w14:textId="77777777" w:rsidR="00933D9A" w:rsidRPr="00025968" w:rsidRDefault="00933D9A" w:rsidP="00933D9A">
            <w:pPr>
              <w:keepNext/>
              <w:jc w:val="center"/>
              <w:rPr>
                <w:rFonts w:cs="Open Sans"/>
                <w:b/>
                <w:i/>
                <w:color w:val="FF0000"/>
                <w:sz w:val="20"/>
                <w:szCs w:val="20"/>
              </w:rPr>
            </w:pPr>
          </w:p>
        </w:tc>
      </w:tr>
      <w:tr w:rsidR="00933D9A" w:rsidRPr="00E86DC6" w14:paraId="0D5D8B13" w14:textId="77777777" w:rsidTr="00871AFE">
        <w:trPr>
          <w:cantSplit/>
          <w:trHeight w:val="1080"/>
          <w:jc w:val="center"/>
        </w:trPr>
        <w:tc>
          <w:tcPr>
            <w:tcW w:w="285" w:type="pct"/>
            <w:shd w:val="clear" w:color="auto" w:fill="FFFFFF" w:themeFill="background1"/>
            <w:vAlign w:val="center"/>
          </w:tcPr>
          <w:p w14:paraId="15E4CB82" w14:textId="51DAF977"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W.60</w:t>
            </w:r>
          </w:p>
        </w:tc>
        <w:tc>
          <w:tcPr>
            <w:tcW w:w="2628" w:type="pct"/>
            <w:gridSpan w:val="4"/>
            <w:tcBorders>
              <w:right w:val="single" w:sz="12" w:space="0" w:color="auto"/>
            </w:tcBorders>
            <w:shd w:val="clear" w:color="auto" w:fill="FFFFFF" w:themeFill="background1"/>
            <w:vAlign w:val="center"/>
          </w:tcPr>
          <w:p w14:paraId="05600934" w14:textId="58A12E8F"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methods of Soviet control in Eastern Europe and the role of Berlin as a focal point in escalating Cold War tensions.</w:t>
            </w:r>
          </w:p>
        </w:tc>
        <w:tc>
          <w:tcPr>
            <w:tcW w:w="188" w:type="pct"/>
            <w:tcBorders>
              <w:left w:val="single" w:sz="12" w:space="0" w:color="auto"/>
            </w:tcBorders>
            <w:shd w:val="clear" w:color="auto" w:fill="FFFFFF" w:themeFill="background1"/>
          </w:tcPr>
          <w:p w14:paraId="504DD499" w14:textId="0045959C" w:rsidR="00933D9A" w:rsidRPr="00025968" w:rsidRDefault="007A0136"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54E1E113"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126B6139" w14:textId="1AF11528" w:rsidR="007A0136" w:rsidRPr="00025968" w:rsidRDefault="007A0136" w:rsidP="007A0136">
            <w:pPr>
              <w:pStyle w:val="NormalWeb"/>
              <w:rPr>
                <w:rFonts w:ascii="OpenSans" w:hAnsi="OpenSans"/>
                <w:i/>
                <w:color w:val="FF0000"/>
                <w:sz w:val="20"/>
                <w:szCs w:val="20"/>
              </w:rPr>
            </w:pPr>
            <w:r w:rsidRPr="00025968">
              <w:rPr>
                <w:rFonts w:ascii="OpenSans" w:hAnsi="OpenSans"/>
                <w:bCs/>
                <w:i/>
                <w:color w:val="FF0000"/>
                <w:sz w:val="20"/>
                <w:szCs w:val="20"/>
              </w:rPr>
              <w:t>SE:</w:t>
            </w:r>
            <w:r w:rsidRPr="00025968">
              <w:rPr>
                <w:rFonts w:ascii="OpenSans" w:hAnsi="OpenSans"/>
                <w:b/>
                <w:bCs/>
                <w:i/>
                <w:color w:val="FF0000"/>
                <w:sz w:val="20"/>
                <w:szCs w:val="20"/>
              </w:rPr>
              <w:t xml:space="preserve"> </w:t>
            </w:r>
            <w:r w:rsidRPr="00025968">
              <w:rPr>
                <w:rFonts w:ascii="OpenSans" w:hAnsi="OpenSans"/>
                <w:i/>
                <w:color w:val="FF0000"/>
                <w:sz w:val="20"/>
                <w:szCs w:val="20"/>
              </w:rPr>
              <w:t>498–503, 529                                                                               Content Strands: C, E, G, H, P</w:t>
            </w:r>
          </w:p>
          <w:p w14:paraId="7429CA38" w14:textId="0BD789EC" w:rsidR="007A0136" w:rsidRPr="00025968" w:rsidRDefault="007A0136" w:rsidP="007A0136">
            <w:pPr>
              <w:pStyle w:val="NormalWeb"/>
              <w:rPr>
                <w:rFonts w:ascii="OpenSans" w:hAnsi="OpenSans"/>
                <w:i/>
                <w:color w:val="FF0000"/>
                <w:sz w:val="20"/>
                <w:szCs w:val="20"/>
              </w:rPr>
            </w:pPr>
          </w:p>
          <w:p w14:paraId="78847A87" w14:textId="2F4558C6" w:rsidR="00933D9A" w:rsidRPr="00025968" w:rsidRDefault="00933D9A" w:rsidP="007A0136">
            <w:pPr>
              <w:pStyle w:val="NormalWeb"/>
              <w:rPr>
                <w:rFonts w:cs="Open Sans"/>
                <w:i/>
                <w:color w:val="FF0000"/>
                <w:sz w:val="20"/>
                <w:szCs w:val="20"/>
              </w:rPr>
            </w:pPr>
          </w:p>
        </w:tc>
      </w:tr>
      <w:tr w:rsidR="00933D9A" w:rsidRPr="00E86DC6" w14:paraId="21E9026A" w14:textId="77777777" w:rsidTr="00871AFE">
        <w:trPr>
          <w:cantSplit/>
          <w:trHeight w:val="1080"/>
          <w:jc w:val="center"/>
        </w:trPr>
        <w:tc>
          <w:tcPr>
            <w:tcW w:w="285" w:type="pct"/>
            <w:shd w:val="clear" w:color="auto" w:fill="FFFFFF" w:themeFill="background1"/>
            <w:vAlign w:val="center"/>
          </w:tcPr>
          <w:p w14:paraId="161A6C3F" w14:textId="3A84061B"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lastRenderedPageBreak/>
              <w:t>W.61</w:t>
            </w:r>
          </w:p>
        </w:tc>
        <w:tc>
          <w:tcPr>
            <w:tcW w:w="2628" w:type="pct"/>
            <w:gridSpan w:val="4"/>
            <w:tcBorders>
              <w:right w:val="single" w:sz="12" w:space="0" w:color="auto"/>
            </w:tcBorders>
            <w:shd w:val="clear" w:color="auto" w:fill="FFFFFF" w:themeFill="background1"/>
            <w:vAlign w:val="center"/>
          </w:tcPr>
          <w:p w14:paraId="0EB766EC" w14:textId="75EB11B2"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role of the nuclear arms race, mutual assured destruction, and arms control agreements within the context of rising tensions between the Soviet Union and U.S.</w:t>
            </w:r>
          </w:p>
        </w:tc>
        <w:tc>
          <w:tcPr>
            <w:tcW w:w="188" w:type="pct"/>
            <w:tcBorders>
              <w:left w:val="single" w:sz="12" w:space="0" w:color="auto"/>
            </w:tcBorders>
            <w:shd w:val="clear" w:color="auto" w:fill="FFFFFF" w:themeFill="background1"/>
          </w:tcPr>
          <w:p w14:paraId="2CF42624" w14:textId="4ED10150" w:rsidR="00933D9A" w:rsidRPr="00025968" w:rsidRDefault="00A01583"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2D681054"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14F92573" w14:textId="2DC54F90" w:rsidR="008B62BD" w:rsidRPr="00025968" w:rsidRDefault="008B62BD" w:rsidP="008B62BD">
            <w:pPr>
              <w:pStyle w:val="NormalWeb"/>
              <w:rPr>
                <w:rFonts w:ascii="OpenSans" w:hAnsi="OpenSans"/>
                <w:i/>
                <w:color w:val="FF0000"/>
                <w:sz w:val="20"/>
                <w:szCs w:val="20"/>
              </w:rPr>
            </w:pPr>
            <w:r w:rsidRPr="00025968">
              <w:rPr>
                <w:rFonts w:ascii="OpenSans" w:hAnsi="OpenSans"/>
                <w:bCs/>
                <w:i/>
                <w:color w:val="FF0000"/>
                <w:sz w:val="20"/>
                <w:szCs w:val="20"/>
              </w:rPr>
              <w:t>SE:</w:t>
            </w:r>
            <w:r w:rsidRPr="00025968">
              <w:rPr>
                <w:rFonts w:ascii="OpenSans" w:hAnsi="OpenSans"/>
                <w:b/>
                <w:bCs/>
                <w:i/>
                <w:color w:val="FF0000"/>
                <w:sz w:val="20"/>
                <w:szCs w:val="20"/>
              </w:rPr>
              <w:t xml:space="preserve"> </w:t>
            </w:r>
            <w:r w:rsidRPr="00025968">
              <w:rPr>
                <w:rFonts w:ascii="OpenSans" w:hAnsi="OpenSans"/>
                <w:i/>
                <w:color w:val="FF0000"/>
                <w:sz w:val="20"/>
                <w:szCs w:val="20"/>
              </w:rPr>
              <w:t>492, 500–501, 529                                                                                                                               Content Strands: E, G, H, P</w:t>
            </w:r>
          </w:p>
          <w:p w14:paraId="2CFBCDA4" w14:textId="6B95B5CE" w:rsidR="008B62BD" w:rsidRPr="00025968" w:rsidRDefault="008B62BD" w:rsidP="008B62BD">
            <w:pPr>
              <w:pStyle w:val="NormalWeb"/>
              <w:rPr>
                <w:rFonts w:ascii="OpenSans" w:hAnsi="OpenSans"/>
                <w:i/>
                <w:color w:val="FF0000"/>
                <w:sz w:val="20"/>
                <w:szCs w:val="20"/>
              </w:rPr>
            </w:pPr>
            <w:r w:rsidRPr="00025968">
              <w:rPr>
                <w:rFonts w:ascii="OpenSans" w:hAnsi="OpenSans"/>
                <w:i/>
                <w:color w:val="FF0000"/>
                <w:sz w:val="20"/>
                <w:szCs w:val="20"/>
              </w:rPr>
              <w:t xml:space="preserve">             </w:t>
            </w:r>
          </w:p>
          <w:p w14:paraId="45403BF7" w14:textId="73DAD3C9" w:rsidR="008B62BD" w:rsidRPr="00025968" w:rsidRDefault="008B62BD" w:rsidP="008B62BD">
            <w:pPr>
              <w:pStyle w:val="NormalWeb"/>
              <w:rPr>
                <w:i/>
                <w:color w:val="FF0000"/>
              </w:rPr>
            </w:pPr>
            <w:r w:rsidRPr="00025968">
              <w:rPr>
                <w:rFonts w:ascii="OpenSans" w:hAnsi="OpenSans"/>
                <w:i/>
                <w:color w:val="FF0000"/>
                <w:sz w:val="20"/>
                <w:szCs w:val="20"/>
              </w:rPr>
              <w:t xml:space="preserve">  </w:t>
            </w:r>
          </w:p>
          <w:p w14:paraId="0C472F29" w14:textId="77777777" w:rsidR="00933D9A" w:rsidRPr="00025968" w:rsidRDefault="00933D9A" w:rsidP="008B62BD">
            <w:pPr>
              <w:pStyle w:val="NormalWeb"/>
              <w:rPr>
                <w:rFonts w:cs="Open Sans"/>
                <w:i/>
                <w:color w:val="FF0000"/>
                <w:sz w:val="20"/>
                <w:szCs w:val="20"/>
              </w:rPr>
            </w:pPr>
          </w:p>
        </w:tc>
      </w:tr>
      <w:tr w:rsidR="00025968" w:rsidRPr="00E86DC6" w14:paraId="21868659" w14:textId="77777777" w:rsidTr="00801536">
        <w:trPr>
          <w:cantSplit/>
          <w:trHeight w:val="602"/>
          <w:jc w:val="center"/>
        </w:trPr>
        <w:tc>
          <w:tcPr>
            <w:tcW w:w="2913" w:type="pct"/>
            <w:gridSpan w:val="5"/>
            <w:tcBorders>
              <w:right w:val="single" w:sz="12" w:space="0" w:color="auto"/>
            </w:tcBorders>
            <w:shd w:val="clear" w:color="auto" w:fill="D9D9D9" w:themeFill="background1" w:themeFillShade="D9"/>
            <w:vAlign w:val="center"/>
          </w:tcPr>
          <w:p w14:paraId="260FB2E9" w14:textId="77777777" w:rsidR="00025968" w:rsidRPr="00217ECE" w:rsidRDefault="00025968" w:rsidP="00801536">
            <w:pPr>
              <w:keepNext/>
              <w:autoSpaceDE w:val="0"/>
              <w:autoSpaceDN w:val="0"/>
              <w:adjustRightInd w:val="0"/>
              <w:rPr>
                <w:rFonts w:cs="Open Sans"/>
                <w:b/>
                <w:color w:val="000000"/>
                <w:sz w:val="20"/>
                <w:szCs w:val="20"/>
              </w:rPr>
            </w:pPr>
            <w:r w:rsidRPr="00933D9A">
              <w:rPr>
                <w:rFonts w:cs="Open Sans"/>
                <w:b/>
                <w:color w:val="000000"/>
                <w:sz w:val="20"/>
                <w:szCs w:val="20"/>
              </w:rPr>
              <w:t>Cold War (1945-1991)</w:t>
            </w:r>
          </w:p>
        </w:tc>
        <w:tc>
          <w:tcPr>
            <w:tcW w:w="188" w:type="pct"/>
            <w:tcBorders>
              <w:left w:val="single" w:sz="12" w:space="0" w:color="auto"/>
            </w:tcBorders>
            <w:shd w:val="clear" w:color="auto" w:fill="D9D9D9" w:themeFill="background1" w:themeFillShade="D9"/>
          </w:tcPr>
          <w:p w14:paraId="434F4BDE" w14:textId="77777777" w:rsidR="00025968" w:rsidRPr="00E86DC6" w:rsidRDefault="00025968" w:rsidP="00801536">
            <w:pPr>
              <w:keepNext/>
              <w:jc w:val="center"/>
              <w:rPr>
                <w:rFonts w:cs="Open Sans"/>
                <w:b/>
                <w:sz w:val="20"/>
                <w:szCs w:val="20"/>
              </w:rPr>
            </w:pPr>
            <w:r w:rsidRPr="00E86DC6">
              <w:rPr>
                <w:rFonts w:cs="Open Sans"/>
                <w:b/>
                <w:sz w:val="20"/>
                <w:szCs w:val="20"/>
              </w:rPr>
              <w:t>Yes</w:t>
            </w:r>
          </w:p>
        </w:tc>
        <w:tc>
          <w:tcPr>
            <w:tcW w:w="167" w:type="pct"/>
            <w:shd w:val="clear" w:color="auto" w:fill="D9D9D9" w:themeFill="background1" w:themeFillShade="D9"/>
          </w:tcPr>
          <w:p w14:paraId="541E5877" w14:textId="77777777" w:rsidR="00025968" w:rsidRPr="00E86DC6" w:rsidRDefault="00025968" w:rsidP="00801536">
            <w:pPr>
              <w:keepNext/>
              <w:jc w:val="center"/>
              <w:rPr>
                <w:rFonts w:cs="Open Sans"/>
                <w:b/>
                <w:sz w:val="20"/>
                <w:szCs w:val="20"/>
              </w:rPr>
            </w:pPr>
            <w:r w:rsidRPr="00E86DC6">
              <w:rPr>
                <w:rFonts w:cs="Open Sans"/>
                <w:b/>
                <w:sz w:val="20"/>
                <w:szCs w:val="20"/>
              </w:rPr>
              <w:t>No</w:t>
            </w:r>
          </w:p>
        </w:tc>
        <w:tc>
          <w:tcPr>
            <w:tcW w:w="1732" w:type="pct"/>
            <w:shd w:val="clear" w:color="auto" w:fill="D9D9D9" w:themeFill="background1" w:themeFillShade="D9"/>
          </w:tcPr>
          <w:p w14:paraId="2B34BEC0" w14:textId="77777777" w:rsidR="00025968" w:rsidRPr="00E86DC6" w:rsidRDefault="00025968" w:rsidP="00801536">
            <w:pPr>
              <w:keepNext/>
              <w:rPr>
                <w:rFonts w:cs="Open Sans"/>
                <w:b/>
                <w:sz w:val="20"/>
                <w:szCs w:val="20"/>
              </w:rPr>
            </w:pPr>
            <w:r w:rsidRPr="00E86DC6">
              <w:rPr>
                <w:rFonts w:cs="Open Sans"/>
                <w:b/>
                <w:sz w:val="20"/>
                <w:szCs w:val="20"/>
              </w:rPr>
              <w:t>Evidence (e.g., page numbers and/or examples of inclusion)</w:t>
            </w:r>
          </w:p>
        </w:tc>
      </w:tr>
      <w:tr w:rsidR="00025968" w:rsidRPr="00E86DC6" w14:paraId="25704D7A" w14:textId="77777777" w:rsidTr="00801536">
        <w:trPr>
          <w:cantSplit/>
          <w:trHeight w:val="710"/>
          <w:jc w:val="center"/>
        </w:trPr>
        <w:tc>
          <w:tcPr>
            <w:tcW w:w="285" w:type="pct"/>
            <w:shd w:val="clear" w:color="auto" w:fill="F2F2F2" w:themeFill="background1" w:themeFillShade="F2"/>
            <w:vAlign w:val="center"/>
          </w:tcPr>
          <w:p w14:paraId="40DCB975" w14:textId="77777777" w:rsidR="00025968" w:rsidRPr="00217ECE" w:rsidRDefault="00025968" w:rsidP="00801536">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628" w:type="pct"/>
            <w:gridSpan w:val="4"/>
            <w:tcBorders>
              <w:bottom w:val="single" w:sz="4" w:space="0" w:color="auto"/>
              <w:right w:val="single" w:sz="12" w:space="0" w:color="auto"/>
            </w:tcBorders>
            <w:shd w:val="clear" w:color="auto" w:fill="F2F2F2" w:themeFill="background1" w:themeFillShade="F2"/>
            <w:vAlign w:val="center"/>
          </w:tcPr>
          <w:p w14:paraId="6EC38F06" w14:textId="77777777" w:rsidR="00025968" w:rsidRPr="00745656" w:rsidRDefault="00025968" w:rsidP="0080153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88" w:type="pct"/>
            <w:tcBorders>
              <w:left w:val="single" w:sz="12" w:space="0" w:color="auto"/>
            </w:tcBorders>
            <w:shd w:val="clear" w:color="auto" w:fill="F2F2F2" w:themeFill="background1" w:themeFillShade="F2"/>
          </w:tcPr>
          <w:p w14:paraId="5F52CAFF" w14:textId="77777777" w:rsidR="00025968" w:rsidRPr="00E86DC6" w:rsidRDefault="00025968" w:rsidP="00801536">
            <w:pPr>
              <w:keepNext/>
              <w:jc w:val="center"/>
              <w:rPr>
                <w:rFonts w:cs="Open Sans"/>
                <w:b/>
                <w:sz w:val="20"/>
                <w:szCs w:val="20"/>
              </w:rPr>
            </w:pPr>
          </w:p>
        </w:tc>
        <w:tc>
          <w:tcPr>
            <w:tcW w:w="167" w:type="pct"/>
            <w:shd w:val="clear" w:color="auto" w:fill="F2F2F2" w:themeFill="background1" w:themeFillShade="F2"/>
          </w:tcPr>
          <w:p w14:paraId="06426F2F" w14:textId="77777777" w:rsidR="00025968" w:rsidRPr="00E86DC6" w:rsidRDefault="00025968" w:rsidP="00801536">
            <w:pPr>
              <w:keepNext/>
              <w:jc w:val="center"/>
              <w:rPr>
                <w:rFonts w:cs="Open Sans"/>
                <w:b/>
                <w:sz w:val="20"/>
                <w:szCs w:val="20"/>
              </w:rPr>
            </w:pPr>
          </w:p>
        </w:tc>
        <w:tc>
          <w:tcPr>
            <w:tcW w:w="1732" w:type="pct"/>
            <w:shd w:val="clear" w:color="auto" w:fill="F2F2F2" w:themeFill="background1" w:themeFillShade="F2"/>
          </w:tcPr>
          <w:p w14:paraId="3DB009AF" w14:textId="77777777" w:rsidR="00025968" w:rsidRPr="00E86DC6" w:rsidRDefault="00025968" w:rsidP="00801536">
            <w:pPr>
              <w:keepNext/>
              <w:jc w:val="center"/>
              <w:rPr>
                <w:rFonts w:cs="Open Sans"/>
                <w:b/>
                <w:sz w:val="20"/>
                <w:szCs w:val="20"/>
              </w:rPr>
            </w:pPr>
          </w:p>
        </w:tc>
      </w:tr>
      <w:tr w:rsidR="00933D9A" w:rsidRPr="00E86DC6" w14:paraId="022D3687" w14:textId="77777777" w:rsidTr="00871AFE">
        <w:trPr>
          <w:cantSplit/>
          <w:trHeight w:val="962"/>
          <w:jc w:val="center"/>
        </w:trPr>
        <w:tc>
          <w:tcPr>
            <w:tcW w:w="285" w:type="pct"/>
            <w:shd w:val="clear" w:color="auto" w:fill="FFFFFF" w:themeFill="background1"/>
            <w:vAlign w:val="center"/>
          </w:tcPr>
          <w:p w14:paraId="2D7CA7D9" w14:textId="5612DC57"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W.62</w:t>
            </w:r>
          </w:p>
        </w:tc>
        <w:tc>
          <w:tcPr>
            <w:tcW w:w="2628" w:type="pct"/>
            <w:gridSpan w:val="4"/>
            <w:tcBorders>
              <w:right w:val="single" w:sz="12" w:space="0" w:color="auto"/>
            </w:tcBorders>
            <w:shd w:val="clear" w:color="auto" w:fill="FFFFFF" w:themeFill="background1"/>
            <w:vAlign w:val="center"/>
          </w:tcPr>
          <w:p w14:paraId="223FF9B7" w14:textId="2C9BC70E"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examples of national uprisings against the Soviet Union (e.g., Hungary and Czechoslovakia), and explain why they were unsuccessful.</w:t>
            </w:r>
          </w:p>
        </w:tc>
        <w:tc>
          <w:tcPr>
            <w:tcW w:w="188" w:type="pct"/>
            <w:tcBorders>
              <w:left w:val="single" w:sz="12" w:space="0" w:color="auto"/>
            </w:tcBorders>
            <w:shd w:val="clear" w:color="auto" w:fill="FFFFFF" w:themeFill="background1"/>
          </w:tcPr>
          <w:p w14:paraId="0B5B98B5" w14:textId="432C2E5B" w:rsidR="00933D9A" w:rsidRPr="00025968" w:rsidRDefault="00A01583"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53FE0635"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55EC881B" w14:textId="00C4400A" w:rsidR="00A01583" w:rsidRPr="00025968" w:rsidRDefault="00A01583" w:rsidP="00A01583">
            <w:pPr>
              <w:pStyle w:val="NormalWeb"/>
              <w:rPr>
                <w:rFonts w:ascii="OpenSans" w:hAnsi="OpenSans"/>
                <w:i/>
                <w:color w:val="FF0000"/>
                <w:sz w:val="20"/>
                <w:szCs w:val="20"/>
              </w:rPr>
            </w:pPr>
            <w:r w:rsidRPr="00025968">
              <w:rPr>
                <w:rFonts w:ascii="OpenSans" w:hAnsi="OpenSans"/>
                <w:bCs/>
                <w:i/>
                <w:color w:val="FF0000"/>
                <w:sz w:val="20"/>
                <w:szCs w:val="20"/>
              </w:rPr>
              <w:t>SE:</w:t>
            </w:r>
            <w:r w:rsidRPr="00025968">
              <w:rPr>
                <w:rFonts w:ascii="OpenSans" w:hAnsi="OpenSans"/>
                <w:b/>
                <w:bCs/>
                <w:i/>
                <w:color w:val="FF0000"/>
                <w:sz w:val="20"/>
                <w:szCs w:val="20"/>
              </w:rPr>
              <w:t xml:space="preserve"> </w:t>
            </w:r>
            <w:r w:rsidR="0053408C" w:rsidRPr="00025968">
              <w:rPr>
                <w:rFonts w:ascii="OpenSans" w:hAnsi="OpenSans"/>
                <w:i/>
                <w:color w:val="FF0000"/>
                <w:sz w:val="20"/>
                <w:szCs w:val="20"/>
              </w:rPr>
              <w:t>497</w:t>
            </w:r>
            <w:r w:rsidRPr="00025968">
              <w:rPr>
                <w:rFonts w:ascii="OpenSans" w:hAnsi="OpenSans"/>
                <w:i/>
                <w:color w:val="FF0000"/>
                <w:sz w:val="20"/>
                <w:szCs w:val="20"/>
              </w:rPr>
              <w:t>,</w:t>
            </w:r>
            <w:r w:rsidR="0053408C" w:rsidRPr="00025968">
              <w:rPr>
                <w:rFonts w:ascii="OpenSans" w:hAnsi="OpenSans"/>
                <w:i/>
                <w:color w:val="FF0000"/>
                <w:sz w:val="20"/>
                <w:szCs w:val="20"/>
              </w:rPr>
              <w:t xml:space="preserve"> 499, 53</w:t>
            </w:r>
            <w:r w:rsidRPr="00025968">
              <w:rPr>
                <w:rFonts w:ascii="OpenSans" w:hAnsi="OpenSans"/>
                <w:i/>
                <w:color w:val="FF0000"/>
                <w:sz w:val="20"/>
                <w:szCs w:val="20"/>
              </w:rPr>
              <w:t xml:space="preserve">0                                                                                                                </w:t>
            </w:r>
            <w:r w:rsidR="0053408C" w:rsidRPr="00025968">
              <w:rPr>
                <w:rFonts w:ascii="OpenSans" w:hAnsi="OpenSans"/>
                <w:i/>
                <w:color w:val="FF0000"/>
                <w:sz w:val="20"/>
                <w:szCs w:val="20"/>
              </w:rPr>
              <w:t xml:space="preserve">              Content Strands: C</w:t>
            </w:r>
            <w:r w:rsidRPr="00025968">
              <w:rPr>
                <w:rFonts w:ascii="OpenSans" w:hAnsi="OpenSans"/>
                <w:i/>
                <w:color w:val="FF0000"/>
                <w:sz w:val="20"/>
                <w:szCs w:val="20"/>
              </w:rPr>
              <w:t>, G, H, P</w:t>
            </w:r>
          </w:p>
          <w:p w14:paraId="534110C5" w14:textId="77777777" w:rsidR="00933D9A" w:rsidRPr="00025968" w:rsidRDefault="00933D9A" w:rsidP="00933D9A">
            <w:pPr>
              <w:keepNext/>
              <w:jc w:val="center"/>
              <w:rPr>
                <w:rFonts w:cs="Open Sans"/>
                <w:b/>
                <w:i/>
                <w:color w:val="FF0000"/>
                <w:sz w:val="20"/>
                <w:szCs w:val="20"/>
              </w:rPr>
            </w:pPr>
          </w:p>
        </w:tc>
      </w:tr>
      <w:tr w:rsidR="00933D9A" w:rsidRPr="00E86DC6" w14:paraId="4E6EFC8C" w14:textId="77777777" w:rsidTr="00933D9A">
        <w:trPr>
          <w:cantSplit/>
          <w:trHeight w:val="638"/>
          <w:jc w:val="center"/>
        </w:trPr>
        <w:tc>
          <w:tcPr>
            <w:tcW w:w="5000" w:type="pct"/>
            <w:gridSpan w:val="8"/>
            <w:shd w:val="clear" w:color="auto" w:fill="FFFFFF" w:themeFill="background1"/>
            <w:vAlign w:val="center"/>
          </w:tcPr>
          <w:p w14:paraId="25AF9A40" w14:textId="77777777" w:rsidR="00933D9A" w:rsidRPr="00AD746A" w:rsidRDefault="00933D9A" w:rsidP="006724D8">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CBD52E7" w14:textId="77777777" w:rsidR="00933D9A" w:rsidRDefault="00933D9A" w:rsidP="006724D8">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662256F6" w14:textId="77777777" w:rsidR="00933D9A" w:rsidRPr="008E4E07" w:rsidRDefault="00933D9A" w:rsidP="006724D8">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3D9A" w:rsidRPr="00E86DC6" w14:paraId="1EF5DF26" w14:textId="77777777" w:rsidTr="00871AFE">
        <w:trPr>
          <w:cantSplit/>
          <w:trHeight w:val="1080"/>
          <w:jc w:val="center"/>
        </w:trPr>
        <w:tc>
          <w:tcPr>
            <w:tcW w:w="285" w:type="pct"/>
            <w:shd w:val="clear" w:color="auto" w:fill="FFFFFF" w:themeFill="background1"/>
            <w:vAlign w:val="center"/>
          </w:tcPr>
          <w:p w14:paraId="0CACFD3D" w14:textId="7E228371"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W.63</w:t>
            </w:r>
          </w:p>
        </w:tc>
        <w:tc>
          <w:tcPr>
            <w:tcW w:w="2628" w:type="pct"/>
            <w:gridSpan w:val="4"/>
            <w:tcBorders>
              <w:bottom w:val="single" w:sz="4" w:space="0" w:color="auto"/>
              <w:right w:val="single" w:sz="12" w:space="0" w:color="auto"/>
            </w:tcBorders>
            <w:shd w:val="clear" w:color="auto" w:fill="FFFFFF" w:themeFill="background1"/>
            <w:vAlign w:val="center"/>
          </w:tcPr>
          <w:p w14:paraId="637BB47F" w14:textId="25C7AE3B"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competition in Asia between the Soviet Union and U.S., including the wars in Korea and Vietnam as examples of proxy wars.</w:t>
            </w:r>
          </w:p>
        </w:tc>
        <w:tc>
          <w:tcPr>
            <w:tcW w:w="188" w:type="pct"/>
            <w:tcBorders>
              <w:left w:val="single" w:sz="12" w:space="0" w:color="auto"/>
            </w:tcBorders>
            <w:shd w:val="clear" w:color="auto" w:fill="FFFFFF" w:themeFill="background1"/>
          </w:tcPr>
          <w:p w14:paraId="1BC853D7" w14:textId="46E5EA19" w:rsidR="00933D9A" w:rsidRPr="00025968" w:rsidRDefault="00B04EC3"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6F452190"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6BCD1605" w14:textId="17CCD7CF" w:rsidR="00B04EC3" w:rsidRPr="00025968" w:rsidRDefault="00B04EC3" w:rsidP="00B04EC3">
            <w:pPr>
              <w:pStyle w:val="NormalWeb"/>
              <w:rPr>
                <w:rFonts w:ascii="OpenSans" w:hAnsi="OpenSans"/>
                <w:i/>
                <w:color w:val="FF0000"/>
                <w:sz w:val="20"/>
                <w:szCs w:val="20"/>
              </w:rPr>
            </w:pPr>
            <w:r w:rsidRPr="00025968">
              <w:rPr>
                <w:rFonts w:ascii="OpenSans" w:hAnsi="OpenSans"/>
                <w:bCs/>
                <w:i/>
                <w:color w:val="FF0000"/>
                <w:sz w:val="20"/>
                <w:szCs w:val="20"/>
              </w:rPr>
              <w:t>SE:</w:t>
            </w:r>
            <w:r w:rsidRPr="00025968">
              <w:rPr>
                <w:rFonts w:ascii="OpenSans" w:hAnsi="OpenSans"/>
                <w:b/>
                <w:bCs/>
                <w:i/>
                <w:color w:val="FF0000"/>
                <w:sz w:val="20"/>
                <w:szCs w:val="20"/>
              </w:rPr>
              <w:t xml:space="preserve"> </w:t>
            </w:r>
            <w:r w:rsidRPr="00025968">
              <w:rPr>
                <w:rFonts w:ascii="OpenSans" w:hAnsi="OpenSans"/>
                <w:i/>
                <w:color w:val="FF0000"/>
                <w:sz w:val="20"/>
                <w:szCs w:val="20"/>
              </w:rPr>
              <w:t>513-522, 529-530                                                                Content Strands: C, E, G, H, P</w:t>
            </w:r>
          </w:p>
          <w:p w14:paraId="4A2595EF" w14:textId="77777777" w:rsidR="00933D9A" w:rsidRPr="00025968" w:rsidRDefault="00933D9A" w:rsidP="00933D9A">
            <w:pPr>
              <w:keepNext/>
              <w:jc w:val="center"/>
              <w:rPr>
                <w:rFonts w:cs="Open Sans"/>
                <w:b/>
                <w:i/>
                <w:color w:val="FF0000"/>
                <w:sz w:val="20"/>
                <w:szCs w:val="20"/>
              </w:rPr>
            </w:pPr>
          </w:p>
        </w:tc>
      </w:tr>
      <w:tr w:rsidR="00933D9A" w:rsidRPr="00E86DC6" w14:paraId="2FB33402" w14:textId="77777777" w:rsidTr="00871AFE">
        <w:trPr>
          <w:cantSplit/>
          <w:trHeight w:val="599"/>
          <w:jc w:val="center"/>
        </w:trPr>
        <w:tc>
          <w:tcPr>
            <w:tcW w:w="285" w:type="pct"/>
            <w:vMerge w:val="restart"/>
            <w:shd w:val="clear" w:color="auto" w:fill="FFFFFF" w:themeFill="background1"/>
            <w:vAlign w:val="center"/>
          </w:tcPr>
          <w:p w14:paraId="597E68CE" w14:textId="4F122B07" w:rsidR="00933D9A" w:rsidRPr="00933D9A" w:rsidRDefault="00933D9A" w:rsidP="006724D8">
            <w:pPr>
              <w:autoSpaceDE w:val="0"/>
              <w:autoSpaceDN w:val="0"/>
              <w:adjustRightInd w:val="0"/>
              <w:ind w:left="-120" w:right="-46"/>
              <w:jc w:val="center"/>
              <w:rPr>
                <w:rFonts w:cs="Open Sans"/>
                <w:bCs/>
                <w:sz w:val="20"/>
                <w:szCs w:val="20"/>
              </w:rPr>
            </w:pPr>
            <w:r>
              <w:rPr>
                <w:rFonts w:cs="Open Sans"/>
                <w:bCs/>
                <w:sz w:val="20"/>
                <w:szCs w:val="20"/>
              </w:rPr>
              <w:t>W.64</w:t>
            </w:r>
          </w:p>
        </w:tc>
        <w:tc>
          <w:tcPr>
            <w:tcW w:w="2628" w:type="pct"/>
            <w:gridSpan w:val="4"/>
            <w:tcBorders>
              <w:bottom w:val="nil"/>
              <w:right w:val="single" w:sz="12" w:space="0" w:color="auto"/>
            </w:tcBorders>
            <w:shd w:val="clear" w:color="auto" w:fill="FFFFFF" w:themeFill="background1"/>
            <w:vAlign w:val="center"/>
          </w:tcPr>
          <w:p w14:paraId="618782EC" w14:textId="43B951C4" w:rsidR="00933D9A" w:rsidRPr="00933D9A" w:rsidRDefault="00933D9A" w:rsidP="006724D8">
            <w:pPr>
              <w:autoSpaceDE w:val="0"/>
              <w:autoSpaceDN w:val="0"/>
              <w:adjustRightInd w:val="0"/>
              <w:ind w:left="-39" w:right="-54"/>
              <w:rPr>
                <w:rFonts w:cs="Open Sans"/>
                <w:bCs/>
                <w:sz w:val="20"/>
                <w:szCs w:val="20"/>
              </w:rPr>
            </w:pPr>
            <w:r w:rsidRPr="00933D9A">
              <w:rPr>
                <w:rFonts w:cs="Open Sans"/>
                <w:bCs/>
                <w:sz w:val="20"/>
                <w:szCs w:val="20"/>
              </w:rPr>
              <w:t>Explain reasons for the rapid decline of communist systems in the late 1980s, including:</w:t>
            </w:r>
          </w:p>
        </w:tc>
        <w:tc>
          <w:tcPr>
            <w:tcW w:w="188" w:type="pct"/>
            <w:vMerge w:val="restart"/>
            <w:tcBorders>
              <w:left w:val="single" w:sz="12" w:space="0" w:color="auto"/>
            </w:tcBorders>
            <w:shd w:val="clear" w:color="auto" w:fill="FFFFFF" w:themeFill="background1"/>
          </w:tcPr>
          <w:p w14:paraId="26B67AA4" w14:textId="583763AF" w:rsidR="00933D9A" w:rsidRPr="00025968" w:rsidRDefault="00A62ECF" w:rsidP="006724D8">
            <w:pPr>
              <w:keepNext/>
              <w:jc w:val="center"/>
              <w:rPr>
                <w:rFonts w:cs="Open Sans"/>
                <w:b/>
                <w:i/>
                <w:color w:val="FF0000"/>
                <w:sz w:val="20"/>
                <w:szCs w:val="20"/>
              </w:rPr>
            </w:pPr>
            <w:r w:rsidRPr="00025968">
              <w:rPr>
                <w:rFonts w:cs="Open Sans"/>
                <w:i/>
                <w:color w:val="FF0000"/>
                <w:sz w:val="20"/>
                <w:szCs w:val="20"/>
              </w:rPr>
              <w:t>Yes</w:t>
            </w:r>
          </w:p>
        </w:tc>
        <w:tc>
          <w:tcPr>
            <w:tcW w:w="167" w:type="pct"/>
            <w:vMerge w:val="restart"/>
            <w:shd w:val="clear" w:color="auto" w:fill="FFFFFF" w:themeFill="background1"/>
          </w:tcPr>
          <w:p w14:paraId="418BB66D" w14:textId="77777777" w:rsidR="00933D9A" w:rsidRPr="00025968" w:rsidRDefault="00933D9A" w:rsidP="006724D8">
            <w:pPr>
              <w:keepNext/>
              <w:jc w:val="center"/>
              <w:rPr>
                <w:rFonts w:cs="Open Sans"/>
                <w:b/>
                <w:i/>
                <w:color w:val="FF0000"/>
                <w:sz w:val="20"/>
                <w:szCs w:val="20"/>
              </w:rPr>
            </w:pPr>
          </w:p>
        </w:tc>
        <w:tc>
          <w:tcPr>
            <w:tcW w:w="1732" w:type="pct"/>
            <w:vMerge w:val="restart"/>
            <w:shd w:val="clear" w:color="auto" w:fill="FFFFFF" w:themeFill="background1"/>
          </w:tcPr>
          <w:p w14:paraId="182A107C" w14:textId="1B38C173" w:rsidR="00D7628F" w:rsidRPr="00025968" w:rsidRDefault="00D7628F" w:rsidP="00D7628F">
            <w:pPr>
              <w:pStyle w:val="NormalWeb"/>
              <w:rPr>
                <w:rFonts w:ascii="OpenSans" w:hAnsi="OpenSans"/>
                <w:bCs/>
                <w:i/>
                <w:color w:val="FF0000"/>
                <w:sz w:val="20"/>
                <w:szCs w:val="20"/>
              </w:rPr>
            </w:pPr>
            <w:r w:rsidRPr="00025968">
              <w:rPr>
                <w:rFonts w:ascii="OpenSans" w:hAnsi="OpenSans"/>
                <w:bCs/>
                <w:i/>
                <w:color w:val="FF0000"/>
                <w:sz w:val="20"/>
                <w:szCs w:val="20"/>
              </w:rPr>
              <w:t xml:space="preserve">SE: 523–530                                                                               </w:t>
            </w:r>
            <w:r w:rsidRPr="00025968">
              <w:rPr>
                <w:rFonts w:ascii="OpenSans" w:hAnsi="OpenSans"/>
                <w:i/>
                <w:color w:val="FF0000"/>
                <w:sz w:val="20"/>
                <w:szCs w:val="20"/>
              </w:rPr>
              <w:t>Content Strands: C, E, G, H, P</w:t>
            </w:r>
          </w:p>
          <w:p w14:paraId="27E24D10" w14:textId="6A569F4C" w:rsidR="00933D9A" w:rsidRPr="00025968" w:rsidRDefault="00D7628F" w:rsidP="00D7628F">
            <w:pPr>
              <w:pStyle w:val="NormalWeb"/>
              <w:rPr>
                <w:rFonts w:cs="Open Sans"/>
                <w:b/>
                <w:i/>
                <w:color w:val="FF0000"/>
                <w:sz w:val="20"/>
                <w:szCs w:val="20"/>
              </w:rPr>
            </w:pPr>
            <w:r w:rsidRPr="00025968">
              <w:rPr>
                <w:rFonts w:ascii="OpenSans" w:hAnsi="OpenSans"/>
                <w:bCs/>
                <w:i/>
                <w:color w:val="FF0000"/>
                <w:sz w:val="20"/>
                <w:szCs w:val="20"/>
              </w:rPr>
              <w:br/>
            </w:r>
          </w:p>
        </w:tc>
      </w:tr>
      <w:tr w:rsidR="00933D9A" w:rsidRPr="00E86DC6" w14:paraId="6C89A201" w14:textId="77777777" w:rsidTr="00871AFE">
        <w:trPr>
          <w:cantSplit/>
          <w:trHeight w:val="598"/>
          <w:jc w:val="center"/>
        </w:trPr>
        <w:tc>
          <w:tcPr>
            <w:tcW w:w="285" w:type="pct"/>
            <w:vMerge/>
            <w:shd w:val="clear" w:color="auto" w:fill="FFFFFF" w:themeFill="background1"/>
            <w:vAlign w:val="center"/>
          </w:tcPr>
          <w:p w14:paraId="48235D1B" w14:textId="77777777" w:rsidR="00933D9A" w:rsidRDefault="00933D9A" w:rsidP="006724D8">
            <w:pPr>
              <w:autoSpaceDE w:val="0"/>
              <w:autoSpaceDN w:val="0"/>
              <w:adjustRightInd w:val="0"/>
              <w:ind w:left="-120" w:right="-46"/>
              <w:jc w:val="center"/>
              <w:rPr>
                <w:rFonts w:cs="Open Sans"/>
                <w:bCs/>
                <w:sz w:val="20"/>
                <w:szCs w:val="20"/>
              </w:rPr>
            </w:pPr>
          </w:p>
        </w:tc>
        <w:tc>
          <w:tcPr>
            <w:tcW w:w="1462" w:type="pct"/>
            <w:gridSpan w:val="2"/>
            <w:tcBorders>
              <w:top w:val="nil"/>
              <w:right w:val="nil"/>
            </w:tcBorders>
            <w:shd w:val="clear" w:color="auto" w:fill="FFFFFF" w:themeFill="background1"/>
            <w:vAlign w:val="center"/>
          </w:tcPr>
          <w:p w14:paraId="274C9A15" w14:textId="27CC7D4D"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 xml:space="preserve">Economic inefficiency </w:t>
            </w:r>
          </w:p>
          <w:p w14:paraId="731D3E95" w14:textId="77777777" w:rsid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 xml:space="preserve">Unsustainable military spending </w:t>
            </w:r>
          </w:p>
          <w:p w14:paraId="37F59433" w14:textId="43F6CFD7"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Mikhail Gorbachev’s reforms</w:t>
            </w:r>
          </w:p>
        </w:tc>
        <w:tc>
          <w:tcPr>
            <w:tcW w:w="1166" w:type="pct"/>
            <w:gridSpan w:val="2"/>
            <w:tcBorders>
              <w:top w:val="nil"/>
              <w:left w:val="nil"/>
              <w:right w:val="single" w:sz="12" w:space="0" w:color="auto"/>
            </w:tcBorders>
            <w:shd w:val="clear" w:color="auto" w:fill="FFFFFF" w:themeFill="background1"/>
            <w:vAlign w:val="center"/>
          </w:tcPr>
          <w:p w14:paraId="0BACAF05" w14:textId="7267A740"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 xml:space="preserve">Economic inefficiency Unsustainable military spending </w:t>
            </w:r>
          </w:p>
          <w:p w14:paraId="0FB7AE34" w14:textId="4919809B"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Mikhail Gorbachev’s reforms</w:t>
            </w:r>
          </w:p>
        </w:tc>
        <w:tc>
          <w:tcPr>
            <w:tcW w:w="188" w:type="pct"/>
            <w:vMerge/>
            <w:tcBorders>
              <w:left w:val="single" w:sz="12" w:space="0" w:color="auto"/>
            </w:tcBorders>
            <w:shd w:val="clear" w:color="auto" w:fill="FFFFFF" w:themeFill="background1"/>
          </w:tcPr>
          <w:p w14:paraId="14A2A8C1" w14:textId="77777777" w:rsidR="00933D9A" w:rsidRPr="00025968" w:rsidRDefault="00933D9A" w:rsidP="006724D8">
            <w:pPr>
              <w:keepNext/>
              <w:jc w:val="center"/>
              <w:rPr>
                <w:rFonts w:cs="Open Sans"/>
                <w:b/>
                <w:i/>
                <w:color w:val="FF0000"/>
                <w:sz w:val="20"/>
                <w:szCs w:val="20"/>
              </w:rPr>
            </w:pPr>
          </w:p>
        </w:tc>
        <w:tc>
          <w:tcPr>
            <w:tcW w:w="167" w:type="pct"/>
            <w:vMerge/>
            <w:shd w:val="clear" w:color="auto" w:fill="FFFFFF" w:themeFill="background1"/>
          </w:tcPr>
          <w:p w14:paraId="3F30BFDE" w14:textId="77777777" w:rsidR="00933D9A" w:rsidRPr="00025968" w:rsidRDefault="00933D9A" w:rsidP="006724D8">
            <w:pPr>
              <w:keepNext/>
              <w:jc w:val="center"/>
              <w:rPr>
                <w:rFonts w:cs="Open Sans"/>
                <w:b/>
                <w:i/>
                <w:color w:val="FF0000"/>
                <w:sz w:val="20"/>
                <w:szCs w:val="20"/>
              </w:rPr>
            </w:pPr>
          </w:p>
        </w:tc>
        <w:tc>
          <w:tcPr>
            <w:tcW w:w="1732" w:type="pct"/>
            <w:vMerge/>
            <w:shd w:val="clear" w:color="auto" w:fill="FFFFFF" w:themeFill="background1"/>
          </w:tcPr>
          <w:p w14:paraId="4C3D73A0" w14:textId="77777777" w:rsidR="00933D9A" w:rsidRPr="00025968" w:rsidRDefault="00933D9A" w:rsidP="006724D8">
            <w:pPr>
              <w:keepNext/>
              <w:jc w:val="center"/>
              <w:rPr>
                <w:rFonts w:cs="Open Sans"/>
                <w:b/>
                <w:i/>
                <w:color w:val="FF0000"/>
                <w:sz w:val="20"/>
                <w:szCs w:val="20"/>
              </w:rPr>
            </w:pPr>
          </w:p>
        </w:tc>
      </w:tr>
      <w:tr w:rsidR="00933D9A" w:rsidRPr="00E86DC6" w14:paraId="7D6F3AF4" w14:textId="77777777" w:rsidTr="00871AFE">
        <w:trPr>
          <w:cantSplit/>
          <w:trHeight w:val="1080"/>
          <w:jc w:val="center"/>
        </w:trPr>
        <w:tc>
          <w:tcPr>
            <w:tcW w:w="285" w:type="pct"/>
            <w:shd w:val="clear" w:color="auto" w:fill="FFFFFF" w:themeFill="background1"/>
            <w:vAlign w:val="center"/>
          </w:tcPr>
          <w:p w14:paraId="7B7EA325" w14:textId="1F5DBA66"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W.65</w:t>
            </w:r>
          </w:p>
        </w:tc>
        <w:tc>
          <w:tcPr>
            <w:tcW w:w="2628" w:type="pct"/>
            <w:gridSpan w:val="4"/>
            <w:tcBorders>
              <w:right w:val="single" w:sz="12" w:space="0" w:color="auto"/>
            </w:tcBorders>
            <w:shd w:val="clear" w:color="auto" w:fill="FFFFFF" w:themeFill="background1"/>
            <w:vAlign w:val="center"/>
          </w:tcPr>
          <w:p w14:paraId="4445AF9D" w14:textId="69C4A6F4"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political, economic, social, and geographic consequences of the collapse of communist governments in the Soviet Union and Eastern Europe.</w:t>
            </w:r>
          </w:p>
        </w:tc>
        <w:tc>
          <w:tcPr>
            <w:tcW w:w="188" w:type="pct"/>
            <w:tcBorders>
              <w:left w:val="single" w:sz="12" w:space="0" w:color="auto"/>
            </w:tcBorders>
            <w:shd w:val="clear" w:color="auto" w:fill="FFFFFF" w:themeFill="background1"/>
          </w:tcPr>
          <w:p w14:paraId="406EE68A" w14:textId="5FF824C9"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798F0110"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49D19792" w14:textId="08B098E1" w:rsidR="00D7628F" w:rsidRPr="00025968" w:rsidRDefault="00D7628F" w:rsidP="00D7628F">
            <w:pPr>
              <w:pStyle w:val="NormalWeb"/>
              <w:rPr>
                <w:rFonts w:ascii="OpenSans" w:hAnsi="OpenSans"/>
                <w:bCs/>
                <w:i/>
                <w:color w:val="FF0000"/>
                <w:sz w:val="20"/>
                <w:szCs w:val="20"/>
              </w:rPr>
            </w:pPr>
            <w:r w:rsidRPr="00025968">
              <w:rPr>
                <w:rFonts w:ascii="OpenSans" w:hAnsi="OpenSans"/>
                <w:bCs/>
                <w:i/>
                <w:color w:val="FF0000"/>
                <w:sz w:val="20"/>
                <w:szCs w:val="20"/>
              </w:rPr>
              <w:t xml:space="preserve">SE: </w:t>
            </w:r>
            <w:r w:rsidRPr="00025968">
              <w:rPr>
                <w:rFonts w:ascii="OpenSans" w:hAnsi="OpenSans"/>
                <w:i/>
                <w:color w:val="FF0000"/>
                <w:sz w:val="20"/>
                <w:szCs w:val="20"/>
              </w:rPr>
              <w:t>528, 595–602                                                                         Content Strands: C, E, G, H, P</w:t>
            </w:r>
          </w:p>
          <w:p w14:paraId="205EE732" w14:textId="73D83E0E" w:rsidR="00D7628F" w:rsidRPr="00025968" w:rsidRDefault="00D7628F" w:rsidP="00D7628F">
            <w:pPr>
              <w:pStyle w:val="NormalWeb"/>
              <w:rPr>
                <w:rFonts w:ascii="OpenSans" w:hAnsi="OpenSans"/>
                <w:i/>
                <w:color w:val="FF0000"/>
                <w:sz w:val="20"/>
                <w:szCs w:val="20"/>
              </w:rPr>
            </w:pPr>
          </w:p>
          <w:p w14:paraId="7E28C735" w14:textId="77777777" w:rsidR="00933D9A" w:rsidRPr="00025968" w:rsidRDefault="00933D9A" w:rsidP="00933D9A">
            <w:pPr>
              <w:keepNext/>
              <w:jc w:val="center"/>
              <w:rPr>
                <w:rFonts w:cs="Open Sans"/>
                <w:b/>
                <w:i/>
                <w:color w:val="FF0000"/>
                <w:sz w:val="20"/>
                <w:szCs w:val="20"/>
              </w:rPr>
            </w:pPr>
          </w:p>
        </w:tc>
      </w:tr>
      <w:tr w:rsidR="00933D9A" w:rsidRPr="00E86DC6" w14:paraId="77F0CD57" w14:textId="77777777" w:rsidTr="00871AFE">
        <w:trPr>
          <w:cantSplit/>
          <w:trHeight w:val="602"/>
          <w:jc w:val="center"/>
        </w:trPr>
        <w:tc>
          <w:tcPr>
            <w:tcW w:w="2913" w:type="pct"/>
            <w:gridSpan w:val="5"/>
            <w:tcBorders>
              <w:right w:val="single" w:sz="12" w:space="0" w:color="auto"/>
            </w:tcBorders>
            <w:shd w:val="clear" w:color="auto" w:fill="D9D9D9" w:themeFill="background1" w:themeFillShade="D9"/>
            <w:vAlign w:val="center"/>
          </w:tcPr>
          <w:p w14:paraId="12C5D6AE" w14:textId="6A627F04" w:rsidR="00933D9A" w:rsidRPr="00217ECE" w:rsidRDefault="00933D9A" w:rsidP="006724D8">
            <w:pPr>
              <w:keepNext/>
              <w:autoSpaceDE w:val="0"/>
              <w:autoSpaceDN w:val="0"/>
              <w:adjustRightInd w:val="0"/>
              <w:rPr>
                <w:rFonts w:cs="Open Sans"/>
                <w:b/>
                <w:color w:val="000000"/>
                <w:sz w:val="20"/>
                <w:szCs w:val="20"/>
              </w:rPr>
            </w:pPr>
            <w:r w:rsidRPr="00933D9A">
              <w:rPr>
                <w:rFonts w:cs="Open Sans"/>
                <w:b/>
                <w:color w:val="000000"/>
                <w:sz w:val="20"/>
                <w:szCs w:val="20"/>
              </w:rPr>
              <w:t>Creation of New States and Decolonization (1940s-1980s)</w:t>
            </w:r>
          </w:p>
        </w:tc>
        <w:tc>
          <w:tcPr>
            <w:tcW w:w="188" w:type="pct"/>
            <w:tcBorders>
              <w:left w:val="single" w:sz="12" w:space="0" w:color="auto"/>
            </w:tcBorders>
            <w:shd w:val="clear" w:color="auto" w:fill="D9D9D9" w:themeFill="background1" w:themeFillShade="D9"/>
          </w:tcPr>
          <w:p w14:paraId="4AC97CAB" w14:textId="77777777" w:rsidR="00933D9A" w:rsidRPr="00E86DC6" w:rsidRDefault="00933D9A" w:rsidP="006724D8">
            <w:pPr>
              <w:keepNext/>
              <w:jc w:val="center"/>
              <w:rPr>
                <w:rFonts w:cs="Open Sans"/>
                <w:b/>
                <w:sz w:val="20"/>
                <w:szCs w:val="20"/>
              </w:rPr>
            </w:pPr>
            <w:r w:rsidRPr="00E86DC6">
              <w:rPr>
                <w:rFonts w:cs="Open Sans"/>
                <w:b/>
                <w:sz w:val="20"/>
                <w:szCs w:val="20"/>
              </w:rPr>
              <w:t>Yes</w:t>
            </w:r>
          </w:p>
        </w:tc>
        <w:tc>
          <w:tcPr>
            <w:tcW w:w="167" w:type="pct"/>
            <w:shd w:val="clear" w:color="auto" w:fill="D9D9D9" w:themeFill="background1" w:themeFillShade="D9"/>
          </w:tcPr>
          <w:p w14:paraId="2EC09373" w14:textId="77777777" w:rsidR="00933D9A" w:rsidRPr="00E86DC6" w:rsidRDefault="00933D9A" w:rsidP="006724D8">
            <w:pPr>
              <w:keepNext/>
              <w:jc w:val="center"/>
              <w:rPr>
                <w:rFonts w:cs="Open Sans"/>
                <w:b/>
                <w:sz w:val="20"/>
                <w:szCs w:val="20"/>
              </w:rPr>
            </w:pPr>
            <w:r w:rsidRPr="00E86DC6">
              <w:rPr>
                <w:rFonts w:cs="Open Sans"/>
                <w:b/>
                <w:sz w:val="20"/>
                <w:szCs w:val="20"/>
              </w:rPr>
              <w:t>No</w:t>
            </w:r>
          </w:p>
        </w:tc>
        <w:tc>
          <w:tcPr>
            <w:tcW w:w="1732" w:type="pct"/>
            <w:shd w:val="clear" w:color="auto" w:fill="D9D9D9" w:themeFill="background1" w:themeFillShade="D9"/>
          </w:tcPr>
          <w:p w14:paraId="2CE568C3" w14:textId="77777777" w:rsidR="00933D9A" w:rsidRPr="00E86DC6" w:rsidRDefault="00933D9A" w:rsidP="006724D8">
            <w:pPr>
              <w:keepNext/>
              <w:rPr>
                <w:rFonts w:cs="Open Sans"/>
                <w:b/>
                <w:sz w:val="20"/>
                <w:szCs w:val="20"/>
              </w:rPr>
            </w:pPr>
            <w:r w:rsidRPr="00E86DC6">
              <w:rPr>
                <w:rFonts w:cs="Open Sans"/>
                <w:b/>
                <w:sz w:val="20"/>
                <w:szCs w:val="20"/>
              </w:rPr>
              <w:t>Evidence (e.g., page numbers and/or examples of inclusion)</w:t>
            </w:r>
          </w:p>
        </w:tc>
      </w:tr>
      <w:tr w:rsidR="00933D9A" w:rsidRPr="00E86DC6" w14:paraId="475037B0" w14:textId="77777777" w:rsidTr="00871AFE">
        <w:trPr>
          <w:cantSplit/>
          <w:trHeight w:val="710"/>
          <w:jc w:val="center"/>
        </w:trPr>
        <w:tc>
          <w:tcPr>
            <w:tcW w:w="285" w:type="pct"/>
            <w:shd w:val="clear" w:color="auto" w:fill="F2F2F2" w:themeFill="background1" w:themeFillShade="F2"/>
            <w:vAlign w:val="center"/>
          </w:tcPr>
          <w:p w14:paraId="6C026DE7" w14:textId="77777777" w:rsidR="00933D9A" w:rsidRPr="00217ECE" w:rsidRDefault="00933D9A" w:rsidP="006724D8">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628" w:type="pct"/>
            <w:gridSpan w:val="4"/>
            <w:tcBorders>
              <w:bottom w:val="single" w:sz="4" w:space="0" w:color="auto"/>
              <w:right w:val="single" w:sz="12" w:space="0" w:color="auto"/>
            </w:tcBorders>
            <w:shd w:val="clear" w:color="auto" w:fill="F2F2F2" w:themeFill="background1" w:themeFillShade="F2"/>
            <w:vAlign w:val="center"/>
          </w:tcPr>
          <w:p w14:paraId="343F14F4" w14:textId="77777777" w:rsidR="00933D9A" w:rsidRPr="00745656" w:rsidRDefault="00933D9A" w:rsidP="006724D8">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88" w:type="pct"/>
            <w:tcBorders>
              <w:left w:val="single" w:sz="12" w:space="0" w:color="auto"/>
            </w:tcBorders>
            <w:shd w:val="clear" w:color="auto" w:fill="F2F2F2" w:themeFill="background1" w:themeFillShade="F2"/>
          </w:tcPr>
          <w:p w14:paraId="7313ACFA" w14:textId="77777777" w:rsidR="00933D9A" w:rsidRPr="00E86DC6" w:rsidRDefault="00933D9A" w:rsidP="006724D8">
            <w:pPr>
              <w:keepNext/>
              <w:jc w:val="center"/>
              <w:rPr>
                <w:rFonts w:cs="Open Sans"/>
                <w:b/>
                <w:sz w:val="20"/>
                <w:szCs w:val="20"/>
              </w:rPr>
            </w:pPr>
          </w:p>
        </w:tc>
        <w:tc>
          <w:tcPr>
            <w:tcW w:w="167" w:type="pct"/>
            <w:shd w:val="clear" w:color="auto" w:fill="F2F2F2" w:themeFill="background1" w:themeFillShade="F2"/>
          </w:tcPr>
          <w:p w14:paraId="54DFF8F1" w14:textId="77777777" w:rsidR="00933D9A" w:rsidRPr="00E86DC6" w:rsidRDefault="00933D9A" w:rsidP="006724D8">
            <w:pPr>
              <w:keepNext/>
              <w:jc w:val="center"/>
              <w:rPr>
                <w:rFonts w:cs="Open Sans"/>
                <w:b/>
                <w:sz w:val="20"/>
                <w:szCs w:val="20"/>
              </w:rPr>
            </w:pPr>
          </w:p>
        </w:tc>
        <w:tc>
          <w:tcPr>
            <w:tcW w:w="1732" w:type="pct"/>
            <w:shd w:val="clear" w:color="auto" w:fill="F2F2F2" w:themeFill="background1" w:themeFillShade="F2"/>
          </w:tcPr>
          <w:p w14:paraId="2F5E14C9" w14:textId="77777777" w:rsidR="00933D9A" w:rsidRPr="00E86DC6" w:rsidRDefault="00933D9A" w:rsidP="006724D8">
            <w:pPr>
              <w:keepNext/>
              <w:jc w:val="center"/>
              <w:rPr>
                <w:rFonts w:cs="Open Sans"/>
                <w:b/>
                <w:sz w:val="20"/>
                <w:szCs w:val="20"/>
              </w:rPr>
            </w:pPr>
          </w:p>
        </w:tc>
      </w:tr>
      <w:tr w:rsidR="00933D9A" w:rsidRPr="00E86DC6" w14:paraId="15CFFCBB" w14:textId="77777777" w:rsidTr="00871AFE">
        <w:trPr>
          <w:cantSplit/>
          <w:trHeight w:val="1080"/>
          <w:jc w:val="center"/>
        </w:trPr>
        <w:tc>
          <w:tcPr>
            <w:tcW w:w="285" w:type="pct"/>
            <w:shd w:val="clear" w:color="auto" w:fill="FFFFFF" w:themeFill="background1"/>
            <w:vAlign w:val="center"/>
          </w:tcPr>
          <w:p w14:paraId="6B753E84" w14:textId="40690FED"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W.66</w:t>
            </w:r>
          </w:p>
        </w:tc>
        <w:tc>
          <w:tcPr>
            <w:tcW w:w="2628" w:type="pct"/>
            <w:gridSpan w:val="4"/>
            <w:tcBorders>
              <w:right w:val="single" w:sz="12" w:space="0" w:color="auto"/>
            </w:tcBorders>
            <w:shd w:val="clear" w:color="auto" w:fill="FFFFFF" w:themeFill="background1"/>
            <w:vAlign w:val="center"/>
          </w:tcPr>
          <w:p w14:paraId="0BEC3728" w14:textId="7F456028"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Explain the push and pull factors of migration. </w:t>
            </w:r>
          </w:p>
        </w:tc>
        <w:tc>
          <w:tcPr>
            <w:tcW w:w="188" w:type="pct"/>
            <w:tcBorders>
              <w:left w:val="single" w:sz="12" w:space="0" w:color="auto"/>
            </w:tcBorders>
            <w:shd w:val="clear" w:color="auto" w:fill="FFFFFF" w:themeFill="background1"/>
          </w:tcPr>
          <w:p w14:paraId="000CADE9" w14:textId="4DA828A8"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017875DA"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4FA28968" w14:textId="30C56597" w:rsidR="00FB3E94" w:rsidRPr="00025968" w:rsidRDefault="00FB3E94" w:rsidP="00FB3E94">
            <w:pPr>
              <w:pStyle w:val="NormalWeb"/>
              <w:rPr>
                <w:rFonts w:ascii="OpenSans" w:hAnsi="OpenSans"/>
                <w:bCs/>
                <w:i/>
                <w:color w:val="FF0000"/>
                <w:sz w:val="20"/>
                <w:szCs w:val="20"/>
              </w:rPr>
            </w:pPr>
            <w:r w:rsidRPr="00025968">
              <w:rPr>
                <w:rFonts w:ascii="OpenSans" w:hAnsi="OpenSans"/>
                <w:bCs/>
                <w:i/>
                <w:color w:val="FF0000"/>
                <w:sz w:val="20"/>
                <w:szCs w:val="20"/>
              </w:rPr>
              <w:t xml:space="preserve">SE: </w:t>
            </w:r>
            <w:r w:rsidR="00174CCC" w:rsidRPr="00025968">
              <w:rPr>
                <w:rFonts w:ascii="OpenSans" w:hAnsi="OpenSans"/>
                <w:i/>
                <w:color w:val="FF0000"/>
                <w:sz w:val="20"/>
                <w:szCs w:val="20"/>
              </w:rPr>
              <w:t>534-535, 56</w:t>
            </w:r>
            <w:r w:rsidRPr="00025968">
              <w:rPr>
                <w:rFonts w:ascii="OpenSans" w:hAnsi="OpenSans"/>
                <w:i/>
                <w:color w:val="FF0000"/>
                <w:sz w:val="20"/>
                <w:szCs w:val="20"/>
              </w:rPr>
              <w:t>6                                                                        C</w:t>
            </w:r>
            <w:r w:rsidR="00174CCC" w:rsidRPr="00025968">
              <w:rPr>
                <w:rFonts w:ascii="OpenSans" w:hAnsi="OpenSans"/>
                <w:i/>
                <w:color w:val="FF0000"/>
                <w:sz w:val="20"/>
                <w:szCs w:val="20"/>
              </w:rPr>
              <w:t>ontent Strands: C, E, G, H, P</w:t>
            </w:r>
          </w:p>
          <w:p w14:paraId="054DD423" w14:textId="77777777" w:rsidR="00933D9A" w:rsidRPr="00025968" w:rsidRDefault="00933D9A" w:rsidP="00933D9A">
            <w:pPr>
              <w:keepNext/>
              <w:jc w:val="center"/>
              <w:rPr>
                <w:rFonts w:cs="Open Sans"/>
                <w:b/>
                <w:i/>
                <w:color w:val="FF0000"/>
                <w:sz w:val="20"/>
                <w:szCs w:val="20"/>
              </w:rPr>
            </w:pPr>
          </w:p>
        </w:tc>
      </w:tr>
      <w:tr w:rsidR="00933D9A" w:rsidRPr="00E86DC6" w14:paraId="27E2C131" w14:textId="77777777" w:rsidTr="00871AFE">
        <w:trPr>
          <w:cantSplit/>
          <w:trHeight w:val="1080"/>
          <w:jc w:val="center"/>
        </w:trPr>
        <w:tc>
          <w:tcPr>
            <w:tcW w:w="285" w:type="pct"/>
            <w:shd w:val="clear" w:color="auto" w:fill="FFFFFF" w:themeFill="background1"/>
            <w:vAlign w:val="center"/>
          </w:tcPr>
          <w:p w14:paraId="671F48B1" w14:textId="0510A705"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W.67</w:t>
            </w:r>
          </w:p>
        </w:tc>
        <w:tc>
          <w:tcPr>
            <w:tcW w:w="2628" w:type="pct"/>
            <w:gridSpan w:val="4"/>
            <w:tcBorders>
              <w:right w:val="single" w:sz="12" w:space="0" w:color="auto"/>
            </w:tcBorders>
            <w:shd w:val="clear" w:color="auto" w:fill="FFFFFF" w:themeFill="background1"/>
            <w:vAlign w:val="center"/>
          </w:tcPr>
          <w:p w14:paraId="36348F26" w14:textId="4CFD8E52"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reasons for and the effects of the partition of the Indian subcontinent into India and Pakistan in 1947.</w:t>
            </w:r>
          </w:p>
        </w:tc>
        <w:tc>
          <w:tcPr>
            <w:tcW w:w="188" w:type="pct"/>
            <w:tcBorders>
              <w:left w:val="single" w:sz="12" w:space="0" w:color="auto"/>
            </w:tcBorders>
            <w:shd w:val="clear" w:color="auto" w:fill="FFFFFF" w:themeFill="background1"/>
          </w:tcPr>
          <w:p w14:paraId="196462B3" w14:textId="472C959D"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3B2B21DA"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46F57492" w14:textId="77777777" w:rsidR="006B1FD9" w:rsidRPr="00025968" w:rsidRDefault="006B1FD9" w:rsidP="006B1FD9">
            <w:pPr>
              <w:pStyle w:val="NormalWeb"/>
              <w:rPr>
                <w:rFonts w:ascii="OpenSans" w:hAnsi="OpenSans"/>
                <w:bCs/>
                <w:i/>
                <w:color w:val="FF0000"/>
                <w:sz w:val="20"/>
                <w:szCs w:val="20"/>
              </w:rPr>
            </w:pPr>
            <w:r w:rsidRPr="00025968">
              <w:rPr>
                <w:rFonts w:ascii="OpenSans" w:hAnsi="OpenSans"/>
                <w:bCs/>
                <w:i/>
                <w:color w:val="FF0000"/>
                <w:sz w:val="20"/>
                <w:szCs w:val="20"/>
              </w:rPr>
              <w:t xml:space="preserve">SE: </w:t>
            </w:r>
            <w:r w:rsidRPr="00025968">
              <w:rPr>
                <w:rFonts w:ascii="OpenSans" w:hAnsi="OpenSans"/>
                <w:i/>
                <w:color w:val="FF0000"/>
                <w:sz w:val="20"/>
                <w:szCs w:val="20"/>
              </w:rPr>
              <w:t>534-535, 576, 580, 592, 610, 613                                                                        Content Strands: C, E, G, H, P, T</w:t>
            </w:r>
          </w:p>
          <w:p w14:paraId="00BE8436" w14:textId="77777777" w:rsidR="00933D9A" w:rsidRPr="00025968" w:rsidRDefault="00933D9A" w:rsidP="00933D9A">
            <w:pPr>
              <w:keepNext/>
              <w:jc w:val="center"/>
              <w:rPr>
                <w:rFonts w:cs="Open Sans"/>
                <w:b/>
                <w:i/>
                <w:color w:val="FF0000"/>
                <w:sz w:val="20"/>
                <w:szCs w:val="20"/>
              </w:rPr>
            </w:pPr>
          </w:p>
        </w:tc>
      </w:tr>
      <w:tr w:rsidR="00933D9A" w:rsidRPr="00E86DC6" w14:paraId="4AB1CEFB" w14:textId="77777777" w:rsidTr="00933D9A">
        <w:trPr>
          <w:cantSplit/>
          <w:trHeight w:val="908"/>
          <w:jc w:val="center"/>
        </w:trPr>
        <w:tc>
          <w:tcPr>
            <w:tcW w:w="5000" w:type="pct"/>
            <w:gridSpan w:val="8"/>
            <w:shd w:val="clear" w:color="auto" w:fill="FFFFFF" w:themeFill="background1"/>
            <w:vAlign w:val="center"/>
          </w:tcPr>
          <w:p w14:paraId="3FCC55EC" w14:textId="77777777" w:rsidR="00933D9A" w:rsidRPr="00AD746A" w:rsidRDefault="00933D9A" w:rsidP="006724D8">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1DB0740" w14:textId="19448AC2" w:rsidR="00933D9A" w:rsidRPr="008E4E07" w:rsidRDefault="00933D9A" w:rsidP="00933D9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tc>
      </w:tr>
      <w:tr w:rsidR="00933D9A" w:rsidRPr="00E86DC6" w14:paraId="5A1D6FA0" w14:textId="77777777" w:rsidTr="00871AFE">
        <w:trPr>
          <w:cantSplit/>
          <w:trHeight w:val="1080"/>
          <w:jc w:val="center"/>
        </w:trPr>
        <w:tc>
          <w:tcPr>
            <w:tcW w:w="285" w:type="pct"/>
            <w:shd w:val="clear" w:color="auto" w:fill="FFFFFF" w:themeFill="background1"/>
            <w:vAlign w:val="center"/>
          </w:tcPr>
          <w:p w14:paraId="46A2120D" w14:textId="51D7F204"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lastRenderedPageBreak/>
              <w:t>W.68</w:t>
            </w:r>
          </w:p>
        </w:tc>
        <w:tc>
          <w:tcPr>
            <w:tcW w:w="2628" w:type="pct"/>
            <w:gridSpan w:val="4"/>
            <w:tcBorders>
              <w:right w:val="single" w:sz="12" w:space="0" w:color="auto"/>
            </w:tcBorders>
            <w:shd w:val="clear" w:color="auto" w:fill="FFFFFF" w:themeFill="background1"/>
            <w:vAlign w:val="center"/>
          </w:tcPr>
          <w:p w14:paraId="529B48A0" w14:textId="646C6502"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factors that led to the creation of a lasting democratic government in India as well as the roles of political leaders (e.g., Mohandas Gandhi, Jawaharlal Nehru, Indira Gandhi).</w:t>
            </w:r>
          </w:p>
        </w:tc>
        <w:tc>
          <w:tcPr>
            <w:tcW w:w="188" w:type="pct"/>
            <w:tcBorders>
              <w:left w:val="single" w:sz="12" w:space="0" w:color="auto"/>
            </w:tcBorders>
            <w:shd w:val="clear" w:color="auto" w:fill="FFFFFF" w:themeFill="background1"/>
          </w:tcPr>
          <w:p w14:paraId="2A3DFC0A" w14:textId="1474870C"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26FAE446"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1276C09A" w14:textId="1C68F125" w:rsidR="00F228E9" w:rsidRPr="00025968" w:rsidRDefault="00F228E9" w:rsidP="00F228E9">
            <w:pPr>
              <w:pStyle w:val="NormalWeb"/>
              <w:rPr>
                <w:rFonts w:ascii="OpenSans" w:hAnsi="OpenSans"/>
                <w:bCs/>
                <w:i/>
                <w:color w:val="FF0000"/>
                <w:sz w:val="20"/>
                <w:szCs w:val="20"/>
              </w:rPr>
            </w:pPr>
            <w:r w:rsidRPr="00025968">
              <w:rPr>
                <w:rFonts w:ascii="OpenSans" w:hAnsi="OpenSans"/>
                <w:bCs/>
                <w:i/>
                <w:color w:val="FF0000"/>
                <w:sz w:val="20"/>
                <w:szCs w:val="20"/>
              </w:rPr>
              <w:t xml:space="preserve">SE: 413-416, 456, </w:t>
            </w:r>
            <w:r w:rsidRPr="00025968">
              <w:rPr>
                <w:rFonts w:ascii="OpenSans" w:hAnsi="OpenSans"/>
                <w:i/>
                <w:color w:val="FF0000"/>
                <w:sz w:val="20"/>
                <w:szCs w:val="20"/>
              </w:rPr>
              <w:t>534-537                                                                    Content Strands: C, G, H, P</w:t>
            </w:r>
          </w:p>
          <w:p w14:paraId="021426B4" w14:textId="77777777" w:rsidR="00933D9A" w:rsidRPr="00025968" w:rsidRDefault="00933D9A" w:rsidP="00933D9A">
            <w:pPr>
              <w:keepNext/>
              <w:jc w:val="center"/>
              <w:rPr>
                <w:rFonts w:cs="Open Sans"/>
                <w:b/>
                <w:i/>
                <w:color w:val="FF0000"/>
                <w:sz w:val="20"/>
                <w:szCs w:val="20"/>
              </w:rPr>
            </w:pPr>
          </w:p>
        </w:tc>
      </w:tr>
      <w:tr w:rsidR="00933D9A" w:rsidRPr="00E86DC6" w14:paraId="019A0CC9" w14:textId="77777777" w:rsidTr="00871AFE">
        <w:trPr>
          <w:cantSplit/>
          <w:trHeight w:val="1080"/>
          <w:jc w:val="center"/>
        </w:trPr>
        <w:tc>
          <w:tcPr>
            <w:tcW w:w="285" w:type="pct"/>
            <w:shd w:val="clear" w:color="auto" w:fill="FFFFFF" w:themeFill="background1"/>
            <w:vAlign w:val="center"/>
          </w:tcPr>
          <w:p w14:paraId="5FE3E6DF" w14:textId="2D6BEA99"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W.69</w:t>
            </w:r>
          </w:p>
        </w:tc>
        <w:tc>
          <w:tcPr>
            <w:tcW w:w="2628" w:type="pct"/>
            <w:gridSpan w:val="4"/>
            <w:tcBorders>
              <w:right w:val="single" w:sz="12" w:space="0" w:color="auto"/>
            </w:tcBorders>
            <w:shd w:val="clear" w:color="auto" w:fill="FFFFFF" w:themeFill="background1"/>
            <w:vAlign w:val="center"/>
          </w:tcPr>
          <w:p w14:paraId="451CD626" w14:textId="2013C680"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development, goals, and outcomes of nationalist movements in Africa, including the ideas and roles of nationalist leaders (e.g., Jomo Kenyatta, Patrice Lumumba, and Gamal Abdel Nasser).</w:t>
            </w:r>
          </w:p>
        </w:tc>
        <w:tc>
          <w:tcPr>
            <w:tcW w:w="188" w:type="pct"/>
            <w:tcBorders>
              <w:left w:val="single" w:sz="12" w:space="0" w:color="auto"/>
            </w:tcBorders>
            <w:shd w:val="clear" w:color="auto" w:fill="FFFFFF" w:themeFill="background1"/>
          </w:tcPr>
          <w:p w14:paraId="7E50412C" w14:textId="556D971F"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67E13F3A"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7848E8D0" w14:textId="33521C34" w:rsidR="007400D4" w:rsidRPr="00025968" w:rsidRDefault="007400D4" w:rsidP="007400D4">
            <w:pPr>
              <w:pStyle w:val="NormalWeb"/>
              <w:rPr>
                <w:rFonts w:ascii="OpenSans" w:hAnsi="OpenSans"/>
                <w:bCs/>
                <w:i/>
                <w:color w:val="FF0000"/>
                <w:sz w:val="20"/>
                <w:szCs w:val="20"/>
              </w:rPr>
            </w:pPr>
            <w:r w:rsidRPr="00025968">
              <w:rPr>
                <w:rFonts w:ascii="OpenSans" w:hAnsi="OpenSans"/>
                <w:bCs/>
                <w:i/>
                <w:color w:val="FF0000"/>
                <w:sz w:val="20"/>
                <w:szCs w:val="20"/>
              </w:rPr>
              <w:t xml:space="preserve">SE: </w:t>
            </w:r>
            <w:r w:rsidRPr="00025968">
              <w:rPr>
                <w:rFonts w:ascii="OpenSans" w:hAnsi="OpenSans"/>
                <w:i/>
                <w:color w:val="FF0000"/>
                <w:sz w:val="20"/>
                <w:szCs w:val="20"/>
              </w:rPr>
              <w:t>534-550, 554, 566-568                                                                       Content Strands: C, E, G, H, P</w:t>
            </w:r>
          </w:p>
          <w:p w14:paraId="474372DB" w14:textId="77777777" w:rsidR="00933D9A" w:rsidRPr="00025968" w:rsidRDefault="00933D9A" w:rsidP="00933D9A">
            <w:pPr>
              <w:keepNext/>
              <w:jc w:val="center"/>
              <w:rPr>
                <w:rFonts w:cs="Open Sans"/>
                <w:b/>
                <w:i/>
                <w:color w:val="FF0000"/>
                <w:sz w:val="20"/>
                <w:szCs w:val="20"/>
              </w:rPr>
            </w:pPr>
          </w:p>
        </w:tc>
      </w:tr>
      <w:tr w:rsidR="00933D9A" w:rsidRPr="00E86DC6" w14:paraId="4B266054" w14:textId="77777777" w:rsidTr="00871AFE">
        <w:trPr>
          <w:cantSplit/>
          <w:trHeight w:val="1080"/>
          <w:jc w:val="center"/>
        </w:trPr>
        <w:tc>
          <w:tcPr>
            <w:tcW w:w="285" w:type="pct"/>
            <w:shd w:val="clear" w:color="auto" w:fill="FFFFFF" w:themeFill="background1"/>
            <w:vAlign w:val="center"/>
          </w:tcPr>
          <w:p w14:paraId="536D3E80" w14:textId="31B2EAF3"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W.70</w:t>
            </w:r>
          </w:p>
        </w:tc>
        <w:tc>
          <w:tcPr>
            <w:tcW w:w="2628" w:type="pct"/>
            <w:gridSpan w:val="4"/>
            <w:tcBorders>
              <w:right w:val="single" w:sz="12" w:space="0" w:color="auto"/>
            </w:tcBorders>
            <w:shd w:val="clear" w:color="auto" w:fill="FFFFFF" w:themeFill="background1"/>
            <w:vAlign w:val="center"/>
          </w:tcPr>
          <w:p w14:paraId="210391B7" w14:textId="37EC4CF0"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fight against and dismantling of the apartheid system in South Africa, including the roles of Nelson Mandela and the African National Congress.</w:t>
            </w:r>
          </w:p>
        </w:tc>
        <w:tc>
          <w:tcPr>
            <w:tcW w:w="188" w:type="pct"/>
            <w:tcBorders>
              <w:left w:val="single" w:sz="12" w:space="0" w:color="auto"/>
            </w:tcBorders>
            <w:shd w:val="clear" w:color="auto" w:fill="FFFFFF" w:themeFill="background1"/>
          </w:tcPr>
          <w:p w14:paraId="20F9CB76" w14:textId="684B7034"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29FF2744"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01665A26" w14:textId="1287E33B" w:rsidR="0016406E" w:rsidRPr="00025968" w:rsidRDefault="0016406E" w:rsidP="0016406E">
            <w:pPr>
              <w:pStyle w:val="NormalWeb"/>
              <w:rPr>
                <w:rFonts w:ascii="OpenSans" w:hAnsi="OpenSans"/>
                <w:bCs/>
                <w:i/>
                <w:color w:val="FF0000"/>
                <w:sz w:val="20"/>
                <w:szCs w:val="20"/>
              </w:rPr>
            </w:pPr>
            <w:r w:rsidRPr="00025968">
              <w:rPr>
                <w:rFonts w:ascii="OpenSans" w:hAnsi="OpenSans"/>
                <w:bCs/>
                <w:i/>
                <w:color w:val="FF0000"/>
                <w:sz w:val="20"/>
                <w:szCs w:val="20"/>
              </w:rPr>
              <w:t xml:space="preserve">SE: </w:t>
            </w:r>
            <w:r w:rsidRPr="00025968">
              <w:rPr>
                <w:rFonts w:ascii="OpenSans" w:hAnsi="OpenSans"/>
                <w:i/>
                <w:color w:val="FF0000"/>
                <w:sz w:val="20"/>
                <w:szCs w:val="20"/>
              </w:rPr>
              <w:t>577-578, 582, 629                                                                       Content Strands: C, E, G, H, P</w:t>
            </w:r>
          </w:p>
          <w:p w14:paraId="3C92146D" w14:textId="77777777" w:rsidR="00933D9A" w:rsidRPr="00025968" w:rsidRDefault="00933D9A" w:rsidP="00933D9A">
            <w:pPr>
              <w:keepNext/>
              <w:jc w:val="center"/>
              <w:rPr>
                <w:rFonts w:cs="Open Sans"/>
                <w:b/>
                <w:i/>
                <w:color w:val="FF0000"/>
                <w:sz w:val="20"/>
                <w:szCs w:val="20"/>
              </w:rPr>
            </w:pPr>
          </w:p>
        </w:tc>
      </w:tr>
      <w:tr w:rsidR="00025968" w:rsidRPr="00E86DC6" w14:paraId="269FDCAA" w14:textId="77777777" w:rsidTr="00801536">
        <w:trPr>
          <w:cantSplit/>
          <w:trHeight w:val="602"/>
          <w:jc w:val="center"/>
        </w:trPr>
        <w:tc>
          <w:tcPr>
            <w:tcW w:w="2913" w:type="pct"/>
            <w:gridSpan w:val="5"/>
            <w:tcBorders>
              <w:right w:val="single" w:sz="12" w:space="0" w:color="auto"/>
            </w:tcBorders>
            <w:shd w:val="clear" w:color="auto" w:fill="D9D9D9" w:themeFill="background1" w:themeFillShade="D9"/>
            <w:vAlign w:val="center"/>
          </w:tcPr>
          <w:p w14:paraId="1934F745" w14:textId="77777777" w:rsidR="00025968" w:rsidRPr="00217ECE" w:rsidRDefault="00025968" w:rsidP="00801536">
            <w:pPr>
              <w:keepNext/>
              <w:autoSpaceDE w:val="0"/>
              <w:autoSpaceDN w:val="0"/>
              <w:adjustRightInd w:val="0"/>
              <w:rPr>
                <w:rFonts w:cs="Open Sans"/>
                <w:b/>
                <w:color w:val="000000"/>
                <w:sz w:val="20"/>
                <w:szCs w:val="20"/>
              </w:rPr>
            </w:pPr>
            <w:r w:rsidRPr="00933D9A">
              <w:rPr>
                <w:rFonts w:cs="Open Sans"/>
                <w:b/>
                <w:color w:val="000000"/>
                <w:sz w:val="20"/>
                <w:szCs w:val="20"/>
              </w:rPr>
              <w:t>Creation of New States and Decolonization (1940s-1980s)</w:t>
            </w:r>
          </w:p>
        </w:tc>
        <w:tc>
          <w:tcPr>
            <w:tcW w:w="188" w:type="pct"/>
            <w:tcBorders>
              <w:left w:val="single" w:sz="12" w:space="0" w:color="auto"/>
            </w:tcBorders>
            <w:shd w:val="clear" w:color="auto" w:fill="D9D9D9" w:themeFill="background1" w:themeFillShade="D9"/>
          </w:tcPr>
          <w:p w14:paraId="1FFEBEA7" w14:textId="77777777" w:rsidR="00025968" w:rsidRPr="00E86DC6" w:rsidRDefault="00025968" w:rsidP="00801536">
            <w:pPr>
              <w:keepNext/>
              <w:jc w:val="center"/>
              <w:rPr>
                <w:rFonts w:cs="Open Sans"/>
                <w:b/>
                <w:sz w:val="20"/>
                <w:szCs w:val="20"/>
              </w:rPr>
            </w:pPr>
            <w:r w:rsidRPr="00E86DC6">
              <w:rPr>
                <w:rFonts w:cs="Open Sans"/>
                <w:b/>
                <w:sz w:val="20"/>
                <w:szCs w:val="20"/>
              </w:rPr>
              <w:t>Yes</w:t>
            </w:r>
          </w:p>
        </w:tc>
        <w:tc>
          <w:tcPr>
            <w:tcW w:w="167" w:type="pct"/>
            <w:shd w:val="clear" w:color="auto" w:fill="D9D9D9" w:themeFill="background1" w:themeFillShade="D9"/>
          </w:tcPr>
          <w:p w14:paraId="0AE4C312" w14:textId="77777777" w:rsidR="00025968" w:rsidRPr="00E86DC6" w:rsidRDefault="00025968" w:rsidP="00801536">
            <w:pPr>
              <w:keepNext/>
              <w:jc w:val="center"/>
              <w:rPr>
                <w:rFonts w:cs="Open Sans"/>
                <w:b/>
                <w:sz w:val="20"/>
                <w:szCs w:val="20"/>
              </w:rPr>
            </w:pPr>
            <w:r w:rsidRPr="00E86DC6">
              <w:rPr>
                <w:rFonts w:cs="Open Sans"/>
                <w:b/>
                <w:sz w:val="20"/>
                <w:szCs w:val="20"/>
              </w:rPr>
              <w:t>No</w:t>
            </w:r>
          </w:p>
        </w:tc>
        <w:tc>
          <w:tcPr>
            <w:tcW w:w="1732" w:type="pct"/>
            <w:shd w:val="clear" w:color="auto" w:fill="D9D9D9" w:themeFill="background1" w:themeFillShade="D9"/>
          </w:tcPr>
          <w:p w14:paraId="051C3813" w14:textId="77777777" w:rsidR="00025968" w:rsidRPr="00E86DC6" w:rsidRDefault="00025968" w:rsidP="00801536">
            <w:pPr>
              <w:keepNext/>
              <w:rPr>
                <w:rFonts w:cs="Open Sans"/>
                <w:b/>
                <w:sz w:val="20"/>
                <w:szCs w:val="20"/>
              </w:rPr>
            </w:pPr>
            <w:r w:rsidRPr="00E86DC6">
              <w:rPr>
                <w:rFonts w:cs="Open Sans"/>
                <w:b/>
                <w:sz w:val="20"/>
                <w:szCs w:val="20"/>
              </w:rPr>
              <w:t>Evidence (e.g., page numbers and/or examples of inclusion)</w:t>
            </w:r>
          </w:p>
        </w:tc>
      </w:tr>
      <w:tr w:rsidR="00025968" w:rsidRPr="00E86DC6" w14:paraId="480AD5CF" w14:textId="77777777" w:rsidTr="00801536">
        <w:trPr>
          <w:cantSplit/>
          <w:trHeight w:val="710"/>
          <w:jc w:val="center"/>
        </w:trPr>
        <w:tc>
          <w:tcPr>
            <w:tcW w:w="285" w:type="pct"/>
            <w:shd w:val="clear" w:color="auto" w:fill="F2F2F2" w:themeFill="background1" w:themeFillShade="F2"/>
            <w:vAlign w:val="center"/>
          </w:tcPr>
          <w:p w14:paraId="5DE11C3B" w14:textId="77777777" w:rsidR="00025968" w:rsidRPr="00217ECE" w:rsidRDefault="00025968" w:rsidP="00801536">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628" w:type="pct"/>
            <w:gridSpan w:val="4"/>
            <w:tcBorders>
              <w:bottom w:val="single" w:sz="4" w:space="0" w:color="auto"/>
              <w:right w:val="single" w:sz="12" w:space="0" w:color="auto"/>
            </w:tcBorders>
            <w:shd w:val="clear" w:color="auto" w:fill="F2F2F2" w:themeFill="background1" w:themeFillShade="F2"/>
            <w:vAlign w:val="center"/>
          </w:tcPr>
          <w:p w14:paraId="2004DF4C" w14:textId="77777777" w:rsidR="00025968" w:rsidRPr="00745656" w:rsidRDefault="00025968" w:rsidP="0080153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88" w:type="pct"/>
            <w:tcBorders>
              <w:left w:val="single" w:sz="12" w:space="0" w:color="auto"/>
            </w:tcBorders>
            <w:shd w:val="clear" w:color="auto" w:fill="F2F2F2" w:themeFill="background1" w:themeFillShade="F2"/>
          </w:tcPr>
          <w:p w14:paraId="75F7349B" w14:textId="77777777" w:rsidR="00025968" w:rsidRPr="00E86DC6" w:rsidRDefault="00025968" w:rsidP="00801536">
            <w:pPr>
              <w:keepNext/>
              <w:jc w:val="center"/>
              <w:rPr>
                <w:rFonts w:cs="Open Sans"/>
                <w:b/>
                <w:sz w:val="20"/>
                <w:szCs w:val="20"/>
              </w:rPr>
            </w:pPr>
          </w:p>
        </w:tc>
        <w:tc>
          <w:tcPr>
            <w:tcW w:w="167" w:type="pct"/>
            <w:shd w:val="clear" w:color="auto" w:fill="F2F2F2" w:themeFill="background1" w:themeFillShade="F2"/>
          </w:tcPr>
          <w:p w14:paraId="27AA21E2" w14:textId="77777777" w:rsidR="00025968" w:rsidRPr="00E86DC6" w:rsidRDefault="00025968" w:rsidP="00801536">
            <w:pPr>
              <w:keepNext/>
              <w:jc w:val="center"/>
              <w:rPr>
                <w:rFonts w:cs="Open Sans"/>
                <w:b/>
                <w:sz w:val="20"/>
                <w:szCs w:val="20"/>
              </w:rPr>
            </w:pPr>
          </w:p>
        </w:tc>
        <w:tc>
          <w:tcPr>
            <w:tcW w:w="1732" w:type="pct"/>
            <w:shd w:val="clear" w:color="auto" w:fill="F2F2F2" w:themeFill="background1" w:themeFillShade="F2"/>
          </w:tcPr>
          <w:p w14:paraId="44E2B371" w14:textId="77777777" w:rsidR="00025968" w:rsidRPr="00E86DC6" w:rsidRDefault="00025968" w:rsidP="00801536">
            <w:pPr>
              <w:keepNext/>
              <w:jc w:val="center"/>
              <w:rPr>
                <w:rFonts w:cs="Open Sans"/>
                <w:b/>
                <w:sz w:val="20"/>
                <w:szCs w:val="20"/>
              </w:rPr>
            </w:pPr>
          </w:p>
        </w:tc>
      </w:tr>
      <w:tr w:rsidR="00933D9A" w:rsidRPr="00E86DC6" w14:paraId="2282C266" w14:textId="77777777" w:rsidTr="00871AFE">
        <w:trPr>
          <w:cantSplit/>
          <w:trHeight w:val="1080"/>
          <w:jc w:val="center"/>
        </w:trPr>
        <w:tc>
          <w:tcPr>
            <w:tcW w:w="285" w:type="pct"/>
            <w:shd w:val="clear" w:color="auto" w:fill="FFFFFF" w:themeFill="background1"/>
            <w:vAlign w:val="center"/>
          </w:tcPr>
          <w:p w14:paraId="5F478808" w14:textId="7F5052CC"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W.71</w:t>
            </w:r>
          </w:p>
        </w:tc>
        <w:tc>
          <w:tcPr>
            <w:tcW w:w="2628" w:type="pct"/>
            <w:gridSpan w:val="4"/>
            <w:tcBorders>
              <w:right w:val="single" w:sz="12" w:space="0" w:color="auto"/>
            </w:tcBorders>
            <w:shd w:val="clear" w:color="auto" w:fill="FFFFFF" w:themeFill="background1"/>
            <w:vAlign w:val="center"/>
          </w:tcPr>
          <w:p w14:paraId="563A93C4" w14:textId="4785647B"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political, economic, ethnic, and military challenges faced by newly-created countries in post-imperial Africa (e.g., civil war, genocide, corruption).</w:t>
            </w:r>
          </w:p>
        </w:tc>
        <w:tc>
          <w:tcPr>
            <w:tcW w:w="188" w:type="pct"/>
            <w:tcBorders>
              <w:left w:val="single" w:sz="12" w:space="0" w:color="auto"/>
            </w:tcBorders>
            <w:shd w:val="clear" w:color="auto" w:fill="FFFFFF" w:themeFill="background1"/>
          </w:tcPr>
          <w:p w14:paraId="20439F85" w14:textId="311C62F8"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5D4B7892"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451B8514" w14:textId="323E9141" w:rsidR="00D1422F" w:rsidRPr="00025968" w:rsidRDefault="00D1422F" w:rsidP="00D1422F">
            <w:pPr>
              <w:pStyle w:val="NormalWeb"/>
              <w:rPr>
                <w:rFonts w:ascii="OpenSans" w:hAnsi="OpenSans"/>
                <w:bCs/>
                <w:i/>
                <w:color w:val="FF0000"/>
                <w:sz w:val="20"/>
                <w:szCs w:val="20"/>
              </w:rPr>
            </w:pPr>
            <w:r w:rsidRPr="00025968">
              <w:rPr>
                <w:rFonts w:ascii="OpenSans" w:hAnsi="OpenSans"/>
                <w:bCs/>
                <w:i/>
                <w:color w:val="FF0000"/>
                <w:sz w:val="20"/>
                <w:szCs w:val="20"/>
              </w:rPr>
              <w:t xml:space="preserve">SE: 543-550, 566, </w:t>
            </w:r>
            <w:r w:rsidRPr="00025968">
              <w:rPr>
                <w:rFonts w:ascii="OpenSans" w:hAnsi="OpenSans"/>
                <w:i/>
                <w:color w:val="FF0000"/>
                <w:sz w:val="20"/>
                <w:szCs w:val="20"/>
              </w:rPr>
              <w:t>579-582, 627                                                                      Content Strands: C, E, G, H, P</w:t>
            </w:r>
          </w:p>
          <w:p w14:paraId="335D6F47" w14:textId="77777777" w:rsidR="00933D9A" w:rsidRPr="00025968" w:rsidRDefault="00933D9A" w:rsidP="00933D9A">
            <w:pPr>
              <w:keepNext/>
              <w:jc w:val="center"/>
              <w:rPr>
                <w:rFonts w:cs="Open Sans"/>
                <w:b/>
                <w:i/>
                <w:color w:val="FF0000"/>
                <w:sz w:val="20"/>
                <w:szCs w:val="20"/>
              </w:rPr>
            </w:pPr>
          </w:p>
        </w:tc>
      </w:tr>
      <w:tr w:rsidR="00933D9A" w:rsidRPr="00E86DC6" w14:paraId="6B99B274" w14:textId="77777777" w:rsidTr="00871AFE">
        <w:trPr>
          <w:cantSplit/>
          <w:trHeight w:val="1080"/>
          <w:jc w:val="center"/>
        </w:trPr>
        <w:tc>
          <w:tcPr>
            <w:tcW w:w="285" w:type="pct"/>
            <w:shd w:val="clear" w:color="auto" w:fill="FFFFFF" w:themeFill="background1"/>
            <w:vAlign w:val="center"/>
          </w:tcPr>
          <w:p w14:paraId="3883CBD6" w14:textId="636C8CA3"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W.72</w:t>
            </w:r>
          </w:p>
        </w:tc>
        <w:tc>
          <w:tcPr>
            <w:tcW w:w="2628" w:type="pct"/>
            <w:gridSpan w:val="4"/>
            <w:tcBorders>
              <w:right w:val="single" w:sz="12" w:space="0" w:color="auto"/>
            </w:tcBorders>
            <w:shd w:val="clear" w:color="auto" w:fill="FFFFFF" w:themeFill="background1"/>
            <w:vAlign w:val="center"/>
          </w:tcPr>
          <w:p w14:paraId="332FB286" w14:textId="565C2DC4"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how ideological conflicts between capitalism and communism led to armed insurgencies, revolutions, and military dictatorships in Latin American nations, including: Argentina, Colombia, Cuba, and Nicaragua.</w:t>
            </w:r>
          </w:p>
        </w:tc>
        <w:tc>
          <w:tcPr>
            <w:tcW w:w="188" w:type="pct"/>
            <w:tcBorders>
              <w:left w:val="single" w:sz="12" w:space="0" w:color="auto"/>
            </w:tcBorders>
            <w:shd w:val="clear" w:color="auto" w:fill="FFFFFF" w:themeFill="background1"/>
          </w:tcPr>
          <w:p w14:paraId="47E09A18" w14:textId="290D8309"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0E845547"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1D9F8233" w14:textId="7D34C4A1" w:rsidR="00D1422F" w:rsidRPr="00025968" w:rsidRDefault="00D1422F" w:rsidP="00D1422F">
            <w:pPr>
              <w:pStyle w:val="NormalWeb"/>
              <w:rPr>
                <w:rFonts w:ascii="OpenSans" w:hAnsi="OpenSans"/>
                <w:bCs/>
                <w:i/>
                <w:color w:val="FF0000"/>
                <w:sz w:val="20"/>
                <w:szCs w:val="20"/>
              </w:rPr>
            </w:pPr>
            <w:r w:rsidRPr="00025968">
              <w:rPr>
                <w:rFonts w:ascii="OpenSans" w:hAnsi="OpenSans"/>
                <w:bCs/>
                <w:i/>
                <w:color w:val="FF0000"/>
                <w:sz w:val="20"/>
                <w:szCs w:val="20"/>
              </w:rPr>
              <w:t xml:space="preserve">SE: 501-502, 588-594, 618, 628                                              </w:t>
            </w:r>
            <w:r w:rsidRPr="00025968">
              <w:rPr>
                <w:rFonts w:ascii="OpenSans" w:hAnsi="OpenSans"/>
                <w:i/>
                <w:color w:val="FF0000"/>
                <w:sz w:val="20"/>
                <w:szCs w:val="20"/>
              </w:rPr>
              <w:t>Content Strands: C, E, G, H, P</w:t>
            </w:r>
          </w:p>
          <w:p w14:paraId="05C82E02" w14:textId="77777777" w:rsidR="00933D9A" w:rsidRPr="00025968" w:rsidRDefault="00933D9A" w:rsidP="00933D9A">
            <w:pPr>
              <w:keepNext/>
              <w:jc w:val="center"/>
              <w:rPr>
                <w:rFonts w:cs="Open Sans"/>
                <w:b/>
                <w:i/>
                <w:color w:val="FF0000"/>
                <w:sz w:val="20"/>
                <w:szCs w:val="20"/>
              </w:rPr>
            </w:pPr>
          </w:p>
        </w:tc>
      </w:tr>
      <w:tr w:rsidR="00933D9A" w:rsidRPr="00E86DC6" w14:paraId="09FC29A4" w14:textId="77777777" w:rsidTr="00871AFE">
        <w:trPr>
          <w:cantSplit/>
          <w:trHeight w:val="1080"/>
          <w:jc w:val="center"/>
        </w:trPr>
        <w:tc>
          <w:tcPr>
            <w:tcW w:w="285" w:type="pct"/>
            <w:shd w:val="clear" w:color="auto" w:fill="FFFFFF" w:themeFill="background1"/>
            <w:vAlign w:val="center"/>
          </w:tcPr>
          <w:p w14:paraId="72A190F0" w14:textId="12E6C4A6"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W.73</w:t>
            </w:r>
          </w:p>
        </w:tc>
        <w:tc>
          <w:tcPr>
            <w:tcW w:w="2628" w:type="pct"/>
            <w:gridSpan w:val="4"/>
            <w:tcBorders>
              <w:right w:val="single" w:sz="12" w:space="0" w:color="auto"/>
            </w:tcBorders>
            <w:shd w:val="clear" w:color="auto" w:fill="FFFFFF" w:themeFill="background1"/>
            <w:vAlign w:val="center"/>
          </w:tcPr>
          <w:p w14:paraId="3B424B5D" w14:textId="3A12C648"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how competing national, ethnic, and religious interests led to conflict and the establishment of new countries in the Balkans.</w:t>
            </w:r>
          </w:p>
        </w:tc>
        <w:tc>
          <w:tcPr>
            <w:tcW w:w="188" w:type="pct"/>
            <w:tcBorders>
              <w:left w:val="single" w:sz="12" w:space="0" w:color="auto"/>
            </w:tcBorders>
            <w:shd w:val="clear" w:color="auto" w:fill="FFFFFF" w:themeFill="background1"/>
          </w:tcPr>
          <w:p w14:paraId="7951F224" w14:textId="0668B9EE"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57C35A98"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38782D08" w14:textId="79E5E477" w:rsidR="004C7F6E" w:rsidRPr="00025968" w:rsidRDefault="004C7F6E" w:rsidP="004C7F6E">
            <w:pPr>
              <w:pStyle w:val="NormalWeb"/>
              <w:rPr>
                <w:rFonts w:ascii="OpenSans" w:hAnsi="OpenSans"/>
                <w:bCs/>
                <w:i/>
                <w:color w:val="FF0000"/>
                <w:sz w:val="20"/>
                <w:szCs w:val="20"/>
              </w:rPr>
            </w:pPr>
            <w:r w:rsidRPr="00025968">
              <w:rPr>
                <w:rFonts w:ascii="OpenSans" w:hAnsi="OpenSans"/>
                <w:bCs/>
                <w:i/>
                <w:color w:val="FF0000"/>
                <w:sz w:val="20"/>
                <w:szCs w:val="20"/>
              </w:rPr>
              <w:t xml:space="preserve">SE: 527-527, 598-602, 629                                                 </w:t>
            </w:r>
            <w:r w:rsidRPr="00025968">
              <w:rPr>
                <w:rFonts w:ascii="OpenSans" w:hAnsi="OpenSans"/>
                <w:i/>
                <w:color w:val="FF0000"/>
                <w:sz w:val="20"/>
                <w:szCs w:val="20"/>
              </w:rPr>
              <w:t>Content Strands: C, G, H, P</w:t>
            </w:r>
          </w:p>
          <w:p w14:paraId="7C775B72" w14:textId="77777777" w:rsidR="00933D9A" w:rsidRPr="00025968" w:rsidRDefault="00933D9A" w:rsidP="00933D9A">
            <w:pPr>
              <w:keepNext/>
              <w:jc w:val="center"/>
              <w:rPr>
                <w:rFonts w:cs="Open Sans"/>
                <w:b/>
                <w:i/>
                <w:color w:val="FF0000"/>
                <w:sz w:val="20"/>
                <w:szCs w:val="20"/>
              </w:rPr>
            </w:pPr>
          </w:p>
        </w:tc>
      </w:tr>
      <w:tr w:rsidR="00933D9A" w:rsidRPr="00E86DC6" w14:paraId="1576D912" w14:textId="77777777" w:rsidTr="00871AFE">
        <w:trPr>
          <w:cantSplit/>
          <w:trHeight w:val="1080"/>
          <w:jc w:val="center"/>
        </w:trPr>
        <w:tc>
          <w:tcPr>
            <w:tcW w:w="285" w:type="pct"/>
            <w:shd w:val="clear" w:color="auto" w:fill="FFFFFF" w:themeFill="background1"/>
            <w:vAlign w:val="center"/>
          </w:tcPr>
          <w:p w14:paraId="75B2AD87" w14:textId="7D4D97E9"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W.74</w:t>
            </w:r>
          </w:p>
        </w:tc>
        <w:tc>
          <w:tcPr>
            <w:tcW w:w="2628" w:type="pct"/>
            <w:gridSpan w:val="4"/>
            <w:tcBorders>
              <w:right w:val="single" w:sz="12" w:space="0" w:color="auto"/>
            </w:tcBorders>
            <w:shd w:val="clear" w:color="auto" w:fill="FFFFFF" w:themeFill="background1"/>
            <w:vAlign w:val="center"/>
          </w:tcPr>
          <w:p w14:paraId="62B81AB0" w14:textId="24C9CB18" w:rsidR="00933D9A" w:rsidRPr="00933D9A" w:rsidRDefault="00933D9A" w:rsidP="00933D9A">
            <w:pPr>
              <w:autoSpaceDE w:val="0"/>
              <w:autoSpaceDN w:val="0"/>
              <w:adjustRightInd w:val="0"/>
              <w:ind w:left="-39" w:right="-54"/>
              <w:rPr>
                <w:rFonts w:cs="Open Sans"/>
                <w:bCs/>
                <w:sz w:val="20"/>
                <w:szCs w:val="20"/>
              </w:rPr>
            </w:pPr>
            <w:r w:rsidRPr="00933D9A">
              <w:rPr>
                <w:sz w:val="20"/>
                <w:szCs w:val="20"/>
              </w:rPr>
              <w:t>Compare and contrast the causes and effects of modern genocide, including in: Cambodia, Rwanda, and the former Yugoslavia.</w:t>
            </w:r>
          </w:p>
        </w:tc>
        <w:tc>
          <w:tcPr>
            <w:tcW w:w="188" w:type="pct"/>
            <w:tcBorders>
              <w:left w:val="single" w:sz="12" w:space="0" w:color="auto"/>
            </w:tcBorders>
            <w:shd w:val="clear" w:color="auto" w:fill="FFFFFF" w:themeFill="background1"/>
          </w:tcPr>
          <w:p w14:paraId="4BE4BB83" w14:textId="7AB181C6"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20FA67CF"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064B8DCE" w14:textId="5C759AE1" w:rsidR="004C7F6E" w:rsidRPr="00025968" w:rsidRDefault="004C7F6E" w:rsidP="004C7F6E">
            <w:pPr>
              <w:pStyle w:val="NormalWeb"/>
              <w:rPr>
                <w:rFonts w:ascii="OpenSans" w:hAnsi="OpenSans"/>
                <w:bCs/>
                <w:i/>
                <w:color w:val="FF0000"/>
                <w:sz w:val="20"/>
                <w:szCs w:val="20"/>
              </w:rPr>
            </w:pPr>
            <w:r w:rsidRPr="00025968">
              <w:rPr>
                <w:rFonts w:ascii="OpenSans" w:hAnsi="OpenSans"/>
                <w:bCs/>
                <w:i/>
                <w:color w:val="FF0000"/>
                <w:sz w:val="20"/>
                <w:szCs w:val="20"/>
              </w:rPr>
              <w:t xml:space="preserve">SE: 522, 548-550, 566, 599-602, 629                                                 </w:t>
            </w:r>
            <w:r w:rsidRPr="00025968">
              <w:rPr>
                <w:rFonts w:ascii="OpenSans" w:hAnsi="OpenSans"/>
                <w:i/>
                <w:color w:val="FF0000"/>
                <w:sz w:val="20"/>
                <w:szCs w:val="20"/>
              </w:rPr>
              <w:t>Content Strands: C, G, H, P</w:t>
            </w:r>
          </w:p>
          <w:p w14:paraId="416D3429" w14:textId="77777777" w:rsidR="00933D9A" w:rsidRPr="00025968" w:rsidRDefault="00933D9A" w:rsidP="00933D9A">
            <w:pPr>
              <w:keepNext/>
              <w:jc w:val="center"/>
              <w:rPr>
                <w:rFonts w:cs="Open Sans"/>
                <w:b/>
                <w:i/>
                <w:color w:val="FF0000"/>
                <w:sz w:val="20"/>
                <w:szCs w:val="20"/>
              </w:rPr>
            </w:pPr>
          </w:p>
        </w:tc>
      </w:tr>
      <w:tr w:rsidR="00933D9A" w:rsidRPr="008E4E07" w14:paraId="37A171DB" w14:textId="77777777" w:rsidTr="006724D8">
        <w:trPr>
          <w:cantSplit/>
          <w:trHeight w:val="908"/>
          <w:jc w:val="center"/>
        </w:trPr>
        <w:tc>
          <w:tcPr>
            <w:tcW w:w="5000" w:type="pct"/>
            <w:gridSpan w:val="8"/>
            <w:shd w:val="clear" w:color="auto" w:fill="FFFFFF" w:themeFill="background1"/>
            <w:vAlign w:val="center"/>
          </w:tcPr>
          <w:p w14:paraId="4B7B8935" w14:textId="77777777" w:rsidR="00933D9A" w:rsidRPr="00AD746A" w:rsidRDefault="00933D9A" w:rsidP="006724D8">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D4B9509" w14:textId="7EEB6630" w:rsidR="00933D9A" w:rsidRPr="008E4E07" w:rsidRDefault="00933D9A" w:rsidP="006724D8">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3D9A" w:rsidRPr="00E86DC6" w14:paraId="24265107" w14:textId="77777777" w:rsidTr="00871AFE">
        <w:trPr>
          <w:cantSplit/>
          <w:trHeight w:val="1080"/>
          <w:jc w:val="center"/>
        </w:trPr>
        <w:tc>
          <w:tcPr>
            <w:tcW w:w="285" w:type="pct"/>
            <w:shd w:val="clear" w:color="auto" w:fill="FFFFFF" w:themeFill="background1"/>
            <w:vAlign w:val="center"/>
          </w:tcPr>
          <w:p w14:paraId="2D111D05" w14:textId="6C811E86"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W.75</w:t>
            </w:r>
          </w:p>
        </w:tc>
        <w:tc>
          <w:tcPr>
            <w:tcW w:w="2628" w:type="pct"/>
            <w:gridSpan w:val="4"/>
            <w:tcBorders>
              <w:right w:val="single" w:sz="12" w:space="0" w:color="auto"/>
            </w:tcBorders>
            <w:shd w:val="clear" w:color="auto" w:fill="FFFFFF" w:themeFill="background1"/>
            <w:vAlign w:val="center"/>
          </w:tcPr>
          <w:p w14:paraId="0493091C" w14:textId="307CED79"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Explain the causes and effects of German reunification on both West and East Germany. </w:t>
            </w:r>
          </w:p>
        </w:tc>
        <w:tc>
          <w:tcPr>
            <w:tcW w:w="188" w:type="pct"/>
            <w:tcBorders>
              <w:left w:val="single" w:sz="12" w:space="0" w:color="auto"/>
            </w:tcBorders>
            <w:shd w:val="clear" w:color="auto" w:fill="FFFFFF" w:themeFill="background1"/>
          </w:tcPr>
          <w:p w14:paraId="17D124CE" w14:textId="06CC907B"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4D7DBE10"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4FABD341" w14:textId="30F9D758" w:rsidR="00606424" w:rsidRPr="00025968" w:rsidRDefault="00606424" w:rsidP="00606424">
            <w:pPr>
              <w:pStyle w:val="NormalWeb"/>
              <w:rPr>
                <w:rFonts w:ascii="OpenSans" w:hAnsi="OpenSans"/>
                <w:bCs/>
                <w:i/>
                <w:color w:val="FF0000"/>
                <w:sz w:val="20"/>
                <w:szCs w:val="20"/>
              </w:rPr>
            </w:pPr>
            <w:r w:rsidRPr="00025968">
              <w:rPr>
                <w:rFonts w:ascii="OpenSans" w:hAnsi="OpenSans"/>
                <w:bCs/>
                <w:i/>
                <w:color w:val="FF0000"/>
                <w:sz w:val="20"/>
                <w:szCs w:val="20"/>
              </w:rPr>
              <w:t xml:space="preserve">SE: </w:t>
            </w:r>
            <w:r w:rsidR="00200A94" w:rsidRPr="00025968">
              <w:rPr>
                <w:rFonts w:ascii="OpenSans" w:hAnsi="OpenSans"/>
                <w:bCs/>
                <w:i/>
                <w:color w:val="FF0000"/>
                <w:sz w:val="20"/>
                <w:szCs w:val="20"/>
              </w:rPr>
              <w:t>526</w:t>
            </w:r>
            <w:r w:rsidRPr="00025968">
              <w:rPr>
                <w:rFonts w:ascii="OpenSans" w:hAnsi="OpenSans"/>
                <w:bCs/>
                <w:i/>
                <w:color w:val="FF0000"/>
                <w:sz w:val="20"/>
                <w:szCs w:val="20"/>
              </w:rPr>
              <w:t xml:space="preserve">, </w:t>
            </w:r>
            <w:r w:rsidR="00200A94" w:rsidRPr="00025968">
              <w:rPr>
                <w:rFonts w:ascii="OpenSans" w:hAnsi="OpenSans"/>
                <w:bCs/>
                <w:i/>
                <w:color w:val="FF0000"/>
                <w:sz w:val="20"/>
                <w:szCs w:val="20"/>
              </w:rPr>
              <w:t xml:space="preserve">595-597                       </w:t>
            </w:r>
            <w:r w:rsidRPr="00025968">
              <w:rPr>
                <w:rFonts w:ascii="OpenSans" w:hAnsi="OpenSans"/>
                <w:bCs/>
                <w:i/>
                <w:color w:val="FF0000"/>
                <w:sz w:val="20"/>
                <w:szCs w:val="20"/>
              </w:rPr>
              <w:t xml:space="preserve">                                                 </w:t>
            </w:r>
            <w:r w:rsidRPr="00025968">
              <w:rPr>
                <w:rFonts w:ascii="OpenSans" w:hAnsi="OpenSans"/>
                <w:i/>
                <w:color w:val="FF0000"/>
                <w:sz w:val="20"/>
                <w:szCs w:val="20"/>
              </w:rPr>
              <w:t>Content Strands: C,</w:t>
            </w:r>
            <w:r w:rsidR="00200A94" w:rsidRPr="00025968">
              <w:rPr>
                <w:rFonts w:ascii="OpenSans" w:hAnsi="OpenSans"/>
                <w:i/>
                <w:color w:val="FF0000"/>
                <w:sz w:val="20"/>
                <w:szCs w:val="20"/>
              </w:rPr>
              <w:t xml:space="preserve"> E,</w:t>
            </w:r>
            <w:r w:rsidRPr="00025968">
              <w:rPr>
                <w:rFonts w:ascii="OpenSans" w:hAnsi="OpenSans"/>
                <w:i/>
                <w:color w:val="FF0000"/>
                <w:sz w:val="20"/>
                <w:szCs w:val="20"/>
              </w:rPr>
              <w:t xml:space="preserve"> G, H, P</w:t>
            </w:r>
          </w:p>
          <w:p w14:paraId="6BF153BC" w14:textId="77777777" w:rsidR="00933D9A" w:rsidRPr="00025968" w:rsidRDefault="00933D9A" w:rsidP="00933D9A">
            <w:pPr>
              <w:keepNext/>
              <w:jc w:val="center"/>
              <w:rPr>
                <w:rFonts w:cs="Open Sans"/>
                <w:b/>
                <w:i/>
                <w:color w:val="FF0000"/>
                <w:sz w:val="20"/>
                <w:szCs w:val="20"/>
              </w:rPr>
            </w:pPr>
          </w:p>
        </w:tc>
      </w:tr>
      <w:tr w:rsidR="00025968" w:rsidRPr="00E86DC6" w14:paraId="53A15F67" w14:textId="77777777" w:rsidTr="00801536">
        <w:trPr>
          <w:cantSplit/>
          <w:trHeight w:val="602"/>
          <w:jc w:val="center"/>
        </w:trPr>
        <w:tc>
          <w:tcPr>
            <w:tcW w:w="2913" w:type="pct"/>
            <w:gridSpan w:val="5"/>
            <w:tcBorders>
              <w:right w:val="single" w:sz="12" w:space="0" w:color="auto"/>
            </w:tcBorders>
            <w:shd w:val="clear" w:color="auto" w:fill="D9D9D9" w:themeFill="background1" w:themeFillShade="D9"/>
            <w:vAlign w:val="center"/>
          </w:tcPr>
          <w:p w14:paraId="6FE7D4CD" w14:textId="77777777" w:rsidR="00025968" w:rsidRPr="00217ECE" w:rsidRDefault="00025968" w:rsidP="00801536">
            <w:pPr>
              <w:keepNext/>
              <w:autoSpaceDE w:val="0"/>
              <w:autoSpaceDN w:val="0"/>
              <w:adjustRightInd w:val="0"/>
              <w:rPr>
                <w:rFonts w:cs="Open Sans"/>
                <w:b/>
                <w:color w:val="000000"/>
                <w:sz w:val="20"/>
                <w:szCs w:val="20"/>
              </w:rPr>
            </w:pPr>
            <w:r w:rsidRPr="00933D9A">
              <w:rPr>
                <w:rFonts w:cs="Open Sans"/>
                <w:b/>
                <w:color w:val="000000"/>
                <w:sz w:val="20"/>
                <w:szCs w:val="20"/>
              </w:rPr>
              <w:t>Creation of New States and Decolonization (1940s-1980s)</w:t>
            </w:r>
          </w:p>
        </w:tc>
        <w:tc>
          <w:tcPr>
            <w:tcW w:w="188" w:type="pct"/>
            <w:tcBorders>
              <w:left w:val="single" w:sz="12" w:space="0" w:color="auto"/>
            </w:tcBorders>
            <w:shd w:val="clear" w:color="auto" w:fill="D9D9D9" w:themeFill="background1" w:themeFillShade="D9"/>
          </w:tcPr>
          <w:p w14:paraId="2BDBA839" w14:textId="77777777" w:rsidR="00025968" w:rsidRPr="00E86DC6" w:rsidRDefault="00025968" w:rsidP="00801536">
            <w:pPr>
              <w:keepNext/>
              <w:jc w:val="center"/>
              <w:rPr>
                <w:rFonts w:cs="Open Sans"/>
                <w:b/>
                <w:sz w:val="20"/>
                <w:szCs w:val="20"/>
              </w:rPr>
            </w:pPr>
            <w:r w:rsidRPr="00E86DC6">
              <w:rPr>
                <w:rFonts w:cs="Open Sans"/>
                <w:b/>
                <w:sz w:val="20"/>
                <w:szCs w:val="20"/>
              </w:rPr>
              <w:t>Yes</w:t>
            </w:r>
          </w:p>
        </w:tc>
        <w:tc>
          <w:tcPr>
            <w:tcW w:w="167" w:type="pct"/>
            <w:shd w:val="clear" w:color="auto" w:fill="D9D9D9" w:themeFill="background1" w:themeFillShade="D9"/>
          </w:tcPr>
          <w:p w14:paraId="24D14DFA" w14:textId="77777777" w:rsidR="00025968" w:rsidRPr="00E86DC6" w:rsidRDefault="00025968" w:rsidP="00801536">
            <w:pPr>
              <w:keepNext/>
              <w:jc w:val="center"/>
              <w:rPr>
                <w:rFonts w:cs="Open Sans"/>
                <w:b/>
                <w:sz w:val="20"/>
                <w:szCs w:val="20"/>
              </w:rPr>
            </w:pPr>
            <w:r w:rsidRPr="00E86DC6">
              <w:rPr>
                <w:rFonts w:cs="Open Sans"/>
                <w:b/>
                <w:sz w:val="20"/>
                <w:szCs w:val="20"/>
              </w:rPr>
              <w:t>No</w:t>
            </w:r>
          </w:p>
        </w:tc>
        <w:tc>
          <w:tcPr>
            <w:tcW w:w="1732" w:type="pct"/>
            <w:shd w:val="clear" w:color="auto" w:fill="D9D9D9" w:themeFill="background1" w:themeFillShade="D9"/>
          </w:tcPr>
          <w:p w14:paraId="0CA93D4D" w14:textId="77777777" w:rsidR="00025968" w:rsidRPr="00E86DC6" w:rsidRDefault="00025968" w:rsidP="00801536">
            <w:pPr>
              <w:keepNext/>
              <w:rPr>
                <w:rFonts w:cs="Open Sans"/>
                <w:b/>
                <w:sz w:val="20"/>
                <w:szCs w:val="20"/>
              </w:rPr>
            </w:pPr>
            <w:r w:rsidRPr="00E86DC6">
              <w:rPr>
                <w:rFonts w:cs="Open Sans"/>
                <w:b/>
                <w:sz w:val="20"/>
                <w:szCs w:val="20"/>
              </w:rPr>
              <w:t>Evidence (e.g., page numbers and/or examples of inclusion)</w:t>
            </w:r>
          </w:p>
        </w:tc>
      </w:tr>
      <w:tr w:rsidR="00025968" w:rsidRPr="00E86DC6" w14:paraId="29403B29" w14:textId="77777777" w:rsidTr="00801536">
        <w:trPr>
          <w:cantSplit/>
          <w:trHeight w:val="710"/>
          <w:jc w:val="center"/>
        </w:trPr>
        <w:tc>
          <w:tcPr>
            <w:tcW w:w="285" w:type="pct"/>
            <w:shd w:val="clear" w:color="auto" w:fill="F2F2F2" w:themeFill="background1" w:themeFillShade="F2"/>
            <w:vAlign w:val="center"/>
          </w:tcPr>
          <w:p w14:paraId="70D5E79A" w14:textId="77777777" w:rsidR="00025968" w:rsidRPr="00217ECE" w:rsidRDefault="00025968" w:rsidP="00801536">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628" w:type="pct"/>
            <w:gridSpan w:val="4"/>
            <w:tcBorders>
              <w:bottom w:val="single" w:sz="4" w:space="0" w:color="auto"/>
              <w:right w:val="single" w:sz="12" w:space="0" w:color="auto"/>
            </w:tcBorders>
            <w:shd w:val="clear" w:color="auto" w:fill="F2F2F2" w:themeFill="background1" w:themeFillShade="F2"/>
            <w:vAlign w:val="center"/>
          </w:tcPr>
          <w:p w14:paraId="59230271" w14:textId="77777777" w:rsidR="00025968" w:rsidRPr="00745656" w:rsidRDefault="00025968" w:rsidP="0080153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88" w:type="pct"/>
            <w:tcBorders>
              <w:left w:val="single" w:sz="12" w:space="0" w:color="auto"/>
            </w:tcBorders>
            <w:shd w:val="clear" w:color="auto" w:fill="F2F2F2" w:themeFill="background1" w:themeFillShade="F2"/>
          </w:tcPr>
          <w:p w14:paraId="2F21A0DD" w14:textId="77777777" w:rsidR="00025968" w:rsidRPr="00E86DC6" w:rsidRDefault="00025968" w:rsidP="00801536">
            <w:pPr>
              <w:keepNext/>
              <w:jc w:val="center"/>
              <w:rPr>
                <w:rFonts w:cs="Open Sans"/>
                <w:b/>
                <w:sz w:val="20"/>
                <w:szCs w:val="20"/>
              </w:rPr>
            </w:pPr>
          </w:p>
        </w:tc>
        <w:tc>
          <w:tcPr>
            <w:tcW w:w="167" w:type="pct"/>
            <w:shd w:val="clear" w:color="auto" w:fill="F2F2F2" w:themeFill="background1" w:themeFillShade="F2"/>
          </w:tcPr>
          <w:p w14:paraId="382502C5" w14:textId="77777777" w:rsidR="00025968" w:rsidRPr="00E86DC6" w:rsidRDefault="00025968" w:rsidP="00801536">
            <w:pPr>
              <w:keepNext/>
              <w:jc w:val="center"/>
              <w:rPr>
                <w:rFonts w:cs="Open Sans"/>
                <w:b/>
                <w:sz w:val="20"/>
                <w:szCs w:val="20"/>
              </w:rPr>
            </w:pPr>
          </w:p>
        </w:tc>
        <w:tc>
          <w:tcPr>
            <w:tcW w:w="1732" w:type="pct"/>
            <w:shd w:val="clear" w:color="auto" w:fill="F2F2F2" w:themeFill="background1" w:themeFillShade="F2"/>
          </w:tcPr>
          <w:p w14:paraId="7EE81A27" w14:textId="77777777" w:rsidR="00025968" w:rsidRPr="00E86DC6" w:rsidRDefault="00025968" w:rsidP="00801536">
            <w:pPr>
              <w:keepNext/>
              <w:jc w:val="center"/>
              <w:rPr>
                <w:rFonts w:cs="Open Sans"/>
                <w:b/>
                <w:sz w:val="20"/>
                <w:szCs w:val="20"/>
              </w:rPr>
            </w:pPr>
          </w:p>
        </w:tc>
      </w:tr>
      <w:tr w:rsidR="00933D9A" w:rsidRPr="00E86DC6" w14:paraId="7E981709" w14:textId="77777777" w:rsidTr="00871AFE">
        <w:trPr>
          <w:cantSplit/>
          <w:trHeight w:val="1080"/>
          <w:jc w:val="center"/>
        </w:trPr>
        <w:tc>
          <w:tcPr>
            <w:tcW w:w="285" w:type="pct"/>
            <w:shd w:val="clear" w:color="auto" w:fill="FFFFFF" w:themeFill="background1"/>
            <w:vAlign w:val="center"/>
          </w:tcPr>
          <w:p w14:paraId="36503BB9" w14:textId="43AEF8EC"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W.76</w:t>
            </w:r>
          </w:p>
        </w:tc>
        <w:tc>
          <w:tcPr>
            <w:tcW w:w="2628" w:type="pct"/>
            <w:gridSpan w:val="4"/>
            <w:tcBorders>
              <w:right w:val="single" w:sz="12" w:space="0" w:color="auto"/>
            </w:tcBorders>
            <w:shd w:val="clear" w:color="auto" w:fill="FFFFFF" w:themeFill="background1"/>
            <w:vAlign w:val="center"/>
          </w:tcPr>
          <w:p w14:paraId="3F0FF695" w14:textId="2A9057E4"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response of Arab countries to the creation of the State of Israel and the peace processes in the Middle East, including the Camp David and Oslo Accords.</w:t>
            </w:r>
          </w:p>
        </w:tc>
        <w:tc>
          <w:tcPr>
            <w:tcW w:w="188" w:type="pct"/>
            <w:tcBorders>
              <w:left w:val="single" w:sz="12" w:space="0" w:color="auto"/>
            </w:tcBorders>
            <w:shd w:val="clear" w:color="auto" w:fill="FFFFFF" w:themeFill="background1"/>
          </w:tcPr>
          <w:p w14:paraId="62738BD1" w14:textId="70CF626C"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05C7BB07"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1E441442" w14:textId="7D6185B1" w:rsidR="00200A94" w:rsidRPr="00025968" w:rsidRDefault="00200A94" w:rsidP="00200A94">
            <w:pPr>
              <w:pStyle w:val="NormalWeb"/>
              <w:rPr>
                <w:rFonts w:ascii="OpenSans" w:hAnsi="OpenSans"/>
                <w:bCs/>
                <w:i/>
                <w:color w:val="FF0000"/>
                <w:sz w:val="20"/>
                <w:szCs w:val="20"/>
              </w:rPr>
            </w:pPr>
            <w:r w:rsidRPr="00025968">
              <w:rPr>
                <w:rFonts w:ascii="OpenSans" w:hAnsi="OpenSans"/>
                <w:bCs/>
                <w:i/>
                <w:color w:val="FF0000"/>
                <w:sz w:val="20"/>
                <w:szCs w:val="20"/>
              </w:rPr>
              <w:t xml:space="preserve">SE: 551-568, 628                                                                        </w:t>
            </w:r>
            <w:r w:rsidRPr="00025968">
              <w:rPr>
                <w:rFonts w:ascii="OpenSans" w:hAnsi="OpenSans"/>
                <w:i/>
                <w:color w:val="FF0000"/>
                <w:sz w:val="20"/>
                <w:szCs w:val="20"/>
              </w:rPr>
              <w:t>Content Strands: C, E, G, H, P</w:t>
            </w:r>
          </w:p>
          <w:p w14:paraId="5A5EB6CF" w14:textId="77777777" w:rsidR="00933D9A" w:rsidRPr="00025968" w:rsidRDefault="00933D9A" w:rsidP="00933D9A">
            <w:pPr>
              <w:keepNext/>
              <w:jc w:val="center"/>
              <w:rPr>
                <w:rFonts w:cs="Open Sans"/>
                <w:b/>
                <w:i/>
                <w:color w:val="FF0000"/>
                <w:sz w:val="20"/>
                <w:szCs w:val="20"/>
              </w:rPr>
            </w:pPr>
          </w:p>
        </w:tc>
      </w:tr>
      <w:tr w:rsidR="00933D9A" w:rsidRPr="00E86DC6" w14:paraId="6CB75115" w14:textId="77777777" w:rsidTr="00871AFE">
        <w:trPr>
          <w:cantSplit/>
          <w:trHeight w:val="602"/>
          <w:jc w:val="center"/>
        </w:trPr>
        <w:tc>
          <w:tcPr>
            <w:tcW w:w="2913" w:type="pct"/>
            <w:gridSpan w:val="5"/>
            <w:tcBorders>
              <w:right w:val="single" w:sz="12" w:space="0" w:color="auto"/>
            </w:tcBorders>
            <w:shd w:val="clear" w:color="auto" w:fill="D9D9D9" w:themeFill="background1" w:themeFillShade="D9"/>
            <w:vAlign w:val="center"/>
          </w:tcPr>
          <w:p w14:paraId="3B937934" w14:textId="2C159D68" w:rsidR="00933D9A" w:rsidRPr="00217ECE" w:rsidRDefault="00933D9A" w:rsidP="006724D8">
            <w:pPr>
              <w:keepNext/>
              <w:autoSpaceDE w:val="0"/>
              <w:autoSpaceDN w:val="0"/>
              <w:adjustRightInd w:val="0"/>
              <w:rPr>
                <w:rFonts w:cs="Open Sans"/>
                <w:b/>
                <w:color w:val="000000"/>
                <w:sz w:val="20"/>
                <w:szCs w:val="20"/>
              </w:rPr>
            </w:pPr>
            <w:r w:rsidRPr="00933D9A">
              <w:rPr>
                <w:rFonts w:cs="Open Sans"/>
                <w:b/>
                <w:color w:val="000000"/>
                <w:sz w:val="20"/>
                <w:szCs w:val="20"/>
              </w:rPr>
              <w:t>Understanding the Contemporary World (1980s- present)</w:t>
            </w:r>
          </w:p>
        </w:tc>
        <w:tc>
          <w:tcPr>
            <w:tcW w:w="188" w:type="pct"/>
            <w:tcBorders>
              <w:left w:val="single" w:sz="12" w:space="0" w:color="auto"/>
            </w:tcBorders>
            <w:shd w:val="clear" w:color="auto" w:fill="D9D9D9" w:themeFill="background1" w:themeFillShade="D9"/>
          </w:tcPr>
          <w:p w14:paraId="239D9888" w14:textId="77777777" w:rsidR="00933D9A" w:rsidRPr="00E86DC6" w:rsidRDefault="00933D9A" w:rsidP="006724D8">
            <w:pPr>
              <w:keepNext/>
              <w:jc w:val="center"/>
              <w:rPr>
                <w:rFonts w:cs="Open Sans"/>
                <w:b/>
                <w:sz w:val="20"/>
                <w:szCs w:val="20"/>
              </w:rPr>
            </w:pPr>
            <w:r w:rsidRPr="00E86DC6">
              <w:rPr>
                <w:rFonts w:cs="Open Sans"/>
                <w:b/>
                <w:sz w:val="20"/>
                <w:szCs w:val="20"/>
              </w:rPr>
              <w:t>Yes</w:t>
            </w:r>
          </w:p>
        </w:tc>
        <w:tc>
          <w:tcPr>
            <w:tcW w:w="167" w:type="pct"/>
            <w:shd w:val="clear" w:color="auto" w:fill="D9D9D9" w:themeFill="background1" w:themeFillShade="D9"/>
          </w:tcPr>
          <w:p w14:paraId="6FF16EAC" w14:textId="77777777" w:rsidR="00933D9A" w:rsidRPr="00E86DC6" w:rsidRDefault="00933D9A" w:rsidP="006724D8">
            <w:pPr>
              <w:keepNext/>
              <w:jc w:val="center"/>
              <w:rPr>
                <w:rFonts w:cs="Open Sans"/>
                <w:b/>
                <w:sz w:val="20"/>
                <w:szCs w:val="20"/>
              </w:rPr>
            </w:pPr>
            <w:r w:rsidRPr="00E86DC6">
              <w:rPr>
                <w:rFonts w:cs="Open Sans"/>
                <w:b/>
                <w:sz w:val="20"/>
                <w:szCs w:val="20"/>
              </w:rPr>
              <w:t>No</w:t>
            </w:r>
          </w:p>
        </w:tc>
        <w:tc>
          <w:tcPr>
            <w:tcW w:w="1732" w:type="pct"/>
            <w:shd w:val="clear" w:color="auto" w:fill="D9D9D9" w:themeFill="background1" w:themeFillShade="D9"/>
          </w:tcPr>
          <w:p w14:paraId="1C2FB173" w14:textId="77777777" w:rsidR="00933D9A" w:rsidRPr="00E86DC6" w:rsidRDefault="00933D9A" w:rsidP="006724D8">
            <w:pPr>
              <w:keepNext/>
              <w:rPr>
                <w:rFonts w:cs="Open Sans"/>
                <w:b/>
                <w:sz w:val="20"/>
                <w:szCs w:val="20"/>
              </w:rPr>
            </w:pPr>
            <w:r w:rsidRPr="00E86DC6">
              <w:rPr>
                <w:rFonts w:cs="Open Sans"/>
                <w:b/>
                <w:sz w:val="20"/>
                <w:szCs w:val="20"/>
              </w:rPr>
              <w:t>Evidence (e.g., page numbers and/or examples of inclusion)</w:t>
            </w:r>
          </w:p>
        </w:tc>
      </w:tr>
      <w:tr w:rsidR="00933D9A" w:rsidRPr="00E86DC6" w14:paraId="49873950" w14:textId="77777777" w:rsidTr="00871AFE">
        <w:trPr>
          <w:cantSplit/>
          <w:trHeight w:val="710"/>
          <w:jc w:val="center"/>
        </w:trPr>
        <w:tc>
          <w:tcPr>
            <w:tcW w:w="285" w:type="pct"/>
            <w:shd w:val="clear" w:color="auto" w:fill="F2F2F2" w:themeFill="background1" w:themeFillShade="F2"/>
            <w:vAlign w:val="center"/>
          </w:tcPr>
          <w:p w14:paraId="4FAE7755" w14:textId="77777777" w:rsidR="00933D9A" w:rsidRPr="00217ECE" w:rsidRDefault="00933D9A" w:rsidP="006724D8">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628" w:type="pct"/>
            <w:gridSpan w:val="4"/>
            <w:tcBorders>
              <w:bottom w:val="single" w:sz="4" w:space="0" w:color="auto"/>
              <w:right w:val="single" w:sz="12" w:space="0" w:color="auto"/>
            </w:tcBorders>
            <w:shd w:val="clear" w:color="auto" w:fill="F2F2F2" w:themeFill="background1" w:themeFillShade="F2"/>
            <w:vAlign w:val="center"/>
          </w:tcPr>
          <w:p w14:paraId="7324D683" w14:textId="77777777" w:rsidR="00933D9A" w:rsidRPr="00745656" w:rsidRDefault="00933D9A" w:rsidP="006724D8">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88" w:type="pct"/>
            <w:tcBorders>
              <w:left w:val="single" w:sz="12" w:space="0" w:color="auto"/>
            </w:tcBorders>
            <w:shd w:val="clear" w:color="auto" w:fill="F2F2F2" w:themeFill="background1" w:themeFillShade="F2"/>
          </w:tcPr>
          <w:p w14:paraId="6746493D" w14:textId="77777777" w:rsidR="00933D9A" w:rsidRPr="00E86DC6" w:rsidRDefault="00933D9A" w:rsidP="006724D8">
            <w:pPr>
              <w:keepNext/>
              <w:jc w:val="center"/>
              <w:rPr>
                <w:rFonts w:cs="Open Sans"/>
                <w:b/>
                <w:sz w:val="20"/>
                <w:szCs w:val="20"/>
              </w:rPr>
            </w:pPr>
          </w:p>
        </w:tc>
        <w:tc>
          <w:tcPr>
            <w:tcW w:w="167" w:type="pct"/>
            <w:shd w:val="clear" w:color="auto" w:fill="F2F2F2" w:themeFill="background1" w:themeFillShade="F2"/>
          </w:tcPr>
          <w:p w14:paraId="0E748780" w14:textId="77777777" w:rsidR="00933D9A" w:rsidRPr="00E86DC6" w:rsidRDefault="00933D9A" w:rsidP="006724D8">
            <w:pPr>
              <w:keepNext/>
              <w:jc w:val="center"/>
              <w:rPr>
                <w:rFonts w:cs="Open Sans"/>
                <w:b/>
                <w:sz w:val="20"/>
                <w:szCs w:val="20"/>
              </w:rPr>
            </w:pPr>
          </w:p>
        </w:tc>
        <w:tc>
          <w:tcPr>
            <w:tcW w:w="1732" w:type="pct"/>
            <w:shd w:val="clear" w:color="auto" w:fill="F2F2F2" w:themeFill="background1" w:themeFillShade="F2"/>
          </w:tcPr>
          <w:p w14:paraId="277EE0EA" w14:textId="77777777" w:rsidR="00933D9A" w:rsidRPr="00E86DC6" w:rsidRDefault="00933D9A" w:rsidP="006724D8">
            <w:pPr>
              <w:keepNext/>
              <w:jc w:val="center"/>
              <w:rPr>
                <w:rFonts w:cs="Open Sans"/>
                <w:b/>
                <w:sz w:val="20"/>
                <w:szCs w:val="20"/>
              </w:rPr>
            </w:pPr>
          </w:p>
        </w:tc>
      </w:tr>
      <w:tr w:rsidR="00933D9A" w:rsidRPr="00E86DC6" w14:paraId="2EB7816E" w14:textId="77777777" w:rsidTr="00871AFE">
        <w:trPr>
          <w:cantSplit/>
          <w:trHeight w:val="1080"/>
          <w:jc w:val="center"/>
        </w:trPr>
        <w:tc>
          <w:tcPr>
            <w:tcW w:w="285" w:type="pct"/>
            <w:shd w:val="clear" w:color="auto" w:fill="FFFFFF" w:themeFill="background1"/>
            <w:vAlign w:val="center"/>
          </w:tcPr>
          <w:p w14:paraId="4EE1E0CA" w14:textId="2DD577C4" w:rsidR="00933D9A" w:rsidRPr="00933D9A" w:rsidRDefault="00933D9A" w:rsidP="00933D9A">
            <w:pPr>
              <w:autoSpaceDE w:val="0"/>
              <w:autoSpaceDN w:val="0"/>
              <w:adjustRightInd w:val="0"/>
              <w:ind w:left="-120" w:right="-46"/>
              <w:jc w:val="center"/>
              <w:rPr>
                <w:sz w:val="20"/>
                <w:szCs w:val="20"/>
              </w:rPr>
            </w:pPr>
            <w:r w:rsidRPr="00933D9A">
              <w:rPr>
                <w:sz w:val="20"/>
                <w:szCs w:val="20"/>
              </w:rPr>
              <w:lastRenderedPageBreak/>
              <w:t>W.77</w:t>
            </w:r>
          </w:p>
        </w:tc>
        <w:tc>
          <w:tcPr>
            <w:tcW w:w="2628" w:type="pct"/>
            <w:gridSpan w:val="4"/>
            <w:tcBorders>
              <w:right w:val="single" w:sz="12" w:space="0" w:color="auto"/>
            </w:tcBorders>
            <w:shd w:val="clear" w:color="auto" w:fill="FFFFFF" w:themeFill="background1"/>
            <w:vAlign w:val="center"/>
          </w:tcPr>
          <w:p w14:paraId="4A798AD6" w14:textId="716073AA" w:rsidR="00933D9A" w:rsidRPr="00933D9A" w:rsidRDefault="00933D9A" w:rsidP="00933D9A">
            <w:pPr>
              <w:autoSpaceDE w:val="0"/>
              <w:autoSpaceDN w:val="0"/>
              <w:adjustRightInd w:val="0"/>
              <w:ind w:left="-39" w:right="-54"/>
              <w:rPr>
                <w:sz w:val="20"/>
                <w:szCs w:val="20"/>
              </w:rPr>
            </w:pPr>
            <w:r w:rsidRPr="00933D9A">
              <w:rPr>
                <w:sz w:val="20"/>
                <w:szCs w:val="20"/>
              </w:rPr>
              <w:t>Analyze the demographic changes of countries in post-World War II regions, using population pyramids and census data.</w:t>
            </w:r>
          </w:p>
        </w:tc>
        <w:tc>
          <w:tcPr>
            <w:tcW w:w="188" w:type="pct"/>
            <w:tcBorders>
              <w:left w:val="single" w:sz="12" w:space="0" w:color="auto"/>
            </w:tcBorders>
            <w:shd w:val="clear" w:color="auto" w:fill="FFFFFF" w:themeFill="background1"/>
          </w:tcPr>
          <w:p w14:paraId="33D00B56" w14:textId="074C5FA2"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4F4FA2AE"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76567ED9" w14:textId="58C48509" w:rsidR="00E26DB7" w:rsidRPr="00025968" w:rsidRDefault="00E26DB7" w:rsidP="00E26DB7">
            <w:pPr>
              <w:pStyle w:val="NormalWeb"/>
              <w:rPr>
                <w:rFonts w:ascii="OpenSans" w:hAnsi="OpenSans"/>
                <w:bCs/>
                <w:i/>
                <w:color w:val="FF0000"/>
                <w:sz w:val="20"/>
                <w:szCs w:val="20"/>
              </w:rPr>
            </w:pPr>
            <w:r w:rsidRPr="00025968">
              <w:rPr>
                <w:rFonts w:ascii="OpenSans" w:hAnsi="OpenSans"/>
                <w:bCs/>
                <w:i/>
                <w:color w:val="FF0000"/>
                <w:sz w:val="20"/>
                <w:szCs w:val="20"/>
              </w:rPr>
              <w:t xml:space="preserve">SE: 574, 576, 585-586, 627-628                                              </w:t>
            </w:r>
            <w:r w:rsidRPr="00025968">
              <w:rPr>
                <w:rFonts w:ascii="OpenSans" w:hAnsi="OpenSans"/>
                <w:i/>
                <w:color w:val="FF0000"/>
                <w:sz w:val="20"/>
                <w:szCs w:val="20"/>
              </w:rPr>
              <w:t>Content Strands: C, G, H, P</w:t>
            </w:r>
          </w:p>
          <w:p w14:paraId="3D20CF25" w14:textId="77777777" w:rsidR="00933D9A" w:rsidRPr="00025968" w:rsidRDefault="00933D9A" w:rsidP="00933D9A">
            <w:pPr>
              <w:keepNext/>
              <w:jc w:val="center"/>
              <w:rPr>
                <w:rFonts w:cs="Open Sans"/>
                <w:b/>
                <w:i/>
                <w:color w:val="FF0000"/>
                <w:sz w:val="20"/>
                <w:szCs w:val="20"/>
              </w:rPr>
            </w:pPr>
          </w:p>
        </w:tc>
      </w:tr>
      <w:tr w:rsidR="00933D9A" w:rsidRPr="00E86DC6" w14:paraId="3CB41421" w14:textId="77777777" w:rsidTr="00871AFE">
        <w:trPr>
          <w:cantSplit/>
          <w:trHeight w:val="1080"/>
          <w:jc w:val="center"/>
        </w:trPr>
        <w:tc>
          <w:tcPr>
            <w:tcW w:w="285" w:type="pct"/>
            <w:shd w:val="clear" w:color="auto" w:fill="FFFFFF" w:themeFill="background1"/>
            <w:vAlign w:val="center"/>
          </w:tcPr>
          <w:p w14:paraId="147F326A" w14:textId="1C423C51" w:rsidR="00933D9A" w:rsidRPr="00933D9A" w:rsidRDefault="00933D9A" w:rsidP="00933D9A">
            <w:pPr>
              <w:autoSpaceDE w:val="0"/>
              <w:autoSpaceDN w:val="0"/>
              <w:adjustRightInd w:val="0"/>
              <w:ind w:left="-120" w:right="-46"/>
              <w:jc w:val="center"/>
              <w:rPr>
                <w:sz w:val="20"/>
                <w:szCs w:val="20"/>
              </w:rPr>
            </w:pPr>
            <w:r w:rsidRPr="00933D9A">
              <w:rPr>
                <w:sz w:val="20"/>
                <w:szCs w:val="20"/>
              </w:rPr>
              <w:t>W.78</w:t>
            </w:r>
          </w:p>
        </w:tc>
        <w:tc>
          <w:tcPr>
            <w:tcW w:w="2628" w:type="pct"/>
            <w:gridSpan w:val="4"/>
            <w:tcBorders>
              <w:right w:val="single" w:sz="12" w:space="0" w:color="auto"/>
            </w:tcBorders>
            <w:shd w:val="clear" w:color="auto" w:fill="FFFFFF" w:themeFill="background1"/>
            <w:vAlign w:val="center"/>
          </w:tcPr>
          <w:p w14:paraId="6EBDBF3B" w14:textId="3410B722" w:rsidR="00933D9A" w:rsidRPr="00933D9A" w:rsidRDefault="00933D9A" w:rsidP="00933D9A">
            <w:pPr>
              <w:autoSpaceDE w:val="0"/>
              <w:autoSpaceDN w:val="0"/>
              <w:adjustRightInd w:val="0"/>
              <w:ind w:left="-39" w:right="-54"/>
              <w:rPr>
                <w:sz w:val="20"/>
                <w:szCs w:val="20"/>
              </w:rPr>
            </w:pPr>
            <w:r w:rsidRPr="00933D9A">
              <w:rPr>
                <w:sz w:val="20"/>
                <w:szCs w:val="20"/>
              </w:rPr>
              <w:t xml:space="preserve">Explain the challenges of rapid population growth on developing countries (e.g., China and India) and of population decline in developed countries (e.g., Germany, Japan, and Sweden), and give examples of policies implemented to both slow and increase population growth. </w:t>
            </w:r>
          </w:p>
        </w:tc>
        <w:tc>
          <w:tcPr>
            <w:tcW w:w="188" w:type="pct"/>
            <w:tcBorders>
              <w:left w:val="single" w:sz="12" w:space="0" w:color="auto"/>
            </w:tcBorders>
            <w:shd w:val="clear" w:color="auto" w:fill="FFFFFF" w:themeFill="background1"/>
          </w:tcPr>
          <w:p w14:paraId="005E3984" w14:textId="17FD73AA"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39D132D4"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36424392" w14:textId="2FABB838" w:rsidR="00BE7845" w:rsidRPr="00025968" w:rsidRDefault="00BE7845" w:rsidP="00BE7845">
            <w:pPr>
              <w:pStyle w:val="NormalWeb"/>
              <w:rPr>
                <w:rFonts w:ascii="OpenSans" w:hAnsi="OpenSans"/>
                <w:bCs/>
                <w:i/>
                <w:color w:val="FF0000"/>
                <w:sz w:val="20"/>
                <w:szCs w:val="20"/>
              </w:rPr>
            </w:pPr>
            <w:r w:rsidRPr="00025968">
              <w:rPr>
                <w:rFonts w:ascii="OpenSans" w:hAnsi="OpenSans"/>
                <w:bCs/>
                <w:i/>
                <w:color w:val="FF0000"/>
                <w:sz w:val="20"/>
                <w:szCs w:val="20"/>
              </w:rPr>
              <w:t xml:space="preserve">SE: 574, 576, 585-586, 627-628                                              </w:t>
            </w:r>
            <w:r w:rsidRPr="00025968">
              <w:rPr>
                <w:rFonts w:ascii="OpenSans" w:hAnsi="OpenSans"/>
                <w:i/>
                <w:color w:val="FF0000"/>
                <w:sz w:val="20"/>
                <w:szCs w:val="20"/>
              </w:rPr>
              <w:t>Content Strands: C, E, G, H, P</w:t>
            </w:r>
          </w:p>
          <w:p w14:paraId="2997B97F" w14:textId="77777777" w:rsidR="00933D9A" w:rsidRPr="00025968" w:rsidRDefault="00933D9A" w:rsidP="00933D9A">
            <w:pPr>
              <w:keepNext/>
              <w:jc w:val="center"/>
              <w:rPr>
                <w:rFonts w:cs="Open Sans"/>
                <w:b/>
                <w:i/>
                <w:color w:val="FF0000"/>
                <w:sz w:val="20"/>
                <w:szCs w:val="20"/>
              </w:rPr>
            </w:pPr>
          </w:p>
        </w:tc>
      </w:tr>
      <w:tr w:rsidR="00933D9A" w:rsidRPr="00E86DC6" w14:paraId="3F27336D" w14:textId="77777777" w:rsidTr="00871AFE">
        <w:trPr>
          <w:cantSplit/>
          <w:trHeight w:val="1080"/>
          <w:jc w:val="center"/>
        </w:trPr>
        <w:tc>
          <w:tcPr>
            <w:tcW w:w="285" w:type="pct"/>
            <w:shd w:val="clear" w:color="auto" w:fill="FFFFFF" w:themeFill="background1"/>
            <w:vAlign w:val="center"/>
          </w:tcPr>
          <w:p w14:paraId="07435728" w14:textId="004E66AD" w:rsidR="00933D9A" w:rsidRPr="00933D9A" w:rsidRDefault="00933D9A" w:rsidP="00933D9A">
            <w:pPr>
              <w:autoSpaceDE w:val="0"/>
              <w:autoSpaceDN w:val="0"/>
              <w:adjustRightInd w:val="0"/>
              <w:ind w:left="-120" w:right="-46"/>
              <w:jc w:val="center"/>
              <w:rPr>
                <w:sz w:val="20"/>
                <w:szCs w:val="20"/>
              </w:rPr>
            </w:pPr>
            <w:r w:rsidRPr="00933D9A">
              <w:rPr>
                <w:sz w:val="20"/>
                <w:szCs w:val="20"/>
              </w:rPr>
              <w:t>W.79</w:t>
            </w:r>
          </w:p>
        </w:tc>
        <w:tc>
          <w:tcPr>
            <w:tcW w:w="2628" w:type="pct"/>
            <w:gridSpan w:val="4"/>
            <w:tcBorders>
              <w:right w:val="single" w:sz="12" w:space="0" w:color="auto"/>
            </w:tcBorders>
            <w:shd w:val="clear" w:color="auto" w:fill="FFFFFF" w:themeFill="background1"/>
            <w:vAlign w:val="center"/>
          </w:tcPr>
          <w:p w14:paraId="3D733DCC" w14:textId="5AC5ADB9" w:rsidR="00933D9A" w:rsidRPr="00933D9A" w:rsidRDefault="00933D9A" w:rsidP="00933D9A">
            <w:pPr>
              <w:autoSpaceDE w:val="0"/>
              <w:autoSpaceDN w:val="0"/>
              <w:adjustRightInd w:val="0"/>
              <w:ind w:left="-39" w:right="-54"/>
              <w:rPr>
                <w:sz w:val="20"/>
                <w:szCs w:val="20"/>
              </w:rPr>
            </w:pPr>
            <w:r w:rsidRPr="00933D9A">
              <w:rPr>
                <w:sz w:val="20"/>
                <w:szCs w:val="20"/>
              </w:rPr>
              <w:t>Describe the cultural, economic, geographic, and political effects of significant technological, ideological, medical, and scientific developments and breakthroughs of the era.</w:t>
            </w:r>
          </w:p>
        </w:tc>
        <w:tc>
          <w:tcPr>
            <w:tcW w:w="188" w:type="pct"/>
            <w:tcBorders>
              <w:left w:val="single" w:sz="12" w:space="0" w:color="auto"/>
            </w:tcBorders>
            <w:shd w:val="clear" w:color="auto" w:fill="FFFFFF" w:themeFill="background1"/>
          </w:tcPr>
          <w:p w14:paraId="091691A8" w14:textId="714B01DE"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41DE85A4"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380392E6" w14:textId="64AD6E27" w:rsidR="00423493" w:rsidRPr="00025968" w:rsidRDefault="00423493" w:rsidP="00423493">
            <w:pPr>
              <w:pStyle w:val="NormalWeb"/>
              <w:rPr>
                <w:rFonts w:ascii="OpenSans" w:hAnsi="OpenSans"/>
                <w:bCs/>
                <w:i/>
                <w:color w:val="FF0000"/>
                <w:sz w:val="20"/>
                <w:szCs w:val="20"/>
              </w:rPr>
            </w:pPr>
            <w:r w:rsidRPr="00025968">
              <w:rPr>
                <w:rFonts w:ascii="OpenSans" w:hAnsi="OpenSans"/>
                <w:bCs/>
                <w:i/>
                <w:color w:val="FF0000"/>
                <w:sz w:val="20"/>
                <w:szCs w:val="20"/>
              </w:rPr>
              <w:t xml:space="preserve">SE:622-627                                                                                  </w:t>
            </w:r>
            <w:r w:rsidRPr="00025968">
              <w:rPr>
                <w:rFonts w:ascii="OpenSans" w:hAnsi="OpenSans"/>
                <w:i/>
                <w:color w:val="FF0000"/>
                <w:sz w:val="20"/>
                <w:szCs w:val="20"/>
              </w:rPr>
              <w:t>Content Strands: C, E, G, H, P</w:t>
            </w:r>
          </w:p>
          <w:p w14:paraId="10B9B37B" w14:textId="77777777" w:rsidR="00933D9A" w:rsidRPr="00025968" w:rsidRDefault="00933D9A" w:rsidP="00933D9A">
            <w:pPr>
              <w:keepNext/>
              <w:jc w:val="center"/>
              <w:rPr>
                <w:rFonts w:cs="Open Sans"/>
                <w:b/>
                <w:i/>
                <w:color w:val="FF0000"/>
                <w:sz w:val="20"/>
                <w:szCs w:val="20"/>
              </w:rPr>
            </w:pPr>
          </w:p>
        </w:tc>
      </w:tr>
      <w:tr w:rsidR="00933D9A" w:rsidRPr="008E4E07" w14:paraId="05A86F0F" w14:textId="77777777" w:rsidTr="006724D8">
        <w:trPr>
          <w:cantSplit/>
          <w:trHeight w:val="908"/>
          <w:jc w:val="center"/>
        </w:trPr>
        <w:tc>
          <w:tcPr>
            <w:tcW w:w="5000" w:type="pct"/>
            <w:gridSpan w:val="8"/>
            <w:shd w:val="clear" w:color="auto" w:fill="FFFFFF" w:themeFill="background1"/>
            <w:vAlign w:val="center"/>
          </w:tcPr>
          <w:p w14:paraId="5E9FB2DC" w14:textId="77777777" w:rsidR="00933D9A" w:rsidRPr="00AD746A" w:rsidRDefault="00933D9A" w:rsidP="006724D8">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2F9D87D3" w14:textId="77777777" w:rsidR="00933D9A" w:rsidRDefault="00933D9A" w:rsidP="006724D8">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497084B1" w14:textId="77777777" w:rsidR="00933D9A" w:rsidRDefault="00933D9A" w:rsidP="006724D8">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7C9F485F" w14:textId="77777777" w:rsidR="00933D9A" w:rsidRPr="00933D9A" w:rsidRDefault="00933D9A" w:rsidP="006724D8">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025968" w:rsidRPr="00E86DC6" w14:paraId="6B25428C" w14:textId="77777777" w:rsidTr="00801536">
        <w:trPr>
          <w:cantSplit/>
          <w:trHeight w:val="602"/>
          <w:jc w:val="center"/>
        </w:trPr>
        <w:tc>
          <w:tcPr>
            <w:tcW w:w="2913" w:type="pct"/>
            <w:gridSpan w:val="5"/>
            <w:tcBorders>
              <w:right w:val="single" w:sz="12" w:space="0" w:color="auto"/>
            </w:tcBorders>
            <w:shd w:val="clear" w:color="auto" w:fill="D9D9D9" w:themeFill="background1" w:themeFillShade="D9"/>
            <w:vAlign w:val="center"/>
          </w:tcPr>
          <w:p w14:paraId="763C1165" w14:textId="77777777" w:rsidR="00025968" w:rsidRPr="00217ECE" w:rsidRDefault="00025968" w:rsidP="00801536">
            <w:pPr>
              <w:keepNext/>
              <w:autoSpaceDE w:val="0"/>
              <w:autoSpaceDN w:val="0"/>
              <w:adjustRightInd w:val="0"/>
              <w:rPr>
                <w:rFonts w:cs="Open Sans"/>
                <w:b/>
                <w:color w:val="000000"/>
                <w:sz w:val="20"/>
                <w:szCs w:val="20"/>
              </w:rPr>
            </w:pPr>
            <w:r w:rsidRPr="00933D9A">
              <w:rPr>
                <w:rFonts w:cs="Open Sans"/>
                <w:b/>
                <w:color w:val="000000"/>
                <w:sz w:val="20"/>
                <w:szCs w:val="20"/>
              </w:rPr>
              <w:t>Understanding the Contemporary World (1980s- present)</w:t>
            </w:r>
          </w:p>
        </w:tc>
        <w:tc>
          <w:tcPr>
            <w:tcW w:w="188" w:type="pct"/>
            <w:tcBorders>
              <w:left w:val="single" w:sz="12" w:space="0" w:color="auto"/>
            </w:tcBorders>
            <w:shd w:val="clear" w:color="auto" w:fill="D9D9D9" w:themeFill="background1" w:themeFillShade="D9"/>
          </w:tcPr>
          <w:p w14:paraId="79744626" w14:textId="77777777" w:rsidR="00025968" w:rsidRPr="00E86DC6" w:rsidRDefault="00025968" w:rsidP="00801536">
            <w:pPr>
              <w:keepNext/>
              <w:jc w:val="center"/>
              <w:rPr>
                <w:rFonts w:cs="Open Sans"/>
                <w:b/>
                <w:sz w:val="20"/>
                <w:szCs w:val="20"/>
              </w:rPr>
            </w:pPr>
            <w:r w:rsidRPr="00E86DC6">
              <w:rPr>
                <w:rFonts w:cs="Open Sans"/>
                <w:b/>
                <w:sz w:val="20"/>
                <w:szCs w:val="20"/>
              </w:rPr>
              <w:t>Yes</w:t>
            </w:r>
          </w:p>
        </w:tc>
        <w:tc>
          <w:tcPr>
            <w:tcW w:w="167" w:type="pct"/>
            <w:shd w:val="clear" w:color="auto" w:fill="D9D9D9" w:themeFill="background1" w:themeFillShade="D9"/>
          </w:tcPr>
          <w:p w14:paraId="7CB426BF" w14:textId="77777777" w:rsidR="00025968" w:rsidRPr="00E86DC6" w:rsidRDefault="00025968" w:rsidP="00801536">
            <w:pPr>
              <w:keepNext/>
              <w:jc w:val="center"/>
              <w:rPr>
                <w:rFonts w:cs="Open Sans"/>
                <w:b/>
                <w:sz w:val="20"/>
                <w:szCs w:val="20"/>
              </w:rPr>
            </w:pPr>
            <w:r w:rsidRPr="00E86DC6">
              <w:rPr>
                <w:rFonts w:cs="Open Sans"/>
                <w:b/>
                <w:sz w:val="20"/>
                <w:szCs w:val="20"/>
              </w:rPr>
              <w:t>No</w:t>
            </w:r>
          </w:p>
        </w:tc>
        <w:tc>
          <w:tcPr>
            <w:tcW w:w="1732" w:type="pct"/>
            <w:shd w:val="clear" w:color="auto" w:fill="D9D9D9" w:themeFill="background1" w:themeFillShade="D9"/>
          </w:tcPr>
          <w:p w14:paraId="263F72D6" w14:textId="77777777" w:rsidR="00025968" w:rsidRPr="00E86DC6" w:rsidRDefault="00025968" w:rsidP="00801536">
            <w:pPr>
              <w:keepNext/>
              <w:rPr>
                <w:rFonts w:cs="Open Sans"/>
                <w:b/>
                <w:sz w:val="20"/>
                <w:szCs w:val="20"/>
              </w:rPr>
            </w:pPr>
            <w:r w:rsidRPr="00E86DC6">
              <w:rPr>
                <w:rFonts w:cs="Open Sans"/>
                <w:b/>
                <w:sz w:val="20"/>
                <w:szCs w:val="20"/>
              </w:rPr>
              <w:t>Evidence (e.g., page numbers and/or examples of inclusion)</w:t>
            </w:r>
          </w:p>
        </w:tc>
      </w:tr>
      <w:tr w:rsidR="00025968" w:rsidRPr="00E86DC6" w14:paraId="0BD3CC92" w14:textId="77777777" w:rsidTr="00801536">
        <w:trPr>
          <w:cantSplit/>
          <w:trHeight w:val="710"/>
          <w:jc w:val="center"/>
        </w:trPr>
        <w:tc>
          <w:tcPr>
            <w:tcW w:w="285" w:type="pct"/>
            <w:shd w:val="clear" w:color="auto" w:fill="F2F2F2" w:themeFill="background1" w:themeFillShade="F2"/>
            <w:vAlign w:val="center"/>
          </w:tcPr>
          <w:p w14:paraId="0F76E7A7" w14:textId="77777777" w:rsidR="00025968" w:rsidRPr="00217ECE" w:rsidRDefault="00025968" w:rsidP="00801536">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628" w:type="pct"/>
            <w:gridSpan w:val="4"/>
            <w:tcBorders>
              <w:bottom w:val="single" w:sz="4" w:space="0" w:color="auto"/>
              <w:right w:val="single" w:sz="12" w:space="0" w:color="auto"/>
            </w:tcBorders>
            <w:shd w:val="clear" w:color="auto" w:fill="F2F2F2" w:themeFill="background1" w:themeFillShade="F2"/>
            <w:vAlign w:val="center"/>
          </w:tcPr>
          <w:p w14:paraId="5FA1AFA2" w14:textId="77777777" w:rsidR="00025968" w:rsidRPr="00745656" w:rsidRDefault="00025968" w:rsidP="0080153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88" w:type="pct"/>
            <w:tcBorders>
              <w:left w:val="single" w:sz="12" w:space="0" w:color="auto"/>
            </w:tcBorders>
            <w:shd w:val="clear" w:color="auto" w:fill="F2F2F2" w:themeFill="background1" w:themeFillShade="F2"/>
          </w:tcPr>
          <w:p w14:paraId="58DBBC02" w14:textId="77777777" w:rsidR="00025968" w:rsidRPr="00E86DC6" w:rsidRDefault="00025968" w:rsidP="00801536">
            <w:pPr>
              <w:keepNext/>
              <w:jc w:val="center"/>
              <w:rPr>
                <w:rFonts w:cs="Open Sans"/>
                <w:b/>
                <w:sz w:val="20"/>
                <w:szCs w:val="20"/>
              </w:rPr>
            </w:pPr>
          </w:p>
        </w:tc>
        <w:tc>
          <w:tcPr>
            <w:tcW w:w="167" w:type="pct"/>
            <w:shd w:val="clear" w:color="auto" w:fill="F2F2F2" w:themeFill="background1" w:themeFillShade="F2"/>
          </w:tcPr>
          <w:p w14:paraId="00C8709F" w14:textId="77777777" w:rsidR="00025968" w:rsidRPr="00E86DC6" w:rsidRDefault="00025968" w:rsidP="00801536">
            <w:pPr>
              <w:keepNext/>
              <w:jc w:val="center"/>
              <w:rPr>
                <w:rFonts w:cs="Open Sans"/>
                <w:b/>
                <w:sz w:val="20"/>
                <w:szCs w:val="20"/>
              </w:rPr>
            </w:pPr>
          </w:p>
        </w:tc>
        <w:tc>
          <w:tcPr>
            <w:tcW w:w="1732" w:type="pct"/>
            <w:shd w:val="clear" w:color="auto" w:fill="F2F2F2" w:themeFill="background1" w:themeFillShade="F2"/>
          </w:tcPr>
          <w:p w14:paraId="249539B6" w14:textId="77777777" w:rsidR="00025968" w:rsidRPr="00E86DC6" w:rsidRDefault="00025968" w:rsidP="00801536">
            <w:pPr>
              <w:keepNext/>
              <w:jc w:val="center"/>
              <w:rPr>
                <w:rFonts w:cs="Open Sans"/>
                <w:b/>
                <w:sz w:val="20"/>
                <w:szCs w:val="20"/>
              </w:rPr>
            </w:pPr>
          </w:p>
        </w:tc>
      </w:tr>
      <w:tr w:rsidR="00933D9A" w:rsidRPr="00E86DC6" w14:paraId="1D1019D7" w14:textId="77777777" w:rsidTr="00871AFE">
        <w:trPr>
          <w:cantSplit/>
          <w:trHeight w:val="1080"/>
          <w:jc w:val="center"/>
        </w:trPr>
        <w:tc>
          <w:tcPr>
            <w:tcW w:w="285" w:type="pct"/>
            <w:shd w:val="clear" w:color="auto" w:fill="FFFFFF" w:themeFill="background1"/>
            <w:vAlign w:val="center"/>
          </w:tcPr>
          <w:p w14:paraId="25F46FC9" w14:textId="6CA678DC" w:rsidR="00933D9A" w:rsidRPr="00933D9A" w:rsidRDefault="00933D9A" w:rsidP="00933D9A">
            <w:pPr>
              <w:autoSpaceDE w:val="0"/>
              <w:autoSpaceDN w:val="0"/>
              <w:adjustRightInd w:val="0"/>
              <w:ind w:left="-120" w:right="-46"/>
              <w:jc w:val="center"/>
              <w:rPr>
                <w:sz w:val="20"/>
                <w:szCs w:val="20"/>
              </w:rPr>
            </w:pPr>
            <w:r w:rsidRPr="00933D9A">
              <w:rPr>
                <w:sz w:val="20"/>
                <w:szCs w:val="20"/>
              </w:rPr>
              <w:t>W.80</w:t>
            </w:r>
          </w:p>
        </w:tc>
        <w:tc>
          <w:tcPr>
            <w:tcW w:w="2628" w:type="pct"/>
            <w:gridSpan w:val="4"/>
            <w:tcBorders>
              <w:right w:val="single" w:sz="12" w:space="0" w:color="auto"/>
            </w:tcBorders>
            <w:shd w:val="clear" w:color="auto" w:fill="FFFFFF" w:themeFill="background1"/>
            <w:vAlign w:val="center"/>
          </w:tcPr>
          <w:p w14:paraId="2D713408" w14:textId="4977724D" w:rsidR="00933D9A" w:rsidRPr="00933D9A" w:rsidRDefault="00933D9A" w:rsidP="00933D9A">
            <w:pPr>
              <w:autoSpaceDE w:val="0"/>
              <w:autoSpaceDN w:val="0"/>
              <w:adjustRightInd w:val="0"/>
              <w:ind w:left="-39" w:right="-54"/>
              <w:rPr>
                <w:sz w:val="20"/>
                <w:szCs w:val="20"/>
              </w:rPr>
            </w:pPr>
            <w:r w:rsidRPr="00933D9A">
              <w:rPr>
                <w:sz w:val="20"/>
                <w:szCs w:val="20"/>
              </w:rPr>
              <w:t>Evaluate the impact of geospatial technologies (such as GPS and GIS) on retail, military, transportation, city planning, and communication.</w:t>
            </w:r>
          </w:p>
        </w:tc>
        <w:tc>
          <w:tcPr>
            <w:tcW w:w="188" w:type="pct"/>
            <w:tcBorders>
              <w:left w:val="single" w:sz="12" w:space="0" w:color="auto"/>
            </w:tcBorders>
            <w:shd w:val="clear" w:color="auto" w:fill="FFFFFF" w:themeFill="background1"/>
          </w:tcPr>
          <w:p w14:paraId="6AE5F1B8" w14:textId="65939BEE"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1276FF61"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611235F9" w14:textId="7A17782C" w:rsidR="00423493" w:rsidRPr="00025968" w:rsidRDefault="00423493" w:rsidP="00423493">
            <w:pPr>
              <w:pStyle w:val="NormalWeb"/>
              <w:rPr>
                <w:rFonts w:ascii="OpenSans" w:hAnsi="OpenSans"/>
                <w:bCs/>
                <w:i/>
                <w:color w:val="FF0000"/>
                <w:sz w:val="20"/>
                <w:szCs w:val="20"/>
              </w:rPr>
            </w:pPr>
            <w:r w:rsidRPr="00025968">
              <w:rPr>
                <w:rFonts w:ascii="OpenSans" w:hAnsi="OpenSans"/>
                <w:bCs/>
                <w:i/>
                <w:color w:val="FF0000"/>
                <w:sz w:val="20"/>
                <w:szCs w:val="20"/>
              </w:rPr>
              <w:t xml:space="preserve">SE:622-626                                                                                 </w:t>
            </w:r>
            <w:r w:rsidRPr="00025968">
              <w:rPr>
                <w:rFonts w:ascii="OpenSans" w:hAnsi="OpenSans"/>
                <w:i/>
                <w:color w:val="FF0000"/>
                <w:sz w:val="20"/>
                <w:szCs w:val="20"/>
              </w:rPr>
              <w:t>Content Strands: C, E, G, H, P</w:t>
            </w:r>
          </w:p>
          <w:p w14:paraId="7A2FF67D" w14:textId="77777777" w:rsidR="00933D9A" w:rsidRPr="00025968" w:rsidRDefault="00933D9A" w:rsidP="00933D9A">
            <w:pPr>
              <w:keepNext/>
              <w:jc w:val="center"/>
              <w:rPr>
                <w:rFonts w:cs="Open Sans"/>
                <w:b/>
                <w:i/>
                <w:color w:val="FF0000"/>
                <w:sz w:val="20"/>
                <w:szCs w:val="20"/>
              </w:rPr>
            </w:pPr>
          </w:p>
        </w:tc>
      </w:tr>
      <w:tr w:rsidR="00933D9A" w:rsidRPr="00E86DC6" w14:paraId="79A900A5" w14:textId="77777777" w:rsidTr="00871AFE">
        <w:trPr>
          <w:cantSplit/>
          <w:trHeight w:val="1080"/>
          <w:jc w:val="center"/>
        </w:trPr>
        <w:tc>
          <w:tcPr>
            <w:tcW w:w="285" w:type="pct"/>
            <w:shd w:val="clear" w:color="auto" w:fill="FFFFFF" w:themeFill="background1"/>
            <w:vAlign w:val="center"/>
          </w:tcPr>
          <w:p w14:paraId="7FD66AAD" w14:textId="057C0CA0" w:rsidR="00933D9A" w:rsidRPr="00933D9A" w:rsidRDefault="00933D9A" w:rsidP="00933D9A">
            <w:pPr>
              <w:autoSpaceDE w:val="0"/>
              <w:autoSpaceDN w:val="0"/>
              <w:adjustRightInd w:val="0"/>
              <w:ind w:left="-120" w:right="-46"/>
              <w:jc w:val="center"/>
              <w:rPr>
                <w:sz w:val="20"/>
                <w:szCs w:val="20"/>
              </w:rPr>
            </w:pPr>
            <w:r w:rsidRPr="00933D9A">
              <w:rPr>
                <w:sz w:val="20"/>
                <w:szCs w:val="20"/>
              </w:rPr>
              <w:t>W.81</w:t>
            </w:r>
          </w:p>
        </w:tc>
        <w:tc>
          <w:tcPr>
            <w:tcW w:w="2628" w:type="pct"/>
            <w:gridSpan w:val="4"/>
            <w:tcBorders>
              <w:right w:val="single" w:sz="12" w:space="0" w:color="auto"/>
            </w:tcBorders>
            <w:shd w:val="clear" w:color="auto" w:fill="FFFFFF" w:themeFill="background1"/>
            <w:vAlign w:val="center"/>
          </w:tcPr>
          <w:p w14:paraId="5FC76CF3" w14:textId="02FCFA2C" w:rsidR="00933D9A" w:rsidRPr="00933D9A" w:rsidRDefault="00933D9A" w:rsidP="00933D9A">
            <w:pPr>
              <w:autoSpaceDE w:val="0"/>
              <w:autoSpaceDN w:val="0"/>
              <w:adjustRightInd w:val="0"/>
              <w:ind w:left="-39" w:right="-54"/>
              <w:rPr>
                <w:sz w:val="20"/>
                <w:szCs w:val="20"/>
              </w:rPr>
            </w:pPr>
            <w:r w:rsidRPr="00933D9A">
              <w:rPr>
                <w:sz w:val="20"/>
                <w:szCs w:val="20"/>
              </w:rPr>
              <w:t>Analyze the economic, political, and social impacts of drug and human trafficking in the contemporary era.</w:t>
            </w:r>
          </w:p>
        </w:tc>
        <w:tc>
          <w:tcPr>
            <w:tcW w:w="188" w:type="pct"/>
            <w:tcBorders>
              <w:left w:val="single" w:sz="12" w:space="0" w:color="auto"/>
            </w:tcBorders>
            <w:shd w:val="clear" w:color="auto" w:fill="FFFFFF" w:themeFill="background1"/>
          </w:tcPr>
          <w:p w14:paraId="00AB9B18" w14:textId="6AD1E415"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5269A203"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593B8C31" w14:textId="40FC333B" w:rsidR="00713675" w:rsidRPr="00025968" w:rsidRDefault="00713675" w:rsidP="00713675">
            <w:pPr>
              <w:pStyle w:val="NormalWeb"/>
              <w:rPr>
                <w:rFonts w:ascii="OpenSans" w:hAnsi="OpenSans"/>
                <w:bCs/>
                <w:i/>
                <w:color w:val="FF0000"/>
                <w:sz w:val="20"/>
                <w:szCs w:val="20"/>
              </w:rPr>
            </w:pPr>
            <w:r w:rsidRPr="00025968">
              <w:rPr>
                <w:rFonts w:ascii="OpenSans" w:hAnsi="OpenSans"/>
                <w:bCs/>
                <w:i/>
                <w:color w:val="FF0000"/>
                <w:sz w:val="20"/>
                <w:szCs w:val="20"/>
              </w:rPr>
              <w:t xml:space="preserve">SE:592, 611-612, 671                                                                                   </w:t>
            </w:r>
            <w:r w:rsidRPr="00025968">
              <w:rPr>
                <w:rFonts w:ascii="OpenSans" w:hAnsi="OpenSans"/>
                <w:i/>
                <w:color w:val="FF0000"/>
                <w:sz w:val="20"/>
                <w:szCs w:val="20"/>
              </w:rPr>
              <w:t>Content Strands: C, E, G, H, P, T</w:t>
            </w:r>
          </w:p>
          <w:p w14:paraId="39793312" w14:textId="77777777" w:rsidR="00933D9A" w:rsidRPr="00025968" w:rsidRDefault="00933D9A" w:rsidP="00933D9A">
            <w:pPr>
              <w:keepNext/>
              <w:jc w:val="center"/>
              <w:rPr>
                <w:rFonts w:cs="Open Sans"/>
                <w:b/>
                <w:i/>
                <w:color w:val="FF0000"/>
                <w:sz w:val="20"/>
                <w:szCs w:val="20"/>
              </w:rPr>
            </w:pPr>
          </w:p>
        </w:tc>
      </w:tr>
      <w:tr w:rsidR="00933D9A" w:rsidRPr="00E86DC6" w14:paraId="6D7D43F1" w14:textId="77777777" w:rsidTr="00871AFE">
        <w:trPr>
          <w:cantSplit/>
          <w:trHeight w:val="1080"/>
          <w:jc w:val="center"/>
        </w:trPr>
        <w:tc>
          <w:tcPr>
            <w:tcW w:w="285" w:type="pct"/>
            <w:shd w:val="clear" w:color="auto" w:fill="FFFFFF" w:themeFill="background1"/>
            <w:vAlign w:val="center"/>
          </w:tcPr>
          <w:p w14:paraId="1836161B" w14:textId="3E161C41" w:rsidR="00933D9A" w:rsidRPr="00933D9A" w:rsidRDefault="00933D9A" w:rsidP="00933D9A">
            <w:pPr>
              <w:autoSpaceDE w:val="0"/>
              <w:autoSpaceDN w:val="0"/>
              <w:adjustRightInd w:val="0"/>
              <w:ind w:left="-120" w:right="-46"/>
              <w:jc w:val="center"/>
              <w:rPr>
                <w:sz w:val="20"/>
                <w:szCs w:val="20"/>
              </w:rPr>
            </w:pPr>
            <w:r w:rsidRPr="00933D9A">
              <w:rPr>
                <w:sz w:val="20"/>
                <w:szCs w:val="20"/>
              </w:rPr>
              <w:t>W.82</w:t>
            </w:r>
          </w:p>
        </w:tc>
        <w:tc>
          <w:tcPr>
            <w:tcW w:w="2628" w:type="pct"/>
            <w:gridSpan w:val="4"/>
            <w:tcBorders>
              <w:right w:val="single" w:sz="12" w:space="0" w:color="auto"/>
            </w:tcBorders>
            <w:shd w:val="clear" w:color="auto" w:fill="FFFFFF" w:themeFill="background1"/>
            <w:vAlign w:val="center"/>
          </w:tcPr>
          <w:p w14:paraId="6DFAD496" w14:textId="7146AFA0" w:rsidR="00933D9A" w:rsidRPr="00933D9A" w:rsidRDefault="00933D9A" w:rsidP="00933D9A">
            <w:pPr>
              <w:autoSpaceDE w:val="0"/>
              <w:autoSpaceDN w:val="0"/>
              <w:adjustRightInd w:val="0"/>
              <w:ind w:left="-39" w:right="-54"/>
              <w:rPr>
                <w:sz w:val="20"/>
                <w:szCs w:val="20"/>
              </w:rPr>
            </w:pPr>
            <w:r w:rsidRPr="00933D9A">
              <w:rPr>
                <w:sz w:val="20"/>
                <w:szCs w:val="20"/>
              </w:rPr>
              <w:t>Analyze how technology has intensified patterns of globalization and led to the idea of space-time compression, containerization, and computer technology.</w:t>
            </w:r>
          </w:p>
        </w:tc>
        <w:tc>
          <w:tcPr>
            <w:tcW w:w="188" w:type="pct"/>
            <w:tcBorders>
              <w:left w:val="single" w:sz="12" w:space="0" w:color="auto"/>
            </w:tcBorders>
            <w:shd w:val="clear" w:color="auto" w:fill="FFFFFF" w:themeFill="background1"/>
          </w:tcPr>
          <w:p w14:paraId="4ABA62F9" w14:textId="1127E5AE"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6B73B442"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1885B3A2" w14:textId="6361E321" w:rsidR="007961B7" w:rsidRPr="00025968" w:rsidRDefault="007961B7" w:rsidP="007961B7">
            <w:pPr>
              <w:pStyle w:val="NormalWeb"/>
              <w:rPr>
                <w:rFonts w:ascii="OpenSans" w:hAnsi="OpenSans"/>
                <w:bCs/>
                <w:i/>
                <w:color w:val="FF0000"/>
                <w:sz w:val="20"/>
                <w:szCs w:val="20"/>
              </w:rPr>
            </w:pPr>
            <w:r w:rsidRPr="00025968">
              <w:rPr>
                <w:rFonts w:ascii="OpenSans" w:hAnsi="OpenSans"/>
                <w:bCs/>
                <w:i/>
                <w:color w:val="FF0000"/>
                <w:sz w:val="20"/>
                <w:szCs w:val="20"/>
              </w:rPr>
              <w:t xml:space="preserve">SE:603-607, 622-629                                                                                   </w:t>
            </w:r>
            <w:r w:rsidRPr="00025968">
              <w:rPr>
                <w:rFonts w:ascii="OpenSans" w:hAnsi="OpenSans"/>
                <w:i/>
                <w:color w:val="FF0000"/>
                <w:sz w:val="20"/>
                <w:szCs w:val="20"/>
              </w:rPr>
              <w:t>Content Strands: C, E, G, H</w:t>
            </w:r>
          </w:p>
          <w:p w14:paraId="50D744F5" w14:textId="77777777" w:rsidR="00933D9A" w:rsidRPr="00025968" w:rsidRDefault="00933D9A" w:rsidP="00933D9A">
            <w:pPr>
              <w:keepNext/>
              <w:jc w:val="center"/>
              <w:rPr>
                <w:rFonts w:cs="Open Sans"/>
                <w:b/>
                <w:i/>
                <w:color w:val="FF0000"/>
                <w:sz w:val="20"/>
                <w:szCs w:val="20"/>
              </w:rPr>
            </w:pPr>
          </w:p>
        </w:tc>
      </w:tr>
      <w:tr w:rsidR="00933D9A" w:rsidRPr="00E86DC6" w14:paraId="3E45FD83" w14:textId="77777777" w:rsidTr="00871AFE">
        <w:trPr>
          <w:cantSplit/>
          <w:trHeight w:val="1080"/>
          <w:jc w:val="center"/>
        </w:trPr>
        <w:tc>
          <w:tcPr>
            <w:tcW w:w="285" w:type="pct"/>
            <w:shd w:val="clear" w:color="auto" w:fill="FFFFFF" w:themeFill="background1"/>
            <w:vAlign w:val="center"/>
          </w:tcPr>
          <w:p w14:paraId="54CB3E6D" w14:textId="3FCC780C" w:rsidR="00933D9A" w:rsidRPr="00933D9A" w:rsidRDefault="00933D9A" w:rsidP="00933D9A">
            <w:pPr>
              <w:autoSpaceDE w:val="0"/>
              <w:autoSpaceDN w:val="0"/>
              <w:adjustRightInd w:val="0"/>
              <w:ind w:left="-120" w:right="-46"/>
              <w:jc w:val="center"/>
              <w:rPr>
                <w:sz w:val="20"/>
                <w:szCs w:val="20"/>
              </w:rPr>
            </w:pPr>
            <w:r w:rsidRPr="00933D9A">
              <w:rPr>
                <w:sz w:val="20"/>
                <w:szCs w:val="20"/>
              </w:rPr>
              <w:t>W.83</w:t>
            </w:r>
          </w:p>
        </w:tc>
        <w:tc>
          <w:tcPr>
            <w:tcW w:w="2628" w:type="pct"/>
            <w:gridSpan w:val="4"/>
            <w:tcBorders>
              <w:right w:val="single" w:sz="12" w:space="0" w:color="auto"/>
            </w:tcBorders>
            <w:shd w:val="clear" w:color="auto" w:fill="FFFFFF" w:themeFill="background1"/>
            <w:vAlign w:val="center"/>
          </w:tcPr>
          <w:p w14:paraId="1426BD3B" w14:textId="222645FE" w:rsidR="00933D9A" w:rsidRPr="00933D9A" w:rsidRDefault="00933D9A" w:rsidP="00933D9A">
            <w:pPr>
              <w:autoSpaceDE w:val="0"/>
              <w:autoSpaceDN w:val="0"/>
              <w:adjustRightInd w:val="0"/>
              <w:ind w:left="-39" w:right="-54"/>
              <w:rPr>
                <w:sz w:val="20"/>
                <w:szCs w:val="20"/>
              </w:rPr>
            </w:pPr>
            <w:r w:rsidRPr="00933D9A">
              <w:rPr>
                <w:sz w:val="20"/>
                <w:szCs w:val="20"/>
              </w:rPr>
              <w:t>Explain the goals and consequences of trade organizations and treaties and how they have played a role in the growing global economic system.</w:t>
            </w:r>
          </w:p>
        </w:tc>
        <w:tc>
          <w:tcPr>
            <w:tcW w:w="188" w:type="pct"/>
            <w:tcBorders>
              <w:left w:val="single" w:sz="12" w:space="0" w:color="auto"/>
            </w:tcBorders>
            <w:shd w:val="clear" w:color="auto" w:fill="FFFFFF" w:themeFill="background1"/>
          </w:tcPr>
          <w:p w14:paraId="2D364DE9" w14:textId="42A2F4FD"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1757B671"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41A7291D" w14:textId="6DD5C190" w:rsidR="007961B7" w:rsidRPr="00025968" w:rsidRDefault="007961B7" w:rsidP="007961B7">
            <w:pPr>
              <w:pStyle w:val="NormalWeb"/>
              <w:rPr>
                <w:rFonts w:ascii="OpenSans" w:hAnsi="OpenSans"/>
                <w:bCs/>
                <w:i/>
                <w:color w:val="FF0000"/>
                <w:sz w:val="20"/>
                <w:szCs w:val="20"/>
              </w:rPr>
            </w:pPr>
            <w:r w:rsidRPr="00025968">
              <w:rPr>
                <w:rFonts w:ascii="OpenSans" w:hAnsi="OpenSans"/>
                <w:bCs/>
                <w:i/>
                <w:color w:val="FF0000"/>
                <w:sz w:val="20"/>
                <w:szCs w:val="20"/>
              </w:rPr>
              <w:t xml:space="preserve">SE:603-607, 627                                                                                  </w:t>
            </w:r>
            <w:r w:rsidRPr="00025968">
              <w:rPr>
                <w:rFonts w:ascii="OpenSans" w:hAnsi="OpenSans"/>
                <w:i/>
                <w:color w:val="FF0000"/>
                <w:sz w:val="20"/>
                <w:szCs w:val="20"/>
              </w:rPr>
              <w:t>Content Strands: E, G, H, P</w:t>
            </w:r>
          </w:p>
          <w:p w14:paraId="1AFEDBE1" w14:textId="77777777" w:rsidR="00933D9A" w:rsidRPr="00025968" w:rsidRDefault="00933D9A" w:rsidP="00933D9A">
            <w:pPr>
              <w:keepNext/>
              <w:jc w:val="center"/>
              <w:rPr>
                <w:rFonts w:cs="Open Sans"/>
                <w:b/>
                <w:i/>
                <w:color w:val="FF0000"/>
                <w:sz w:val="20"/>
                <w:szCs w:val="20"/>
              </w:rPr>
            </w:pPr>
          </w:p>
        </w:tc>
      </w:tr>
      <w:tr w:rsidR="00933D9A" w:rsidRPr="00E86DC6" w14:paraId="45374EA0" w14:textId="77777777" w:rsidTr="00871AFE">
        <w:trPr>
          <w:cantSplit/>
          <w:trHeight w:val="1080"/>
          <w:jc w:val="center"/>
        </w:trPr>
        <w:tc>
          <w:tcPr>
            <w:tcW w:w="285" w:type="pct"/>
            <w:shd w:val="clear" w:color="auto" w:fill="FFFFFF" w:themeFill="background1"/>
            <w:vAlign w:val="center"/>
          </w:tcPr>
          <w:p w14:paraId="4F906909" w14:textId="3157EEC0" w:rsidR="00933D9A" w:rsidRPr="00933D9A" w:rsidRDefault="00933D9A" w:rsidP="00933D9A">
            <w:pPr>
              <w:autoSpaceDE w:val="0"/>
              <w:autoSpaceDN w:val="0"/>
              <w:adjustRightInd w:val="0"/>
              <w:ind w:left="-120" w:right="-46"/>
              <w:jc w:val="center"/>
              <w:rPr>
                <w:sz w:val="20"/>
                <w:szCs w:val="20"/>
              </w:rPr>
            </w:pPr>
            <w:r w:rsidRPr="00933D9A">
              <w:rPr>
                <w:sz w:val="20"/>
                <w:szCs w:val="20"/>
              </w:rPr>
              <w:t>W.84</w:t>
            </w:r>
          </w:p>
        </w:tc>
        <w:tc>
          <w:tcPr>
            <w:tcW w:w="2628" w:type="pct"/>
            <w:gridSpan w:val="4"/>
            <w:tcBorders>
              <w:right w:val="single" w:sz="12" w:space="0" w:color="auto"/>
            </w:tcBorders>
            <w:shd w:val="clear" w:color="auto" w:fill="FFFFFF" w:themeFill="background1"/>
            <w:vAlign w:val="center"/>
          </w:tcPr>
          <w:p w14:paraId="721A6BE3" w14:textId="156F0E8C" w:rsidR="00933D9A" w:rsidRPr="00933D9A" w:rsidRDefault="00933D9A" w:rsidP="00933D9A">
            <w:pPr>
              <w:autoSpaceDE w:val="0"/>
              <w:autoSpaceDN w:val="0"/>
              <w:adjustRightInd w:val="0"/>
              <w:ind w:left="-39" w:right="-54"/>
              <w:rPr>
                <w:sz w:val="20"/>
                <w:szCs w:val="20"/>
              </w:rPr>
            </w:pPr>
            <w:r w:rsidRPr="00933D9A">
              <w:rPr>
                <w:sz w:val="20"/>
                <w:szCs w:val="20"/>
              </w:rPr>
              <w:t>Identify examples of supranational organizations, and discuss the benefits and drawbacks of membership.</w:t>
            </w:r>
          </w:p>
        </w:tc>
        <w:tc>
          <w:tcPr>
            <w:tcW w:w="188" w:type="pct"/>
            <w:tcBorders>
              <w:left w:val="single" w:sz="12" w:space="0" w:color="auto"/>
            </w:tcBorders>
            <w:shd w:val="clear" w:color="auto" w:fill="FFFFFF" w:themeFill="background1"/>
          </w:tcPr>
          <w:p w14:paraId="7AA9D9B3" w14:textId="009D7145"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61119A24"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68D3CB32" w14:textId="2939D4F6" w:rsidR="00567DB1" w:rsidRPr="00025968" w:rsidRDefault="00567DB1" w:rsidP="00567DB1">
            <w:pPr>
              <w:pStyle w:val="NormalWeb"/>
              <w:rPr>
                <w:rFonts w:ascii="OpenSans" w:hAnsi="OpenSans"/>
                <w:bCs/>
                <w:i/>
                <w:color w:val="FF0000"/>
                <w:sz w:val="20"/>
                <w:szCs w:val="20"/>
              </w:rPr>
            </w:pPr>
            <w:r w:rsidRPr="00025968">
              <w:rPr>
                <w:rFonts w:ascii="OpenSans" w:hAnsi="OpenSans"/>
                <w:bCs/>
                <w:i/>
                <w:color w:val="FF0000"/>
                <w:sz w:val="20"/>
                <w:szCs w:val="20"/>
              </w:rPr>
              <w:t>SE: 4</w:t>
            </w:r>
            <w:r w:rsidR="001E47D8" w:rsidRPr="00025968">
              <w:rPr>
                <w:rFonts w:ascii="OpenSans" w:hAnsi="OpenSans"/>
                <w:bCs/>
                <w:i/>
                <w:color w:val="FF0000"/>
                <w:sz w:val="20"/>
                <w:szCs w:val="20"/>
              </w:rPr>
              <w:t>89</w:t>
            </w:r>
            <w:r w:rsidRPr="00025968">
              <w:rPr>
                <w:rFonts w:ascii="OpenSans" w:hAnsi="OpenSans"/>
                <w:bCs/>
                <w:i/>
                <w:color w:val="FF0000"/>
                <w:sz w:val="20"/>
                <w:szCs w:val="20"/>
              </w:rPr>
              <w:t xml:space="preserve">, 605-607, 627, 669-671                                                                                   </w:t>
            </w:r>
            <w:r w:rsidRPr="00025968">
              <w:rPr>
                <w:rFonts w:ascii="OpenSans" w:hAnsi="OpenSans"/>
                <w:i/>
                <w:color w:val="FF0000"/>
                <w:sz w:val="20"/>
                <w:szCs w:val="20"/>
              </w:rPr>
              <w:t>Content Strands: C, E, G, H</w:t>
            </w:r>
            <w:r w:rsidR="00B85710" w:rsidRPr="00025968">
              <w:rPr>
                <w:rFonts w:ascii="OpenSans" w:hAnsi="OpenSans"/>
                <w:i/>
                <w:color w:val="FF0000"/>
                <w:sz w:val="20"/>
                <w:szCs w:val="20"/>
              </w:rPr>
              <w:t>, P</w:t>
            </w:r>
          </w:p>
          <w:p w14:paraId="7B53497E" w14:textId="77777777" w:rsidR="00933D9A" w:rsidRPr="00025968" w:rsidRDefault="00933D9A" w:rsidP="00933D9A">
            <w:pPr>
              <w:keepNext/>
              <w:jc w:val="center"/>
              <w:rPr>
                <w:rFonts w:cs="Open Sans"/>
                <w:b/>
                <w:i/>
                <w:color w:val="FF0000"/>
                <w:sz w:val="20"/>
                <w:szCs w:val="20"/>
              </w:rPr>
            </w:pPr>
          </w:p>
        </w:tc>
      </w:tr>
      <w:tr w:rsidR="00933D9A" w:rsidRPr="00E86DC6" w14:paraId="1D181206" w14:textId="77777777" w:rsidTr="00871AFE">
        <w:trPr>
          <w:cantSplit/>
          <w:trHeight w:val="1080"/>
          <w:jc w:val="center"/>
        </w:trPr>
        <w:tc>
          <w:tcPr>
            <w:tcW w:w="285" w:type="pct"/>
            <w:shd w:val="clear" w:color="auto" w:fill="FFFFFF" w:themeFill="background1"/>
            <w:vAlign w:val="center"/>
          </w:tcPr>
          <w:p w14:paraId="1ECF8DC4" w14:textId="608DDFAF" w:rsidR="00933D9A" w:rsidRPr="00933D9A" w:rsidRDefault="00933D9A" w:rsidP="00933D9A">
            <w:pPr>
              <w:autoSpaceDE w:val="0"/>
              <w:autoSpaceDN w:val="0"/>
              <w:adjustRightInd w:val="0"/>
              <w:ind w:left="-120" w:right="-46"/>
              <w:jc w:val="center"/>
              <w:rPr>
                <w:sz w:val="20"/>
                <w:szCs w:val="20"/>
              </w:rPr>
            </w:pPr>
            <w:r w:rsidRPr="00933D9A">
              <w:rPr>
                <w:sz w:val="20"/>
                <w:szCs w:val="20"/>
              </w:rPr>
              <w:t>W.85</w:t>
            </w:r>
          </w:p>
        </w:tc>
        <w:tc>
          <w:tcPr>
            <w:tcW w:w="2628" w:type="pct"/>
            <w:gridSpan w:val="4"/>
            <w:tcBorders>
              <w:right w:val="single" w:sz="12" w:space="0" w:color="auto"/>
            </w:tcBorders>
            <w:shd w:val="clear" w:color="auto" w:fill="FFFFFF" w:themeFill="background1"/>
            <w:vAlign w:val="center"/>
          </w:tcPr>
          <w:p w14:paraId="1B7E5340" w14:textId="3DCB19B6" w:rsidR="00933D9A" w:rsidRPr="00933D9A" w:rsidRDefault="00933D9A" w:rsidP="00933D9A">
            <w:pPr>
              <w:autoSpaceDE w:val="0"/>
              <w:autoSpaceDN w:val="0"/>
              <w:adjustRightInd w:val="0"/>
              <w:ind w:left="-39" w:right="-54"/>
              <w:rPr>
                <w:sz w:val="20"/>
                <w:szCs w:val="20"/>
              </w:rPr>
            </w:pPr>
            <w:r w:rsidRPr="00933D9A">
              <w:rPr>
                <w:sz w:val="20"/>
                <w:szCs w:val="20"/>
              </w:rPr>
              <w:t xml:space="preserve">Analyze the causes and effects of an increased role of South and East Asian countries in the global economy. </w:t>
            </w:r>
          </w:p>
        </w:tc>
        <w:tc>
          <w:tcPr>
            <w:tcW w:w="188" w:type="pct"/>
            <w:tcBorders>
              <w:left w:val="single" w:sz="12" w:space="0" w:color="auto"/>
            </w:tcBorders>
            <w:shd w:val="clear" w:color="auto" w:fill="FFFFFF" w:themeFill="background1"/>
          </w:tcPr>
          <w:p w14:paraId="584C76D2" w14:textId="330F1200"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08773574"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48A342DC" w14:textId="77777777" w:rsidR="001E47D8" w:rsidRPr="00025968" w:rsidRDefault="001E47D8" w:rsidP="001E47D8">
            <w:pPr>
              <w:pStyle w:val="NormalWeb"/>
              <w:rPr>
                <w:rFonts w:ascii="OpenSans" w:hAnsi="OpenSans"/>
                <w:bCs/>
                <w:i/>
                <w:color w:val="FF0000"/>
                <w:sz w:val="20"/>
                <w:szCs w:val="20"/>
              </w:rPr>
            </w:pPr>
            <w:r w:rsidRPr="00025968">
              <w:rPr>
                <w:rFonts w:ascii="OpenSans" w:hAnsi="OpenSans"/>
                <w:bCs/>
                <w:i/>
                <w:color w:val="FF0000"/>
                <w:sz w:val="20"/>
                <w:szCs w:val="20"/>
              </w:rPr>
              <w:t xml:space="preserve">SE: 583-587, 627-628                                                                                   </w:t>
            </w:r>
            <w:r w:rsidRPr="00025968">
              <w:rPr>
                <w:rFonts w:ascii="OpenSans" w:hAnsi="OpenSans"/>
                <w:i/>
                <w:color w:val="FF0000"/>
                <w:sz w:val="20"/>
                <w:szCs w:val="20"/>
              </w:rPr>
              <w:t>Content Strands: E, G, H, P</w:t>
            </w:r>
          </w:p>
          <w:p w14:paraId="604A4A7A" w14:textId="77777777" w:rsidR="00933D9A" w:rsidRPr="00025968" w:rsidRDefault="00933D9A" w:rsidP="00933D9A">
            <w:pPr>
              <w:keepNext/>
              <w:jc w:val="center"/>
              <w:rPr>
                <w:rFonts w:cs="Open Sans"/>
                <w:b/>
                <w:i/>
                <w:color w:val="FF0000"/>
                <w:sz w:val="20"/>
                <w:szCs w:val="20"/>
              </w:rPr>
            </w:pPr>
          </w:p>
        </w:tc>
      </w:tr>
      <w:tr w:rsidR="00025968" w:rsidRPr="00E86DC6" w14:paraId="639BEF45" w14:textId="77777777" w:rsidTr="00801536">
        <w:trPr>
          <w:cantSplit/>
          <w:trHeight w:val="602"/>
          <w:jc w:val="center"/>
        </w:trPr>
        <w:tc>
          <w:tcPr>
            <w:tcW w:w="2913" w:type="pct"/>
            <w:gridSpan w:val="5"/>
            <w:tcBorders>
              <w:right w:val="single" w:sz="12" w:space="0" w:color="auto"/>
            </w:tcBorders>
            <w:shd w:val="clear" w:color="auto" w:fill="D9D9D9" w:themeFill="background1" w:themeFillShade="D9"/>
            <w:vAlign w:val="center"/>
          </w:tcPr>
          <w:p w14:paraId="156C6F0B" w14:textId="77777777" w:rsidR="00025968" w:rsidRPr="00217ECE" w:rsidRDefault="00025968" w:rsidP="00801536">
            <w:pPr>
              <w:keepNext/>
              <w:autoSpaceDE w:val="0"/>
              <w:autoSpaceDN w:val="0"/>
              <w:adjustRightInd w:val="0"/>
              <w:rPr>
                <w:rFonts w:cs="Open Sans"/>
                <w:b/>
                <w:color w:val="000000"/>
                <w:sz w:val="20"/>
                <w:szCs w:val="20"/>
              </w:rPr>
            </w:pPr>
            <w:r w:rsidRPr="00933D9A">
              <w:rPr>
                <w:rFonts w:cs="Open Sans"/>
                <w:b/>
                <w:color w:val="000000"/>
                <w:sz w:val="20"/>
                <w:szCs w:val="20"/>
              </w:rPr>
              <w:t>Understanding the Contemporary World (1980s- present)</w:t>
            </w:r>
          </w:p>
        </w:tc>
        <w:tc>
          <w:tcPr>
            <w:tcW w:w="188" w:type="pct"/>
            <w:tcBorders>
              <w:left w:val="single" w:sz="12" w:space="0" w:color="auto"/>
            </w:tcBorders>
            <w:shd w:val="clear" w:color="auto" w:fill="D9D9D9" w:themeFill="background1" w:themeFillShade="D9"/>
          </w:tcPr>
          <w:p w14:paraId="7BECC32C" w14:textId="77777777" w:rsidR="00025968" w:rsidRPr="00E86DC6" w:rsidRDefault="00025968" w:rsidP="00801536">
            <w:pPr>
              <w:keepNext/>
              <w:jc w:val="center"/>
              <w:rPr>
                <w:rFonts w:cs="Open Sans"/>
                <w:b/>
                <w:sz w:val="20"/>
                <w:szCs w:val="20"/>
              </w:rPr>
            </w:pPr>
            <w:r w:rsidRPr="00E86DC6">
              <w:rPr>
                <w:rFonts w:cs="Open Sans"/>
                <w:b/>
                <w:sz w:val="20"/>
                <w:szCs w:val="20"/>
              </w:rPr>
              <w:t>Yes</w:t>
            </w:r>
          </w:p>
        </w:tc>
        <w:tc>
          <w:tcPr>
            <w:tcW w:w="167" w:type="pct"/>
            <w:shd w:val="clear" w:color="auto" w:fill="D9D9D9" w:themeFill="background1" w:themeFillShade="D9"/>
          </w:tcPr>
          <w:p w14:paraId="45086871" w14:textId="77777777" w:rsidR="00025968" w:rsidRPr="00E86DC6" w:rsidRDefault="00025968" w:rsidP="00801536">
            <w:pPr>
              <w:keepNext/>
              <w:jc w:val="center"/>
              <w:rPr>
                <w:rFonts w:cs="Open Sans"/>
                <w:b/>
                <w:sz w:val="20"/>
                <w:szCs w:val="20"/>
              </w:rPr>
            </w:pPr>
            <w:r w:rsidRPr="00E86DC6">
              <w:rPr>
                <w:rFonts w:cs="Open Sans"/>
                <w:b/>
                <w:sz w:val="20"/>
                <w:szCs w:val="20"/>
              </w:rPr>
              <w:t>No</w:t>
            </w:r>
          </w:p>
        </w:tc>
        <w:tc>
          <w:tcPr>
            <w:tcW w:w="1732" w:type="pct"/>
            <w:shd w:val="clear" w:color="auto" w:fill="D9D9D9" w:themeFill="background1" w:themeFillShade="D9"/>
          </w:tcPr>
          <w:p w14:paraId="6E9BA1D2" w14:textId="77777777" w:rsidR="00025968" w:rsidRPr="00E86DC6" w:rsidRDefault="00025968" w:rsidP="00801536">
            <w:pPr>
              <w:keepNext/>
              <w:rPr>
                <w:rFonts w:cs="Open Sans"/>
                <w:b/>
                <w:sz w:val="20"/>
                <w:szCs w:val="20"/>
              </w:rPr>
            </w:pPr>
            <w:r w:rsidRPr="00E86DC6">
              <w:rPr>
                <w:rFonts w:cs="Open Sans"/>
                <w:b/>
                <w:sz w:val="20"/>
                <w:szCs w:val="20"/>
              </w:rPr>
              <w:t>Evidence (e.g., page numbers and/or examples of inclusion)</w:t>
            </w:r>
          </w:p>
        </w:tc>
      </w:tr>
      <w:tr w:rsidR="00025968" w:rsidRPr="00E86DC6" w14:paraId="2ED8B523" w14:textId="77777777" w:rsidTr="00801536">
        <w:trPr>
          <w:cantSplit/>
          <w:trHeight w:val="710"/>
          <w:jc w:val="center"/>
        </w:trPr>
        <w:tc>
          <w:tcPr>
            <w:tcW w:w="285" w:type="pct"/>
            <w:shd w:val="clear" w:color="auto" w:fill="F2F2F2" w:themeFill="background1" w:themeFillShade="F2"/>
            <w:vAlign w:val="center"/>
          </w:tcPr>
          <w:p w14:paraId="70371F2D" w14:textId="77777777" w:rsidR="00025968" w:rsidRPr="00217ECE" w:rsidRDefault="00025968" w:rsidP="00801536">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628" w:type="pct"/>
            <w:gridSpan w:val="4"/>
            <w:tcBorders>
              <w:bottom w:val="single" w:sz="4" w:space="0" w:color="auto"/>
              <w:right w:val="single" w:sz="12" w:space="0" w:color="auto"/>
            </w:tcBorders>
            <w:shd w:val="clear" w:color="auto" w:fill="F2F2F2" w:themeFill="background1" w:themeFillShade="F2"/>
            <w:vAlign w:val="center"/>
          </w:tcPr>
          <w:p w14:paraId="0DB3FDE2" w14:textId="77777777" w:rsidR="00025968" w:rsidRPr="00745656" w:rsidRDefault="00025968" w:rsidP="0080153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88" w:type="pct"/>
            <w:tcBorders>
              <w:left w:val="single" w:sz="12" w:space="0" w:color="auto"/>
            </w:tcBorders>
            <w:shd w:val="clear" w:color="auto" w:fill="F2F2F2" w:themeFill="background1" w:themeFillShade="F2"/>
          </w:tcPr>
          <w:p w14:paraId="4D1F7661" w14:textId="77777777" w:rsidR="00025968" w:rsidRPr="00E86DC6" w:rsidRDefault="00025968" w:rsidP="00801536">
            <w:pPr>
              <w:keepNext/>
              <w:jc w:val="center"/>
              <w:rPr>
                <w:rFonts w:cs="Open Sans"/>
                <w:b/>
                <w:sz w:val="20"/>
                <w:szCs w:val="20"/>
              </w:rPr>
            </w:pPr>
          </w:p>
        </w:tc>
        <w:tc>
          <w:tcPr>
            <w:tcW w:w="167" w:type="pct"/>
            <w:shd w:val="clear" w:color="auto" w:fill="F2F2F2" w:themeFill="background1" w:themeFillShade="F2"/>
          </w:tcPr>
          <w:p w14:paraId="4B0D58AE" w14:textId="77777777" w:rsidR="00025968" w:rsidRPr="00E86DC6" w:rsidRDefault="00025968" w:rsidP="00801536">
            <w:pPr>
              <w:keepNext/>
              <w:jc w:val="center"/>
              <w:rPr>
                <w:rFonts w:cs="Open Sans"/>
                <w:b/>
                <w:sz w:val="20"/>
                <w:szCs w:val="20"/>
              </w:rPr>
            </w:pPr>
          </w:p>
        </w:tc>
        <w:tc>
          <w:tcPr>
            <w:tcW w:w="1732" w:type="pct"/>
            <w:shd w:val="clear" w:color="auto" w:fill="F2F2F2" w:themeFill="background1" w:themeFillShade="F2"/>
          </w:tcPr>
          <w:p w14:paraId="5A0FE533" w14:textId="77777777" w:rsidR="00025968" w:rsidRPr="00E86DC6" w:rsidRDefault="00025968" w:rsidP="00801536">
            <w:pPr>
              <w:keepNext/>
              <w:jc w:val="center"/>
              <w:rPr>
                <w:rFonts w:cs="Open Sans"/>
                <w:b/>
                <w:sz w:val="20"/>
                <w:szCs w:val="20"/>
              </w:rPr>
            </w:pPr>
          </w:p>
        </w:tc>
      </w:tr>
      <w:tr w:rsidR="00933D9A" w:rsidRPr="00E86DC6" w14:paraId="71E13596" w14:textId="77777777" w:rsidTr="00871AFE">
        <w:trPr>
          <w:cantSplit/>
          <w:trHeight w:val="1080"/>
          <w:jc w:val="center"/>
        </w:trPr>
        <w:tc>
          <w:tcPr>
            <w:tcW w:w="285" w:type="pct"/>
            <w:shd w:val="clear" w:color="auto" w:fill="FFFFFF" w:themeFill="background1"/>
            <w:vAlign w:val="center"/>
          </w:tcPr>
          <w:p w14:paraId="53C26656" w14:textId="33A62C7E" w:rsidR="00933D9A" w:rsidRPr="00933D9A" w:rsidRDefault="00933D9A" w:rsidP="00933D9A">
            <w:pPr>
              <w:autoSpaceDE w:val="0"/>
              <w:autoSpaceDN w:val="0"/>
              <w:adjustRightInd w:val="0"/>
              <w:ind w:left="-120" w:right="-46"/>
              <w:jc w:val="center"/>
              <w:rPr>
                <w:sz w:val="20"/>
                <w:szCs w:val="20"/>
              </w:rPr>
            </w:pPr>
            <w:r w:rsidRPr="00933D9A">
              <w:rPr>
                <w:sz w:val="20"/>
                <w:szCs w:val="20"/>
              </w:rPr>
              <w:t>W.86</w:t>
            </w:r>
          </w:p>
        </w:tc>
        <w:tc>
          <w:tcPr>
            <w:tcW w:w="2628" w:type="pct"/>
            <w:gridSpan w:val="4"/>
            <w:tcBorders>
              <w:right w:val="single" w:sz="12" w:space="0" w:color="auto"/>
            </w:tcBorders>
            <w:shd w:val="clear" w:color="auto" w:fill="FFFFFF" w:themeFill="background1"/>
            <w:vAlign w:val="center"/>
          </w:tcPr>
          <w:p w14:paraId="63DCE0F5" w14:textId="09059B4B" w:rsidR="00933D9A" w:rsidRPr="00933D9A" w:rsidRDefault="00933D9A" w:rsidP="00933D9A">
            <w:pPr>
              <w:autoSpaceDE w:val="0"/>
              <w:autoSpaceDN w:val="0"/>
              <w:adjustRightInd w:val="0"/>
              <w:ind w:left="-39" w:right="-54"/>
              <w:rPr>
                <w:sz w:val="20"/>
                <w:szCs w:val="20"/>
              </w:rPr>
            </w:pPr>
            <w:r w:rsidRPr="00933D9A">
              <w:rPr>
                <w:sz w:val="20"/>
                <w:szCs w:val="20"/>
              </w:rPr>
              <w:t>Describe the international importance and rapid economic development of the oil-rich Persian Gulf states.</w:t>
            </w:r>
          </w:p>
        </w:tc>
        <w:tc>
          <w:tcPr>
            <w:tcW w:w="188" w:type="pct"/>
            <w:tcBorders>
              <w:left w:val="single" w:sz="12" w:space="0" w:color="auto"/>
            </w:tcBorders>
            <w:shd w:val="clear" w:color="auto" w:fill="FFFFFF" w:themeFill="background1"/>
          </w:tcPr>
          <w:p w14:paraId="2BAF108A" w14:textId="64324ABD" w:rsidR="00933D9A" w:rsidRPr="00025968" w:rsidRDefault="00A62ECF" w:rsidP="00933D9A">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761A496F" w14:textId="77777777" w:rsidR="00933D9A" w:rsidRPr="00025968" w:rsidRDefault="00933D9A" w:rsidP="00933D9A">
            <w:pPr>
              <w:keepNext/>
              <w:jc w:val="center"/>
              <w:rPr>
                <w:rFonts w:cs="Open Sans"/>
                <w:b/>
                <w:i/>
                <w:color w:val="FF0000"/>
                <w:sz w:val="20"/>
                <w:szCs w:val="20"/>
              </w:rPr>
            </w:pPr>
          </w:p>
        </w:tc>
        <w:tc>
          <w:tcPr>
            <w:tcW w:w="1732" w:type="pct"/>
            <w:shd w:val="clear" w:color="auto" w:fill="FFFFFF" w:themeFill="background1"/>
          </w:tcPr>
          <w:p w14:paraId="20E22978" w14:textId="69E0A2C2" w:rsidR="001E47D8" w:rsidRPr="00025968" w:rsidRDefault="00D76CC3" w:rsidP="001E47D8">
            <w:pPr>
              <w:pStyle w:val="NormalWeb"/>
              <w:rPr>
                <w:rFonts w:ascii="OpenSans" w:hAnsi="OpenSans"/>
                <w:bCs/>
                <w:i/>
                <w:color w:val="FF0000"/>
                <w:sz w:val="20"/>
                <w:szCs w:val="20"/>
              </w:rPr>
            </w:pPr>
            <w:r w:rsidRPr="00025968">
              <w:rPr>
                <w:rFonts w:ascii="OpenSans" w:hAnsi="OpenSans"/>
                <w:bCs/>
                <w:i/>
                <w:color w:val="FF0000"/>
                <w:sz w:val="20"/>
                <w:szCs w:val="20"/>
              </w:rPr>
              <w:t xml:space="preserve">SE: 551-558                                                                                  </w:t>
            </w:r>
            <w:r w:rsidRPr="00025968">
              <w:rPr>
                <w:rFonts w:ascii="OpenSans" w:hAnsi="OpenSans"/>
                <w:i/>
                <w:color w:val="FF0000"/>
                <w:sz w:val="20"/>
                <w:szCs w:val="20"/>
              </w:rPr>
              <w:t>Content Strands: C, E, G, H, P</w:t>
            </w:r>
          </w:p>
          <w:p w14:paraId="69801637" w14:textId="77777777" w:rsidR="00933D9A" w:rsidRPr="00025968" w:rsidRDefault="00933D9A" w:rsidP="00933D9A">
            <w:pPr>
              <w:keepNext/>
              <w:jc w:val="center"/>
              <w:rPr>
                <w:rFonts w:cs="Open Sans"/>
                <w:b/>
                <w:i/>
                <w:color w:val="FF0000"/>
                <w:sz w:val="20"/>
                <w:szCs w:val="20"/>
              </w:rPr>
            </w:pPr>
          </w:p>
        </w:tc>
      </w:tr>
      <w:tr w:rsidR="00933D9A" w:rsidRPr="008E4E07" w14:paraId="3EC294BE" w14:textId="77777777" w:rsidTr="006724D8">
        <w:trPr>
          <w:cantSplit/>
          <w:trHeight w:val="908"/>
          <w:jc w:val="center"/>
        </w:trPr>
        <w:tc>
          <w:tcPr>
            <w:tcW w:w="5000" w:type="pct"/>
            <w:gridSpan w:val="8"/>
            <w:shd w:val="clear" w:color="auto" w:fill="FFFFFF" w:themeFill="background1"/>
            <w:vAlign w:val="center"/>
          </w:tcPr>
          <w:p w14:paraId="4E156D2A" w14:textId="77777777" w:rsidR="00933D9A" w:rsidRPr="00AD746A" w:rsidRDefault="00933D9A" w:rsidP="006724D8">
            <w:pPr>
              <w:pStyle w:val="NoSpacing"/>
              <w:rPr>
                <w:i/>
                <w:sz w:val="20"/>
                <w:szCs w:val="20"/>
                <w:highlight w:val="yellow"/>
              </w:rPr>
            </w:pPr>
            <w:r w:rsidRPr="00AD746A">
              <w:rPr>
                <w:b/>
                <w:i/>
                <w:sz w:val="20"/>
                <w:szCs w:val="20"/>
                <w:highlight w:val="yellow"/>
              </w:rPr>
              <w:lastRenderedPageBreak/>
              <w:t>Note</w:t>
            </w:r>
            <w:r w:rsidRPr="00AD746A">
              <w:rPr>
                <w:i/>
                <w:sz w:val="20"/>
                <w:szCs w:val="20"/>
                <w:highlight w:val="yellow"/>
              </w:rPr>
              <w:t>: There are instances in the standards where examples are given. The following should be used as a reference for when for those examples:</w:t>
            </w:r>
          </w:p>
          <w:p w14:paraId="2709D1CE" w14:textId="39A2BEA8" w:rsidR="00933D9A" w:rsidRPr="00933D9A" w:rsidRDefault="00933D9A" w:rsidP="00933D9A">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B73377" w:rsidRPr="00E86DC6" w14:paraId="7DFA1577" w14:textId="77777777" w:rsidTr="00871AFE">
        <w:trPr>
          <w:cantSplit/>
          <w:trHeight w:val="1080"/>
          <w:jc w:val="center"/>
        </w:trPr>
        <w:tc>
          <w:tcPr>
            <w:tcW w:w="285" w:type="pct"/>
            <w:shd w:val="clear" w:color="auto" w:fill="FFFFFF" w:themeFill="background1"/>
            <w:vAlign w:val="center"/>
          </w:tcPr>
          <w:p w14:paraId="7333434C" w14:textId="166882B6" w:rsidR="00B73377" w:rsidRPr="00B73377" w:rsidRDefault="00B73377" w:rsidP="00B73377">
            <w:pPr>
              <w:autoSpaceDE w:val="0"/>
              <w:autoSpaceDN w:val="0"/>
              <w:adjustRightInd w:val="0"/>
              <w:ind w:left="-120" w:right="-46"/>
              <w:jc w:val="center"/>
              <w:rPr>
                <w:sz w:val="20"/>
                <w:szCs w:val="20"/>
              </w:rPr>
            </w:pPr>
            <w:r w:rsidRPr="00B73377">
              <w:rPr>
                <w:sz w:val="20"/>
                <w:szCs w:val="20"/>
              </w:rPr>
              <w:t>W.87</w:t>
            </w:r>
          </w:p>
        </w:tc>
        <w:tc>
          <w:tcPr>
            <w:tcW w:w="2628" w:type="pct"/>
            <w:gridSpan w:val="4"/>
            <w:tcBorders>
              <w:right w:val="single" w:sz="12" w:space="0" w:color="auto"/>
            </w:tcBorders>
            <w:shd w:val="clear" w:color="auto" w:fill="FFFFFF" w:themeFill="background1"/>
            <w:vAlign w:val="center"/>
          </w:tcPr>
          <w:p w14:paraId="10A9A2C3" w14:textId="29C3308F" w:rsidR="00B73377" w:rsidRPr="00B73377" w:rsidRDefault="00B73377" w:rsidP="00B73377">
            <w:pPr>
              <w:autoSpaceDE w:val="0"/>
              <w:autoSpaceDN w:val="0"/>
              <w:adjustRightInd w:val="0"/>
              <w:ind w:left="-39" w:right="-54"/>
              <w:rPr>
                <w:sz w:val="20"/>
                <w:szCs w:val="20"/>
              </w:rPr>
            </w:pPr>
            <w:r w:rsidRPr="00B73377">
              <w:rPr>
                <w:sz w:val="20"/>
                <w:szCs w:val="20"/>
              </w:rPr>
              <w:t>Explain implications of the transition from the use of fossil fuels to alternative and renewable energy sources.</w:t>
            </w:r>
          </w:p>
        </w:tc>
        <w:tc>
          <w:tcPr>
            <w:tcW w:w="188" w:type="pct"/>
            <w:tcBorders>
              <w:left w:val="single" w:sz="12" w:space="0" w:color="auto"/>
            </w:tcBorders>
            <w:shd w:val="clear" w:color="auto" w:fill="FFFFFF" w:themeFill="background1"/>
          </w:tcPr>
          <w:p w14:paraId="56D5D8E6" w14:textId="786A179A" w:rsidR="00B73377" w:rsidRPr="00025968" w:rsidRDefault="00A62ECF" w:rsidP="00B73377">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64EEC306" w14:textId="77777777" w:rsidR="00B73377" w:rsidRPr="00025968" w:rsidRDefault="00B73377" w:rsidP="00B73377">
            <w:pPr>
              <w:keepNext/>
              <w:jc w:val="center"/>
              <w:rPr>
                <w:rFonts w:cs="Open Sans"/>
                <w:b/>
                <w:i/>
                <w:color w:val="FF0000"/>
                <w:sz w:val="20"/>
                <w:szCs w:val="20"/>
              </w:rPr>
            </w:pPr>
          </w:p>
        </w:tc>
        <w:tc>
          <w:tcPr>
            <w:tcW w:w="1732" w:type="pct"/>
            <w:shd w:val="clear" w:color="auto" w:fill="FFFFFF" w:themeFill="background1"/>
          </w:tcPr>
          <w:p w14:paraId="3F9BC99B" w14:textId="77A7DAA8" w:rsidR="00D76CC3" w:rsidRPr="00025968" w:rsidRDefault="00D76CC3" w:rsidP="00D76CC3">
            <w:pPr>
              <w:pStyle w:val="NormalWeb"/>
              <w:rPr>
                <w:rFonts w:ascii="OpenSans" w:hAnsi="OpenSans"/>
                <w:bCs/>
                <w:i/>
                <w:color w:val="FF0000"/>
                <w:sz w:val="20"/>
                <w:szCs w:val="20"/>
              </w:rPr>
            </w:pPr>
            <w:r w:rsidRPr="00025968">
              <w:rPr>
                <w:rFonts w:ascii="OpenSans" w:hAnsi="OpenSans"/>
                <w:bCs/>
                <w:i/>
                <w:color w:val="FF0000"/>
                <w:sz w:val="20"/>
                <w:szCs w:val="20"/>
              </w:rPr>
              <w:t xml:space="preserve">SE: 613-615                                                                                  </w:t>
            </w:r>
            <w:r w:rsidRPr="00025968">
              <w:rPr>
                <w:rFonts w:ascii="OpenSans" w:hAnsi="OpenSans"/>
                <w:i/>
                <w:color w:val="FF0000"/>
                <w:sz w:val="20"/>
                <w:szCs w:val="20"/>
              </w:rPr>
              <w:t>Content Strands: E, G, H, P</w:t>
            </w:r>
          </w:p>
          <w:p w14:paraId="36BCA45B" w14:textId="77777777" w:rsidR="00B73377" w:rsidRPr="00025968" w:rsidRDefault="00B73377" w:rsidP="00B73377">
            <w:pPr>
              <w:keepNext/>
              <w:jc w:val="center"/>
              <w:rPr>
                <w:rFonts w:cs="Open Sans"/>
                <w:b/>
                <w:i/>
                <w:color w:val="FF0000"/>
                <w:sz w:val="20"/>
                <w:szCs w:val="20"/>
              </w:rPr>
            </w:pPr>
          </w:p>
        </w:tc>
      </w:tr>
      <w:tr w:rsidR="00B73377" w:rsidRPr="00E86DC6" w14:paraId="14567FB4" w14:textId="77777777" w:rsidTr="00871AFE">
        <w:trPr>
          <w:cantSplit/>
          <w:trHeight w:val="1080"/>
          <w:jc w:val="center"/>
        </w:trPr>
        <w:tc>
          <w:tcPr>
            <w:tcW w:w="285" w:type="pct"/>
            <w:shd w:val="clear" w:color="auto" w:fill="FFFFFF" w:themeFill="background1"/>
            <w:vAlign w:val="center"/>
          </w:tcPr>
          <w:p w14:paraId="7E167156" w14:textId="3FF6A7C8" w:rsidR="00B73377" w:rsidRPr="00B73377" w:rsidRDefault="00B73377" w:rsidP="00B73377">
            <w:pPr>
              <w:autoSpaceDE w:val="0"/>
              <w:autoSpaceDN w:val="0"/>
              <w:adjustRightInd w:val="0"/>
              <w:ind w:left="-120" w:right="-46"/>
              <w:jc w:val="center"/>
              <w:rPr>
                <w:sz w:val="20"/>
                <w:szCs w:val="20"/>
              </w:rPr>
            </w:pPr>
            <w:r w:rsidRPr="00B73377">
              <w:rPr>
                <w:sz w:val="20"/>
                <w:szCs w:val="20"/>
              </w:rPr>
              <w:t>W.88</w:t>
            </w:r>
          </w:p>
        </w:tc>
        <w:tc>
          <w:tcPr>
            <w:tcW w:w="2628" w:type="pct"/>
            <w:gridSpan w:val="4"/>
            <w:tcBorders>
              <w:right w:val="single" w:sz="12" w:space="0" w:color="auto"/>
            </w:tcBorders>
            <w:shd w:val="clear" w:color="auto" w:fill="FFFFFF" w:themeFill="background1"/>
            <w:vAlign w:val="center"/>
          </w:tcPr>
          <w:p w14:paraId="3E06DADE" w14:textId="4002007B" w:rsidR="00B73377" w:rsidRPr="00B73377" w:rsidRDefault="00B73377" w:rsidP="00B73377">
            <w:pPr>
              <w:autoSpaceDE w:val="0"/>
              <w:autoSpaceDN w:val="0"/>
              <w:adjustRightInd w:val="0"/>
              <w:ind w:left="-39" w:right="-54"/>
              <w:rPr>
                <w:sz w:val="20"/>
                <w:szCs w:val="20"/>
              </w:rPr>
            </w:pPr>
            <w:r w:rsidRPr="00B73377">
              <w:rPr>
                <w:sz w:val="20"/>
                <w:szCs w:val="20"/>
              </w:rPr>
              <w:t>Describe governing ideologies, conflicts among nations (e.g., Persian Gulf War), and popular religious or democratic movements in the Middle East/North Africa.</w:t>
            </w:r>
          </w:p>
        </w:tc>
        <w:tc>
          <w:tcPr>
            <w:tcW w:w="188" w:type="pct"/>
            <w:tcBorders>
              <w:left w:val="single" w:sz="12" w:space="0" w:color="auto"/>
            </w:tcBorders>
            <w:shd w:val="clear" w:color="auto" w:fill="FFFFFF" w:themeFill="background1"/>
          </w:tcPr>
          <w:p w14:paraId="28073C69" w14:textId="19185680" w:rsidR="00B73377" w:rsidRPr="00025968" w:rsidRDefault="00A62ECF" w:rsidP="00B73377">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38A53FBE" w14:textId="77777777" w:rsidR="00B73377" w:rsidRPr="00025968" w:rsidRDefault="00B73377" w:rsidP="00B73377">
            <w:pPr>
              <w:keepNext/>
              <w:jc w:val="center"/>
              <w:rPr>
                <w:rFonts w:cs="Open Sans"/>
                <w:b/>
                <w:i/>
                <w:color w:val="FF0000"/>
                <w:sz w:val="20"/>
                <w:szCs w:val="20"/>
              </w:rPr>
            </w:pPr>
          </w:p>
        </w:tc>
        <w:tc>
          <w:tcPr>
            <w:tcW w:w="1732" w:type="pct"/>
            <w:shd w:val="clear" w:color="auto" w:fill="FFFFFF" w:themeFill="background1"/>
          </w:tcPr>
          <w:p w14:paraId="368B2D52" w14:textId="786E6A76" w:rsidR="00B73377" w:rsidRPr="00025968" w:rsidRDefault="00D76CC3" w:rsidP="00D76CC3">
            <w:pPr>
              <w:keepNext/>
              <w:rPr>
                <w:rFonts w:cs="Open Sans"/>
                <w:b/>
                <w:i/>
                <w:color w:val="FF0000"/>
                <w:sz w:val="20"/>
                <w:szCs w:val="20"/>
              </w:rPr>
            </w:pPr>
            <w:r w:rsidRPr="00025968">
              <w:rPr>
                <w:rFonts w:ascii="OpenSans" w:hAnsi="OpenSans"/>
                <w:bCs/>
                <w:i/>
                <w:color w:val="FF0000"/>
                <w:sz w:val="20"/>
                <w:szCs w:val="20"/>
              </w:rPr>
              <w:t xml:space="preserve">SE: 543-565, 568, 577-582, 628                                                                                 </w:t>
            </w:r>
            <w:r w:rsidRPr="00025968">
              <w:rPr>
                <w:rFonts w:ascii="OpenSans" w:hAnsi="OpenSans"/>
                <w:i/>
                <w:color w:val="FF0000"/>
                <w:sz w:val="20"/>
                <w:szCs w:val="20"/>
              </w:rPr>
              <w:t>Content Strands: C, G, H, P</w:t>
            </w:r>
          </w:p>
        </w:tc>
      </w:tr>
      <w:tr w:rsidR="00B73377" w:rsidRPr="00E86DC6" w14:paraId="1DC63432" w14:textId="77777777" w:rsidTr="00871AFE">
        <w:trPr>
          <w:cantSplit/>
          <w:trHeight w:val="1080"/>
          <w:jc w:val="center"/>
        </w:trPr>
        <w:tc>
          <w:tcPr>
            <w:tcW w:w="285" w:type="pct"/>
            <w:shd w:val="clear" w:color="auto" w:fill="FFFFFF" w:themeFill="background1"/>
            <w:vAlign w:val="center"/>
          </w:tcPr>
          <w:p w14:paraId="556DD8DB" w14:textId="56108ABB" w:rsidR="00B73377" w:rsidRPr="00B73377" w:rsidRDefault="00B73377" w:rsidP="00B73377">
            <w:pPr>
              <w:autoSpaceDE w:val="0"/>
              <w:autoSpaceDN w:val="0"/>
              <w:adjustRightInd w:val="0"/>
              <w:ind w:left="-120" w:right="-46"/>
              <w:jc w:val="center"/>
              <w:rPr>
                <w:sz w:val="20"/>
                <w:szCs w:val="20"/>
              </w:rPr>
            </w:pPr>
            <w:r w:rsidRPr="00B73377">
              <w:rPr>
                <w:sz w:val="20"/>
                <w:szCs w:val="20"/>
              </w:rPr>
              <w:t>W.89</w:t>
            </w:r>
          </w:p>
        </w:tc>
        <w:tc>
          <w:tcPr>
            <w:tcW w:w="2628" w:type="pct"/>
            <w:gridSpan w:val="4"/>
            <w:tcBorders>
              <w:right w:val="single" w:sz="12" w:space="0" w:color="auto"/>
            </w:tcBorders>
            <w:shd w:val="clear" w:color="auto" w:fill="FFFFFF" w:themeFill="background1"/>
            <w:vAlign w:val="center"/>
          </w:tcPr>
          <w:p w14:paraId="722539CC" w14:textId="48DF1BE5" w:rsidR="00B73377" w:rsidRPr="00B73377" w:rsidRDefault="00B73377" w:rsidP="00B73377">
            <w:pPr>
              <w:autoSpaceDE w:val="0"/>
              <w:autoSpaceDN w:val="0"/>
              <w:adjustRightInd w:val="0"/>
              <w:ind w:left="-39" w:right="-54"/>
              <w:rPr>
                <w:sz w:val="20"/>
                <w:szCs w:val="20"/>
              </w:rPr>
            </w:pPr>
            <w:r w:rsidRPr="00B73377">
              <w:rPr>
                <w:sz w:val="20"/>
                <w:szCs w:val="20"/>
              </w:rPr>
              <w:t>Analyze the causes and consequences of terrorism and international efforts to counteract it.</w:t>
            </w:r>
          </w:p>
        </w:tc>
        <w:tc>
          <w:tcPr>
            <w:tcW w:w="188" w:type="pct"/>
            <w:tcBorders>
              <w:left w:val="single" w:sz="12" w:space="0" w:color="auto"/>
            </w:tcBorders>
            <w:shd w:val="clear" w:color="auto" w:fill="FFFFFF" w:themeFill="background1"/>
          </w:tcPr>
          <w:p w14:paraId="19274B10" w14:textId="55BB212C" w:rsidR="00B73377" w:rsidRPr="00025968" w:rsidRDefault="00A62ECF" w:rsidP="00B73377">
            <w:pPr>
              <w:keepNext/>
              <w:jc w:val="center"/>
              <w:rPr>
                <w:rFonts w:cs="Open Sans"/>
                <w:b/>
                <w:i/>
                <w:color w:val="FF0000"/>
                <w:sz w:val="20"/>
                <w:szCs w:val="20"/>
              </w:rPr>
            </w:pPr>
            <w:r w:rsidRPr="00025968">
              <w:rPr>
                <w:rFonts w:cs="Open Sans"/>
                <w:i/>
                <w:color w:val="FF0000"/>
                <w:sz w:val="20"/>
                <w:szCs w:val="20"/>
              </w:rPr>
              <w:t>Yes</w:t>
            </w:r>
          </w:p>
        </w:tc>
        <w:tc>
          <w:tcPr>
            <w:tcW w:w="167" w:type="pct"/>
            <w:shd w:val="clear" w:color="auto" w:fill="FFFFFF" w:themeFill="background1"/>
          </w:tcPr>
          <w:p w14:paraId="13775359" w14:textId="77777777" w:rsidR="00B73377" w:rsidRPr="00025968" w:rsidRDefault="00B73377" w:rsidP="00B73377">
            <w:pPr>
              <w:keepNext/>
              <w:jc w:val="center"/>
              <w:rPr>
                <w:rFonts w:cs="Open Sans"/>
                <w:b/>
                <w:i/>
                <w:color w:val="FF0000"/>
                <w:sz w:val="20"/>
                <w:szCs w:val="20"/>
              </w:rPr>
            </w:pPr>
          </w:p>
        </w:tc>
        <w:tc>
          <w:tcPr>
            <w:tcW w:w="1732" w:type="pct"/>
            <w:shd w:val="clear" w:color="auto" w:fill="FFFFFF" w:themeFill="background1"/>
          </w:tcPr>
          <w:p w14:paraId="63C52917" w14:textId="2412C4F6" w:rsidR="00B73377" w:rsidRPr="00025968" w:rsidRDefault="00D76CC3" w:rsidP="00D76CC3">
            <w:pPr>
              <w:keepNext/>
              <w:rPr>
                <w:rFonts w:cs="Open Sans"/>
                <w:b/>
                <w:i/>
                <w:color w:val="FF0000"/>
                <w:sz w:val="20"/>
                <w:szCs w:val="20"/>
              </w:rPr>
            </w:pPr>
            <w:r w:rsidRPr="00025968">
              <w:rPr>
                <w:rFonts w:ascii="OpenSans" w:hAnsi="OpenSans"/>
                <w:bCs/>
                <w:i/>
                <w:color w:val="FF0000"/>
                <w:sz w:val="20"/>
                <w:szCs w:val="20"/>
              </w:rPr>
              <w:t xml:space="preserve">SE: 616-621, 628-629                                                                                  </w:t>
            </w:r>
            <w:r w:rsidRPr="00025968">
              <w:rPr>
                <w:rFonts w:ascii="OpenSans" w:hAnsi="OpenSans"/>
                <w:i/>
                <w:color w:val="FF0000"/>
                <w:sz w:val="20"/>
                <w:szCs w:val="20"/>
              </w:rPr>
              <w:t>Content Strands: C, E, G, H, P, T</w:t>
            </w:r>
          </w:p>
        </w:tc>
      </w:tr>
      <w:tr w:rsidR="00B73377" w:rsidRPr="008E4E07" w14:paraId="2FF9C4EC" w14:textId="77777777" w:rsidTr="006724D8">
        <w:trPr>
          <w:cantSplit/>
          <w:trHeight w:val="908"/>
          <w:jc w:val="center"/>
        </w:trPr>
        <w:tc>
          <w:tcPr>
            <w:tcW w:w="5000" w:type="pct"/>
            <w:gridSpan w:val="8"/>
            <w:shd w:val="clear" w:color="auto" w:fill="FFFFFF" w:themeFill="background1"/>
            <w:vAlign w:val="center"/>
          </w:tcPr>
          <w:p w14:paraId="11405A34" w14:textId="77777777" w:rsidR="00B73377" w:rsidRPr="00AD746A" w:rsidRDefault="00B73377" w:rsidP="006724D8">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0D3FF67" w14:textId="6D529E18" w:rsidR="00B73377" w:rsidRPr="00B73377" w:rsidRDefault="00B73377" w:rsidP="00B73377">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7DEE537A" w14:textId="77777777" w:rsidR="005B4D43" w:rsidRPr="00B73377" w:rsidRDefault="005B4D43">
      <w:pPr>
        <w:rPr>
          <w:rFonts w:cs="Open Sans"/>
          <w:b/>
        </w:rPr>
      </w:pPr>
    </w:p>
    <w:p w14:paraId="3B056363"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56"/>
        <w:gridCol w:w="573"/>
        <w:gridCol w:w="518"/>
        <w:gridCol w:w="5233"/>
      </w:tblGrid>
      <w:tr w:rsidR="00AD746A" w14:paraId="332E8881"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009EABD8" w14:textId="77777777" w:rsidR="00AD746A" w:rsidRPr="00AD746A" w:rsidRDefault="00AD746A" w:rsidP="00D004EF">
            <w:pPr>
              <w:keepNext/>
              <w:rPr>
                <w:rFonts w:cs="Open Sans"/>
                <w:b/>
                <w:sz w:val="20"/>
                <w:szCs w:val="20"/>
              </w:rPr>
            </w:pPr>
            <w:r w:rsidRPr="00AD746A">
              <w:rPr>
                <w:rFonts w:cs="Open Sans"/>
                <w:b/>
                <w:sz w:val="20"/>
                <w:szCs w:val="20"/>
              </w:rPr>
              <w:t>SECTION IA:</w:t>
            </w:r>
          </w:p>
        </w:tc>
        <w:tc>
          <w:tcPr>
            <w:tcW w:w="198" w:type="pct"/>
            <w:tcBorders>
              <w:top w:val="single" w:sz="4" w:space="0" w:color="auto"/>
              <w:left w:val="single" w:sz="12" w:space="0" w:color="auto"/>
              <w:bottom w:val="single" w:sz="4" w:space="0" w:color="auto"/>
              <w:right w:val="single" w:sz="4" w:space="0" w:color="auto"/>
            </w:tcBorders>
            <w:hideMark/>
          </w:tcPr>
          <w:p w14:paraId="6233355D" w14:textId="77777777" w:rsidR="00AD746A" w:rsidRPr="00AD746A" w:rsidRDefault="00AD746A" w:rsidP="00D004EF">
            <w:pPr>
              <w:keepNext/>
              <w:rPr>
                <w:rFonts w:cs="Open Sans"/>
                <w:b/>
                <w:sz w:val="20"/>
                <w:szCs w:val="20"/>
              </w:rPr>
            </w:pPr>
            <w:r w:rsidRPr="00AD746A">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hideMark/>
          </w:tcPr>
          <w:p w14:paraId="61931DF5" w14:textId="77777777" w:rsidR="00AD746A" w:rsidRPr="00AD746A" w:rsidRDefault="00AD746A" w:rsidP="00D004EF">
            <w:pPr>
              <w:keepNext/>
              <w:rPr>
                <w:rFonts w:cs="Open Sans"/>
                <w:b/>
                <w:sz w:val="20"/>
                <w:szCs w:val="20"/>
              </w:rPr>
            </w:pPr>
            <w:r w:rsidRPr="00AD746A">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hideMark/>
          </w:tcPr>
          <w:p w14:paraId="63F117E5" w14:textId="36E6AC79" w:rsidR="00AD746A" w:rsidRPr="00AD746A" w:rsidRDefault="00AD746A" w:rsidP="00D004EF">
            <w:pPr>
              <w:keepNext/>
              <w:rPr>
                <w:rFonts w:cs="Open Sans"/>
                <w:b/>
                <w:sz w:val="20"/>
                <w:szCs w:val="20"/>
              </w:rPr>
            </w:pPr>
            <w:r w:rsidRPr="00AD746A">
              <w:rPr>
                <w:rFonts w:cs="Open Sans"/>
                <w:b/>
                <w:sz w:val="20"/>
                <w:szCs w:val="20"/>
              </w:rPr>
              <w:t>Notes (summary of notes from section IA</w:t>
            </w:r>
            <w:r>
              <w:rPr>
                <w:rFonts w:cs="Open Sans"/>
                <w:b/>
                <w:sz w:val="20"/>
                <w:szCs w:val="20"/>
              </w:rPr>
              <w:t>)</w:t>
            </w:r>
          </w:p>
        </w:tc>
      </w:tr>
      <w:tr w:rsidR="00AD746A" w14:paraId="5F5255F2"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1B378E50" w14:textId="1C06408A" w:rsidR="00AD746A" w:rsidRPr="00AD746A" w:rsidRDefault="00AD746A" w:rsidP="00D004EF">
            <w:pPr>
              <w:autoSpaceDE w:val="0"/>
              <w:autoSpaceDN w:val="0"/>
              <w:adjustRightInd w:val="0"/>
              <w:rPr>
                <w:rFonts w:cs="Open Sans"/>
                <w:sz w:val="20"/>
                <w:szCs w:val="20"/>
              </w:rPr>
            </w:pPr>
            <w:r w:rsidRPr="00AD746A">
              <w:rPr>
                <w:rFonts w:cs="Open Sans"/>
                <w:sz w:val="20"/>
                <w:szCs w:val="20"/>
              </w:rPr>
              <w:t xml:space="preserve">The instructional materials reviewed </w:t>
            </w:r>
            <w:r>
              <w:rPr>
                <w:rFonts w:cs="Open Sans"/>
                <w:sz w:val="20"/>
                <w:szCs w:val="20"/>
              </w:rPr>
              <w:t>in section IA represents 1</w:t>
            </w:r>
            <w:r w:rsidRPr="00AD746A">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top w:val="single" w:sz="4" w:space="0" w:color="auto"/>
              <w:left w:val="single" w:sz="12" w:space="0" w:color="auto"/>
              <w:bottom w:val="single" w:sz="4" w:space="0" w:color="auto"/>
              <w:right w:val="single" w:sz="4" w:space="0" w:color="auto"/>
            </w:tcBorders>
          </w:tcPr>
          <w:p w14:paraId="3D5B578C" w14:textId="06F4896D" w:rsidR="00AD746A" w:rsidRPr="00025968" w:rsidRDefault="00A62ECF" w:rsidP="00D004EF">
            <w:pPr>
              <w:keepNext/>
              <w:rPr>
                <w:rFonts w:cs="Open Sans"/>
                <w:b/>
                <w:i/>
                <w:sz w:val="20"/>
                <w:szCs w:val="20"/>
              </w:rPr>
            </w:pPr>
            <w:r w:rsidRPr="00025968">
              <w:rPr>
                <w:rFonts w:cs="Open Sans"/>
                <w:i/>
                <w:color w:val="FF0000"/>
                <w:sz w:val="20"/>
                <w:szCs w:val="20"/>
              </w:rPr>
              <w:t>Yes</w:t>
            </w:r>
          </w:p>
        </w:tc>
        <w:tc>
          <w:tcPr>
            <w:tcW w:w="179" w:type="pct"/>
            <w:tcBorders>
              <w:top w:val="single" w:sz="4" w:space="0" w:color="auto"/>
              <w:left w:val="single" w:sz="4" w:space="0" w:color="auto"/>
              <w:bottom w:val="single" w:sz="4" w:space="0" w:color="auto"/>
              <w:right w:val="single" w:sz="4" w:space="0" w:color="auto"/>
            </w:tcBorders>
          </w:tcPr>
          <w:p w14:paraId="743A7072" w14:textId="77777777" w:rsidR="00AD746A" w:rsidRPr="00AD746A" w:rsidRDefault="00AD746A" w:rsidP="00D004EF">
            <w:pPr>
              <w:keepNext/>
              <w:rPr>
                <w:rFonts w:cs="Open Sans"/>
                <w:b/>
                <w:sz w:val="20"/>
                <w:szCs w:val="20"/>
              </w:rPr>
            </w:pPr>
          </w:p>
        </w:tc>
        <w:tc>
          <w:tcPr>
            <w:tcW w:w="1807" w:type="pct"/>
            <w:tcBorders>
              <w:top w:val="single" w:sz="4" w:space="0" w:color="auto"/>
              <w:left w:val="single" w:sz="4" w:space="0" w:color="auto"/>
              <w:bottom w:val="single" w:sz="4" w:space="0" w:color="auto"/>
              <w:right w:val="single" w:sz="4" w:space="0" w:color="auto"/>
            </w:tcBorders>
          </w:tcPr>
          <w:p w14:paraId="223B8A44" w14:textId="77777777" w:rsidR="00611F82" w:rsidRDefault="00025968" w:rsidP="00D004EF">
            <w:pPr>
              <w:keepNext/>
              <w:rPr>
                <w:rFonts w:ascii="OpenSans" w:hAnsi="OpenSans"/>
                <w:i/>
                <w:color w:val="FF0000"/>
                <w:sz w:val="20"/>
                <w:szCs w:val="20"/>
              </w:rPr>
            </w:pPr>
            <w:r w:rsidRPr="003E7265">
              <w:rPr>
                <w:rFonts w:ascii="OpenSans" w:hAnsi="OpenSans"/>
                <w:b/>
                <w:color w:val="FF0000"/>
                <w:sz w:val="20"/>
                <w:szCs w:val="20"/>
              </w:rPr>
              <w:t xml:space="preserve">Note to Publisher: </w:t>
            </w:r>
            <w:r w:rsidRPr="00025968">
              <w:rPr>
                <w:rFonts w:ascii="OpenSans" w:hAnsi="OpenSans"/>
                <w:i/>
                <w:color w:val="FF0000"/>
                <w:sz w:val="20"/>
                <w:szCs w:val="20"/>
              </w:rPr>
              <w:t>pg. 450 in the SE that Nazi mobs initiated the riots leaving the reader with the impression that the mobs were local sympathizers.  The mobs were actually</w:t>
            </w:r>
            <w:r w:rsidRPr="00025968">
              <w:rPr>
                <w:rFonts w:ascii="Palatino" w:hAnsi="Palatino"/>
                <w:i/>
                <w:color w:val="383838"/>
                <w:sz w:val="21"/>
                <w:szCs w:val="21"/>
                <w:shd w:val="clear" w:color="auto" w:fill="FFFFFF"/>
              </w:rPr>
              <w:t xml:space="preserve"> </w:t>
            </w:r>
            <w:r w:rsidRPr="00025968">
              <w:rPr>
                <w:rFonts w:ascii="OpenSans" w:hAnsi="OpenSans"/>
                <w:i/>
                <w:color w:val="FF0000"/>
                <w:sz w:val="20"/>
                <w:szCs w:val="20"/>
              </w:rPr>
              <w:t>acting on orders from Gestapo headquarters, police officers and firefighters did nothing to prevent the destruction.</w:t>
            </w:r>
            <w:r>
              <w:rPr>
                <w:rFonts w:ascii="OpenSans" w:hAnsi="OpenSans"/>
                <w:i/>
                <w:color w:val="FF0000"/>
                <w:sz w:val="20"/>
                <w:szCs w:val="20"/>
              </w:rPr>
              <w:t xml:space="preserve"> </w:t>
            </w:r>
          </w:p>
          <w:p w14:paraId="00F8B669" w14:textId="61342114" w:rsidR="00AD746A" w:rsidRDefault="00025968" w:rsidP="00D004EF">
            <w:pPr>
              <w:keepNext/>
              <w:rPr>
                <w:rFonts w:cs="Open Sans"/>
                <w:b/>
                <w:i/>
                <w:color w:val="7030A0"/>
                <w:sz w:val="20"/>
                <w:szCs w:val="20"/>
              </w:rPr>
            </w:pPr>
            <w:r w:rsidRPr="00025968">
              <w:rPr>
                <w:rFonts w:ascii="OpenSans" w:hAnsi="OpenSans"/>
                <w:b/>
                <w:color w:val="FF0000"/>
                <w:sz w:val="20"/>
                <w:szCs w:val="20"/>
                <w:u w:val="single"/>
              </w:rPr>
              <w:t>See Information in Bias Section regarding-</w:t>
            </w:r>
            <w:r w:rsidRPr="00E87685">
              <w:rPr>
                <w:rFonts w:cs="Open Sans"/>
                <w:b/>
                <w:i/>
                <w:color w:val="7030A0"/>
                <w:sz w:val="20"/>
                <w:szCs w:val="20"/>
              </w:rPr>
              <w:t xml:space="preserve"> Pearson Realize-Topic #9-Lesson #3- Text 1- The Nazi Campaign Against the Jews -Slide #5</w:t>
            </w:r>
          </w:p>
          <w:p w14:paraId="27E5D5F5" w14:textId="77777777" w:rsidR="00611F82" w:rsidRDefault="00611F82" w:rsidP="00D004EF">
            <w:pPr>
              <w:keepNext/>
              <w:rPr>
                <w:rFonts w:cs="Open Sans"/>
                <w:b/>
                <w:i/>
                <w:color w:val="7030A0"/>
                <w:sz w:val="20"/>
                <w:szCs w:val="20"/>
              </w:rPr>
            </w:pPr>
          </w:p>
          <w:p w14:paraId="573DB8C6" w14:textId="02C50AE7" w:rsidR="00611F82" w:rsidRDefault="00611F82" w:rsidP="00D004EF">
            <w:pPr>
              <w:keepNext/>
              <w:rPr>
                <w:rFonts w:cs="Open Sans"/>
                <w:b/>
                <w:i/>
                <w:color w:val="7030A0"/>
                <w:sz w:val="20"/>
                <w:szCs w:val="20"/>
              </w:rPr>
            </w:pPr>
            <w:r>
              <w:rPr>
                <w:rFonts w:cs="Open Sans"/>
                <w:b/>
                <w:color w:val="FF0000"/>
                <w:sz w:val="20"/>
                <w:szCs w:val="20"/>
                <w:u w:val="single"/>
              </w:rPr>
              <w:t xml:space="preserve">See </w:t>
            </w:r>
            <w:r w:rsidRPr="006C49E2">
              <w:rPr>
                <w:rFonts w:cs="Open Sans"/>
                <w:b/>
                <w:color w:val="FF0000"/>
                <w:sz w:val="20"/>
                <w:szCs w:val="20"/>
                <w:u w:val="single"/>
              </w:rPr>
              <w:t>Note</w:t>
            </w:r>
            <w:r>
              <w:rPr>
                <w:rFonts w:cs="Open Sans"/>
                <w:b/>
                <w:color w:val="FF0000"/>
                <w:sz w:val="20"/>
                <w:szCs w:val="20"/>
                <w:u w:val="single"/>
              </w:rPr>
              <w:t>s on W.49 Regarding</w:t>
            </w:r>
            <w:r w:rsidRPr="006C49E2">
              <w:rPr>
                <w:rFonts w:cs="Open Sans"/>
                <w:b/>
                <w:color w:val="FF0000"/>
                <w:sz w:val="20"/>
                <w:szCs w:val="20"/>
                <w:u w:val="single"/>
              </w:rPr>
              <w:t xml:space="preserve"> </w:t>
            </w:r>
            <w:r>
              <w:rPr>
                <w:rFonts w:cs="Open Sans"/>
                <w:b/>
                <w:color w:val="FF0000"/>
                <w:sz w:val="20"/>
                <w:szCs w:val="20"/>
                <w:u w:val="single"/>
              </w:rPr>
              <w:t>–</w:t>
            </w:r>
            <w:r w:rsidRPr="00E87685">
              <w:rPr>
                <w:rFonts w:cs="Open Sans"/>
                <w:b/>
                <w:i/>
                <w:color w:val="7030A0"/>
                <w:sz w:val="20"/>
                <w:szCs w:val="20"/>
              </w:rPr>
              <w:t xml:space="preserve"> </w:t>
            </w:r>
          </w:p>
          <w:p w14:paraId="374DDBBD" w14:textId="75E667CE" w:rsidR="00611F82" w:rsidRDefault="00611F82" w:rsidP="00D004EF">
            <w:pPr>
              <w:keepNext/>
              <w:rPr>
                <w:rFonts w:cs="Open Sans"/>
                <w:i/>
                <w:color w:val="FF0000"/>
                <w:sz w:val="20"/>
                <w:szCs w:val="20"/>
              </w:rPr>
            </w:pPr>
            <w:r w:rsidRPr="00871AFE">
              <w:rPr>
                <w:rFonts w:cs="Open Sans"/>
                <w:i/>
                <w:color w:val="7030A0"/>
                <w:sz w:val="20"/>
                <w:szCs w:val="20"/>
              </w:rPr>
              <w:t>Pearson Realize Lesson #9 Text 1: The Nazi Campaign Against the Jews.</w:t>
            </w:r>
            <w:r w:rsidRPr="00AA09D1">
              <w:rPr>
                <w:rFonts w:cs="Open Sans"/>
                <w:sz w:val="20"/>
                <w:szCs w:val="20"/>
              </w:rPr>
              <w:t xml:space="preserve">  </w:t>
            </w:r>
            <w:r w:rsidRPr="00593CEB">
              <w:rPr>
                <w:rFonts w:cs="Open Sans"/>
                <w:i/>
                <w:color w:val="FF0000"/>
                <w:sz w:val="20"/>
                <w:szCs w:val="20"/>
              </w:rPr>
              <w:t>The Students are assessed at the end with the question, “Which best describes the sequence of events in Hitler’s campaign against the Jews of Germany?”</w:t>
            </w:r>
          </w:p>
          <w:p w14:paraId="5C3FF39E" w14:textId="77777777" w:rsidR="00611F82" w:rsidRDefault="00611F82" w:rsidP="00D004EF">
            <w:pPr>
              <w:keepNext/>
              <w:rPr>
                <w:rFonts w:cs="Open Sans"/>
                <w:i/>
                <w:color w:val="FF0000"/>
                <w:sz w:val="20"/>
                <w:szCs w:val="20"/>
              </w:rPr>
            </w:pPr>
          </w:p>
          <w:p w14:paraId="1C71DAFB" w14:textId="56EA8CD9" w:rsidR="00611F82" w:rsidRDefault="00611F82" w:rsidP="00D004EF">
            <w:pPr>
              <w:keepNext/>
              <w:rPr>
                <w:rFonts w:cs="Open Sans"/>
                <w:i/>
                <w:color w:val="FF0000"/>
                <w:sz w:val="20"/>
                <w:szCs w:val="20"/>
              </w:rPr>
            </w:pPr>
            <w:r>
              <w:rPr>
                <w:rFonts w:cs="Open Sans"/>
                <w:i/>
                <w:color w:val="FF0000"/>
                <w:sz w:val="20"/>
                <w:szCs w:val="20"/>
              </w:rPr>
              <w:t xml:space="preserve">Naming the </w:t>
            </w:r>
            <w:r w:rsidRPr="00611F82">
              <w:rPr>
                <w:rFonts w:cs="Open Sans"/>
                <w:b/>
                <w:i/>
                <w:color w:val="FF0000"/>
                <w:sz w:val="20"/>
                <w:szCs w:val="20"/>
              </w:rPr>
              <w:t>Evian Conference</w:t>
            </w:r>
            <w:r>
              <w:rPr>
                <w:rFonts w:cs="Open Sans"/>
                <w:i/>
                <w:color w:val="FF0000"/>
                <w:sz w:val="20"/>
                <w:szCs w:val="20"/>
              </w:rPr>
              <w:t xml:space="preserve"> and making it a key event and date to learn about in Holocaust history.</w:t>
            </w:r>
          </w:p>
          <w:p w14:paraId="7F2A4D79" w14:textId="77777777" w:rsidR="00611F82" w:rsidRDefault="00611F82" w:rsidP="00D004EF">
            <w:pPr>
              <w:keepNext/>
              <w:rPr>
                <w:rFonts w:cs="Open Sans"/>
                <w:i/>
                <w:color w:val="FF0000"/>
                <w:sz w:val="20"/>
                <w:szCs w:val="20"/>
              </w:rPr>
            </w:pPr>
          </w:p>
          <w:p w14:paraId="27028009" w14:textId="018D4A04" w:rsidR="00611F82" w:rsidRPr="00611F82" w:rsidRDefault="00611F82" w:rsidP="00D004EF">
            <w:pPr>
              <w:keepNext/>
              <w:rPr>
                <w:rFonts w:cs="Open Sans"/>
                <w:i/>
                <w:color w:val="FF0000"/>
                <w:sz w:val="20"/>
                <w:szCs w:val="20"/>
              </w:rPr>
            </w:pPr>
            <w:r>
              <w:rPr>
                <w:rFonts w:cs="Open Sans"/>
                <w:i/>
                <w:color w:val="FF0000"/>
                <w:sz w:val="20"/>
                <w:szCs w:val="20"/>
              </w:rPr>
              <w:t>Including filmed survivor testimony using Shoah Foundation sources or TN survivor testimony at tnsurvivorsarchive.org</w:t>
            </w:r>
          </w:p>
          <w:p w14:paraId="607A8A52" w14:textId="77777777" w:rsidR="00AD746A" w:rsidRPr="00AD746A" w:rsidRDefault="00AD746A" w:rsidP="00D004EF">
            <w:pPr>
              <w:keepNext/>
              <w:rPr>
                <w:rFonts w:cs="Open Sans"/>
                <w:b/>
                <w:sz w:val="20"/>
                <w:szCs w:val="20"/>
              </w:rPr>
            </w:pPr>
          </w:p>
          <w:p w14:paraId="58196420" w14:textId="77777777" w:rsidR="00AD746A" w:rsidRPr="00AD746A" w:rsidRDefault="00AD746A" w:rsidP="00D004EF">
            <w:pPr>
              <w:keepNext/>
              <w:rPr>
                <w:rFonts w:cs="Open Sans"/>
                <w:b/>
                <w:sz w:val="20"/>
                <w:szCs w:val="20"/>
              </w:rPr>
            </w:pPr>
          </w:p>
          <w:p w14:paraId="6122F9FD" w14:textId="77777777" w:rsidR="00AD746A" w:rsidRPr="00AD746A" w:rsidRDefault="00AD746A" w:rsidP="00D004EF">
            <w:pPr>
              <w:keepNext/>
              <w:rPr>
                <w:rFonts w:cs="Open Sans"/>
                <w:b/>
                <w:sz w:val="20"/>
                <w:szCs w:val="20"/>
              </w:rPr>
            </w:pPr>
          </w:p>
          <w:p w14:paraId="15DD3B00" w14:textId="77777777" w:rsidR="00AD746A" w:rsidRPr="00AD746A" w:rsidRDefault="00AD746A" w:rsidP="00D004EF">
            <w:pPr>
              <w:keepNext/>
              <w:rPr>
                <w:rFonts w:cs="Open Sans"/>
                <w:b/>
                <w:sz w:val="20"/>
                <w:szCs w:val="20"/>
              </w:rPr>
            </w:pPr>
          </w:p>
          <w:p w14:paraId="632D2B8A" w14:textId="77777777" w:rsidR="00AD746A" w:rsidRPr="00AD746A" w:rsidRDefault="00AD746A" w:rsidP="00D004EF">
            <w:pPr>
              <w:keepNext/>
              <w:rPr>
                <w:rFonts w:cs="Open Sans"/>
                <w:b/>
                <w:sz w:val="20"/>
                <w:szCs w:val="20"/>
              </w:rPr>
            </w:pPr>
          </w:p>
          <w:p w14:paraId="56EC4458" w14:textId="77777777" w:rsidR="00AD746A" w:rsidRPr="00AD746A" w:rsidRDefault="00AD746A" w:rsidP="00D004EF">
            <w:pPr>
              <w:keepNext/>
              <w:rPr>
                <w:rFonts w:cs="Open Sans"/>
                <w:b/>
                <w:sz w:val="20"/>
                <w:szCs w:val="20"/>
              </w:rPr>
            </w:pPr>
          </w:p>
          <w:p w14:paraId="4106BD6F" w14:textId="77777777" w:rsidR="00AD746A" w:rsidRPr="00AD746A" w:rsidRDefault="00AD746A" w:rsidP="00D004EF">
            <w:pPr>
              <w:keepNext/>
              <w:rPr>
                <w:rFonts w:cs="Open Sans"/>
                <w:b/>
                <w:sz w:val="20"/>
                <w:szCs w:val="20"/>
              </w:rPr>
            </w:pPr>
          </w:p>
          <w:p w14:paraId="3A9E2085" w14:textId="77777777" w:rsidR="00AD746A" w:rsidRPr="00AD746A" w:rsidRDefault="00AD746A" w:rsidP="00D004EF">
            <w:pPr>
              <w:keepNext/>
              <w:rPr>
                <w:rFonts w:cs="Open Sans"/>
                <w:b/>
                <w:sz w:val="20"/>
                <w:szCs w:val="20"/>
              </w:rPr>
            </w:pPr>
          </w:p>
        </w:tc>
      </w:tr>
    </w:tbl>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574383" w:rsidRPr="00E86DC6" w14:paraId="300C7B1C" w14:textId="77777777" w:rsidTr="00D004EF">
        <w:tc>
          <w:tcPr>
            <w:tcW w:w="14398" w:type="dxa"/>
            <w:gridSpan w:val="5"/>
            <w:shd w:val="clear" w:color="auto" w:fill="D9D9D9" w:themeFill="background1" w:themeFillShade="D9"/>
          </w:tcPr>
          <w:p w14:paraId="770F9CBD" w14:textId="77777777" w:rsidR="00574383" w:rsidRPr="00E86DC6" w:rsidRDefault="00574383" w:rsidP="00D004EF">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 (Grade 5, Part 1)</w:t>
            </w:r>
          </w:p>
          <w:p w14:paraId="2CFCE636" w14:textId="77777777" w:rsidR="00574383" w:rsidRPr="00E86DC6" w:rsidRDefault="00574383" w:rsidP="00D004EF">
            <w:pPr>
              <w:jc w:val="center"/>
              <w:rPr>
                <w:rFonts w:cs="Open Sans"/>
                <w:b/>
                <w:sz w:val="20"/>
                <w:szCs w:val="20"/>
              </w:rPr>
            </w:pPr>
          </w:p>
          <w:p w14:paraId="7D1880A7" w14:textId="77777777" w:rsidR="00574383" w:rsidRPr="00E86DC6" w:rsidRDefault="00574383" w:rsidP="00D004EF">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574383" w:rsidRPr="00E86DC6" w14:paraId="7D1D3BE1" w14:textId="77777777" w:rsidTr="00D004EF">
        <w:tc>
          <w:tcPr>
            <w:tcW w:w="6933" w:type="dxa"/>
            <w:gridSpan w:val="2"/>
            <w:shd w:val="clear" w:color="auto" w:fill="F2F2F2" w:themeFill="background1" w:themeFillShade="F2"/>
          </w:tcPr>
          <w:p w14:paraId="69DB9F23" w14:textId="77777777" w:rsidR="00574383" w:rsidRPr="00E86DC6" w:rsidRDefault="00574383" w:rsidP="00D004EF">
            <w:pPr>
              <w:keepNext/>
              <w:rPr>
                <w:rFonts w:cs="Open Sans"/>
                <w:b/>
                <w:sz w:val="20"/>
                <w:szCs w:val="20"/>
              </w:rPr>
            </w:pPr>
          </w:p>
        </w:tc>
        <w:tc>
          <w:tcPr>
            <w:tcW w:w="900" w:type="dxa"/>
            <w:shd w:val="clear" w:color="auto" w:fill="F2F2F2" w:themeFill="background1" w:themeFillShade="F2"/>
          </w:tcPr>
          <w:p w14:paraId="2974E3DF"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56B9E8"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E26AF3C" w14:textId="77777777" w:rsidR="00574383" w:rsidRPr="00E86DC6" w:rsidRDefault="00574383" w:rsidP="00D004EF">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574383" w:rsidRPr="00E86DC6" w14:paraId="3706ECB2" w14:textId="77777777" w:rsidTr="00D004EF">
        <w:trPr>
          <w:trHeight w:val="864"/>
        </w:trPr>
        <w:tc>
          <w:tcPr>
            <w:tcW w:w="6933" w:type="dxa"/>
            <w:gridSpan w:val="2"/>
            <w:vAlign w:val="center"/>
          </w:tcPr>
          <w:p w14:paraId="658F1196" w14:textId="674D22DC" w:rsidR="00574383" w:rsidRPr="00E86DC6" w:rsidRDefault="00574383" w:rsidP="00D004EF">
            <w:pPr>
              <w:keepNext/>
              <w:rPr>
                <w:rFonts w:cs="Open Sans"/>
                <w:sz w:val="20"/>
                <w:szCs w:val="20"/>
              </w:rPr>
            </w:pPr>
            <w:r w:rsidRPr="00E86DC6">
              <w:rPr>
                <w:rFonts w:cs="Open Sans"/>
                <w:sz w:val="20"/>
                <w:szCs w:val="20"/>
              </w:rPr>
              <w:t>Materials focus on the grade level standards (i.e., do</w:t>
            </w:r>
            <w:r w:rsidR="008E322E">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CA2823B" w14:textId="73444158" w:rsidR="00574383" w:rsidRPr="0052312F" w:rsidRDefault="00504F2F" w:rsidP="00D004EF">
            <w:pPr>
              <w:keepNext/>
              <w:rPr>
                <w:rFonts w:cs="Open Sans"/>
                <w:b/>
                <w:i/>
                <w:color w:val="FF0000"/>
                <w:sz w:val="20"/>
                <w:szCs w:val="20"/>
              </w:rPr>
            </w:pPr>
            <w:r w:rsidRPr="0052312F">
              <w:rPr>
                <w:rFonts w:cs="Open Sans"/>
                <w:i/>
                <w:color w:val="FF0000"/>
                <w:sz w:val="20"/>
                <w:szCs w:val="20"/>
              </w:rPr>
              <w:t>Yes</w:t>
            </w:r>
          </w:p>
        </w:tc>
        <w:tc>
          <w:tcPr>
            <w:tcW w:w="900" w:type="dxa"/>
          </w:tcPr>
          <w:p w14:paraId="416AEA00" w14:textId="77777777" w:rsidR="00574383" w:rsidRPr="00E86DC6" w:rsidRDefault="00574383" w:rsidP="00D004EF">
            <w:pPr>
              <w:keepNext/>
              <w:rPr>
                <w:rFonts w:cs="Open Sans"/>
                <w:b/>
                <w:sz w:val="20"/>
                <w:szCs w:val="20"/>
              </w:rPr>
            </w:pPr>
          </w:p>
        </w:tc>
        <w:tc>
          <w:tcPr>
            <w:tcW w:w="5665" w:type="dxa"/>
          </w:tcPr>
          <w:p w14:paraId="3D9FD04D" w14:textId="1246FE7C" w:rsidR="00574383" w:rsidRPr="00E86DC6" w:rsidRDefault="001D7B3E" w:rsidP="00D004EF">
            <w:pPr>
              <w:keepNext/>
              <w:rPr>
                <w:rFonts w:cs="Open Sans"/>
                <w:b/>
                <w:sz w:val="20"/>
                <w:szCs w:val="20"/>
              </w:rPr>
            </w:pPr>
            <w:r>
              <w:rPr>
                <w:rFonts w:cs="Open Sans"/>
                <w:i/>
                <w:color w:val="FF0000"/>
                <w:sz w:val="20"/>
                <w:szCs w:val="20"/>
              </w:rPr>
              <w:t>The SE main text flows and transitions well in most areas and the organization of the TE is easy to follow.  The pacing guide which proceeds each Topic is very helpful.</w:t>
            </w:r>
          </w:p>
        </w:tc>
      </w:tr>
      <w:tr w:rsidR="00574383" w:rsidRPr="00E86DC6" w14:paraId="13459875" w14:textId="77777777" w:rsidTr="00D004EF">
        <w:trPr>
          <w:trHeight w:val="864"/>
        </w:trPr>
        <w:tc>
          <w:tcPr>
            <w:tcW w:w="6933" w:type="dxa"/>
            <w:gridSpan w:val="2"/>
            <w:vAlign w:val="center"/>
          </w:tcPr>
          <w:p w14:paraId="1FB33086" w14:textId="77777777" w:rsidR="00574383" w:rsidRPr="00E86DC6" w:rsidRDefault="00574383" w:rsidP="00D004EF">
            <w:pPr>
              <w:keepNext/>
              <w:rPr>
                <w:rFonts w:cs="Open Sans"/>
                <w:sz w:val="20"/>
                <w:szCs w:val="20"/>
              </w:rPr>
            </w:pPr>
            <w:r w:rsidRPr="00E86DC6">
              <w:rPr>
                <w:rFonts w:cs="Open Sans"/>
                <w:sz w:val="20"/>
                <w:szCs w:val="20"/>
              </w:rPr>
              <w:t>Materials are accurate and grade level appropriate.</w:t>
            </w:r>
          </w:p>
        </w:tc>
        <w:tc>
          <w:tcPr>
            <w:tcW w:w="900" w:type="dxa"/>
          </w:tcPr>
          <w:p w14:paraId="38593F93" w14:textId="1C8BC5AE" w:rsidR="00574383" w:rsidRPr="0052312F" w:rsidRDefault="00504F2F" w:rsidP="00D004EF">
            <w:pPr>
              <w:keepNext/>
              <w:rPr>
                <w:rFonts w:cs="Open Sans"/>
                <w:b/>
                <w:i/>
                <w:color w:val="FF0000"/>
                <w:sz w:val="20"/>
                <w:szCs w:val="20"/>
              </w:rPr>
            </w:pPr>
            <w:r w:rsidRPr="0052312F">
              <w:rPr>
                <w:rFonts w:cs="Open Sans"/>
                <w:i/>
                <w:color w:val="FF0000"/>
                <w:sz w:val="20"/>
                <w:szCs w:val="20"/>
              </w:rPr>
              <w:t>Yes</w:t>
            </w:r>
          </w:p>
        </w:tc>
        <w:tc>
          <w:tcPr>
            <w:tcW w:w="900" w:type="dxa"/>
          </w:tcPr>
          <w:p w14:paraId="52E8BB66" w14:textId="77777777" w:rsidR="00574383" w:rsidRPr="00E86DC6" w:rsidRDefault="00574383" w:rsidP="00D004EF">
            <w:pPr>
              <w:keepNext/>
              <w:rPr>
                <w:rFonts w:cs="Open Sans"/>
                <w:b/>
                <w:sz w:val="20"/>
                <w:szCs w:val="20"/>
              </w:rPr>
            </w:pPr>
          </w:p>
        </w:tc>
        <w:tc>
          <w:tcPr>
            <w:tcW w:w="5665" w:type="dxa"/>
          </w:tcPr>
          <w:p w14:paraId="456A1F75" w14:textId="24186CDF" w:rsidR="00574383" w:rsidRPr="00E86DC6" w:rsidRDefault="001D7B3E" w:rsidP="00D004EF">
            <w:pPr>
              <w:keepNext/>
              <w:rPr>
                <w:rFonts w:cs="Open Sans"/>
                <w:b/>
                <w:sz w:val="20"/>
                <w:szCs w:val="20"/>
              </w:rPr>
            </w:pPr>
            <w:r>
              <w:rPr>
                <w:rFonts w:cs="Open Sans"/>
                <w:i/>
                <w:color w:val="FF0000"/>
                <w:sz w:val="20"/>
                <w:szCs w:val="20"/>
              </w:rPr>
              <w:t xml:space="preserve">A nice variety of materials is available for both educators and students.   </w:t>
            </w:r>
            <w:r w:rsidR="00767A9B" w:rsidRPr="001D7B3E">
              <w:rPr>
                <w:rFonts w:cs="Open Sans"/>
                <w:i/>
                <w:color w:val="FF0000"/>
                <w:sz w:val="20"/>
                <w:szCs w:val="20"/>
              </w:rPr>
              <w:t xml:space="preserve">Some of the FLIP IT videos include </w:t>
            </w:r>
            <w:r w:rsidRPr="001D7B3E">
              <w:rPr>
                <w:rFonts w:cs="Open Sans"/>
                <w:i/>
                <w:color w:val="FF0000"/>
                <w:sz w:val="20"/>
                <w:szCs w:val="20"/>
              </w:rPr>
              <w:t>mispronunciations</w:t>
            </w:r>
            <w:r w:rsidR="00767A9B" w:rsidRPr="001D7B3E">
              <w:rPr>
                <w:rFonts w:cs="Open Sans"/>
                <w:i/>
                <w:color w:val="FF0000"/>
                <w:sz w:val="20"/>
                <w:szCs w:val="20"/>
              </w:rPr>
              <w:t xml:space="preserve"> of common historical names and </w:t>
            </w:r>
            <w:r w:rsidR="00E632E8">
              <w:rPr>
                <w:rFonts w:cs="Open Sans"/>
                <w:i/>
                <w:color w:val="FF0000"/>
                <w:sz w:val="20"/>
                <w:szCs w:val="20"/>
              </w:rPr>
              <w:t>the instruction is very staged and hard to follow</w:t>
            </w:r>
            <w:r w:rsidR="00767A9B" w:rsidRPr="001D7B3E">
              <w:rPr>
                <w:rFonts w:cs="Open Sans"/>
                <w:i/>
                <w:color w:val="FF0000"/>
                <w:sz w:val="20"/>
                <w:szCs w:val="20"/>
              </w:rPr>
              <w:t>.</w:t>
            </w:r>
            <w:r w:rsidR="00E632E8">
              <w:rPr>
                <w:rFonts w:cs="Open Sans"/>
                <w:i/>
                <w:color w:val="FF0000"/>
                <w:sz w:val="20"/>
                <w:szCs w:val="20"/>
              </w:rPr>
              <w:t xml:space="preserve">  Some of the teachers in these videos have a better stage presence and are more animated and comfortable than others.  It was particularly painful to watch</w:t>
            </w:r>
            <w:r w:rsidR="00DF5DAF" w:rsidRPr="001D7B3E">
              <w:rPr>
                <w:rFonts w:cs="Open Sans"/>
                <w:i/>
                <w:color w:val="FF0000"/>
                <w:sz w:val="20"/>
                <w:szCs w:val="20"/>
              </w:rPr>
              <w:t xml:space="preserve">  Ms. Evans from Texas</w:t>
            </w:r>
            <w:r w:rsidR="00E632E8">
              <w:rPr>
                <w:rFonts w:cs="Open Sans"/>
                <w:i/>
                <w:color w:val="FF0000"/>
                <w:sz w:val="20"/>
                <w:szCs w:val="20"/>
              </w:rPr>
              <w:t>.</w:t>
            </w:r>
          </w:p>
        </w:tc>
      </w:tr>
      <w:tr w:rsidR="00574383" w:rsidRPr="00696C58" w14:paraId="5FEE31C6" w14:textId="77777777" w:rsidTr="00D004EF">
        <w:trPr>
          <w:trHeight w:val="864"/>
        </w:trPr>
        <w:tc>
          <w:tcPr>
            <w:tcW w:w="14398" w:type="dxa"/>
            <w:gridSpan w:val="5"/>
            <w:shd w:val="clear" w:color="auto" w:fill="D9D9D9" w:themeFill="background1" w:themeFillShade="D9"/>
            <w:vAlign w:val="center"/>
          </w:tcPr>
          <w:p w14:paraId="6FF688E2" w14:textId="77777777" w:rsidR="00574383" w:rsidRPr="00696C58" w:rsidRDefault="00574383" w:rsidP="00D004EF">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574383" w:rsidRPr="00E86DC6" w14:paraId="5DEDDE85" w14:textId="77777777" w:rsidTr="00D004EF">
        <w:trPr>
          <w:trHeight w:val="527"/>
        </w:trPr>
        <w:tc>
          <w:tcPr>
            <w:tcW w:w="1540" w:type="dxa"/>
            <w:shd w:val="clear" w:color="auto" w:fill="F2F2F2" w:themeFill="background1" w:themeFillShade="F2"/>
          </w:tcPr>
          <w:p w14:paraId="4FF85384" w14:textId="77777777" w:rsidR="00574383" w:rsidRPr="00B22756" w:rsidRDefault="00574383" w:rsidP="00D004EF">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04A8DFF3" w14:textId="77777777" w:rsidR="00574383" w:rsidRPr="00B22756" w:rsidRDefault="00574383" w:rsidP="00D004EF">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DA41D74" w14:textId="77777777" w:rsidR="00574383" w:rsidRPr="00E86DC6" w:rsidRDefault="00574383" w:rsidP="00D004EF">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7C0AE379" w14:textId="77777777" w:rsidR="00574383" w:rsidRPr="00E86DC6" w:rsidRDefault="00574383" w:rsidP="00D004EF">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8C58E38" w14:textId="77777777" w:rsidR="00574383" w:rsidRPr="00E86DC6" w:rsidRDefault="00574383" w:rsidP="00D004EF">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4383" w:rsidRPr="00E86DC6" w14:paraId="1E0D8627" w14:textId="77777777" w:rsidTr="00D004EF">
        <w:trPr>
          <w:trHeight w:val="720"/>
        </w:trPr>
        <w:tc>
          <w:tcPr>
            <w:tcW w:w="1540" w:type="dxa"/>
            <w:vMerge w:val="restart"/>
            <w:shd w:val="clear" w:color="auto" w:fill="FFFFFF" w:themeFill="background1"/>
            <w:vAlign w:val="center"/>
          </w:tcPr>
          <w:p w14:paraId="097E8EE7" w14:textId="77777777" w:rsidR="00574383" w:rsidRPr="003B3BA2" w:rsidRDefault="00574383" w:rsidP="00D004EF">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573CEDB0" w14:textId="77777777" w:rsidR="00574383" w:rsidRPr="003B3BA2" w:rsidRDefault="00574383" w:rsidP="00D004EF">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7775480" w14:textId="11991DB9" w:rsidR="00574383" w:rsidRPr="0052312F" w:rsidRDefault="00E20A9C"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17F18AFE"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86DF99B" w14:textId="171E181E" w:rsidR="00574383" w:rsidRPr="006D2092" w:rsidRDefault="00233816" w:rsidP="006D2092">
            <w:pPr>
              <w:pStyle w:val="NormalWeb"/>
              <w:rPr>
                <w:rFonts w:cs="Open Sans"/>
                <w:i/>
                <w:color w:val="FF0000"/>
                <w:sz w:val="20"/>
                <w:szCs w:val="20"/>
              </w:rPr>
            </w:pPr>
            <w:r w:rsidRPr="006D2092">
              <w:rPr>
                <w:rFonts w:cs="Open Sans"/>
                <w:i/>
                <w:color w:val="FF0000"/>
                <w:sz w:val="20"/>
                <w:szCs w:val="20"/>
              </w:rPr>
              <w:t xml:space="preserve">Where appropriate, students and teachers can access quick overviews of core concepts from the strands of social studies: government, history, geography, culture, economics, and personal finance for additional background or re-teaching. </w:t>
            </w:r>
            <w:r w:rsidR="006D2092" w:rsidRPr="006D2092">
              <w:rPr>
                <w:rFonts w:cs="Open Sans"/>
                <w:i/>
                <w:color w:val="FF0000"/>
                <w:sz w:val="20"/>
                <w:szCs w:val="20"/>
              </w:rPr>
              <w:t xml:space="preserve">These connections can be located using the digital tools provided online.  However, I was able to locate some of these in the Teacher Resource section but they were not easy to locate and use. </w:t>
            </w:r>
            <w:r w:rsidR="006D2092">
              <w:rPr>
                <w:rFonts w:cs="Open Sans"/>
                <w:i/>
                <w:color w:val="FF0000"/>
                <w:sz w:val="20"/>
                <w:szCs w:val="20"/>
              </w:rPr>
              <w:t>I have indicated where Content Strands are located above within the  Standards Alignment Section.</w:t>
            </w:r>
          </w:p>
        </w:tc>
      </w:tr>
      <w:tr w:rsidR="00574383" w:rsidRPr="00E86DC6" w14:paraId="681446C7" w14:textId="77777777" w:rsidTr="00D004EF">
        <w:trPr>
          <w:trHeight w:val="720"/>
        </w:trPr>
        <w:tc>
          <w:tcPr>
            <w:tcW w:w="1540" w:type="dxa"/>
            <w:vMerge/>
            <w:shd w:val="clear" w:color="auto" w:fill="FFFFFF" w:themeFill="background1"/>
            <w:vAlign w:val="center"/>
          </w:tcPr>
          <w:p w14:paraId="07E04DA7"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30FBE15" w14:textId="77777777" w:rsidR="00574383" w:rsidRPr="003B3BA2" w:rsidRDefault="00574383" w:rsidP="00D004EF">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4DFC113B" w14:textId="3A15F409" w:rsidR="00574383" w:rsidRPr="0052312F" w:rsidRDefault="00E20A9C"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5A2DE9F6"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E7560EE" w14:textId="432EDA53" w:rsidR="00574383" w:rsidRPr="00B26368" w:rsidRDefault="00B26368" w:rsidP="00D004EF">
            <w:pPr>
              <w:keepNext/>
              <w:rPr>
                <w:rFonts w:cs="Open Sans"/>
                <w:i/>
                <w:color w:val="FF0000"/>
                <w:sz w:val="20"/>
                <w:szCs w:val="20"/>
              </w:rPr>
            </w:pPr>
            <w:r w:rsidRPr="00B26368">
              <w:rPr>
                <w:rFonts w:cs="Open Sans"/>
                <w:i/>
                <w:color w:val="FF0000"/>
                <w:sz w:val="20"/>
                <w:szCs w:val="20"/>
              </w:rPr>
              <w:t>Within the digital resources you can search for Cultural Concepts and definitions and connections to the learning will be made available.  I appreciated the art, music,</w:t>
            </w:r>
            <w:r>
              <w:rPr>
                <w:rFonts w:cs="Open Sans"/>
                <w:i/>
                <w:color w:val="FF0000"/>
                <w:sz w:val="20"/>
                <w:szCs w:val="20"/>
              </w:rPr>
              <w:t xml:space="preserve"> photographs of artifacts</w:t>
            </w:r>
            <w:r w:rsidRPr="00B26368">
              <w:rPr>
                <w:rFonts w:cs="Open Sans"/>
                <w:i/>
                <w:color w:val="FF0000"/>
                <w:sz w:val="20"/>
                <w:szCs w:val="20"/>
              </w:rPr>
              <w:t xml:space="preserve"> and films that were available for students and teachers.  It really made the topic</w:t>
            </w:r>
            <w:r>
              <w:rPr>
                <w:rFonts w:cs="Open Sans"/>
                <w:i/>
                <w:color w:val="FF0000"/>
                <w:sz w:val="20"/>
                <w:szCs w:val="20"/>
              </w:rPr>
              <w:t>s</w:t>
            </w:r>
            <w:r w:rsidRPr="00B26368">
              <w:rPr>
                <w:rFonts w:cs="Open Sans"/>
                <w:i/>
                <w:color w:val="FF0000"/>
                <w:sz w:val="20"/>
                <w:szCs w:val="20"/>
              </w:rPr>
              <w:t xml:space="preserve"> come to life.</w:t>
            </w:r>
          </w:p>
        </w:tc>
      </w:tr>
    </w:tbl>
    <w:p w14:paraId="389EA6AC" w14:textId="77777777" w:rsidR="0052312F" w:rsidRDefault="0052312F">
      <w:r>
        <w:br w:type="page"/>
      </w: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52312F" w:rsidRPr="00E86DC6" w14:paraId="3234C9C1" w14:textId="77777777" w:rsidTr="00801536">
        <w:trPr>
          <w:trHeight w:val="527"/>
        </w:trPr>
        <w:tc>
          <w:tcPr>
            <w:tcW w:w="1540" w:type="dxa"/>
            <w:shd w:val="clear" w:color="auto" w:fill="F2F2F2" w:themeFill="background1" w:themeFillShade="F2"/>
          </w:tcPr>
          <w:p w14:paraId="396CD72C" w14:textId="77777777" w:rsidR="0052312F" w:rsidRPr="00B22756" w:rsidRDefault="0052312F" w:rsidP="0052312F">
            <w:pPr>
              <w:keepNext/>
              <w:rPr>
                <w:rFonts w:cs="Open Sans"/>
                <w:b/>
                <w:sz w:val="20"/>
                <w:szCs w:val="20"/>
              </w:rPr>
            </w:pPr>
            <w:r>
              <w:rPr>
                <w:rFonts w:cs="Open Sans"/>
                <w:b/>
                <w:sz w:val="20"/>
                <w:szCs w:val="20"/>
              </w:rPr>
              <w:lastRenderedPageBreak/>
              <w:t>Content Strand</w:t>
            </w:r>
          </w:p>
        </w:tc>
        <w:tc>
          <w:tcPr>
            <w:tcW w:w="5393" w:type="dxa"/>
            <w:shd w:val="clear" w:color="auto" w:fill="F2F2F2" w:themeFill="background1" w:themeFillShade="F2"/>
            <w:vAlign w:val="center"/>
          </w:tcPr>
          <w:p w14:paraId="1F877FCA" w14:textId="77777777" w:rsidR="0052312F" w:rsidRPr="00B22756" w:rsidRDefault="0052312F" w:rsidP="0052312F">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2C3E22D4" w14:textId="77777777" w:rsidR="0052312F" w:rsidRPr="00E86DC6" w:rsidRDefault="0052312F" w:rsidP="0052312F">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6CAEC90" w14:textId="77777777" w:rsidR="0052312F" w:rsidRPr="00E86DC6" w:rsidRDefault="0052312F" w:rsidP="0052312F">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11E25071" w14:textId="77777777" w:rsidR="0052312F" w:rsidRPr="00E86DC6" w:rsidRDefault="0052312F" w:rsidP="0052312F">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4383" w:rsidRPr="00E86DC6" w14:paraId="74AD029C" w14:textId="77777777" w:rsidTr="00D004EF">
        <w:trPr>
          <w:trHeight w:val="720"/>
        </w:trPr>
        <w:tc>
          <w:tcPr>
            <w:tcW w:w="1540" w:type="dxa"/>
            <w:vMerge w:val="restart"/>
            <w:shd w:val="clear" w:color="auto" w:fill="FFFFFF" w:themeFill="background1"/>
            <w:vAlign w:val="center"/>
          </w:tcPr>
          <w:p w14:paraId="6CEC2299" w14:textId="47CDAE25" w:rsidR="00574383" w:rsidRPr="00E86DC6" w:rsidRDefault="00574383" w:rsidP="00D004EF">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39F82D69"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00F2E94B" w14:textId="773FCF17" w:rsidR="00574383" w:rsidRPr="0052312F" w:rsidRDefault="00E20A9C"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01EC950D"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C1ECD0B" w14:textId="7A4C2700" w:rsidR="00574383" w:rsidRPr="00E86DC6" w:rsidRDefault="0049468C" w:rsidP="00D004EF">
            <w:pPr>
              <w:keepNext/>
              <w:rPr>
                <w:rFonts w:cs="Open Sans"/>
                <w:b/>
                <w:i/>
                <w:sz w:val="20"/>
                <w:szCs w:val="20"/>
              </w:rPr>
            </w:pPr>
            <w:r w:rsidRPr="0049468C">
              <w:rPr>
                <w:rFonts w:cs="Open Sans"/>
                <w:i/>
                <w:color w:val="FF0000"/>
                <w:sz w:val="20"/>
                <w:szCs w:val="20"/>
              </w:rPr>
              <w:t>The Economic connections were available digitally with mini slide shows presenting the economics as it related to the time period.</w:t>
            </w:r>
            <w:r>
              <w:rPr>
                <w:rFonts w:cs="Open Sans"/>
                <w:b/>
                <w:i/>
                <w:sz w:val="20"/>
                <w:szCs w:val="20"/>
              </w:rPr>
              <w:t xml:space="preserve"> </w:t>
            </w:r>
            <w:r>
              <w:rPr>
                <w:rFonts w:cs="Open Sans"/>
                <w:i/>
                <w:color w:val="FF0000"/>
                <w:sz w:val="20"/>
                <w:szCs w:val="20"/>
              </w:rPr>
              <w:t xml:space="preserve"> I have indicated where the Economic Content Strands are located above within the Standards Alignment Section.  </w:t>
            </w:r>
          </w:p>
        </w:tc>
      </w:tr>
      <w:tr w:rsidR="00574383" w:rsidRPr="00E86DC6" w14:paraId="48BF28C0" w14:textId="77777777" w:rsidTr="00D004EF">
        <w:trPr>
          <w:trHeight w:val="720"/>
        </w:trPr>
        <w:tc>
          <w:tcPr>
            <w:tcW w:w="1540" w:type="dxa"/>
            <w:vMerge/>
            <w:shd w:val="clear" w:color="auto" w:fill="FFFFFF" w:themeFill="background1"/>
            <w:vAlign w:val="center"/>
          </w:tcPr>
          <w:p w14:paraId="2C4A03A6"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E7ABD37" w14:textId="77777777" w:rsidR="00574383" w:rsidRDefault="00574383" w:rsidP="00D004EF">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35B9AC84" w14:textId="07FF9DFB" w:rsidR="00574383" w:rsidRPr="0052312F" w:rsidRDefault="0052312F"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2F1C0D02"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22BE363" w14:textId="745C4F17" w:rsidR="00574383" w:rsidRPr="00E86DC6" w:rsidRDefault="0052312F" w:rsidP="00D004EF">
            <w:pPr>
              <w:keepNext/>
              <w:rPr>
                <w:rFonts w:cs="Open Sans"/>
                <w:b/>
                <w:i/>
                <w:sz w:val="20"/>
                <w:szCs w:val="20"/>
              </w:rPr>
            </w:pPr>
            <w:r w:rsidRPr="0052312F">
              <w:rPr>
                <w:rFonts w:cs="Open Sans"/>
                <w:i/>
                <w:color w:val="FF0000"/>
                <w:sz w:val="20"/>
                <w:szCs w:val="20"/>
              </w:rPr>
              <w:t>Core Economics Concepts are available online in the digital resources.  Topics covered are Economics Basics, Economics Process, Economic Systems, Economic Development of Trade, Money Management.</w:t>
            </w:r>
          </w:p>
        </w:tc>
      </w:tr>
      <w:tr w:rsidR="00574383" w:rsidRPr="00E86DC6" w14:paraId="6726B660" w14:textId="77777777" w:rsidTr="00D004EF">
        <w:trPr>
          <w:trHeight w:val="720"/>
        </w:trPr>
        <w:tc>
          <w:tcPr>
            <w:tcW w:w="1540" w:type="dxa"/>
            <w:vMerge w:val="restart"/>
            <w:shd w:val="clear" w:color="auto" w:fill="FFFFFF" w:themeFill="background1"/>
            <w:vAlign w:val="center"/>
          </w:tcPr>
          <w:p w14:paraId="688B3B25" w14:textId="77777777" w:rsidR="00574383" w:rsidRPr="00E86DC6" w:rsidRDefault="00574383" w:rsidP="00D004EF">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4068DBC6"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11C412E6" w14:textId="0B39DBA3" w:rsidR="00574383" w:rsidRPr="0052312F" w:rsidRDefault="00E20A9C"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2A15BE79"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F38F549" w14:textId="1F849302" w:rsidR="00574383" w:rsidRPr="00E86DC6" w:rsidRDefault="007F5A57" w:rsidP="00D004EF">
            <w:pPr>
              <w:keepNext/>
              <w:rPr>
                <w:rFonts w:cs="Open Sans"/>
                <w:b/>
                <w:i/>
                <w:sz w:val="20"/>
                <w:szCs w:val="20"/>
              </w:rPr>
            </w:pPr>
            <w:r>
              <w:rPr>
                <w:rFonts w:cs="Open Sans"/>
                <w:i/>
                <w:color w:val="FF0000"/>
                <w:sz w:val="20"/>
                <w:szCs w:val="20"/>
              </w:rPr>
              <w:t>Interactive and digital maps are located online to accompany the text along with exercises that ask students to analyze maps that relate to the topic.  Two dimensional maps are located throughout the S.E. and I have indicated in the Standards Alignment Section above where this Content Strand is observed.</w:t>
            </w:r>
          </w:p>
        </w:tc>
      </w:tr>
      <w:tr w:rsidR="00574383" w:rsidRPr="00E86DC6" w14:paraId="1BF458EE" w14:textId="77777777" w:rsidTr="00D004EF">
        <w:trPr>
          <w:trHeight w:val="720"/>
        </w:trPr>
        <w:tc>
          <w:tcPr>
            <w:tcW w:w="1540" w:type="dxa"/>
            <w:vMerge/>
            <w:shd w:val="clear" w:color="auto" w:fill="FFFFFF" w:themeFill="background1"/>
            <w:vAlign w:val="center"/>
          </w:tcPr>
          <w:p w14:paraId="532F7E4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600D52B9" w14:textId="77777777" w:rsidR="00574383" w:rsidRDefault="00574383" w:rsidP="00D004EF">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A2B5B9F" w14:textId="264B3BE4" w:rsidR="00574383" w:rsidRPr="0052312F" w:rsidRDefault="007F5A57"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6C66C97C"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E4C9B73" w14:textId="3C086435" w:rsidR="00574383" w:rsidRPr="00E86DC6" w:rsidRDefault="007F5A57" w:rsidP="00D004EF">
            <w:pPr>
              <w:keepNext/>
              <w:rPr>
                <w:rFonts w:cs="Open Sans"/>
                <w:b/>
                <w:i/>
                <w:sz w:val="20"/>
                <w:szCs w:val="20"/>
              </w:rPr>
            </w:pPr>
            <w:r w:rsidRPr="007F5A57">
              <w:rPr>
                <w:rFonts w:cs="Open Sans"/>
                <w:i/>
                <w:color w:val="FF0000"/>
                <w:sz w:val="20"/>
                <w:szCs w:val="20"/>
              </w:rPr>
              <w:t>Layered and population maps along with two dimensional maps track and show the push and pull migration caused by historical events.</w:t>
            </w:r>
          </w:p>
        </w:tc>
      </w:tr>
      <w:tr w:rsidR="00574383" w:rsidRPr="00E86DC6" w14:paraId="25E223BB" w14:textId="77777777" w:rsidTr="00D004EF">
        <w:trPr>
          <w:trHeight w:val="720"/>
        </w:trPr>
        <w:tc>
          <w:tcPr>
            <w:tcW w:w="1540" w:type="dxa"/>
            <w:vMerge/>
            <w:shd w:val="clear" w:color="auto" w:fill="FFFFFF" w:themeFill="background1"/>
            <w:vAlign w:val="center"/>
          </w:tcPr>
          <w:p w14:paraId="08046740"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BF9ABFD" w14:textId="77777777" w:rsidR="00574383" w:rsidRDefault="00574383" w:rsidP="00D004EF">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2447C30E" w14:textId="44367F2A" w:rsidR="00574383" w:rsidRPr="0052312F" w:rsidRDefault="002B2FE3"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7012C820"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B945DE0" w14:textId="12E473CE" w:rsidR="00574383" w:rsidRPr="00E86DC6" w:rsidRDefault="00DA4544" w:rsidP="00D004EF">
            <w:pPr>
              <w:keepNext/>
              <w:rPr>
                <w:rFonts w:cs="Open Sans"/>
                <w:b/>
                <w:i/>
                <w:sz w:val="20"/>
                <w:szCs w:val="20"/>
              </w:rPr>
            </w:pPr>
            <w:r w:rsidRPr="003131DA">
              <w:rPr>
                <w:rFonts w:cs="Open Sans"/>
                <w:i/>
                <w:color w:val="FF0000"/>
                <w:sz w:val="20"/>
                <w:szCs w:val="20"/>
              </w:rPr>
              <w:t>There are two Geography Core Concepts videos in the digital materials that address this concept.</w:t>
            </w:r>
          </w:p>
        </w:tc>
      </w:tr>
      <w:tr w:rsidR="00B73377" w:rsidRPr="00E86DC6" w14:paraId="5B60FFD6" w14:textId="77777777" w:rsidTr="00D004EF">
        <w:trPr>
          <w:trHeight w:val="720"/>
        </w:trPr>
        <w:tc>
          <w:tcPr>
            <w:tcW w:w="1540" w:type="dxa"/>
            <w:vMerge w:val="restart"/>
            <w:shd w:val="clear" w:color="auto" w:fill="FFFFFF" w:themeFill="background1"/>
            <w:vAlign w:val="center"/>
          </w:tcPr>
          <w:p w14:paraId="6F81901A" w14:textId="77777777" w:rsidR="00B73377" w:rsidRDefault="00B73377" w:rsidP="00D004EF">
            <w:pPr>
              <w:keepNext/>
              <w:rPr>
                <w:rFonts w:cs="Open Sans"/>
                <w:sz w:val="20"/>
                <w:szCs w:val="20"/>
              </w:rPr>
            </w:pPr>
            <w:r w:rsidRPr="003B3BA2">
              <w:rPr>
                <w:rFonts w:cs="Open Sans"/>
                <w:b/>
                <w:sz w:val="20"/>
                <w:szCs w:val="20"/>
              </w:rPr>
              <w:t>History</w:t>
            </w:r>
          </w:p>
        </w:tc>
        <w:tc>
          <w:tcPr>
            <w:tcW w:w="5393" w:type="dxa"/>
            <w:vMerge w:val="restart"/>
            <w:shd w:val="clear" w:color="auto" w:fill="FFFFFF" w:themeFill="background1"/>
            <w:vAlign w:val="center"/>
          </w:tcPr>
          <w:p w14:paraId="5882271C" w14:textId="77777777" w:rsidR="00B73377" w:rsidRDefault="00B73377" w:rsidP="00D004EF">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14234C25" w14:textId="79B93F2D" w:rsidR="00B73377" w:rsidRPr="0052312F" w:rsidRDefault="002B2FE3"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292CDB4B" w14:textId="77777777" w:rsidR="00B73377" w:rsidRPr="00E86DC6" w:rsidRDefault="00B73377" w:rsidP="00D004EF">
            <w:pPr>
              <w:keepNext/>
              <w:rPr>
                <w:rFonts w:cs="Open Sans"/>
                <w:b/>
                <w:i/>
                <w:sz w:val="20"/>
                <w:szCs w:val="20"/>
              </w:rPr>
            </w:pPr>
          </w:p>
        </w:tc>
        <w:tc>
          <w:tcPr>
            <w:tcW w:w="5665" w:type="dxa"/>
            <w:shd w:val="clear" w:color="auto" w:fill="FFFFFF" w:themeFill="background1"/>
            <w:vAlign w:val="center"/>
          </w:tcPr>
          <w:p w14:paraId="38E59A66" w14:textId="7D8F99FC" w:rsidR="00B73377" w:rsidRPr="003131DA" w:rsidRDefault="003131DA" w:rsidP="00D004EF">
            <w:pPr>
              <w:keepNext/>
              <w:rPr>
                <w:rFonts w:cs="Open Sans"/>
                <w:i/>
                <w:color w:val="FF0000"/>
                <w:sz w:val="20"/>
                <w:szCs w:val="20"/>
              </w:rPr>
            </w:pPr>
            <w:r w:rsidRPr="003131DA">
              <w:rPr>
                <w:rFonts w:cs="Open Sans"/>
                <w:i/>
                <w:color w:val="FF0000"/>
                <w:sz w:val="20"/>
                <w:szCs w:val="20"/>
              </w:rPr>
              <w:t>There are Teacher Support materials available on this topic and several mini-lessons online that can be used throughout the year.</w:t>
            </w:r>
          </w:p>
        </w:tc>
      </w:tr>
      <w:tr w:rsidR="00B73377" w:rsidRPr="00E86DC6" w14:paraId="367A3735" w14:textId="77777777" w:rsidTr="00D004EF">
        <w:trPr>
          <w:trHeight w:val="720"/>
        </w:trPr>
        <w:tc>
          <w:tcPr>
            <w:tcW w:w="1540" w:type="dxa"/>
            <w:vMerge/>
            <w:shd w:val="clear" w:color="auto" w:fill="FFFFFF" w:themeFill="background1"/>
            <w:vAlign w:val="center"/>
          </w:tcPr>
          <w:p w14:paraId="3343AB34" w14:textId="77777777" w:rsidR="00B73377" w:rsidRPr="003B3BA2" w:rsidRDefault="00B73377" w:rsidP="00D004EF">
            <w:pPr>
              <w:keepNext/>
              <w:rPr>
                <w:rFonts w:cs="Open Sans"/>
                <w:b/>
                <w:sz w:val="20"/>
                <w:szCs w:val="20"/>
              </w:rPr>
            </w:pPr>
          </w:p>
        </w:tc>
        <w:tc>
          <w:tcPr>
            <w:tcW w:w="5393" w:type="dxa"/>
            <w:vMerge/>
            <w:shd w:val="clear" w:color="auto" w:fill="FFFFFF" w:themeFill="background1"/>
            <w:vAlign w:val="center"/>
          </w:tcPr>
          <w:p w14:paraId="460BCA66" w14:textId="6621025D" w:rsidR="00B73377" w:rsidRPr="003B3BA2" w:rsidRDefault="00B73377" w:rsidP="00B73377">
            <w:pPr>
              <w:keepNext/>
              <w:rPr>
                <w:rFonts w:cs="Open Sans"/>
                <w:sz w:val="20"/>
                <w:szCs w:val="20"/>
              </w:rPr>
            </w:pPr>
          </w:p>
        </w:tc>
        <w:tc>
          <w:tcPr>
            <w:tcW w:w="900" w:type="dxa"/>
            <w:shd w:val="clear" w:color="auto" w:fill="FFFFFF" w:themeFill="background1"/>
            <w:vAlign w:val="center"/>
          </w:tcPr>
          <w:p w14:paraId="4D608318" w14:textId="52B9A825" w:rsidR="00B73377" w:rsidRPr="0052312F" w:rsidRDefault="002B2FE3"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0A9219F8" w14:textId="77777777" w:rsidR="00B73377" w:rsidRPr="00E86DC6" w:rsidRDefault="00B73377" w:rsidP="00D004EF">
            <w:pPr>
              <w:keepNext/>
              <w:rPr>
                <w:rFonts w:cs="Open Sans"/>
                <w:b/>
                <w:i/>
                <w:sz w:val="20"/>
                <w:szCs w:val="20"/>
              </w:rPr>
            </w:pPr>
          </w:p>
        </w:tc>
        <w:tc>
          <w:tcPr>
            <w:tcW w:w="5665" w:type="dxa"/>
            <w:shd w:val="clear" w:color="auto" w:fill="FFFFFF" w:themeFill="background1"/>
            <w:vAlign w:val="center"/>
          </w:tcPr>
          <w:p w14:paraId="21FB084D" w14:textId="63FB40B3" w:rsidR="00B73377" w:rsidRPr="00E86DC6" w:rsidRDefault="003131DA" w:rsidP="00D004EF">
            <w:pPr>
              <w:keepNext/>
              <w:rPr>
                <w:rFonts w:cs="Open Sans"/>
                <w:b/>
                <w:i/>
                <w:sz w:val="20"/>
                <w:szCs w:val="20"/>
              </w:rPr>
            </w:pPr>
            <w:r>
              <w:rPr>
                <w:rFonts w:cs="Open Sans"/>
                <w:i/>
                <w:color w:val="FF0000"/>
                <w:sz w:val="20"/>
                <w:szCs w:val="20"/>
              </w:rPr>
              <w:t>I have indicated in the Standards Alignment Section above where the History Content Strand is observed within the Standards Alignment.</w:t>
            </w:r>
          </w:p>
        </w:tc>
      </w:tr>
    </w:tbl>
    <w:p w14:paraId="711C4B88" w14:textId="77777777" w:rsidR="0052312F" w:rsidRDefault="0052312F">
      <w:r>
        <w:br w:type="page"/>
      </w: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52312F" w:rsidRPr="00E86DC6" w14:paraId="00B7E11A" w14:textId="77777777" w:rsidTr="00801536">
        <w:trPr>
          <w:trHeight w:val="527"/>
        </w:trPr>
        <w:tc>
          <w:tcPr>
            <w:tcW w:w="1540" w:type="dxa"/>
            <w:shd w:val="clear" w:color="auto" w:fill="F2F2F2" w:themeFill="background1" w:themeFillShade="F2"/>
          </w:tcPr>
          <w:p w14:paraId="439FDDE3" w14:textId="77777777" w:rsidR="0052312F" w:rsidRPr="00B22756" w:rsidRDefault="0052312F" w:rsidP="0052312F">
            <w:pPr>
              <w:keepNext/>
              <w:rPr>
                <w:rFonts w:cs="Open Sans"/>
                <w:b/>
                <w:sz w:val="20"/>
                <w:szCs w:val="20"/>
              </w:rPr>
            </w:pPr>
            <w:r>
              <w:rPr>
                <w:rFonts w:cs="Open Sans"/>
                <w:b/>
                <w:sz w:val="20"/>
                <w:szCs w:val="20"/>
              </w:rPr>
              <w:lastRenderedPageBreak/>
              <w:t>Content Strand</w:t>
            </w:r>
          </w:p>
        </w:tc>
        <w:tc>
          <w:tcPr>
            <w:tcW w:w="5393" w:type="dxa"/>
            <w:shd w:val="clear" w:color="auto" w:fill="F2F2F2" w:themeFill="background1" w:themeFillShade="F2"/>
            <w:vAlign w:val="center"/>
          </w:tcPr>
          <w:p w14:paraId="67103277" w14:textId="77777777" w:rsidR="0052312F" w:rsidRPr="00B22756" w:rsidRDefault="0052312F" w:rsidP="0052312F">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736CF9BC" w14:textId="77777777" w:rsidR="0052312F" w:rsidRPr="00E86DC6" w:rsidRDefault="0052312F" w:rsidP="0052312F">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6B5A0D3" w14:textId="77777777" w:rsidR="0052312F" w:rsidRPr="00E86DC6" w:rsidRDefault="0052312F" w:rsidP="0052312F">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70E79E7C" w14:textId="77777777" w:rsidR="0052312F" w:rsidRPr="00E86DC6" w:rsidRDefault="0052312F" w:rsidP="0052312F">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4383" w:rsidRPr="00E86DC6" w14:paraId="47230515" w14:textId="77777777" w:rsidTr="00D004EF">
        <w:trPr>
          <w:trHeight w:val="720"/>
        </w:trPr>
        <w:tc>
          <w:tcPr>
            <w:tcW w:w="1540" w:type="dxa"/>
            <w:vMerge w:val="restart"/>
            <w:shd w:val="clear" w:color="auto" w:fill="FFFFFF" w:themeFill="background1"/>
            <w:vAlign w:val="center"/>
          </w:tcPr>
          <w:p w14:paraId="09A4BFCD" w14:textId="434CB72F" w:rsidR="00574383" w:rsidRPr="00E86DC6" w:rsidRDefault="00574383" w:rsidP="00D004EF">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05EE342" w14:textId="77777777" w:rsidR="00574383" w:rsidRPr="00E86DC6" w:rsidRDefault="00574383" w:rsidP="00D004EF">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23410EE7" w14:textId="37746497" w:rsidR="00574383" w:rsidRPr="0052312F" w:rsidRDefault="002B2FE3"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11E5890A"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DC7054C" w14:textId="4427D29F" w:rsidR="00574383" w:rsidRPr="00E86DC6" w:rsidRDefault="00F072D1" w:rsidP="00D004EF">
            <w:pPr>
              <w:keepNext/>
              <w:rPr>
                <w:rFonts w:cs="Open Sans"/>
                <w:b/>
                <w:i/>
                <w:sz w:val="20"/>
                <w:szCs w:val="20"/>
              </w:rPr>
            </w:pPr>
            <w:r>
              <w:rPr>
                <w:rFonts w:cs="Open Sans"/>
                <w:i/>
                <w:color w:val="FF0000"/>
                <w:sz w:val="20"/>
                <w:szCs w:val="20"/>
              </w:rPr>
              <w:t>I have indicated in the Standards Alignment Section above where the Political Content Strand is observed within the Standards Alignment.</w:t>
            </w:r>
          </w:p>
        </w:tc>
      </w:tr>
      <w:tr w:rsidR="00574383" w:rsidRPr="00E86DC6" w14:paraId="269A0E2C" w14:textId="77777777" w:rsidTr="00D004EF">
        <w:trPr>
          <w:trHeight w:val="720"/>
        </w:trPr>
        <w:tc>
          <w:tcPr>
            <w:tcW w:w="1540" w:type="dxa"/>
            <w:vMerge/>
            <w:shd w:val="clear" w:color="auto" w:fill="FFFFFF" w:themeFill="background1"/>
            <w:vAlign w:val="center"/>
          </w:tcPr>
          <w:p w14:paraId="2586D39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07117D6"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4DAC3280" w14:textId="0743C3D5" w:rsidR="00574383" w:rsidRPr="0052312F" w:rsidRDefault="002B2FE3"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621A367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2A81E2B" w14:textId="60E54749" w:rsidR="00574383" w:rsidRPr="00E86DC6" w:rsidRDefault="00F072D1" w:rsidP="00D004EF">
            <w:pPr>
              <w:keepNext/>
              <w:rPr>
                <w:rFonts w:cs="Open Sans"/>
                <w:b/>
                <w:i/>
                <w:sz w:val="20"/>
                <w:szCs w:val="20"/>
              </w:rPr>
            </w:pPr>
            <w:r>
              <w:rPr>
                <w:rFonts w:cs="Open Sans"/>
                <w:i/>
                <w:color w:val="FF0000"/>
                <w:sz w:val="20"/>
                <w:szCs w:val="20"/>
              </w:rPr>
              <w:t>Primary source documents relating to the politics of a particular historical period are available online and throughout the texts. Political maps that are connected with the different time periods are also available online and throughout the text.</w:t>
            </w:r>
          </w:p>
        </w:tc>
      </w:tr>
      <w:tr w:rsidR="00574383" w:rsidRPr="00E86DC6" w14:paraId="06CAD481" w14:textId="77777777" w:rsidTr="00D004EF">
        <w:trPr>
          <w:trHeight w:val="720"/>
        </w:trPr>
        <w:tc>
          <w:tcPr>
            <w:tcW w:w="1540" w:type="dxa"/>
            <w:vMerge/>
            <w:shd w:val="clear" w:color="auto" w:fill="FFFFFF" w:themeFill="background1"/>
            <w:vAlign w:val="center"/>
          </w:tcPr>
          <w:p w14:paraId="7F1E6A73"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CE6AE05"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48AED38D" w14:textId="4DBC8716" w:rsidR="00574383" w:rsidRPr="0052312F" w:rsidRDefault="002B2FE3"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75F6AAFA"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30A2219" w14:textId="724C10BB" w:rsidR="00574383" w:rsidRPr="00E86DC6" w:rsidRDefault="00F072D1" w:rsidP="00D004EF">
            <w:pPr>
              <w:keepNext/>
              <w:rPr>
                <w:rFonts w:cs="Open Sans"/>
                <w:b/>
                <w:i/>
                <w:sz w:val="20"/>
                <w:szCs w:val="20"/>
              </w:rPr>
            </w:pPr>
            <w:r>
              <w:rPr>
                <w:rFonts w:cs="Open Sans"/>
                <w:i/>
                <w:color w:val="FF0000"/>
                <w:sz w:val="20"/>
                <w:szCs w:val="20"/>
              </w:rPr>
              <w:t>I have indicated in the Standards Alignment Section above where the Political Content Strand is observed within the Standards Alignment.</w:t>
            </w:r>
          </w:p>
        </w:tc>
      </w:tr>
      <w:tr w:rsidR="00B73377" w:rsidRPr="00E86DC6" w14:paraId="1CF8A2A1" w14:textId="77777777" w:rsidTr="00D004EF">
        <w:trPr>
          <w:trHeight w:val="720"/>
        </w:trPr>
        <w:tc>
          <w:tcPr>
            <w:tcW w:w="1540" w:type="dxa"/>
            <w:shd w:val="clear" w:color="auto" w:fill="FFFFFF" w:themeFill="background1"/>
            <w:vAlign w:val="center"/>
          </w:tcPr>
          <w:p w14:paraId="59467986" w14:textId="7F780740" w:rsidR="00B73377" w:rsidRPr="003B3BA2" w:rsidRDefault="00B73377" w:rsidP="00B73377">
            <w:pPr>
              <w:keepNext/>
              <w:rPr>
                <w:rFonts w:cs="Open Sans"/>
                <w:b/>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3ABB29B9" w14:textId="77777777" w:rsidR="00B73377" w:rsidRDefault="00B73377" w:rsidP="00B73377">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7FB0EF34" w14:textId="393C6145" w:rsidR="00B73377" w:rsidRDefault="00B73377" w:rsidP="00B73377">
            <w:pPr>
              <w:keepNext/>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1D5A2D0" w14:textId="5497467C" w:rsidR="00B73377" w:rsidRPr="0052312F" w:rsidRDefault="002B2FE3" w:rsidP="00B73377">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3BD3E865" w14:textId="77777777" w:rsidR="00B73377" w:rsidRPr="00E86DC6" w:rsidRDefault="00B73377" w:rsidP="00B73377">
            <w:pPr>
              <w:keepNext/>
              <w:rPr>
                <w:rFonts w:cs="Open Sans"/>
                <w:b/>
                <w:i/>
                <w:sz w:val="20"/>
                <w:szCs w:val="20"/>
              </w:rPr>
            </w:pPr>
          </w:p>
        </w:tc>
        <w:tc>
          <w:tcPr>
            <w:tcW w:w="5665" w:type="dxa"/>
            <w:shd w:val="clear" w:color="auto" w:fill="FFFFFF" w:themeFill="background1"/>
            <w:vAlign w:val="center"/>
          </w:tcPr>
          <w:p w14:paraId="4B873492" w14:textId="53FF1911" w:rsidR="00B73377" w:rsidRPr="00E86DC6" w:rsidRDefault="008D3BEC" w:rsidP="00B73377">
            <w:pPr>
              <w:keepNext/>
              <w:rPr>
                <w:rFonts w:cs="Open Sans"/>
                <w:b/>
                <w:i/>
                <w:sz w:val="20"/>
                <w:szCs w:val="20"/>
              </w:rPr>
            </w:pPr>
            <w:r w:rsidRPr="008D3BEC">
              <w:rPr>
                <w:rFonts w:cs="Open Sans"/>
                <w:i/>
                <w:color w:val="FF0000"/>
                <w:sz w:val="20"/>
                <w:szCs w:val="20"/>
              </w:rPr>
              <w:t>I have indicated above in the Standards Alignment Section where the Tennessee Content Strands are embedded and implied.</w:t>
            </w:r>
          </w:p>
        </w:tc>
      </w:tr>
      <w:tr w:rsidR="00574383" w:rsidRPr="00E86DC6" w14:paraId="276C8310" w14:textId="77777777" w:rsidTr="00D004EF">
        <w:trPr>
          <w:trHeight w:val="527"/>
        </w:trPr>
        <w:tc>
          <w:tcPr>
            <w:tcW w:w="14398" w:type="dxa"/>
            <w:gridSpan w:val="5"/>
            <w:shd w:val="clear" w:color="auto" w:fill="FFFFFF" w:themeFill="background1"/>
            <w:vAlign w:val="center"/>
          </w:tcPr>
          <w:p w14:paraId="629DE7AA"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5ECD4EB4" w14:textId="0952AC5F" w:rsidR="00574383" w:rsidRPr="0052312F" w:rsidRDefault="0052312F" w:rsidP="00D004EF">
            <w:pPr>
              <w:keepNext/>
              <w:rPr>
                <w:rFonts w:cs="Open Sans"/>
                <w:b/>
                <w:i/>
                <w:color w:val="FF0000"/>
                <w:sz w:val="20"/>
                <w:szCs w:val="20"/>
              </w:rPr>
            </w:pPr>
            <w:r w:rsidRPr="0052312F">
              <w:rPr>
                <w:rFonts w:cs="Open Sans"/>
                <w:b/>
                <w:i/>
                <w:color w:val="FF0000"/>
                <w:sz w:val="20"/>
                <w:szCs w:val="20"/>
              </w:rPr>
              <w:t>Content Strands that are embedded within the Standard Alignment are listed next to the Standard in the Alignment Section.</w:t>
            </w:r>
          </w:p>
          <w:p w14:paraId="05514974" w14:textId="77777777" w:rsidR="00574383" w:rsidRPr="0052312F" w:rsidRDefault="00574383" w:rsidP="00D004EF">
            <w:pPr>
              <w:keepNext/>
              <w:rPr>
                <w:rFonts w:cs="Open Sans"/>
                <w:b/>
                <w:i/>
                <w:color w:val="FF0000"/>
                <w:sz w:val="20"/>
                <w:szCs w:val="20"/>
              </w:rPr>
            </w:pPr>
          </w:p>
          <w:p w14:paraId="22C8D8F2" w14:textId="77777777" w:rsidR="00574383" w:rsidRDefault="00574383" w:rsidP="00D004EF">
            <w:pPr>
              <w:keepNext/>
              <w:rPr>
                <w:rFonts w:cs="Open Sans"/>
                <w:b/>
                <w:sz w:val="20"/>
                <w:szCs w:val="20"/>
              </w:rPr>
            </w:pPr>
          </w:p>
          <w:p w14:paraId="0E37758A" w14:textId="77777777" w:rsidR="00574383" w:rsidRDefault="00574383" w:rsidP="00D004EF">
            <w:pPr>
              <w:keepNext/>
              <w:rPr>
                <w:rFonts w:cs="Open Sans"/>
                <w:b/>
                <w:sz w:val="20"/>
                <w:szCs w:val="20"/>
              </w:rPr>
            </w:pPr>
          </w:p>
          <w:p w14:paraId="00A4D666" w14:textId="77777777" w:rsidR="00574383" w:rsidRPr="00E86DC6" w:rsidRDefault="00574383" w:rsidP="00D004EF">
            <w:pPr>
              <w:keepNext/>
              <w:rPr>
                <w:rFonts w:cs="Open Sans"/>
                <w:b/>
                <w:sz w:val="20"/>
                <w:szCs w:val="20"/>
              </w:rPr>
            </w:pPr>
          </w:p>
          <w:p w14:paraId="4EC1C16C" w14:textId="77777777" w:rsidR="00574383" w:rsidRPr="00E86DC6" w:rsidRDefault="00574383" w:rsidP="00D004EF">
            <w:pPr>
              <w:keepNext/>
              <w:rPr>
                <w:rFonts w:cs="Open Sans"/>
                <w:b/>
                <w:sz w:val="20"/>
                <w:szCs w:val="20"/>
              </w:rPr>
            </w:pPr>
          </w:p>
          <w:p w14:paraId="7A26392E" w14:textId="77777777" w:rsidR="00574383" w:rsidRPr="00E86DC6" w:rsidRDefault="00574383" w:rsidP="00D004EF">
            <w:pPr>
              <w:keepNext/>
              <w:rPr>
                <w:rFonts w:cs="Open Sans"/>
                <w:b/>
                <w:sz w:val="20"/>
                <w:szCs w:val="20"/>
              </w:rPr>
            </w:pPr>
          </w:p>
        </w:tc>
      </w:tr>
    </w:tbl>
    <w:p w14:paraId="198E7607" w14:textId="77777777" w:rsidR="0052312F" w:rsidRDefault="0052312F">
      <w:r>
        <w:br w:type="page"/>
      </w: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574383" w:rsidRPr="00CD04B8" w14:paraId="7D72BEB0" w14:textId="77777777" w:rsidTr="00D004EF">
        <w:trPr>
          <w:trHeight w:val="527"/>
        </w:trPr>
        <w:tc>
          <w:tcPr>
            <w:tcW w:w="14398" w:type="dxa"/>
            <w:gridSpan w:val="5"/>
            <w:shd w:val="clear" w:color="auto" w:fill="D9D9D9" w:themeFill="background1" w:themeFillShade="D9"/>
            <w:vAlign w:val="center"/>
          </w:tcPr>
          <w:p w14:paraId="08ECBF47" w14:textId="29436535" w:rsidR="00574383" w:rsidRPr="00CD04B8" w:rsidRDefault="00574383" w:rsidP="00D004EF">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4383" w:rsidRPr="00E86DC6" w14:paraId="49A44956" w14:textId="77777777" w:rsidTr="00D004EF">
        <w:trPr>
          <w:trHeight w:val="527"/>
        </w:trPr>
        <w:tc>
          <w:tcPr>
            <w:tcW w:w="1540" w:type="dxa"/>
            <w:shd w:val="clear" w:color="auto" w:fill="F2F2F2" w:themeFill="background1" w:themeFillShade="F2"/>
            <w:vAlign w:val="center"/>
          </w:tcPr>
          <w:p w14:paraId="360A531C" w14:textId="77777777" w:rsidR="00574383" w:rsidRPr="00E86DC6" w:rsidRDefault="00574383" w:rsidP="00D004EF">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52325AC" w14:textId="77777777" w:rsidR="00574383" w:rsidRPr="00E86DC6" w:rsidRDefault="00574383" w:rsidP="00D004EF">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06922C7"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0C6830B2"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1420CEA5" w14:textId="77777777" w:rsidR="00574383" w:rsidRPr="00E86DC6" w:rsidRDefault="00574383" w:rsidP="00D004EF">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574383" w:rsidRPr="00E86DC6" w14:paraId="19A2D9E6" w14:textId="77777777" w:rsidTr="0052312F">
        <w:trPr>
          <w:trHeight w:val="584"/>
        </w:trPr>
        <w:tc>
          <w:tcPr>
            <w:tcW w:w="1540" w:type="dxa"/>
            <w:shd w:val="clear" w:color="auto" w:fill="FFFFFF" w:themeFill="background1"/>
            <w:vAlign w:val="center"/>
          </w:tcPr>
          <w:p w14:paraId="3E9E4754" w14:textId="77777777" w:rsidR="00574383" w:rsidRPr="002D5513" w:rsidRDefault="00574383" w:rsidP="00D004EF">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923283F" w14:textId="77777777" w:rsidR="00574383" w:rsidRPr="00385B61" w:rsidRDefault="00574383" w:rsidP="00D004EF">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34CBE4B6" w14:textId="39CAF4EC" w:rsidR="00574383" w:rsidRPr="0052312F" w:rsidRDefault="007A22E9"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0D11DC3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013998AD" w14:textId="16D537E1" w:rsidR="00574383" w:rsidRPr="00E86DC6" w:rsidRDefault="0066596E" w:rsidP="00D004EF">
            <w:pPr>
              <w:keepNext/>
              <w:rPr>
                <w:rFonts w:cs="Open Sans"/>
                <w:b/>
                <w:i/>
                <w:sz w:val="20"/>
                <w:szCs w:val="20"/>
              </w:rPr>
            </w:pPr>
            <w:r w:rsidRPr="0066596E">
              <w:rPr>
                <w:rFonts w:cs="Open Sans"/>
                <w:i/>
                <w:color w:val="FF0000"/>
                <w:sz w:val="20"/>
                <w:szCs w:val="20"/>
              </w:rPr>
              <w:t>A listing of the Interactive Primary Sources can be found in the SE, TE, and online in the digital materials.</w:t>
            </w:r>
          </w:p>
        </w:tc>
      </w:tr>
      <w:tr w:rsidR="00574383" w:rsidRPr="00E86DC6" w14:paraId="4CE4B3AE" w14:textId="77777777" w:rsidTr="0052312F">
        <w:trPr>
          <w:trHeight w:val="665"/>
        </w:trPr>
        <w:tc>
          <w:tcPr>
            <w:tcW w:w="1540" w:type="dxa"/>
            <w:shd w:val="clear" w:color="auto" w:fill="FFFFFF" w:themeFill="background1"/>
            <w:vAlign w:val="center"/>
          </w:tcPr>
          <w:p w14:paraId="178E171D" w14:textId="77777777" w:rsidR="00574383" w:rsidRPr="007F5AA5" w:rsidRDefault="00574383" w:rsidP="00D004EF">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4119683F" w14:textId="77777777" w:rsidR="00574383" w:rsidRPr="007F5AA5" w:rsidRDefault="00574383" w:rsidP="00D004EF">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06C11DA2" w14:textId="29A0BDCA" w:rsidR="00574383" w:rsidRPr="0052312F" w:rsidRDefault="0066596E"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399A7877"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760C31F0" w14:textId="1F917602" w:rsidR="00574383" w:rsidRPr="00E86DC6" w:rsidRDefault="0066596E" w:rsidP="00D004EF">
            <w:pPr>
              <w:keepNext/>
              <w:rPr>
                <w:rFonts w:cs="Open Sans"/>
                <w:b/>
                <w:i/>
                <w:sz w:val="20"/>
                <w:szCs w:val="20"/>
              </w:rPr>
            </w:pPr>
            <w:r>
              <w:rPr>
                <w:rFonts w:cs="Open Sans"/>
                <w:i/>
                <w:color w:val="FF0000"/>
                <w:sz w:val="20"/>
                <w:szCs w:val="20"/>
              </w:rPr>
              <w:t>The Pearson Bounce software allows students to scan over the primary source artifacts in the SE and asks them to analyze the source in depth.</w:t>
            </w:r>
          </w:p>
        </w:tc>
      </w:tr>
      <w:tr w:rsidR="00574383" w:rsidRPr="00E86DC6" w14:paraId="1534B3FA" w14:textId="77777777" w:rsidTr="00D004EF">
        <w:trPr>
          <w:trHeight w:val="1080"/>
        </w:trPr>
        <w:tc>
          <w:tcPr>
            <w:tcW w:w="1540" w:type="dxa"/>
            <w:shd w:val="clear" w:color="auto" w:fill="FFFFFF" w:themeFill="background1"/>
            <w:vAlign w:val="center"/>
          </w:tcPr>
          <w:p w14:paraId="7CCDFED6" w14:textId="77777777" w:rsidR="00574383" w:rsidRDefault="00574383" w:rsidP="00D004EF">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05B655C7" w14:textId="77777777" w:rsidR="00574383" w:rsidRPr="007F5AA5" w:rsidRDefault="00574383" w:rsidP="00D004EF">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F05547D" w14:textId="7E5776CF" w:rsidR="00574383" w:rsidRPr="0052312F" w:rsidRDefault="0066596E"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4A8704C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CFC13B" w14:textId="219DCE49" w:rsidR="00574383" w:rsidRPr="0018526D" w:rsidRDefault="0018526D" w:rsidP="0018526D">
            <w:pPr>
              <w:pStyle w:val="NormalWeb"/>
              <w:rPr>
                <w:rFonts w:cs="Open Sans"/>
                <w:i/>
                <w:color w:val="FF0000"/>
                <w:sz w:val="20"/>
                <w:szCs w:val="20"/>
              </w:rPr>
            </w:pPr>
            <w:r w:rsidRPr="0018526D">
              <w:rPr>
                <w:rFonts w:cs="Open Sans"/>
                <w:i/>
                <w:color w:val="FF0000"/>
                <w:sz w:val="20"/>
                <w:szCs w:val="20"/>
              </w:rPr>
              <w:t>Each lesson has a section devoted to synthesis.   The Synthesize sections asks students to extend their understanding by applying what they just learned in a quick recap and “pull-it-all-together” exercise before they move on to the next lesson. Many of these exercises ask students to go back to the Essential Question or revisit the Connect activity to understand how their learning has deepened over the course of the lesson.</w:t>
            </w:r>
          </w:p>
        </w:tc>
      </w:tr>
      <w:tr w:rsidR="00574383" w:rsidRPr="00E86DC6" w14:paraId="567E96DE" w14:textId="77777777" w:rsidTr="0052312F">
        <w:trPr>
          <w:trHeight w:val="566"/>
        </w:trPr>
        <w:tc>
          <w:tcPr>
            <w:tcW w:w="1540" w:type="dxa"/>
            <w:shd w:val="clear" w:color="auto" w:fill="FFFFFF" w:themeFill="background1"/>
            <w:vAlign w:val="center"/>
          </w:tcPr>
          <w:p w14:paraId="21E9327F" w14:textId="77777777" w:rsidR="00574383" w:rsidRDefault="00574383" w:rsidP="00D004EF">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0A430037" w14:textId="77777777" w:rsidR="00574383" w:rsidRPr="007F5AA5" w:rsidRDefault="00574383" w:rsidP="00D004EF">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476BFBCC" w14:textId="5B728BC7" w:rsidR="00574383" w:rsidRPr="0052312F" w:rsidRDefault="007F6764"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14A7955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7C1897A5" w14:textId="6CF50CB6" w:rsidR="00574383" w:rsidRPr="00E86DC6" w:rsidRDefault="00C54CA5" w:rsidP="00D004EF">
            <w:pPr>
              <w:keepNext/>
              <w:rPr>
                <w:rFonts w:cs="Open Sans"/>
                <w:b/>
                <w:i/>
                <w:sz w:val="20"/>
                <w:szCs w:val="20"/>
              </w:rPr>
            </w:pPr>
            <w:r>
              <w:rPr>
                <w:rFonts w:cs="Open Sans"/>
                <w:i/>
                <w:color w:val="FF0000"/>
                <w:sz w:val="20"/>
                <w:szCs w:val="20"/>
              </w:rPr>
              <w:t>Document Based Questions and active inquiry are embedded throughout the course</w:t>
            </w:r>
            <w:r w:rsidR="007F6764">
              <w:rPr>
                <w:rFonts w:cs="Open Sans"/>
                <w:i/>
                <w:color w:val="FF0000"/>
                <w:sz w:val="20"/>
                <w:szCs w:val="20"/>
              </w:rPr>
              <w:t xml:space="preserve"> suggestions are located in the</w:t>
            </w:r>
            <w:r>
              <w:rPr>
                <w:rFonts w:cs="Open Sans"/>
                <w:i/>
                <w:color w:val="FF0000"/>
                <w:sz w:val="20"/>
                <w:szCs w:val="20"/>
              </w:rPr>
              <w:t xml:space="preserve"> </w:t>
            </w:r>
            <w:r w:rsidR="00385EF2">
              <w:rPr>
                <w:rFonts w:cs="Open Sans"/>
                <w:i/>
                <w:color w:val="FF0000"/>
                <w:sz w:val="20"/>
                <w:szCs w:val="20"/>
              </w:rPr>
              <w:t>“Active Classroom” suggestions in the TE.</w:t>
            </w:r>
          </w:p>
        </w:tc>
      </w:tr>
      <w:tr w:rsidR="00574383" w:rsidRPr="00E86DC6" w14:paraId="0F40724D" w14:textId="77777777" w:rsidTr="0052312F">
        <w:trPr>
          <w:trHeight w:val="647"/>
        </w:trPr>
        <w:tc>
          <w:tcPr>
            <w:tcW w:w="1540" w:type="dxa"/>
            <w:shd w:val="clear" w:color="auto" w:fill="FFFFFF" w:themeFill="background1"/>
            <w:vAlign w:val="center"/>
          </w:tcPr>
          <w:p w14:paraId="516E9B4A" w14:textId="77777777" w:rsidR="00574383" w:rsidRDefault="00574383" w:rsidP="00D004EF">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B483B27"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1215C5" w14:textId="546943EF" w:rsidR="00574383" w:rsidRPr="0052312F" w:rsidRDefault="007F6764"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79D9EEC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AAE5D8" w14:textId="495773DB" w:rsidR="00574383" w:rsidRPr="00C909EE" w:rsidRDefault="007F6764" w:rsidP="00C909EE">
            <w:pPr>
              <w:pStyle w:val="NormalWeb"/>
              <w:rPr>
                <w:rFonts w:cs="Open Sans"/>
                <w:i/>
                <w:color w:val="FF0000"/>
                <w:sz w:val="20"/>
                <w:szCs w:val="20"/>
              </w:rPr>
            </w:pPr>
            <w:r w:rsidRPr="007F6764">
              <w:rPr>
                <w:rFonts w:cs="Open Sans"/>
                <w:i/>
                <w:color w:val="FF0000"/>
                <w:sz w:val="20"/>
                <w:szCs w:val="20"/>
              </w:rPr>
              <w:t>In Connect</w:t>
            </w:r>
            <w:r>
              <w:rPr>
                <w:rFonts w:cs="Open Sans"/>
                <w:i/>
                <w:color w:val="FF0000"/>
                <w:sz w:val="20"/>
                <w:szCs w:val="20"/>
              </w:rPr>
              <w:t xml:space="preserve"> section of the TE</w:t>
            </w:r>
            <w:r w:rsidRPr="007F6764">
              <w:rPr>
                <w:rFonts w:cs="Open Sans"/>
                <w:i/>
                <w:color w:val="FF0000"/>
                <w:sz w:val="20"/>
                <w:szCs w:val="20"/>
              </w:rPr>
              <w:t xml:space="preserve">, </w:t>
            </w:r>
            <w:r>
              <w:rPr>
                <w:rFonts w:cs="Open Sans"/>
                <w:i/>
                <w:color w:val="FF0000"/>
                <w:sz w:val="20"/>
                <w:szCs w:val="20"/>
              </w:rPr>
              <w:t xml:space="preserve">activities are available that </w:t>
            </w:r>
            <w:r w:rsidRPr="007F6764">
              <w:rPr>
                <w:rFonts w:cs="Open Sans"/>
                <w:i/>
                <w:color w:val="FF0000"/>
                <w:sz w:val="20"/>
                <w:szCs w:val="20"/>
              </w:rPr>
              <w:t xml:space="preserve">gets students ready to learn by making a personal connection, linking to prior content, or analyzing an image or primary source. </w:t>
            </w:r>
          </w:p>
        </w:tc>
      </w:tr>
      <w:tr w:rsidR="00574383" w:rsidRPr="00E86DC6" w14:paraId="5A729EF5" w14:textId="77777777" w:rsidTr="00D004EF">
        <w:trPr>
          <w:trHeight w:val="1080"/>
        </w:trPr>
        <w:tc>
          <w:tcPr>
            <w:tcW w:w="1540" w:type="dxa"/>
            <w:shd w:val="clear" w:color="auto" w:fill="FFFFFF" w:themeFill="background1"/>
            <w:vAlign w:val="center"/>
          </w:tcPr>
          <w:p w14:paraId="366DBDDA" w14:textId="77777777" w:rsidR="00574383" w:rsidRDefault="00574383" w:rsidP="00D004EF">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2B1931C8"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0979A7B" w14:textId="655FFE37" w:rsidR="00574383" w:rsidRPr="0052312F" w:rsidRDefault="007F6764" w:rsidP="00D004EF">
            <w:pPr>
              <w:keepNext/>
              <w:rPr>
                <w:rFonts w:cs="Open Sans"/>
                <w:b/>
                <w:i/>
                <w:color w:val="FF0000"/>
                <w:sz w:val="20"/>
                <w:szCs w:val="20"/>
              </w:rPr>
            </w:pPr>
            <w:r w:rsidRPr="0052312F">
              <w:rPr>
                <w:rFonts w:cs="Open Sans"/>
                <w:i/>
                <w:color w:val="FF0000"/>
                <w:sz w:val="20"/>
                <w:szCs w:val="20"/>
              </w:rPr>
              <w:t>Yes</w:t>
            </w:r>
          </w:p>
        </w:tc>
        <w:tc>
          <w:tcPr>
            <w:tcW w:w="900" w:type="dxa"/>
            <w:shd w:val="clear" w:color="auto" w:fill="FFFFFF" w:themeFill="background1"/>
            <w:vAlign w:val="center"/>
          </w:tcPr>
          <w:p w14:paraId="530E0579"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5BF4D3EA" w14:textId="3EF49DD3" w:rsidR="00574383" w:rsidRPr="00C909EE" w:rsidRDefault="00C909EE" w:rsidP="00C909EE">
            <w:r>
              <w:rPr>
                <w:rFonts w:cs="Open Sans"/>
                <w:i/>
                <w:color w:val="FF0000"/>
                <w:sz w:val="20"/>
                <w:szCs w:val="20"/>
              </w:rPr>
              <w:t xml:space="preserve">Interactive and digital maps are located online to accompany the text along with exercises that ask students to analyze maps that relate to the topic.  Two dimensional maps are located throughout the S.E. and I have indicated in the Standards Alignment Section above where this Content Strand is observed. </w:t>
            </w:r>
            <w:r w:rsidRPr="007F5A57">
              <w:rPr>
                <w:rFonts w:cs="Open Sans"/>
                <w:i/>
                <w:color w:val="FF0000"/>
                <w:sz w:val="20"/>
                <w:szCs w:val="20"/>
              </w:rPr>
              <w:t>Layered and population maps along with two dimensional maps track and show the push and pull migration caused by historical events.</w:t>
            </w:r>
            <w:r w:rsidRPr="008E2C36">
              <w:rPr>
                <w:rFonts w:cs="Open Sans"/>
                <w:i/>
                <w:color w:val="FF0000"/>
                <w:sz w:val="20"/>
                <w:szCs w:val="20"/>
              </w:rPr>
              <w:t xml:space="preserve"> </w:t>
            </w:r>
            <w:r w:rsidRPr="003131DA">
              <w:rPr>
                <w:rFonts w:cs="Open Sans"/>
                <w:i/>
                <w:color w:val="FF0000"/>
                <w:sz w:val="20"/>
                <w:szCs w:val="20"/>
              </w:rPr>
              <w:t>There are two Geography Core Concepts videos in the digital materials that address this concept.</w:t>
            </w:r>
          </w:p>
        </w:tc>
      </w:tr>
      <w:tr w:rsidR="00574383" w:rsidRPr="00E86DC6" w14:paraId="1E19AC98" w14:textId="77777777" w:rsidTr="00D004EF">
        <w:trPr>
          <w:trHeight w:val="527"/>
        </w:trPr>
        <w:tc>
          <w:tcPr>
            <w:tcW w:w="14398" w:type="dxa"/>
            <w:gridSpan w:val="5"/>
            <w:shd w:val="clear" w:color="auto" w:fill="FFFFFF" w:themeFill="background1"/>
            <w:vAlign w:val="center"/>
          </w:tcPr>
          <w:p w14:paraId="7A490CDE"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5F7FA81E" w14:textId="77777777" w:rsidR="00574383" w:rsidRDefault="00574383" w:rsidP="00D004EF">
            <w:pPr>
              <w:keepNext/>
              <w:rPr>
                <w:rFonts w:cs="Open Sans"/>
                <w:b/>
                <w:sz w:val="20"/>
                <w:szCs w:val="20"/>
              </w:rPr>
            </w:pPr>
          </w:p>
          <w:p w14:paraId="6C6FF177" w14:textId="77777777" w:rsidR="00574383" w:rsidRPr="00E86DC6" w:rsidRDefault="00574383" w:rsidP="00D004EF">
            <w:pPr>
              <w:keepNext/>
              <w:rPr>
                <w:rFonts w:cs="Open Sans"/>
                <w:b/>
                <w:sz w:val="20"/>
                <w:szCs w:val="20"/>
              </w:rPr>
            </w:pPr>
          </w:p>
          <w:p w14:paraId="1D8F50C1" w14:textId="77777777" w:rsidR="00574383" w:rsidRPr="00E86DC6" w:rsidRDefault="00574383" w:rsidP="00D004EF">
            <w:pPr>
              <w:keepNext/>
              <w:rPr>
                <w:rFonts w:cs="Open Sans"/>
                <w:b/>
                <w:sz w:val="20"/>
                <w:szCs w:val="20"/>
              </w:rPr>
            </w:pPr>
          </w:p>
        </w:tc>
      </w:tr>
    </w:tbl>
    <w:p w14:paraId="6B401BDA" w14:textId="77777777" w:rsidR="00574383" w:rsidRDefault="00574383">
      <w:pPr>
        <w:rPr>
          <w:rFonts w:cs="Open Sans"/>
        </w:rPr>
      </w:pPr>
    </w:p>
    <w:p w14:paraId="5C6C5D58" w14:textId="77777777" w:rsidR="00B73377" w:rsidRDefault="00B73377">
      <w:pPr>
        <w:rPr>
          <w:rFonts w:cs="Open Sans"/>
        </w:rPr>
      </w:pPr>
    </w:p>
    <w:p w14:paraId="4445EB89" w14:textId="77777777" w:rsidR="00B73377" w:rsidRDefault="00B73377">
      <w:pPr>
        <w:rPr>
          <w:rFonts w:cs="Open Sans"/>
        </w:rPr>
      </w:pPr>
    </w:p>
    <w:p w14:paraId="4969B631" w14:textId="77777777" w:rsidR="00B73377" w:rsidRDefault="00B73377">
      <w:pPr>
        <w:rPr>
          <w:rFonts w:cs="Open Sans"/>
        </w:rPr>
      </w:pPr>
    </w:p>
    <w:p w14:paraId="777F6451" w14:textId="77777777" w:rsidR="00B73377" w:rsidRDefault="00B73377">
      <w:pPr>
        <w:rPr>
          <w:rFonts w:cs="Open Sans"/>
        </w:rPr>
      </w:pPr>
    </w:p>
    <w:p w14:paraId="221AA3DE" w14:textId="77777777" w:rsidR="001E405E" w:rsidRDefault="001E405E">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75EDDEBF" w14:textId="77777777" w:rsidTr="009F6C25">
        <w:tc>
          <w:tcPr>
            <w:tcW w:w="14398" w:type="dxa"/>
            <w:gridSpan w:val="4"/>
            <w:shd w:val="clear" w:color="auto" w:fill="D9D9D9" w:themeFill="background1" w:themeFillShade="D9"/>
          </w:tcPr>
          <w:p w14:paraId="443543DB" w14:textId="6D38748E" w:rsidR="007758D1" w:rsidRPr="00E86DC6" w:rsidRDefault="007758D1" w:rsidP="009F6C25">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w:t>
            </w:r>
            <w:r w:rsidRPr="00574383">
              <w:rPr>
                <w:rFonts w:cs="Open Sans"/>
                <w:b/>
                <w:sz w:val="20"/>
                <w:szCs w:val="20"/>
              </w:rPr>
              <w:t>ards</w:t>
            </w:r>
          </w:p>
          <w:p w14:paraId="4A78F4D6" w14:textId="77777777" w:rsidR="007758D1" w:rsidRPr="00E86DC6" w:rsidRDefault="007758D1" w:rsidP="009F6C25">
            <w:pPr>
              <w:jc w:val="center"/>
              <w:rPr>
                <w:rFonts w:cs="Open Sans"/>
                <w:b/>
                <w:sz w:val="20"/>
                <w:szCs w:val="20"/>
              </w:rPr>
            </w:pPr>
          </w:p>
          <w:p w14:paraId="1D558C23" w14:textId="77777777" w:rsidR="007758D1" w:rsidRPr="00E86DC6" w:rsidRDefault="007758D1" w:rsidP="009F6C2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9F6C25">
        <w:tc>
          <w:tcPr>
            <w:tcW w:w="6933" w:type="dxa"/>
            <w:shd w:val="clear" w:color="auto" w:fill="F2F2F2" w:themeFill="background1" w:themeFillShade="F2"/>
          </w:tcPr>
          <w:p w14:paraId="418742E4" w14:textId="77777777" w:rsidR="007758D1" w:rsidRPr="00E86DC6" w:rsidRDefault="007758D1" w:rsidP="009F6C25">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29D96805" w:rsidR="007758D1" w:rsidRPr="00E86DC6" w:rsidRDefault="007758D1" w:rsidP="00E1749F">
            <w:pPr>
              <w:keepNext/>
              <w:rPr>
                <w:rFonts w:cs="Open Sans"/>
                <w:b/>
                <w:sz w:val="20"/>
                <w:szCs w:val="20"/>
              </w:rPr>
            </w:pPr>
            <w:r w:rsidRPr="00E86DC6">
              <w:rPr>
                <w:rFonts w:cs="Open Sans"/>
                <w:b/>
                <w:sz w:val="20"/>
                <w:szCs w:val="20"/>
              </w:rPr>
              <w:t>* Evidence of extraneous</w:t>
            </w:r>
            <w:r w:rsidR="00E1749F">
              <w:rPr>
                <w:rFonts w:cs="Open Sans"/>
                <w:b/>
                <w:sz w:val="20"/>
                <w:szCs w:val="20"/>
              </w:rPr>
              <w:t xml:space="preserve"> or </w:t>
            </w:r>
            <w:r>
              <w:rPr>
                <w:rFonts w:cs="Open Sans"/>
                <w:b/>
                <w:sz w:val="20"/>
                <w:szCs w:val="20"/>
              </w:rPr>
              <w:t xml:space="preserve">inaccurate </w:t>
            </w:r>
            <w:r w:rsidRPr="00E86DC6">
              <w:rPr>
                <w:rFonts w:cs="Open Sans"/>
                <w:b/>
                <w:sz w:val="20"/>
                <w:szCs w:val="20"/>
              </w:rPr>
              <w:t>materials</w:t>
            </w:r>
          </w:p>
        </w:tc>
      </w:tr>
      <w:tr w:rsidR="00E76A50" w:rsidRPr="00E86DC6" w14:paraId="4FDA7C58" w14:textId="77777777" w:rsidTr="009F6C25">
        <w:trPr>
          <w:trHeight w:val="864"/>
        </w:trPr>
        <w:tc>
          <w:tcPr>
            <w:tcW w:w="6933" w:type="dxa"/>
            <w:vAlign w:val="center"/>
          </w:tcPr>
          <w:p w14:paraId="37208851" w14:textId="77777777" w:rsidR="00E76A50" w:rsidRPr="00E86DC6" w:rsidRDefault="00E76A50" w:rsidP="00E76A50">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5C15DB7F" w:rsidR="00E76A50" w:rsidRPr="00E86DC6" w:rsidRDefault="00E76A50" w:rsidP="00E76A50">
            <w:pPr>
              <w:keepNext/>
              <w:rPr>
                <w:rFonts w:cs="Open Sans"/>
                <w:b/>
                <w:sz w:val="20"/>
                <w:szCs w:val="20"/>
              </w:rPr>
            </w:pPr>
            <w:r>
              <w:rPr>
                <w:rFonts w:cs="Open Sans"/>
                <w:sz w:val="20"/>
                <w:szCs w:val="20"/>
              </w:rPr>
              <w:t>Yes</w:t>
            </w:r>
          </w:p>
        </w:tc>
        <w:tc>
          <w:tcPr>
            <w:tcW w:w="900" w:type="dxa"/>
          </w:tcPr>
          <w:p w14:paraId="6D249973" w14:textId="77777777" w:rsidR="00E76A50" w:rsidRPr="00E86DC6" w:rsidRDefault="00E76A50" w:rsidP="00E76A50">
            <w:pPr>
              <w:keepNext/>
              <w:rPr>
                <w:rFonts w:cs="Open Sans"/>
                <w:b/>
                <w:sz w:val="20"/>
                <w:szCs w:val="20"/>
              </w:rPr>
            </w:pPr>
          </w:p>
        </w:tc>
        <w:tc>
          <w:tcPr>
            <w:tcW w:w="5665" w:type="dxa"/>
          </w:tcPr>
          <w:p w14:paraId="301FD27B" w14:textId="3FF55079" w:rsidR="00E76A50" w:rsidRPr="00E86DC6" w:rsidRDefault="00E76A50" w:rsidP="00E76A50">
            <w:pPr>
              <w:keepNext/>
              <w:rPr>
                <w:rFonts w:cs="Open Sans"/>
                <w:b/>
                <w:sz w:val="20"/>
                <w:szCs w:val="20"/>
              </w:rPr>
            </w:pPr>
            <w:r>
              <w:rPr>
                <w:rFonts w:cs="Open Sans"/>
                <w:i/>
                <w:color w:val="FF0000"/>
                <w:sz w:val="20"/>
                <w:szCs w:val="20"/>
              </w:rPr>
              <w:t>The SE main text flows and transitions well in most areas and the organization of the TE is easy to follow.  The pacing guide which proceeds each Topic is very helpful.</w:t>
            </w:r>
          </w:p>
        </w:tc>
      </w:tr>
      <w:tr w:rsidR="00E76A50" w:rsidRPr="00E86DC6" w14:paraId="3526A6C1" w14:textId="77777777" w:rsidTr="009F6C25">
        <w:trPr>
          <w:trHeight w:val="864"/>
        </w:trPr>
        <w:tc>
          <w:tcPr>
            <w:tcW w:w="6933" w:type="dxa"/>
            <w:vAlign w:val="center"/>
          </w:tcPr>
          <w:p w14:paraId="0BE116A3" w14:textId="77777777" w:rsidR="00E76A50" w:rsidRPr="00E86DC6" w:rsidRDefault="00E76A50" w:rsidP="00E76A50">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4D9278FE" w:rsidR="00E76A50" w:rsidRPr="00E86DC6" w:rsidRDefault="00E76A50" w:rsidP="00E76A50">
            <w:pPr>
              <w:keepNext/>
              <w:rPr>
                <w:rFonts w:cs="Open Sans"/>
                <w:b/>
                <w:sz w:val="20"/>
                <w:szCs w:val="20"/>
              </w:rPr>
            </w:pPr>
            <w:r>
              <w:rPr>
                <w:rFonts w:cs="Open Sans"/>
                <w:sz w:val="20"/>
                <w:szCs w:val="20"/>
              </w:rPr>
              <w:t>Yes</w:t>
            </w:r>
          </w:p>
        </w:tc>
        <w:tc>
          <w:tcPr>
            <w:tcW w:w="900" w:type="dxa"/>
          </w:tcPr>
          <w:p w14:paraId="64200C32" w14:textId="77777777" w:rsidR="00E76A50" w:rsidRPr="00E86DC6" w:rsidRDefault="00E76A50" w:rsidP="00E76A50">
            <w:pPr>
              <w:keepNext/>
              <w:rPr>
                <w:rFonts w:cs="Open Sans"/>
                <w:b/>
                <w:sz w:val="20"/>
                <w:szCs w:val="20"/>
              </w:rPr>
            </w:pPr>
          </w:p>
        </w:tc>
        <w:tc>
          <w:tcPr>
            <w:tcW w:w="5665" w:type="dxa"/>
          </w:tcPr>
          <w:p w14:paraId="3C80D2E0" w14:textId="5DB49236" w:rsidR="00E76A50" w:rsidRPr="00E86DC6" w:rsidRDefault="00E76A50" w:rsidP="00E76A50">
            <w:pPr>
              <w:keepNext/>
              <w:rPr>
                <w:rFonts w:cs="Open Sans"/>
                <w:b/>
                <w:sz w:val="20"/>
                <w:szCs w:val="20"/>
              </w:rPr>
            </w:pPr>
            <w:r>
              <w:rPr>
                <w:rFonts w:cs="Open Sans"/>
                <w:i/>
                <w:color w:val="FF0000"/>
                <w:sz w:val="20"/>
                <w:szCs w:val="20"/>
              </w:rPr>
              <w:t xml:space="preserve">A nice variety of materials is available for both educators and students.   </w:t>
            </w:r>
            <w:r w:rsidRPr="001D7B3E">
              <w:rPr>
                <w:rFonts w:cs="Open Sans"/>
                <w:i/>
                <w:color w:val="FF0000"/>
                <w:sz w:val="20"/>
                <w:szCs w:val="20"/>
              </w:rPr>
              <w:t xml:space="preserve">Some of the FLIP IT videos include mispronunciations of common historical names and </w:t>
            </w:r>
            <w:r>
              <w:rPr>
                <w:rFonts w:cs="Open Sans"/>
                <w:i/>
                <w:color w:val="FF0000"/>
                <w:sz w:val="20"/>
                <w:szCs w:val="20"/>
              </w:rPr>
              <w:t>the instruction is very staged and hard to follow</w:t>
            </w:r>
            <w:r w:rsidRPr="001D7B3E">
              <w:rPr>
                <w:rFonts w:cs="Open Sans"/>
                <w:i/>
                <w:color w:val="FF0000"/>
                <w:sz w:val="20"/>
                <w:szCs w:val="20"/>
              </w:rPr>
              <w:t>.</w:t>
            </w:r>
            <w:r>
              <w:rPr>
                <w:rFonts w:cs="Open Sans"/>
                <w:i/>
                <w:color w:val="FF0000"/>
                <w:sz w:val="20"/>
                <w:szCs w:val="20"/>
              </w:rPr>
              <w:t xml:space="preserve">  Some of the teachers in these videos have a better stage presence and are more animated and comfortable than others.  It was particularly painful to watch</w:t>
            </w:r>
            <w:r w:rsidR="0002296C">
              <w:rPr>
                <w:rFonts w:cs="Open Sans"/>
                <w:i/>
                <w:color w:val="FF0000"/>
                <w:sz w:val="20"/>
                <w:szCs w:val="20"/>
              </w:rPr>
              <w:t xml:space="preserve"> </w:t>
            </w:r>
            <w:r w:rsidRPr="001D7B3E">
              <w:rPr>
                <w:rFonts w:cs="Open Sans"/>
                <w:i/>
                <w:color w:val="FF0000"/>
                <w:sz w:val="20"/>
                <w:szCs w:val="20"/>
              </w:rPr>
              <w:t>Ms. Evans from Texas</w:t>
            </w:r>
            <w:r>
              <w:rPr>
                <w:rFonts w:cs="Open Sans"/>
                <w:i/>
                <w:color w:val="FF0000"/>
                <w:sz w:val="20"/>
                <w:szCs w:val="20"/>
              </w:rPr>
              <w:t>.</w:t>
            </w:r>
          </w:p>
        </w:tc>
      </w:tr>
    </w:tbl>
    <w:p w14:paraId="423703E7" w14:textId="77777777" w:rsidR="00251BDF" w:rsidRDefault="00251BDF">
      <w:pPr>
        <w:rPr>
          <w:rFonts w:cs="Open Sans"/>
        </w:rPr>
      </w:pPr>
    </w:p>
    <w:p w14:paraId="4FA6D80D" w14:textId="1E81479A" w:rsidR="003D3ECC" w:rsidRDefault="003D3ECC">
      <w:pPr>
        <w:rPr>
          <w:rFonts w:cs="Open Sans"/>
          <w:b/>
          <w:sz w:val="20"/>
          <w:szCs w:val="20"/>
        </w:rPr>
      </w:pPr>
    </w:p>
    <w:p w14:paraId="4BA67AAE" w14:textId="77777777" w:rsidR="007758D1" w:rsidRDefault="007758D1" w:rsidP="007758D1">
      <w:pPr>
        <w:rPr>
          <w:rFonts w:cs="Open Sans"/>
          <w:b/>
          <w:sz w:val="20"/>
          <w:szCs w:val="20"/>
        </w:rPr>
      </w:pPr>
    </w:p>
    <w:p w14:paraId="5C9F4D1E" w14:textId="77777777" w:rsidR="00B73377" w:rsidRDefault="00B73377" w:rsidP="007758D1">
      <w:pPr>
        <w:rPr>
          <w:rFonts w:cs="Open Sans"/>
          <w:b/>
          <w:sz w:val="20"/>
          <w:szCs w:val="20"/>
        </w:rPr>
      </w:pPr>
    </w:p>
    <w:p w14:paraId="665E6465" w14:textId="77777777" w:rsidR="00B73377" w:rsidRDefault="00B73377" w:rsidP="007758D1">
      <w:pPr>
        <w:rPr>
          <w:rFonts w:cs="Open Sans"/>
          <w:b/>
          <w:sz w:val="20"/>
          <w:szCs w:val="20"/>
        </w:rPr>
      </w:pPr>
    </w:p>
    <w:p w14:paraId="4E3E5121" w14:textId="77777777" w:rsidR="00B73377" w:rsidRDefault="00B73377" w:rsidP="007758D1">
      <w:pPr>
        <w:rPr>
          <w:rFonts w:cs="Open Sans"/>
          <w:b/>
          <w:sz w:val="20"/>
          <w:szCs w:val="20"/>
        </w:rPr>
      </w:pPr>
    </w:p>
    <w:p w14:paraId="47BB420B" w14:textId="77777777" w:rsidR="00B73377" w:rsidRPr="00E86DC6" w:rsidRDefault="00B73377"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79245CF6" w14:textId="77777777" w:rsidR="00B85D1E" w:rsidRDefault="00B85D1E">
      <w:pPr>
        <w:rPr>
          <w:rFonts w:cs="Open Sans"/>
          <w:b/>
          <w:sz w:val="20"/>
          <w:szCs w:val="20"/>
        </w:rPr>
      </w:pPr>
    </w:p>
    <w:p w14:paraId="6066A1F5" w14:textId="5DA180AE" w:rsidR="00B074F6" w:rsidRPr="00E86DC6" w:rsidRDefault="00B73377" w:rsidP="00B074F6">
      <w:pPr>
        <w:rPr>
          <w:rFonts w:cs="Open Sans"/>
          <w:b/>
          <w:sz w:val="20"/>
          <w:szCs w:val="20"/>
        </w:rPr>
      </w:pPr>
      <w:r>
        <w:rPr>
          <w:rFonts w:cs="Open Sans"/>
          <w:b/>
          <w:sz w:val="20"/>
          <w:szCs w:val="20"/>
        </w:rPr>
        <w:t>WORLD HISTORY</w:t>
      </w:r>
      <w:r w:rsidR="00B074F6" w:rsidRPr="00E86DC6">
        <w:rPr>
          <w:rFonts w:cs="Open Sans"/>
          <w:b/>
          <w:sz w:val="20"/>
          <w:szCs w:val="20"/>
        </w:rPr>
        <w:br/>
        <w:t>SECTION II: ADDITIONAL ALIGNMENT CRITERIA AND INDICATORS OF QUALITY</w:t>
      </w:r>
    </w:p>
    <w:p w14:paraId="5C6030E8" w14:textId="64A1B479" w:rsidR="00B074F6" w:rsidRPr="00574383"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44"/>
        <w:gridCol w:w="6"/>
        <w:gridCol w:w="1350"/>
        <w:gridCol w:w="5665"/>
      </w:tblGrid>
      <w:tr w:rsidR="00B074F6" w:rsidRPr="00574383" w14:paraId="0AD9904A" w14:textId="77777777" w:rsidTr="00B074F6">
        <w:tc>
          <w:tcPr>
            <w:tcW w:w="14390" w:type="dxa"/>
            <w:gridSpan w:val="5"/>
            <w:shd w:val="clear" w:color="auto" w:fill="D9D9D9" w:themeFill="background1" w:themeFillShade="D9"/>
          </w:tcPr>
          <w:p w14:paraId="50A7A16A" w14:textId="7E9FC53A" w:rsidR="00B074F6" w:rsidRPr="00EA2C93" w:rsidRDefault="00B074F6" w:rsidP="00EA2C93">
            <w:pPr>
              <w:jc w:val="center"/>
              <w:rPr>
                <w:rFonts w:cs="Open Sans"/>
                <w:b/>
                <w:sz w:val="20"/>
                <w:szCs w:val="20"/>
              </w:rPr>
            </w:pPr>
            <w:r w:rsidRPr="00574383">
              <w:rPr>
                <w:rFonts w:cs="Open Sans"/>
                <w:b/>
                <w:sz w:val="20"/>
                <w:szCs w:val="20"/>
              </w:rPr>
              <w:t>SECTION II: ADDITIONAL ALIGNMENT CRITERIA AND INDICATORS OF QUALITY</w:t>
            </w:r>
          </w:p>
          <w:p w14:paraId="1ADF7D60" w14:textId="7E1B57BD" w:rsidR="00B074F6" w:rsidRPr="00574383" w:rsidRDefault="00B074F6" w:rsidP="0028181A">
            <w:pPr>
              <w:rPr>
                <w:rFonts w:cs="Open Sans"/>
                <w:sz w:val="20"/>
                <w:szCs w:val="20"/>
              </w:rPr>
            </w:pPr>
            <w:r w:rsidRPr="00574383">
              <w:rPr>
                <w:rFonts w:cs="Open Sans"/>
                <w:b/>
                <w:i/>
                <w:sz w:val="20"/>
                <w:szCs w:val="20"/>
              </w:rPr>
              <w:t>Part A. Key Areas of Focus</w:t>
            </w:r>
          </w:p>
        </w:tc>
      </w:tr>
      <w:tr w:rsidR="00B074F6" w:rsidRPr="00574383" w14:paraId="68924A76" w14:textId="77777777" w:rsidTr="008E398F">
        <w:tc>
          <w:tcPr>
            <w:tcW w:w="6025" w:type="dxa"/>
            <w:shd w:val="clear" w:color="auto" w:fill="F2F2F2" w:themeFill="background1" w:themeFillShade="F2"/>
          </w:tcPr>
          <w:p w14:paraId="57812B24" w14:textId="77777777" w:rsidR="00B074F6" w:rsidRPr="00574383" w:rsidRDefault="00B074F6" w:rsidP="00B074F6">
            <w:pPr>
              <w:rPr>
                <w:rFonts w:cs="Open Sans"/>
                <w:sz w:val="20"/>
                <w:szCs w:val="20"/>
              </w:rPr>
            </w:pPr>
          </w:p>
        </w:tc>
        <w:tc>
          <w:tcPr>
            <w:tcW w:w="1350" w:type="dxa"/>
            <w:gridSpan w:val="2"/>
            <w:shd w:val="clear" w:color="auto" w:fill="F2F2F2" w:themeFill="background1" w:themeFillShade="F2"/>
          </w:tcPr>
          <w:p w14:paraId="1160F021" w14:textId="1EA4BA1C" w:rsidR="00B074F6" w:rsidRPr="00574383" w:rsidRDefault="00B074F6" w:rsidP="00B074F6">
            <w:pPr>
              <w:rPr>
                <w:rFonts w:cs="Open Sans"/>
                <w:b/>
                <w:sz w:val="20"/>
                <w:szCs w:val="20"/>
              </w:rPr>
            </w:pPr>
            <w:r w:rsidRPr="00574383">
              <w:rPr>
                <w:rFonts w:cs="Open Sans"/>
                <w:b/>
                <w:sz w:val="20"/>
                <w:szCs w:val="20"/>
              </w:rPr>
              <w:t>Yes</w:t>
            </w:r>
          </w:p>
        </w:tc>
        <w:tc>
          <w:tcPr>
            <w:tcW w:w="1350" w:type="dxa"/>
            <w:shd w:val="clear" w:color="auto" w:fill="F2F2F2" w:themeFill="background1" w:themeFillShade="F2"/>
          </w:tcPr>
          <w:p w14:paraId="4EE8D29E" w14:textId="30847759" w:rsidR="00B074F6" w:rsidRPr="00574383" w:rsidRDefault="00B074F6" w:rsidP="00B074F6">
            <w:pPr>
              <w:rPr>
                <w:rFonts w:cs="Open Sans"/>
                <w:b/>
                <w:sz w:val="20"/>
                <w:szCs w:val="20"/>
              </w:rPr>
            </w:pPr>
            <w:r w:rsidRPr="00574383">
              <w:rPr>
                <w:rFonts w:cs="Open Sans"/>
                <w:b/>
                <w:sz w:val="20"/>
                <w:szCs w:val="20"/>
              </w:rPr>
              <w:t>No</w:t>
            </w:r>
          </w:p>
        </w:tc>
        <w:tc>
          <w:tcPr>
            <w:tcW w:w="5665" w:type="dxa"/>
            <w:shd w:val="clear" w:color="auto" w:fill="F2F2F2" w:themeFill="background1" w:themeFillShade="F2"/>
          </w:tcPr>
          <w:p w14:paraId="54E4CCD1" w14:textId="64E36D7E" w:rsidR="00B074F6" w:rsidRPr="00574383" w:rsidRDefault="00B074F6" w:rsidP="00B074F6">
            <w:pPr>
              <w:rPr>
                <w:rFonts w:cs="Open Sans"/>
                <w:b/>
                <w:sz w:val="20"/>
                <w:szCs w:val="20"/>
              </w:rPr>
            </w:pPr>
            <w:r w:rsidRPr="00574383">
              <w:rPr>
                <w:rFonts w:cs="Open Sans"/>
                <w:b/>
                <w:sz w:val="20"/>
                <w:szCs w:val="20"/>
              </w:rPr>
              <w:t>Evidence</w:t>
            </w:r>
          </w:p>
        </w:tc>
      </w:tr>
      <w:tr w:rsidR="00B074F6" w:rsidRPr="00574383" w14:paraId="5315BE2A" w14:textId="77777777" w:rsidTr="00E74630">
        <w:trPr>
          <w:trHeight w:val="926"/>
        </w:trPr>
        <w:tc>
          <w:tcPr>
            <w:tcW w:w="6025" w:type="dxa"/>
            <w:vAlign w:val="center"/>
          </w:tcPr>
          <w:p w14:paraId="4F3F7738" w14:textId="1A20D7CC" w:rsidR="00190003" w:rsidRPr="00574383" w:rsidRDefault="00B074F6" w:rsidP="009A19D0">
            <w:pPr>
              <w:tabs>
                <w:tab w:val="left" w:pos="2010"/>
              </w:tabs>
              <w:rPr>
                <w:rFonts w:cs="Open Sans"/>
                <w:sz w:val="20"/>
                <w:szCs w:val="20"/>
              </w:rPr>
            </w:pPr>
            <w:r w:rsidRPr="00574383">
              <w:rPr>
                <w:rFonts w:cs="Open Sans"/>
                <w:b/>
                <w:i/>
                <w:sz w:val="20"/>
                <w:szCs w:val="20"/>
              </w:rPr>
              <w:t>Rigor</w:t>
            </w:r>
            <w:r w:rsidRPr="00574383">
              <w:rPr>
                <w:rFonts w:cs="Open Sans"/>
                <w:sz w:val="20"/>
                <w:szCs w:val="20"/>
              </w:rPr>
              <w:t>:</w:t>
            </w:r>
            <w:r w:rsidRPr="00574383">
              <w:rPr>
                <w:rFonts w:cs="Open Sans"/>
                <w:b/>
                <w:sz w:val="20"/>
                <w:szCs w:val="20"/>
              </w:rPr>
              <w:t xml:space="preserve"> </w:t>
            </w:r>
            <w:r w:rsidRPr="00574383">
              <w:rPr>
                <w:rFonts w:cs="Open Sans"/>
                <w:sz w:val="20"/>
                <w:szCs w:val="20"/>
              </w:rPr>
              <w:t xml:space="preserve">Learning experiences provide opportunities for thought, discourse, and practice in an interconnected and social context.  </w:t>
            </w:r>
          </w:p>
        </w:tc>
        <w:tc>
          <w:tcPr>
            <w:tcW w:w="1350" w:type="dxa"/>
            <w:gridSpan w:val="2"/>
          </w:tcPr>
          <w:p w14:paraId="50CD7DD4" w14:textId="4DF3E626" w:rsidR="00B074F6" w:rsidRPr="0052312F" w:rsidRDefault="00B85D1E" w:rsidP="00B074F6">
            <w:pPr>
              <w:rPr>
                <w:rFonts w:cs="Open Sans"/>
                <w:i/>
                <w:color w:val="FF0000"/>
                <w:sz w:val="20"/>
                <w:szCs w:val="20"/>
              </w:rPr>
            </w:pPr>
            <w:r w:rsidRPr="0052312F">
              <w:rPr>
                <w:rFonts w:cs="Open Sans"/>
                <w:i/>
                <w:color w:val="FF0000"/>
                <w:sz w:val="20"/>
                <w:szCs w:val="20"/>
              </w:rPr>
              <w:t>Yes</w:t>
            </w:r>
          </w:p>
        </w:tc>
        <w:tc>
          <w:tcPr>
            <w:tcW w:w="1350" w:type="dxa"/>
          </w:tcPr>
          <w:p w14:paraId="766109BA" w14:textId="77777777" w:rsidR="00B074F6" w:rsidRPr="00574383" w:rsidRDefault="00B074F6" w:rsidP="00B074F6">
            <w:pPr>
              <w:rPr>
                <w:rFonts w:cs="Open Sans"/>
                <w:sz w:val="20"/>
                <w:szCs w:val="20"/>
              </w:rPr>
            </w:pPr>
          </w:p>
        </w:tc>
        <w:tc>
          <w:tcPr>
            <w:tcW w:w="5665" w:type="dxa"/>
          </w:tcPr>
          <w:p w14:paraId="03BF0B00" w14:textId="65D7140D" w:rsidR="00B074F6" w:rsidRPr="00574383" w:rsidRDefault="00AC209E" w:rsidP="00B074F6">
            <w:pPr>
              <w:rPr>
                <w:rFonts w:cs="Open Sans"/>
                <w:sz w:val="20"/>
                <w:szCs w:val="20"/>
              </w:rPr>
            </w:pPr>
            <w:r w:rsidRPr="002B1E17">
              <w:rPr>
                <w:rFonts w:cs="Open Sans"/>
                <w:i/>
                <w:color w:val="FF0000"/>
                <w:sz w:val="20"/>
                <w:szCs w:val="20"/>
              </w:rPr>
              <w:t xml:space="preserve">This text </w:t>
            </w:r>
            <w:r>
              <w:rPr>
                <w:rFonts w:cs="Open Sans"/>
                <w:i/>
                <w:color w:val="FF0000"/>
                <w:sz w:val="20"/>
                <w:szCs w:val="20"/>
              </w:rPr>
              <w:t>provides</w:t>
            </w:r>
            <w:r w:rsidRPr="002B1E17">
              <w:rPr>
                <w:rFonts w:cs="Open Sans"/>
                <w:i/>
                <w:color w:val="FF0000"/>
                <w:sz w:val="20"/>
                <w:szCs w:val="20"/>
              </w:rPr>
              <w:t xml:space="preserve"> students</w:t>
            </w:r>
            <w:r>
              <w:rPr>
                <w:rFonts w:cs="Open Sans"/>
                <w:i/>
                <w:color w:val="FF0000"/>
                <w:sz w:val="20"/>
                <w:szCs w:val="20"/>
              </w:rPr>
              <w:t xml:space="preserve"> with opportunities for thought, </w:t>
            </w:r>
            <w:r w:rsidRPr="009B5E87">
              <w:rPr>
                <w:rFonts w:cs="Open Sans"/>
                <w:i/>
                <w:color w:val="FF0000"/>
                <w:sz w:val="20"/>
                <w:szCs w:val="20"/>
              </w:rPr>
              <w:t>discourse, and practice in an interconnected and social context</w:t>
            </w:r>
            <w:r>
              <w:rPr>
                <w:rFonts w:cs="Open Sans"/>
                <w:i/>
                <w:color w:val="FF0000"/>
                <w:sz w:val="20"/>
                <w:szCs w:val="20"/>
              </w:rPr>
              <w:t xml:space="preserve"> through embedded DBQ’s. Each lesson asks students to investigate the topic of study and to demonstrate their knowledge.</w:t>
            </w:r>
          </w:p>
        </w:tc>
      </w:tr>
      <w:tr w:rsidR="009A19D0" w:rsidRPr="00574383" w14:paraId="064C17EC" w14:textId="77777777" w:rsidTr="00EA2C93">
        <w:trPr>
          <w:trHeight w:val="782"/>
        </w:trPr>
        <w:tc>
          <w:tcPr>
            <w:tcW w:w="6025" w:type="dxa"/>
            <w:vAlign w:val="center"/>
          </w:tcPr>
          <w:p w14:paraId="60F2E193" w14:textId="494CDDB9" w:rsidR="009A19D0" w:rsidRPr="00574383" w:rsidRDefault="009A19D0" w:rsidP="00CC3706">
            <w:pPr>
              <w:tabs>
                <w:tab w:val="left" w:pos="2010"/>
              </w:tabs>
              <w:rPr>
                <w:rFonts w:cs="Open Sans"/>
                <w:b/>
                <w:sz w:val="20"/>
                <w:szCs w:val="20"/>
              </w:rPr>
            </w:pPr>
            <w:r w:rsidRPr="00574383">
              <w:rPr>
                <w:rFonts w:cs="Open Sans"/>
                <w:b/>
                <w:i/>
                <w:sz w:val="20"/>
                <w:szCs w:val="20"/>
              </w:rPr>
              <w:t>Coherence</w:t>
            </w:r>
            <w:r w:rsidRPr="00574383">
              <w:rPr>
                <w:rFonts w:cs="Open Sans"/>
                <w:sz w:val="20"/>
                <w:szCs w:val="20"/>
              </w:rPr>
              <w:t xml:space="preserve">: </w:t>
            </w:r>
            <w:r w:rsidR="00505438" w:rsidRPr="00574383">
              <w:rPr>
                <w:rFonts w:cs="Open Sans"/>
                <w:sz w:val="20"/>
                <w:szCs w:val="20"/>
              </w:rPr>
              <w:t>Units and instructional sequences are coherent and organized in a logical manner</w:t>
            </w:r>
            <w:r w:rsidR="00CC3706" w:rsidRPr="00574383">
              <w:rPr>
                <w:rFonts w:cs="Open Sans"/>
                <w:sz w:val="20"/>
                <w:szCs w:val="20"/>
              </w:rPr>
              <w:t xml:space="preserve"> that builds upon knowledge and skills learned in prior grades or earlier in the year</w:t>
            </w:r>
            <w:r w:rsidR="00505438" w:rsidRPr="00574383">
              <w:rPr>
                <w:rFonts w:cs="Open Sans"/>
                <w:sz w:val="20"/>
                <w:szCs w:val="20"/>
              </w:rPr>
              <w:t xml:space="preserve">. </w:t>
            </w:r>
          </w:p>
        </w:tc>
        <w:tc>
          <w:tcPr>
            <w:tcW w:w="1350" w:type="dxa"/>
            <w:gridSpan w:val="2"/>
          </w:tcPr>
          <w:p w14:paraId="60C4ABF4" w14:textId="20D11F7E" w:rsidR="009A19D0" w:rsidRPr="0052312F" w:rsidRDefault="00B85D1E" w:rsidP="00B074F6">
            <w:pPr>
              <w:rPr>
                <w:rFonts w:cs="Open Sans"/>
                <w:i/>
                <w:color w:val="FF0000"/>
                <w:sz w:val="20"/>
                <w:szCs w:val="20"/>
              </w:rPr>
            </w:pPr>
            <w:r w:rsidRPr="0052312F">
              <w:rPr>
                <w:rFonts w:cs="Open Sans"/>
                <w:i/>
                <w:color w:val="FF0000"/>
                <w:sz w:val="20"/>
                <w:szCs w:val="20"/>
              </w:rPr>
              <w:t>Yes</w:t>
            </w:r>
          </w:p>
        </w:tc>
        <w:tc>
          <w:tcPr>
            <w:tcW w:w="1350" w:type="dxa"/>
          </w:tcPr>
          <w:p w14:paraId="74058A87" w14:textId="77777777" w:rsidR="009A19D0" w:rsidRPr="00574383" w:rsidRDefault="009A19D0" w:rsidP="00B074F6">
            <w:pPr>
              <w:rPr>
                <w:rFonts w:cs="Open Sans"/>
                <w:sz w:val="20"/>
                <w:szCs w:val="20"/>
              </w:rPr>
            </w:pPr>
          </w:p>
        </w:tc>
        <w:tc>
          <w:tcPr>
            <w:tcW w:w="5665" w:type="dxa"/>
          </w:tcPr>
          <w:p w14:paraId="13A0438C" w14:textId="69ACC059" w:rsidR="009A19D0" w:rsidRPr="00574383" w:rsidRDefault="00AC209E" w:rsidP="00B074F6">
            <w:pPr>
              <w:rPr>
                <w:rFonts w:cs="Open Sans"/>
                <w:sz w:val="20"/>
                <w:szCs w:val="20"/>
              </w:rPr>
            </w:pPr>
            <w:r>
              <w:rPr>
                <w:rFonts w:cs="Open Sans"/>
                <w:i/>
                <w:color w:val="FF0000"/>
                <w:sz w:val="20"/>
                <w:szCs w:val="20"/>
              </w:rPr>
              <w:t>The SE main text flows and transitions well.  I found it difficult to follow the organization of the TE and its connections to the text and digital materials.</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574383">
              <w:rPr>
                <w:rFonts w:cs="Open Sans"/>
                <w:b/>
                <w:i/>
                <w:sz w:val="20"/>
                <w:szCs w:val="20"/>
              </w:rPr>
              <w:t>Literacy</w:t>
            </w:r>
            <w:r w:rsidRPr="00574383">
              <w:rPr>
                <w:rFonts w:cs="Open Sans"/>
                <w:sz w:val="20"/>
                <w:szCs w:val="20"/>
              </w:rPr>
              <w:t xml:space="preserve">: Supports </w:t>
            </w:r>
            <w:r w:rsidR="00CD36BC" w:rsidRPr="00574383">
              <w:rPr>
                <w:rFonts w:cs="Open Sans"/>
                <w:sz w:val="20"/>
                <w:szCs w:val="20"/>
              </w:rPr>
              <w:t xml:space="preserve">student communication within a </w:t>
            </w:r>
            <w:r w:rsidR="000C0779" w:rsidRPr="00574383">
              <w:rPr>
                <w:rFonts w:cs="Open Sans"/>
                <w:sz w:val="20"/>
                <w:szCs w:val="20"/>
              </w:rPr>
              <w:t>historical</w:t>
            </w:r>
            <w:r w:rsidR="00CD36BC" w:rsidRPr="00574383">
              <w:rPr>
                <w:rFonts w:cs="Open Sans"/>
                <w:sz w:val="20"/>
                <w:szCs w:val="20"/>
              </w:rPr>
              <w:t xml:space="preserve"> context through </w:t>
            </w:r>
            <w:r w:rsidR="00437BAA" w:rsidRPr="00574383">
              <w:rPr>
                <w:rFonts w:cs="Open Sans"/>
                <w:sz w:val="20"/>
                <w:szCs w:val="20"/>
              </w:rPr>
              <w:t xml:space="preserve">providing </w:t>
            </w:r>
            <w:r w:rsidR="005702D2" w:rsidRPr="00574383">
              <w:rPr>
                <w:rFonts w:cs="Open Sans"/>
                <w:sz w:val="20"/>
                <w:szCs w:val="20"/>
              </w:rPr>
              <w:t xml:space="preserve">consistent opportunities </w:t>
            </w:r>
            <w:r w:rsidR="00437BAA" w:rsidRPr="00574383">
              <w:rPr>
                <w:rFonts w:cs="Open Sans"/>
                <w:sz w:val="20"/>
                <w:szCs w:val="20"/>
              </w:rPr>
              <w:t xml:space="preserve">for students to utilize </w:t>
            </w:r>
            <w:r w:rsidR="00CD36BC" w:rsidRPr="00574383">
              <w:rPr>
                <w:rFonts w:cs="Open Sans"/>
                <w:sz w:val="20"/>
                <w:szCs w:val="20"/>
              </w:rPr>
              <w:t>literacy skills in reading,</w:t>
            </w:r>
            <w:r w:rsidR="00F55591" w:rsidRPr="00574383">
              <w:rPr>
                <w:rFonts w:cs="Open Sans"/>
                <w:sz w:val="20"/>
                <w:szCs w:val="20"/>
              </w:rPr>
              <w:t xml:space="preserve"> writing,</w:t>
            </w:r>
            <w:r w:rsidR="00CD36BC" w:rsidRPr="00574383">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gridSpan w:val="2"/>
          </w:tcPr>
          <w:p w14:paraId="0928ECF1" w14:textId="11B1D687" w:rsidR="00CD36BC" w:rsidRPr="0052312F" w:rsidRDefault="00B85D1E" w:rsidP="00B074F6">
            <w:pPr>
              <w:rPr>
                <w:rFonts w:cs="Open Sans"/>
                <w:i/>
                <w:color w:val="FF0000"/>
                <w:sz w:val="20"/>
                <w:szCs w:val="20"/>
              </w:rPr>
            </w:pPr>
            <w:r w:rsidRPr="0052312F">
              <w:rPr>
                <w:rFonts w:cs="Open Sans"/>
                <w:i/>
                <w:color w:val="FF0000"/>
                <w:sz w:val="20"/>
                <w:szCs w:val="20"/>
              </w:rPr>
              <w:t>Yes</w:t>
            </w:r>
          </w:p>
          <w:p w14:paraId="3674CBB9" w14:textId="39B850D9" w:rsidR="00CD36BC" w:rsidRPr="0052312F" w:rsidRDefault="00CD36BC" w:rsidP="00CD36BC">
            <w:pPr>
              <w:rPr>
                <w:rFonts w:cs="Open Sans"/>
                <w:i/>
                <w:color w:val="FF0000"/>
                <w:sz w:val="20"/>
                <w:szCs w:val="20"/>
              </w:rPr>
            </w:pPr>
          </w:p>
          <w:p w14:paraId="6F026A19" w14:textId="77777777" w:rsidR="009A19D0" w:rsidRPr="0052312F" w:rsidRDefault="009A19D0" w:rsidP="00CD36BC">
            <w:pPr>
              <w:rPr>
                <w:rFonts w:cs="Open Sans"/>
                <w:i/>
                <w:color w:val="FF0000"/>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62B6E47A" w:rsidR="009A19D0" w:rsidRPr="00167318" w:rsidRDefault="00AC209E" w:rsidP="00B074F6">
            <w:pPr>
              <w:rPr>
                <w:rFonts w:cs="Open Sans"/>
                <w:i/>
                <w:sz w:val="20"/>
                <w:szCs w:val="20"/>
              </w:rPr>
            </w:pPr>
            <w:r w:rsidRPr="00167318">
              <w:rPr>
                <w:rFonts w:cs="Open Sans"/>
                <w:i/>
                <w:color w:val="FF0000"/>
                <w:sz w:val="20"/>
                <w:szCs w:val="20"/>
              </w:rPr>
              <w:t>Student opportunities to utilize literacy skills are embedded throughout the SE and TE.  The TE presents opportunities to participate in role play or project-based activities</w:t>
            </w:r>
            <w:r w:rsidR="00167318" w:rsidRPr="00167318">
              <w:rPr>
                <w:rFonts w:cs="Open Sans"/>
                <w:i/>
                <w:color w:val="FF0000"/>
                <w:sz w:val="20"/>
                <w:szCs w:val="20"/>
              </w:rPr>
              <w:t xml:space="preserve"> which involve speaking or sharing verbally as part of </w:t>
            </w:r>
            <w:r w:rsidRPr="00167318">
              <w:rPr>
                <w:rFonts w:cs="Open Sans"/>
                <w:i/>
                <w:color w:val="FF0000"/>
                <w:sz w:val="20"/>
                <w:szCs w:val="20"/>
              </w:rPr>
              <w:t xml:space="preserve">each lesson.  DBQ’s have been developed for each lesson to challenge writing skills.  </w:t>
            </w:r>
            <w:r w:rsidR="00167318" w:rsidRPr="00167318">
              <w:rPr>
                <w:rFonts w:cs="Open Sans"/>
                <w:i/>
                <w:color w:val="FF0000"/>
                <w:sz w:val="20"/>
                <w:szCs w:val="20"/>
              </w:rPr>
              <w:t>Key Terms and v</w:t>
            </w:r>
            <w:r w:rsidRPr="00167318">
              <w:rPr>
                <w:rFonts w:cs="Open Sans"/>
                <w:i/>
                <w:color w:val="FF0000"/>
                <w:sz w:val="20"/>
                <w:szCs w:val="20"/>
              </w:rPr>
              <w:t xml:space="preserve">ocabulary </w:t>
            </w:r>
            <w:r w:rsidR="00167318" w:rsidRPr="00167318">
              <w:rPr>
                <w:rFonts w:cs="Open Sans"/>
                <w:i/>
                <w:color w:val="FF0000"/>
                <w:sz w:val="20"/>
                <w:szCs w:val="20"/>
              </w:rPr>
              <w:t>are</w:t>
            </w:r>
            <w:r w:rsidRPr="00167318">
              <w:rPr>
                <w:rFonts w:cs="Open Sans"/>
                <w:i/>
                <w:color w:val="FF0000"/>
                <w:sz w:val="20"/>
                <w:szCs w:val="20"/>
              </w:rPr>
              <w:t xml:space="preserve"> outlined at the beginning of </w:t>
            </w:r>
            <w:r w:rsidR="00167318" w:rsidRPr="00167318">
              <w:rPr>
                <w:rFonts w:cs="Open Sans"/>
                <w:i/>
                <w:color w:val="FF0000"/>
                <w:sz w:val="20"/>
                <w:szCs w:val="20"/>
              </w:rPr>
              <w:t>each lesson and the most important terms are in bold text throughout the text. Notetaking guides and organizers are available digitally and in the interactive text features.</w:t>
            </w:r>
          </w:p>
        </w:tc>
      </w:tr>
      <w:tr w:rsidR="00574383" w:rsidRPr="00AD7A31" w14:paraId="2ECAE1FE" w14:textId="77777777" w:rsidTr="00D004EF">
        <w:trPr>
          <w:trHeight w:val="260"/>
        </w:trPr>
        <w:tc>
          <w:tcPr>
            <w:tcW w:w="6025" w:type="dxa"/>
            <w:shd w:val="clear" w:color="auto" w:fill="F2F2F2" w:themeFill="background1" w:themeFillShade="F2"/>
            <w:vAlign w:val="center"/>
          </w:tcPr>
          <w:p w14:paraId="51C6DAFD" w14:textId="77777777" w:rsidR="00574383" w:rsidRPr="00AD7A31" w:rsidRDefault="00574383" w:rsidP="00D004EF">
            <w:pPr>
              <w:contextualSpacing/>
              <w:rPr>
                <w:rFonts w:cs="Open Sans"/>
                <w:b/>
                <w:i/>
                <w:sz w:val="20"/>
                <w:szCs w:val="20"/>
              </w:rPr>
            </w:pPr>
          </w:p>
        </w:tc>
        <w:tc>
          <w:tcPr>
            <w:tcW w:w="8365" w:type="dxa"/>
            <w:gridSpan w:val="4"/>
            <w:shd w:val="clear" w:color="auto" w:fill="F2F2F2" w:themeFill="background1" w:themeFillShade="F2"/>
          </w:tcPr>
          <w:p w14:paraId="54CBF034" w14:textId="77777777" w:rsidR="00574383" w:rsidRPr="00AD7A31" w:rsidRDefault="00574383" w:rsidP="00D004EF">
            <w:pPr>
              <w:rPr>
                <w:rFonts w:cs="Open Sans"/>
                <w:b/>
                <w:sz w:val="20"/>
                <w:szCs w:val="20"/>
              </w:rPr>
            </w:pPr>
            <w:r w:rsidRPr="00AD7A31">
              <w:rPr>
                <w:rFonts w:cs="Open Sans"/>
                <w:b/>
                <w:sz w:val="20"/>
                <w:szCs w:val="20"/>
              </w:rPr>
              <w:t>Evidence</w:t>
            </w:r>
          </w:p>
        </w:tc>
      </w:tr>
      <w:tr w:rsidR="00574383" w:rsidRPr="00AD7A31" w14:paraId="019820C2" w14:textId="77777777" w:rsidTr="00D004EF">
        <w:trPr>
          <w:trHeight w:val="1296"/>
        </w:trPr>
        <w:tc>
          <w:tcPr>
            <w:tcW w:w="6025" w:type="dxa"/>
            <w:vAlign w:val="center"/>
          </w:tcPr>
          <w:p w14:paraId="384CA4B7" w14:textId="77777777" w:rsidR="00574383" w:rsidRPr="00AD7A31" w:rsidRDefault="00574383" w:rsidP="00D004EF">
            <w:pPr>
              <w:rPr>
                <w:rFonts w:cs="Open Sans"/>
                <w:sz w:val="20"/>
                <w:szCs w:val="20"/>
                <w:highlight w:val="yellow"/>
              </w:rPr>
            </w:pPr>
            <w:r w:rsidRPr="00AD7A31">
              <w:rPr>
                <w:rFonts w:cs="Open Sans"/>
                <w:b/>
                <w:i/>
                <w:sz w:val="20"/>
                <w:szCs w:val="20"/>
                <w:highlight w:val="yellow"/>
              </w:rPr>
              <w:lastRenderedPageBreak/>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6F57D958" w14:textId="77777777" w:rsidR="00574383" w:rsidRPr="00AD7A31" w:rsidRDefault="00574383" w:rsidP="00D004EF">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4"/>
            <w:vAlign w:val="center"/>
          </w:tcPr>
          <w:p w14:paraId="1839EF25" w14:textId="2A919ED3" w:rsidR="00574383" w:rsidRPr="00EA2C93" w:rsidRDefault="006C49E2" w:rsidP="00E74630">
            <w:r w:rsidRPr="006C49E2">
              <w:rPr>
                <w:rFonts w:cs="Open Sans"/>
                <w:b/>
                <w:color w:val="FF0000"/>
                <w:sz w:val="20"/>
                <w:szCs w:val="20"/>
                <w:u w:val="single"/>
              </w:rPr>
              <w:t>Note to Publisher-</w:t>
            </w:r>
            <w:r w:rsidR="008A44C8" w:rsidRPr="00E87685">
              <w:rPr>
                <w:rFonts w:cs="Open Sans"/>
                <w:b/>
                <w:i/>
                <w:color w:val="7030A0"/>
                <w:sz w:val="20"/>
                <w:szCs w:val="20"/>
              </w:rPr>
              <w:t>Pearson Realize-</w:t>
            </w:r>
            <w:r w:rsidR="00167318" w:rsidRPr="00E87685">
              <w:rPr>
                <w:rFonts w:cs="Open Sans"/>
                <w:b/>
                <w:i/>
                <w:color w:val="7030A0"/>
                <w:sz w:val="20"/>
                <w:szCs w:val="20"/>
              </w:rPr>
              <w:t>Topic #9-</w:t>
            </w:r>
            <w:r w:rsidR="008A44C8" w:rsidRPr="00E87685">
              <w:rPr>
                <w:rFonts w:cs="Open Sans"/>
                <w:b/>
                <w:i/>
                <w:color w:val="7030A0"/>
                <w:sz w:val="20"/>
                <w:szCs w:val="20"/>
              </w:rPr>
              <w:t>Lesson #3- Text 1</w:t>
            </w:r>
            <w:r w:rsidR="00167318" w:rsidRPr="00E87685">
              <w:rPr>
                <w:rFonts w:cs="Open Sans"/>
                <w:b/>
                <w:i/>
                <w:color w:val="7030A0"/>
                <w:sz w:val="20"/>
                <w:szCs w:val="20"/>
              </w:rPr>
              <w:t>- The Nazi Campaign Against the Jews -Slide #5</w:t>
            </w:r>
            <w:r w:rsidRPr="00E87685">
              <w:rPr>
                <w:rFonts w:cs="Open Sans"/>
                <w:b/>
                <w:i/>
                <w:color w:val="FF0000"/>
                <w:sz w:val="20"/>
                <w:szCs w:val="20"/>
              </w:rPr>
              <w:t xml:space="preserve"> </w:t>
            </w:r>
            <w:r>
              <w:rPr>
                <w:rFonts w:cs="Open Sans"/>
                <w:i/>
                <w:color w:val="FF0000"/>
                <w:sz w:val="20"/>
                <w:szCs w:val="20"/>
              </w:rPr>
              <w:t xml:space="preserve">states, </w:t>
            </w:r>
            <w:r w:rsidR="00167318" w:rsidRPr="006C49E2">
              <w:rPr>
                <w:rFonts w:cs="Open Sans"/>
                <w:i/>
                <w:color w:val="FF0000"/>
                <w:sz w:val="20"/>
                <w:szCs w:val="20"/>
              </w:rPr>
              <w:t>“</w:t>
            </w:r>
            <w:r w:rsidR="00E12B3E" w:rsidRPr="006C49E2">
              <w:rPr>
                <w:rFonts w:cs="Open Sans"/>
                <w:i/>
                <w:color w:val="FF0000"/>
                <w:sz w:val="20"/>
                <w:szCs w:val="20"/>
              </w:rPr>
              <w:t>By June 1945, the Nazis had massacred more than six million Jews. Almost as many other “undesirable” people were </w:t>
            </w:r>
            <w:r w:rsidR="00167318" w:rsidRPr="006C49E2">
              <w:rPr>
                <w:rFonts w:cs="Open Sans"/>
                <w:i/>
                <w:color w:val="FF0000"/>
                <w:sz w:val="20"/>
                <w:szCs w:val="20"/>
              </w:rPr>
              <w:t>killed as well.”</w:t>
            </w:r>
            <w:r>
              <w:rPr>
                <w:rFonts w:cs="Open Sans"/>
                <w:i/>
                <w:color w:val="FF0000"/>
                <w:sz w:val="20"/>
                <w:szCs w:val="20"/>
              </w:rPr>
              <w:t xml:space="preserve">  The figure of approximately six million Jews is correct however, the figure of how many other victim group members is </w:t>
            </w:r>
            <w:r w:rsidRPr="00E74630">
              <w:rPr>
                <w:rFonts w:cs="Open Sans"/>
                <w:i/>
                <w:color w:val="FF0000"/>
                <w:sz w:val="20"/>
                <w:szCs w:val="20"/>
                <w:u w:val="single"/>
              </w:rPr>
              <w:t>not</w:t>
            </w:r>
            <w:r>
              <w:rPr>
                <w:rFonts w:cs="Open Sans"/>
                <w:i/>
                <w:color w:val="FF0000"/>
                <w:sz w:val="20"/>
                <w:szCs w:val="20"/>
              </w:rPr>
              <w:t xml:space="preserve"> accurate.  Historians tell us that it is best to state about six million Jewish people and many millions of others as mass graves of other victim groups are still being located today.</w:t>
            </w:r>
            <w:r w:rsidR="00E74630">
              <w:rPr>
                <w:rFonts w:cs="Open Sans"/>
                <w:i/>
                <w:color w:val="FF0000"/>
                <w:sz w:val="20"/>
                <w:szCs w:val="20"/>
              </w:rPr>
              <w:t xml:space="preserve"> </w:t>
            </w:r>
            <w:r w:rsidR="00E74630" w:rsidRPr="00E74630">
              <w:rPr>
                <w:rFonts w:cs="Open Sans"/>
                <w:i/>
                <w:color w:val="FF0000"/>
                <w:sz w:val="20"/>
                <w:szCs w:val="20"/>
                <w:highlight w:val="yellow"/>
              </w:rPr>
              <w:t xml:space="preserve">The figure of 5 million other victims is </w:t>
            </w:r>
            <w:r w:rsidR="00E74630" w:rsidRPr="00E74630">
              <w:rPr>
                <w:rFonts w:cs="Open Sans"/>
                <w:b/>
                <w:i/>
                <w:color w:val="FF0000"/>
                <w:sz w:val="20"/>
                <w:szCs w:val="20"/>
                <w:highlight w:val="yellow"/>
                <w:u w:val="single"/>
              </w:rPr>
              <w:t>not</w:t>
            </w:r>
            <w:r w:rsidR="00E74630" w:rsidRPr="00E74630">
              <w:rPr>
                <w:rFonts w:cs="Open Sans"/>
                <w:i/>
                <w:color w:val="FF0000"/>
                <w:sz w:val="20"/>
                <w:szCs w:val="20"/>
                <w:highlight w:val="yellow"/>
              </w:rPr>
              <w:t xml:space="preserve"> accurate and often quoted.</w:t>
            </w:r>
            <w:r>
              <w:rPr>
                <w:rFonts w:cs="Open Sans"/>
                <w:i/>
                <w:color w:val="FF0000"/>
                <w:sz w:val="20"/>
                <w:szCs w:val="20"/>
              </w:rPr>
              <w:t xml:space="preserve">  The Nazi’s kept excellent records regarding the number of Jewish people they killed but did not document the other victim groups in the same manner.  </w:t>
            </w:r>
            <w:r w:rsidR="009312AE">
              <w:rPr>
                <w:rFonts w:cs="Open Sans"/>
                <w:i/>
                <w:color w:val="FF0000"/>
                <w:sz w:val="20"/>
                <w:szCs w:val="20"/>
              </w:rPr>
              <w:t xml:space="preserve">    </w:t>
            </w:r>
            <w:r>
              <w:rPr>
                <w:rFonts w:cs="Open Sans"/>
                <w:i/>
                <w:color w:val="FF0000"/>
                <w:sz w:val="20"/>
                <w:szCs w:val="20"/>
              </w:rPr>
              <w:t xml:space="preserve">Additionally, rather than using the </w:t>
            </w:r>
            <w:r w:rsidR="00EA2C93">
              <w:rPr>
                <w:rFonts w:cs="Open Sans"/>
                <w:i/>
                <w:color w:val="FF0000"/>
                <w:sz w:val="20"/>
                <w:szCs w:val="20"/>
              </w:rPr>
              <w:t>word ”undesirable”  (</w:t>
            </w:r>
            <w:r>
              <w:rPr>
                <w:rFonts w:cs="Open Sans"/>
                <w:i/>
                <w:color w:val="FF0000"/>
                <w:sz w:val="20"/>
                <w:szCs w:val="20"/>
              </w:rPr>
              <w:t xml:space="preserve">Nazi </w:t>
            </w:r>
            <w:r w:rsidR="00EA2C93">
              <w:rPr>
                <w:rFonts w:cs="Open Sans"/>
                <w:i/>
                <w:color w:val="FF0000"/>
                <w:sz w:val="20"/>
                <w:szCs w:val="20"/>
              </w:rPr>
              <w:t>terminology-</w:t>
            </w:r>
            <w:r w:rsidR="00EA2C93">
              <w:rPr>
                <w:rFonts w:ascii="Arial" w:hAnsi="Arial" w:cs="Arial"/>
                <w:i/>
                <w:iCs/>
                <w:color w:val="222222"/>
                <w:sz w:val="21"/>
                <w:szCs w:val="21"/>
                <w:shd w:val="clear" w:color="auto" w:fill="FFFFFF"/>
              </w:rPr>
              <w:t xml:space="preserve"> </w:t>
            </w:r>
            <w:r w:rsidR="00EA2C93" w:rsidRPr="00EA2C93">
              <w:rPr>
                <w:rFonts w:cs="Open Sans"/>
                <w:i/>
                <w:color w:val="FF0000"/>
                <w:sz w:val="20"/>
                <w:szCs w:val="20"/>
              </w:rPr>
              <w:t>Untermenschen a term that became infamous when the </w:t>
            </w:r>
            <w:hyperlink r:id="rId9" w:tooltip="Nazism and race" w:history="1">
              <w:r w:rsidR="00EA2C93" w:rsidRPr="00EA2C93">
                <w:rPr>
                  <w:rFonts w:cs="Open Sans"/>
                  <w:i/>
                  <w:color w:val="FF0000"/>
                  <w:sz w:val="20"/>
                  <w:szCs w:val="20"/>
                </w:rPr>
                <w:t>Nazis</w:t>
              </w:r>
            </w:hyperlink>
            <w:r w:rsidR="00EA2C93" w:rsidRPr="00EA2C93">
              <w:rPr>
                <w:rFonts w:cs="Open Sans"/>
                <w:i/>
                <w:color w:val="FF0000"/>
                <w:sz w:val="20"/>
                <w:szCs w:val="20"/>
              </w:rPr>
              <w:t> used it to describe non-Aryan</w:t>
            </w:r>
            <w:r w:rsidR="00EA2C93">
              <w:rPr>
                <w:rFonts w:cs="Open Sans"/>
                <w:i/>
                <w:color w:val="FF0000"/>
                <w:sz w:val="20"/>
                <w:szCs w:val="20"/>
              </w:rPr>
              <w:t>)</w:t>
            </w:r>
            <w:r w:rsidR="00EA2C93">
              <w:rPr>
                <w:rFonts w:ascii="Arial" w:hAnsi="Arial" w:cs="Arial"/>
                <w:color w:val="222222"/>
                <w:sz w:val="21"/>
                <w:szCs w:val="21"/>
                <w:shd w:val="clear" w:color="auto" w:fill="FFFFFF"/>
              </w:rPr>
              <w:t> </w:t>
            </w:r>
            <w:r>
              <w:rPr>
                <w:rFonts w:cs="Open Sans"/>
                <w:i/>
                <w:color w:val="FF0000"/>
                <w:sz w:val="20"/>
                <w:szCs w:val="20"/>
              </w:rPr>
              <w:t xml:space="preserve"> </w:t>
            </w:r>
            <w:r w:rsidR="00E74630">
              <w:rPr>
                <w:rFonts w:cs="Open Sans"/>
                <w:i/>
                <w:color w:val="FF0000"/>
                <w:sz w:val="20"/>
                <w:szCs w:val="20"/>
              </w:rPr>
              <w:t>consider stating</w:t>
            </w:r>
            <w:r>
              <w:rPr>
                <w:rFonts w:cs="Open Sans"/>
                <w:i/>
                <w:color w:val="FF0000"/>
                <w:sz w:val="20"/>
                <w:szCs w:val="20"/>
              </w:rPr>
              <w:t>, “and many millions of other victims who were not Jewish but that the Nazi Regime considered to be inferior and unworthy of life.”</w:t>
            </w:r>
            <w:r w:rsidR="00E74630">
              <w:rPr>
                <w:rFonts w:cs="Open Sans"/>
                <w:i/>
                <w:color w:val="FF0000"/>
                <w:sz w:val="20"/>
                <w:szCs w:val="20"/>
              </w:rPr>
              <w:t xml:space="preserve">  </w:t>
            </w:r>
          </w:p>
        </w:tc>
      </w:tr>
      <w:tr w:rsidR="00D157BE" w:rsidRPr="00E86DC6" w14:paraId="07E4FEC8" w14:textId="77777777" w:rsidTr="00434BD9">
        <w:tc>
          <w:tcPr>
            <w:tcW w:w="14390" w:type="dxa"/>
            <w:gridSpan w:val="5"/>
            <w:shd w:val="clear" w:color="auto" w:fill="D9D9D9" w:themeFill="background1" w:themeFillShade="D9"/>
          </w:tcPr>
          <w:p w14:paraId="47CA9EE9" w14:textId="77777777" w:rsidR="0028181A" w:rsidRPr="00E86DC6" w:rsidRDefault="0028181A" w:rsidP="0028181A">
            <w:pPr>
              <w:jc w:val="center"/>
              <w:rPr>
                <w:rFonts w:cs="Open Sans"/>
                <w:b/>
                <w:sz w:val="20"/>
                <w:szCs w:val="20"/>
              </w:rPr>
            </w:pPr>
            <w:r w:rsidRPr="00E86DC6">
              <w:rPr>
                <w:rFonts w:cs="Open Sans"/>
                <w:b/>
                <w:sz w:val="20"/>
                <w:szCs w:val="20"/>
              </w:rPr>
              <w:t>SECTION II: 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gridSpan w:val="2"/>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6250FAB2" w14:textId="77777777" w:rsidTr="008E398F">
        <w:trPr>
          <w:trHeight w:val="1296"/>
        </w:trPr>
        <w:tc>
          <w:tcPr>
            <w:tcW w:w="6025" w:type="dxa"/>
            <w:vAlign w:val="center"/>
          </w:tcPr>
          <w:p w14:paraId="3226FCE0" w14:textId="1195D391" w:rsidR="00D157BE" w:rsidRPr="00E86DC6" w:rsidRDefault="00894AFE" w:rsidP="00A2291D">
            <w:pPr>
              <w:numPr>
                <w:ilvl w:val="0"/>
                <w:numId w:val="1"/>
              </w:numPr>
              <w:spacing w:after="160" w:line="259" w:lineRule="auto"/>
              <w:ind w:left="270" w:hanging="270"/>
              <w:contextualSpacing/>
              <w:rPr>
                <w:rFonts w:cs="Open Sans"/>
                <w:sz w:val="20"/>
                <w:szCs w:val="20"/>
              </w:rPr>
            </w:pPr>
            <w:r w:rsidRPr="00E86DC6">
              <w:rPr>
                <w:rFonts w:cs="Open Sans"/>
                <w:sz w:val="20"/>
                <w:szCs w:val="20"/>
              </w:rPr>
              <w:t>Provides</w:t>
            </w:r>
            <w:r w:rsidR="0028181A" w:rsidRPr="00E86DC6">
              <w:rPr>
                <w:rFonts w:cs="Open Sans"/>
                <w:sz w:val="20"/>
                <w:szCs w:val="20"/>
              </w:rPr>
              <w:t xml:space="preserve"> learning</w:t>
            </w:r>
            <w:r w:rsidRPr="00E86DC6">
              <w:rPr>
                <w:rFonts w:cs="Open Sans"/>
                <w:sz w:val="20"/>
                <w:szCs w:val="20"/>
              </w:rPr>
              <w:t xml:space="preserve"> experiences that incorpor</w:t>
            </w:r>
            <w:r w:rsidRPr="00574383">
              <w:rPr>
                <w:rFonts w:cs="Open Sans"/>
                <w:sz w:val="20"/>
                <w:szCs w:val="20"/>
              </w:rPr>
              <w:t xml:space="preserve">ate </w:t>
            </w:r>
            <w:r w:rsidR="0028181A" w:rsidRPr="00574383">
              <w:rPr>
                <w:rFonts w:cs="Open Sans"/>
                <w:sz w:val="20"/>
                <w:szCs w:val="20"/>
              </w:rPr>
              <w:t xml:space="preserve">the </w:t>
            </w:r>
            <w:r w:rsidR="000C0779" w:rsidRPr="00574383">
              <w:rPr>
                <w:rFonts w:cs="Open Sans"/>
                <w:sz w:val="20"/>
                <w:szCs w:val="20"/>
              </w:rPr>
              <w:t>content strands</w:t>
            </w:r>
            <w:r w:rsidR="0028181A" w:rsidRPr="00574383">
              <w:rPr>
                <w:rFonts w:cs="Open Sans"/>
                <w:sz w:val="20"/>
                <w:szCs w:val="20"/>
              </w:rPr>
              <w:t xml:space="preserve"> (i.e., each of the </w:t>
            </w:r>
            <w:r w:rsidR="000C0779" w:rsidRPr="00574383">
              <w:rPr>
                <w:rFonts w:cs="Open Sans"/>
                <w:sz w:val="20"/>
                <w:szCs w:val="20"/>
              </w:rPr>
              <w:t>content strands</w:t>
            </w:r>
            <w:r w:rsidR="0028181A" w:rsidRPr="00574383">
              <w:rPr>
                <w:rFonts w:cs="Open Sans"/>
                <w:sz w:val="20"/>
                <w:szCs w:val="20"/>
              </w:rPr>
              <w:t xml:space="preserve"> is learned in the context </w:t>
            </w:r>
            <w:r w:rsidR="000C0779" w:rsidRPr="00574383">
              <w:rPr>
                <w:rFonts w:cs="Open Sans"/>
                <w:sz w:val="20"/>
                <w:szCs w:val="20"/>
              </w:rPr>
              <w:t>of the topic</w:t>
            </w:r>
            <w:r w:rsidR="0028181A" w:rsidRPr="00574383">
              <w:rPr>
                <w:rFonts w:cs="Open Sans"/>
                <w:sz w:val="20"/>
                <w:szCs w:val="20"/>
              </w:rPr>
              <w:t xml:space="preserve"> and not taught in isolation).</w:t>
            </w:r>
          </w:p>
        </w:tc>
        <w:tc>
          <w:tcPr>
            <w:tcW w:w="1344" w:type="dxa"/>
          </w:tcPr>
          <w:p w14:paraId="7A01D846" w14:textId="77777777" w:rsidR="00E87685" w:rsidRPr="0052312F" w:rsidRDefault="00E87685" w:rsidP="00E87685">
            <w:pPr>
              <w:rPr>
                <w:rFonts w:cs="Open Sans"/>
                <w:i/>
                <w:color w:val="FF0000"/>
                <w:sz w:val="20"/>
                <w:szCs w:val="20"/>
              </w:rPr>
            </w:pPr>
            <w:r w:rsidRPr="0052312F">
              <w:rPr>
                <w:rFonts w:cs="Open Sans"/>
                <w:i/>
                <w:color w:val="FF0000"/>
                <w:sz w:val="20"/>
                <w:szCs w:val="20"/>
              </w:rPr>
              <w:t>Yes</w:t>
            </w:r>
          </w:p>
          <w:p w14:paraId="1CBFF26C" w14:textId="77777777" w:rsidR="00D157BE" w:rsidRPr="0052312F" w:rsidRDefault="00D157BE" w:rsidP="00434BD9">
            <w:pPr>
              <w:rPr>
                <w:rFonts w:cs="Open Sans"/>
                <w:i/>
                <w:color w:val="FF0000"/>
                <w:sz w:val="20"/>
                <w:szCs w:val="20"/>
              </w:rPr>
            </w:pPr>
          </w:p>
        </w:tc>
        <w:tc>
          <w:tcPr>
            <w:tcW w:w="1356" w:type="dxa"/>
            <w:gridSpan w:val="2"/>
          </w:tcPr>
          <w:p w14:paraId="0AC3D2EF" w14:textId="77777777" w:rsidR="00D157BE" w:rsidRPr="00E86DC6" w:rsidRDefault="00D157BE" w:rsidP="00434BD9">
            <w:pPr>
              <w:rPr>
                <w:rFonts w:cs="Open Sans"/>
                <w:sz w:val="20"/>
                <w:szCs w:val="20"/>
              </w:rPr>
            </w:pPr>
          </w:p>
        </w:tc>
        <w:tc>
          <w:tcPr>
            <w:tcW w:w="5665" w:type="dxa"/>
          </w:tcPr>
          <w:p w14:paraId="157FC90F" w14:textId="7C384E1D" w:rsidR="00D157BE" w:rsidRPr="00E86DC6" w:rsidRDefault="00E87685" w:rsidP="00434BD9">
            <w:pPr>
              <w:rPr>
                <w:rFonts w:cs="Open Sans"/>
                <w:sz w:val="20"/>
                <w:szCs w:val="20"/>
              </w:rPr>
            </w:pPr>
            <w:r w:rsidRPr="00E87685">
              <w:rPr>
                <w:rFonts w:cs="Open Sans"/>
                <w:i/>
                <w:color w:val="FF0000"/>
                <w:sz w:val="20"/>
                <w:szCs w:val="20"/>
              </w:rPr>
              <w:t>Yes, I found evidence of all the Content Strands embedded within the Standards.  Please see the Content Strand analysis within the Standard Alignment Section.</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A2291D">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33D2F3D6" w14:textId="77777777" w:rsidR="00E87685" w:rsidRPr="0052312F" w:rsidRDefault="00E87685" w:rsidP="00E87685">
            <w:pPr>
              <w:rPr>
                <w:rFonts w:cs="Open Sans"/>
                <w:i/>
                <w:color w:val="FF0000"/>
                <w:sz w:val="20"/>
                <w:szCs w:val="20"/>
              </w:rPr>
            </w:pPr>
            <w:r w:rsidRPr="0052312F">
              <w:rPr>
                <w:rFonts w:cs="Open Sans"/>
                <w:i/>
                <w:color w:val="FF0000"/>
                <w:sz w:val="20"/>
                <w:szCs w:val="20"/>
              </w:rPr>
              <w:t>Yes</w:t>
            </w:r>
          </w:p>
          <w:p w14:paraId="59717CE9" w14:textId="77777777" w:rsidR="00D157BE" w:rsidRPr="0052312F" w:rsidRDefault="00D157BE" w:rsidP="00434BD9">
            <w:pPr>
              <w:rPr>
                <w:rFonts w:cs="Open Sans"/>
                <w:i/>
                <w:color w:val="FF0000"/>
                <w:sz w:val="20"/>
                <w:szCs w:val="20"/>
              </w:rPr>
            </w:pPr>
          </w:p>
        </w:tc>
        <w:tc>
          <w:tcPr>
            <w:tcW w:w="1356" w:type="dxa"/>
            <w:gridSpan w:val="2"/>
          </w:tcPr>
          <w:p w14:paraId="71D1D2BB" w14:textId="77777777" w:rsidR="00D157BE" w:rsidRPr="00E86DC6" w:rsidRDefault="00D157BE" w:rsidP="00434BD9">
            <w:pPr>
              <w:rPr>
                <w:rFonts w:cs="Open Sans"/>
                <w:sz w:val="20"/>
                <w:szCs w:val="20"/>
              </w:rPr>
            </w:pPr>
          </w:p>
        </w:tc>
        <w:tc>
          <w:tcPr>
            <w:tcW w:w="5665" w:type="dxa"/>
          </w:tcPr>
          <w:p w14:paraId="198E32D7" w14:textId="3767F34C" w:rsidR="00D157BE" w:rsidRPr="00E86DC6" w:rsidRDefault="007E7BC3" w:rsidP="00434BD9">
            <w:pPr>
              <w:rPr>
                <w:rFonts w:cs="Open Sans"/>
                <w:sz w:val="20"/>
                <w:szCs w:val="20"/>
              </w:rPr>
            </w:pPr>
            <w:r>
              <w:rPr>
                <w:rFonts w:cs="Open Sans"/>
                <w:i/>
                <w:color w:val="FF0000"/>
                <w:sz w:val="20"/>
                <w:szCs w:val="20"/>
              </w:rPr>
              <w:t>Each chapter includes “Hands-On Chapter Projects,” and “Chapter Inquiry Projects” which are designed to meet this standard.  Additionally, each chapter begins with an activity designed to help students connect their background knowledge and previous learning to the text.</w:t>
            </w:r>
          </w:p>
        </w:tc>
      </w:tr>
      <w:tr w:rsidR="0028181A" w:rsidRPr="00E86DC6" w14:paraId="570239CC" w14:textId="77777777" w:rsidTr="008E398F">
        <w:trPr>
          <w:trHeight w:val="1296"/>
        </w:trPr>
        <w:tc>
          <w:tcPr>
            <w:tcW w:w="6025" w:type="dxa"/>
            <w:vAlign w:val="center"/>
          </w:tcPr>
          <w:p w14:paraId="09AA309B" w14:textId="1FFB5CCE" w:rsidR="0028181A" w:rsidRPr="00E86DC6" w:rsidRDefault="00574383" w:rsidP="00E1749F">
            <w:pPr>
              <w:numPr>
                <w:ilvl w:val="0"/>
                <w:numId w:val="1"/>
              </w:numPr>
              <w:ind w:left="243" w:hanging="243"/>
              <w:contextualSpacing/>
              <w:rPr>
                <w:rFonts w:cs="Open Sans"/>
                <w:sz w:val="20"/>
                <w:szCs w:val="20"/>
              </w:rPr>
            </w:pPr>
            <w:r w:rsidRPr="00E86DC6">
              <w:rPr>
                <w:rFonts w:cs="Open Sans"/>
                <w:sz w:val="20"/>
                <w:szCs w:val="20"/>
              </w:rPr>
              <w:t xml:space="preserve">Includes differentiated materials that provides support for </w:t>
            </w:r>
            <w:r>
              <w:rPr>
                <w:rFonts w:cs="Open Sans"/>
                <w:sz w:val="20"/>
                <w:szCs w:val="20"/>
              </w:rPr>
              <w:t xml:space="preserve">the following: </w:t>
            </w:r>
            <w:r w:rsidR="0028181A" w:rsidRPr="00E86DC6">
              <w:rPr>
                <w:rFonts w:cs="Open Sans"/>
                <w:sz w:val="20"/>
                <w:szCs w:val="20"/>
              </w:rPr>
              <w:t>ELL</w:t>
            </w:r>
            <w:r>
              <w:rPr>
                <w:rFonts w:cs="Open Sans"/>
                <w:sz w:val="20"/>
                <w:szCs w:val="20"/>
              </w:rPr>
              <w:t xml:space="preserve"> students</w:t>
            </w:r>
            <w:r w:rsidR="0028181A" w:rsidRPr="00E86DC6">
              <w:rPr>
                <w:rFonts w:cs="Open Sans"/>
                <w:sz w:val="20"/>
                <w:szCs w:val="20"/>
              </w:rPr>
              <w:t xml:space="preserve">, </w:t>
            </w:r>
            <w:r w:rsidR="00E1749F" w:rsidRPr="00574383">
              <w:rPr>
                <w:rFonts w:cs="Open Sans"/>
                <w:sz w:val="20"/>
                <w:szCs w:val="20"/>
              </w:rPr>
              <w:t>students with</w:t>
            </w:r>
            <w:r w:rsidR="0028181A" w:rsidRPr="00574383">
              <w:rPr>
                <w:rFonts w:cs="Open Sans"/>
                <w:sz w:val="20"/>
                <w:szCs w:val="20"/>
              </w:rPr>
              <w:t xml:space="preserve"> disabilities, or </w:t>
            </w:r>
            <w:r w:rsidR="00E1749F" w:rsidRPr="00574383">
              <w:rPr>
                <w:rFonts w:cs="Open Sans"/>
                <w:sz w:val="20"/>
                <w:szCs w:val="20"/>
              </w:rPr>
              <w:t>struggling learners</w:t>
            </w:r>
            <w:r w:rsidR="0028181A" w:rsidRPr="00574383">
              <w:rPr>
                <w:rFonts w:cs="Open Sans"/>
                <w:sz w:val="20"/>
                <w:szCs w:val="20"/>
              </w:rPr>
              <w:t>.</w:t>
            </w:r>
          </w:p>
        </w:tc>
        <w:tc>
          <w:tcPr>
            <w:tcW w:w="1344" w:type="dxa"/>
          </w:tcPr>
          <w:p w14:paraId="3EE11CB4" w14:textId="77777777" w:rsidR="00E87685" w:rsidRPr="0052312F" w:rsidRDefault="00E87685" w:rsidP="00E87685">
            <w:pPr>
              <w:rPr>
                <w:rFonts w:cs="Open Sans"/>
                <w:i/>
                <w:color w:val="FF0000"/>
                <w:sz w:val="20"/>
                <w:szCs w:val="20"/>
              </w:rPr>
            </w:pPr>
            <w:r w:rsidRPr="0052312F">
              <w:rPr>
                <w:rFonts w:cs="Open Sans"/>
                <w:i/>
                <w:color w:val="FF0000"/>
                <w:sz w:val="20"/>
                <w:szCs w:val="20"/>
              </w:rPr>
              <w:t>Yes</w:t>
            </w:r>
          </w:p>
          <w:p w14:paraId="61176FFD" w14:textId="77777777" w:rsidR="0028181A" w:rsidRPr="0052312F" w:rsidRDefault="0028181A" w:rsidP="00434BD9">
            <w:pPr>
              <w:rPr>
                <w:rFonts w:cs="Open Sans"/>
                <w:i/>
                <w:color w:val="FF0000"/>
                <w:sz w:val="20"/>
                <w:szCs w:val="20"/>
              </w:rPr>
            </w:pPr>
          </w:p>
        </w:tc>
        <w:tc>
          <w:tcPr>
            <w:tcW w:w="1356" w:type="dxa"/>
            <w:gridSpan w:val="2"/>
          </w:tcPr>
          <w:p w14:paraId="5B303A44" w14:textId="77777777" w:rsidR="0028181A" w:rsidRPr="00E86DC6" w:rsidRDefault="0028181A" w:rsidP="00434BD9">
            <w:pPr>
              <w:rPr>
                <w:rFonts w:cs="Open Sans"/>
                <w:sz w:val="20"/>
                <w:szCs w:val="20"/>
              </w:rPr>
            </w:pPr>
          </w:p>
        </w:tc>
        <w:tc>
          <w:tcPr>
            <w:tcW w:w="5665" w:type="dxa"/>
          </w:tcPr>
          <w:p w14:paraId="6438181F" w14:textId="2DD7079C" w:rsidR="0028181A" w:rsidRPr="00E86DC6" w:rsidRDefault="00752C45" w:rsidP="00434BD9">
            <w:pPr>
              <w:rPr>
                <w:rFonts w:cs="Open Sans"/>
                <w:sz w:val="20"/>
                <w:szCs w:val="20"/>
              </w:rPr>
            </w:pPr>
            <w:r>
              <w:rPr>
                <w:rFonts w:cs="Open Sans"/>
                <w:i/>
                <w:color w:val="FF0000"/>
                <w:sz w:val="20"/>
                <w:szCs w:val="20"/>
              </w:rPr>
              <w:t>Suggestions for differentiation scaffolding are coded as Challenge, On-Level, Extra Support, and Special Needs.  A Supporting English Language Learners Section is available at the beginning of each lesson.  Print and digital support materials are included and coded in this manner as well.</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A2291D">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5D16F590" w14:textId="77777777" w:rsidR="00E87685" w:rsidRPr="0052312F" w:rsidRDefault="00E87685" w:rsidP="00E87685">
            <w:pPr>
              <w:rPr>
                <w:rFonts w:cs="Open Sans"/>
                <w:i/>
                <w:color w:val="FF0000"/>
                <w:sz w:val="20"/>
                <w:szCs w:val="20"/>
              </w:rPr>
            </w:pPr>
            <w:r w:rsidRPr="0052312F">
              <w:rPr>
                <w:rFonts w:cs="Open Sans"/>
                <w:i/>
                <w:color w:val="FF0000"/>
                <w:sz w:val="20"/>
                <w:szCs w:val="20"/>
              </w:rPr>
              <w:t>Yes</w:t>
            </w:r>
          </w:p>
          <w:p w14:paraId="28B8B803" w14:textId="77777777" w:rsidR="004D5043" w:rsidRPr="0052312F" w:rsidRDefault="004D5043" w:rsidP="00434BD9">
            <w:pPr>
              <w:rPr>
                <w:rFonts w:cs="Open Sans"/>
                <w:i/>
                <w:color w:val="FF0000"/>
                <w:sz w:val="20"/>
                <w:szCs w:val="20"/>
              </w:rPr>
            </w:pPr>
          </w:p>
        </w:tc>
        <w:tc>
          <w:tcPr>
            <w:tcW w:w="1356" w:type="dxa"/>
            <w:gridSpan w:val="2"/>
          </w:tcPr>
          <w:p w14:paraId="517818A4" w14:textId="77777777" w:rsidR="004D5043" w:rsidRPr="00E86DC6" w:rsidRDefault="004D5043" w:rsidP="00434BD9">
            <w:pPr>
              <w:rPr>
                <w:rFonts w:cs="Open Sans"/>
                <w:sz w:val="20"/>
                <w:szCs w:val="20"/>
              </w:rPr>
            </w:pPr>
          </w:p>
        </w:tc>
        <w:tc>
          <w:tcPr>
            <w:tcW w:w="5665" w:type="dxa"/>
          </w:tcPr>
          <w:p w14:paraId="07562559" w14:textId="6499AE0A" w:rsidR="004D5043" w:rsidRPr="00E86DC6" w:rsidRDefault="00C820F7" w:rsidP="00434BD9">
            <w:pPr>
              <w:rPr>
                <w:rFonts w:cs="Open Sans"/>
                <w:sz w:val="20"/>
                <w:szCs w:val="20"/>
              </w:rPr>
            </w:pPr>
            <w:r w:rsidRPr="00C820F7">
              <w:rPr>
                <w:rFonts w:cs="Open Sans"/>
                <w:i/>
                <w:color w:val="FF0000"/>
                <w:sz w:val="20"/>
                <w:szCs w:val="20"/>
              </w:rPr>
              <w:t>Each topic includes a Topic Inquiry designed to challenge students.  The Topic Inquiry includes an information organizer and rubric to assist educators with evaluation and grading.</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cs="Open Sans"/>
                <w:b/>
                <w:sz w:val="20"/>
                <w:szCs w:val="20"/>
              </w:rPr>
            </w:pPr>
            <w:bookmarkStart w:id="0" w:name="_GoBack"/>
            <w:bookmarkEnd w:id="0"/>
            <w:r w:rsidRPr="00E86DC6">
              <w:rPr>
                <w:rFonts w:cs="Open Sans"/>
                <w:b/>
                <w:sz w:val="20"/>
                <w:szCs w:val="20"/>
              </w:rPr>
              <w:lastRenderedPageBreak/>
              <w:t>SECTION II: 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51F32" w:rsidRPr="00E86DC6" w14:paraId="3616E441" w14:textId="77777777" w:rsidTr="009C7DC9">
        <w:trPr>
          <w:trHeight w:val="1376"/>
        </w:trPr>
        <w:tc>
          <w:tcPr>
            <w:tcW w:w="6025" w:type="dxa"/>
            <w:vAlign w:val="center"/>
          </w:tcPr>
          <w:p w14:paraId="0EE4C329" w14:textId="4F843C48" w:rsidR="00851F32" w:rsidRPr="00E86DC6" w:rsidRDefault="00851F32" w:rsidP="00851F32">
            <w:pPr>
              <w:pStyle w:val="ListParagraph"/>
              <w:numPr>
                <w:ilvl w:val="0"/>
                <w:numId w:val="3"/>
              </w:numPr>
              <w:tabs>
                <w:tab w:val="left" w:pos="2010"/>
              </w:tabs>
              <w:ind w:left="247" w:hanging="270"/>
              <w:rPr>
                <w:rFonts w:cs="Open Sans"/>
                <w:sz w:val="20"/>
                <w:szCs w:val="20"/>
              </w:rPr>
            </w:pPr>
            <w:r w:rsidRPr="00E86DC6">
              <w:rPr>
                <w:rFonts w:cs="Open Sans"/>
                <w:sz w:val="20"/>
                <w:szCs w:val="20"/>
              </w:rPr>
              <w:t>Assessments collect data on a</w:t>
            </w:r>
            <w:r w:rsidRPr="00574383">
              <w:rPr>
                <w:rFonts w:cs="Open Sans"/>
                <w:sz w:val="20"/>
                <w:szCs w:val="20"/>
              </w:rPr>
              <w:t>ll topics, content strands, and social studies practices within each grade level and allow students to show mastery in concert with each other (e.g., assessments are contextualized an</w:t>
            </w:r>
            <w:r w:rsidRPr="00E86DC6">
              <w:rPr>
                <w:rFonts w:cs="Open Sans"/>
                <w:sz w:val="20"/>
                <w:szCs w:val="20"/>
              </w:rPr>
              <w:t xml:space="preserve">d serve to address specific </w:t>
            </w:r>
            <w:r>
              <w:rPr>
                <w:rFonts w:cs="Open Sans"/>
                <w:sz w:val="20"/>
                <w:szCs w:val="20"/>
              </w:rPr>
              <w:t>events/topics</w:t>
            </w:r>
            <w:r w:rsidRPr="00E86DC6">
              <w:rPr>
                <w:rFonts w:cs="Open Sans"/>
                <w:sz w:val="20"/>
                <w:szCs w:val="20"/>
              </w:rPr>
              <w:t xml:space="preserve"> or answer specific questions).</w:t>
            </w:r>
          </w:p>
        </w:tc>
        <w:tc>
          <w:tcPr>
            <w:tcW w:w="1344" w:type="dxa"/>
          </w:tcPr>
          <w:p w14:paraId="54D77CCA" w14:textId="77777777" w:rsidR="00851F32" w:rsidRPr="0052312F" w:rsidRDefault="00851F32" w:rsidP="00851F32">
            <w:pPr>
              <w:rPr>
                <w:rFonts w:cs="Open Sans"/>
                <w:i/>
                <w:color w:val="FF0000"/>
                <w:sz w:val="20"/>
                <w:szCs w:val="20"/>
              </w:rPr>
            </w:pPr>
            <w:r w:rsidRPr="0052312F">
              <w:rPr>
                <w:rFonts w:cs="Open Sans"/>
                <w:i/>
                <w:color w:val="FF0000"/>
                <w:sz w:val="20"/>
                <w:szCs w:val="20"/>
              </w:rPr>
              <w:t>Yes</w:t>
            </w:r>
          </w:p>
          <w:p w14:paraId="791FB0DE" w14:textId="77777777" w:rsidR="00851F32" w:rsidRPr="0052312F" w:rsidRDefault="00851F32" w:rsidP="00851F32">
            <w:pPr>
              <w:rPr>
                <w:rFonts w:cs="Open Sans"/>
                <w:i/>
                <w:color w:val="FF0000"/>
                <w:sz w:val="20"/>
                <w:szCs w:val="20"/>
              </w:rPr>
            </w:pPr>
          </w:p>
        </w:tc>
        <w:tc>
          <w:tcPr>
            <w:tcW w:w="1356" w:type="dxa"/>
          </w:tcPr>
          <w:p w14:paraId="4FD11E99" w14:textId="77777777" w:rsidR="00851F32" w:rsidRPr="00E86DC6" w:rsidRDefault="00851F32" w:rsidP="00851F32">
            <w:pPr>
              <w:rPr>
                <w:rFonts w:cs="Open Sans"/>
                <w:sz w:val="20"/>
                <w:szCs w:val="20"/>
              </w:rPr>
            </w:pPr>
          </w:p>
        </w:tc>
        <w:tc>
          <w:tcPr>
            <w:tcW w:w="5665" w:type="dxa"/>
          </w:tcPr>
          <w:p w14:paraId="48A7A97B" w14:textId="057BF1DF" w:rsidR="00851F32" w:rsidRPr="00851F32" w:rsidRDefault="00851F32" w:rsidP="00851F32">
            <w:pPr>
              <w:rPr>
                <w:rFonts w:cs="Open Sans"/>
                <w:i/>
                <w:color w:val="FF0000"/>
                <w:sz w:val="20"/>
                <w:szCs w:val="20"/>
              </w:rPr>
            </w:pPr>
            <w:r w:rsidRPr="00851F32">
              <w:rPr>
                <w:rFonts w:cs="Open Sans"/>
                <w:i/>
                <w:color w:val="FF0000"/>
                <w:sz w:val="20"/>
                <w:szCs w:val="20"/>
              </w:rPr>
              <w:t>Each chapter has a Topic Assessment at the end of the chapter.  Questions are also embedded throughout the SE to check for understanding. Pearson Bounce allows the student to experience hands-on practice opportunities with the text directly applying what they just learned. </w:t>
            </w:r>
          </w:p>
          <w:p w14:paraId="248FA76E" w14:textId="6ADC4286" w:rsidR="00851F32" w:rsidRPr="00851F32" w:rsidRDefault="00851F32" w:rsidP="00851F32">
            <w:pPr>
              <w:rPr>
                <w:rFonts w:cs="Open Sans"/>
                <w:sz w:val="20"/>
                <w:szCs w:val="20"/>
              </w:rPr>
            </w:pPr>
          </w:p>
        </w:tc>
      </w:tr>
      <w:tr w:rsidR="00851F32" w:rsidRPr="00E86DC6" w14:paraId="2D62AB70" w14:textId="77777777" w:rsidTr="008E398F">
        <w:trPr>
          <w:trHeight w:val="1296"/>
        </w:trPr>
        <w:tc>
          <w:tcPr>
            <w:tcW w:w="6025" w:type="dxa"/>
            <w:vAlign w:val="center"/>
          </w:tcPr>
          <w:p w14:paraId="273F5B6B" w14:textId="5851F0FE" w:rsidR="00851F32" w:rsidRPr="00E86DC6" w:rsidRDefault="00851F32" w:rsidP="00851F32">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69DB254D" w14:textId="77777777" w:rsidR="00851F32" w:rsidRPr="0052312F" w:rsidRDefault="00851F32" w:rsidP="00851F32">
            <w:pPr>
              <w:rPr>
                <w:rFonts w:cs="Open Sans"/>
                <w:i/>
                <w:color w:val="FF0000"/>
                <w:sz w:val="20"/>
                <w:szCs w:val="20"/>
              </w:rPr>
            </w:pPr>
            <w:r w:rsidRPr="0052312F">
              <w:rPr>
                <w:rFonts w:cs="Open Sans"/>
                <w:i/>
                <w:color w:val="FF0000"/>
                <w:sz w:val="20"/>
                <w:szCs w:val="20"/>
              </w:rPr>
              <w:t>Yes</w:t>
            </w:r>
          </w:p>
          <w:p w14:paraId="44A2EE7D" w14:textId="77777777" w:rsidR="00851F32" w:rsidRPr="0052312F" w:rsidRDefault="00851F32" w:rsidP="00851F32">
            <w:pPr>
              <w:rPr>
                <w:rFonts w:cs="Open Sans"/>
                <w:i/>
                <w:color w:val="FF0000"/>
                <w:sz w:val="20"/>
                <w:szCs w:val="20"/>
              </w:rPr>
            </w:pPr>
          </w:p>
        </w:tc>
        <w:tc>
          <w:tcPr>
            <w:tcW w:w="1356" w:type="dxa"/>
          </w:tcPr>
          <w:p w14:paraId="39A40A5A" w14:textId="77777777" w:rsidR="00851F32" w:rsidRPr="00E86DC6" w:rsidRDefault="00851F32" w:rsidP="00851F32">
            <w:pPr>
              <w:rPr>
                <w:rFonts w:cs="Open Sans"/>
                <w:sz w:val="20"/>
                <w:szCs w:val="20"/>
              </w:rPr>
            </w:pPr>
          </w:p>
        </w:tc>
        <w:tc>
          <w:tcPr>
            <w:tcW w:w="5665" w:type="dxa"/>
          </w:tcPr>
          <w:p w14:paraId="652DE979" w14:textId="3074CAE3" w:rsidR="00851F32" w:rsidRPr="00851F32" w:rsidRDefault="00851F32" w:rsidP="00851F32">
            <w:pPr>
              <w:rPr>
                <w:rFonts w:cs="Open Sans"/>
                <w:sz w:val="20"/>
                <w:szCs w:val="20"/>
              </w:rPr>
            </w:pPr>
            <w:r w:rsidRPr="00851F32">
              <w:rPr>
                <w:rFonts w:cs="Open Sans"/>
                <w:i/>
                <w:color w:val="FF0000"/>
                <w:sz w:val="20"/>
                <w:szCs w:val="20"/>
              </w:rPr>
              <w:t>Each chapter’s planner includes suggestions for connecting the content with other subject areas.  Visual arts and digital connections are highlighted in each lesson planner.  Economics and data analysis are integrated throughout the text.  Scientific, technological, musical, and performing arts connections are highlighted within historical context throughout the text.</w:t>
            </w:r>
          </w:p>
        </w:tc>
      </w:tr>
      <w:tr w:rsidR="008E7CEF" w:rsidRPr="00E86DC6" w14:paraId="1C99121A" w14:textId="77777777" w:rsidTr="009C7DC9">
        <w:trPr>
          <w:trHeight w:val="773"/>
        </w:trPr>
        <w:tc>
          <w:tcPr>
            <w:tcW w:w="6025" w:type="dxa"/>
            <w:vAlign w:val="center"/>
          </w:tcPr>
          <w:p w14:paraId="337F3DC0" w14:textId="77777777" w:rsidR="008E7CEF" w:rsidRPr="00E86DC6" w:rsidRDefault="008E7CEF" w:rsidP="00A2291D">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1732E599" w14:textId="77777777" w:rsidR="00E87685" w:rsidRPr="0052312F" w:rsidRDefault="00E87685" w:rsidP="00E87685">
            <w:pPr>
              <w:rPr>
                <w:rFonts w:cs="Open Sans"/>
                <w:i/>
                <w:color w:val="FF0000"/>
                <w:sz w:val="20"/>
                <w:szCs w:val="20"/>
              </w:rPr>
            </w:pPr>
            <w:r w:rsidRPr="0052312F">
              <w:rPr>
                <w:rFonts w:cs="Open Sans"/>
                <w:i/>
                <w:color w:val="FF0000"/>
                <w:sz w:val="20"/>
                <w:szCs w:val="20"/>
              </w:rPr>
              <w:t>Yes</w:t>
            </w:r>
          </w:p>
          <w:p w14:paraId="33323C61" w14:textId="77777777" w:rsidR="008E7CEF" w:rsidRPr="0052312F" w:rsidRDefault="008E7CEF" w:rsidP="00434BD9">
            <w:pPr>
              <w:rPr>
                <w:rFonts w:cs="Open Sans"/>
                <w:i/>
                <w:color w:val="FF0000"/>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98DAF17" w:rsidR="008E7CEF" w:rsidRPr="00E86DC6" w:rsidRDefault="00582EC5" w:rsidP="00434BD9">
            <w:pPr>
              <w:rPr>
                <w:rFonts w:cs="Open Sans"/>
                <w:sz w:val="20"/>
                <w:szCs w:val="20"/>
              </w:rPr>
            </w:pPr>
            <w:r w:rsidRPr="00851F32">
              <w:rPr>
                <w:rFonts w:cs="Open Sans"/>
                <w:i/>
                <w:color w:val="FF0000"/>
                <w:sz w:val="20"/>
                <w:szCs w:val="20"/>
              </w:rPr>
              <w:t>Each chapter comes with embedded formative, summative, and Topic Assessments following each chapter.  Additionally, rubrics are provided for Project-Based Learning Assignments.</w:t>
            </w:r>
          </w:p>
        </w:tc>
      </w:tr>
      <w:tr w:rsidR="008E7CEF" w:rsidRPr="00E86DC6" w14:paraId="2A8B59C6" w14:textId="77777777" w:rsidTr="009C7DC9">
        <w:trPr>
          <w:trHeight w:val="521"/>
        </w:trPr>
        <w:tc>
          <w:tcPr>
            <w:tcW w:w="6025" w:type="dxa"/>
            <w:vAlign w:val="center"/>
          </w:tcPr>
          <w:p w14:paraId="4C03ADD7" w14:textId="78338C57" w:rsidR="008E7CEF" w:rsidRPr="00E86DC6" w:rsidRDefault="008E7CEF" w:rsidP="00A2291D">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169EE445" w14:textId="77777777" w:rsidR="00E87685" w:rsidRPr="0052312F" w:rsidRDefault="00E87685" w:rsidP="00E87685">
            <w:pPr>
              <w:rPr>
                <w:rFonts w:cs="Open Sans"/>
                <w:i/>
                <w:color w:val="FF0000"/>
                <w:sz w:val="20"/>
                <w:szCs w:val="20"/>
              </w:rPr>
            </w:pPr>
            <w:r w:rsidRPr="0052312F">
              <w:rPr>
                <w:rFonts w:cs="Open Sans"/>
                <w:i/>
                <w:color w:val="FF0000"/>
                <w:sz w:val="20"/>
                <w:szCs w:val="20"/>
              </w:rPr>
              <w:t>Yes</w:t>
            </w:r>
          </w:p>
          <w:p w14:paraId="4430EA45" w14:textId="77777777" w:rsidR="008E7CEF" w:rsidRPr="0052312F" w:rsidRDefault="008E7CEF" w:rsidP="00434BD9">
            <w:pPr>
              <w:rPr>
                <w:rFonts w:cs="Open Sans"/>
                <w:i/>
                <w:color w:val="FF0000"/>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1064CD7" w:rsidR="008E7CEF" w:rsidRPr="00E86DC6" w:rsidRDefault="00851F32" w:rsidP="00434BD9">
            <w:pPr>
              <w:rPr>
                <w:rFonts w:cs="Open Sans"/>
                <w:sz w:val="20"/>
                <w:szCs w:val="20"/>
              </w:rPr>
            </w:pPr>
            <w:r w:rsidRPr="00851F32">
              <w:rPr>
                <w:rFonts w:cs="Open Sans"/>
                <w:i/>
                <w:color w:val="FF0000"/>
                <w:sz w:val="20"/>
                <w:szCs w:val="20"/>
              </w:rPr>
              <w:t>See comment above</w:t>
            </w:r>
          </w:p>
        </w:tc>
      </w:tr>
      <w:tr w:rsidR="00AC0FD3" w:rsidRPr="00E86DC6" w14:paraId="5D5D5F16" w14:textId="77777777" w:rsidTr="009C7DC9">
        <w:trPr>
          <w:trHeight w:val="539"/>
        </w:trPr>
        <w:tc>
          <w:tcPr>
            <w:tcW w:w="6025" w:type="dxa"/>
            <w:vAlign w:val="center"/>
          </w:tcPr>
          <w:p w14:paraId="18647C02" w14:textId="6BA88C85" w:rsidR="00AC0FD3" w:rsidRPr="00E86DC6" w:rsidRDefault="00AC0FD3" w:rsidP="00A2291D">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8A7DBB1" w14:textId="77777777" w:rsidR="00E87685" w:rsidRPr="0052312F" w:rsidRDefault="00E87685" w:rsidP="00E87685">
            <w:pPr>
              <w:rPr>
                <w:rFonts w:cs="Open Sans"/>
                <w:i/>
                <w:color w:val="FF0000"/>
                <w:sz w:val="20"/>
                <w:szCs w:val="20"/>
              </w:rPr>
            </w:pPr>
            <w:r w:rsidRPr="0052312F">
              <w:rPr>
                <w:rFonts w:cs="Open Sans"/>
                <w:i/>
                <w:color w:val="FF0000"/>
                <w:sz w:val="20"/>
                <w:szCs w:val="20"/>
              </w:rPr>
              <w:t>Yes</w:t>
            </w:r>
          </w:p>
          <w:p w14:paraId="61F608AE" w14:textId="77777777" w:rsidR="00AC0FD3" w:rsidRPr="0052312F" w:rsidRDefault="00AC0FD3" w:rsidP="00434BD9">
            <w:pPr>
              <w:rPr>
                <w:rFonts w:cs="Open Sans"/>
                <w:i/>
                <w:color w:val="FF0000"/>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526DD3E9" w:rsidR="00AC0FD3" w:rsidRPr="00E86DC6" w:rsidRDefault="00851F32" w:rsidP="00434BD9">
            <w:pPr>
              <w:rPr>
                <w:rFonts w:cs="Open Sans"/>
                <w:sz w:val="20"/>
                <w:szCs w:val="20"/>
              </w:rPr>
            </w:pPr>
            <w:r w:rsidRPr="00851F32">
              <w:rPr>
                <w:rFonts w:cs="Open Sans"/>
                <w:i/>
                <w:color w:val="FF0000"/>
                <w:sz w:val="20"/>
                <w:szCs w:val="20"/>
              </w:rPr>
              <w:t>See comment above</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A2291D">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0AA41116" w14:textId="77777777" w:rsidR="00E87685" w:rsidRPr="0052312F" w:rsidRDefault="00E87685" w:rsidP="00E87685">
            <w:pPr>
              <w:rPr>
                <w:rFonts w:cs="Open Sans"/>
                <w:i/>
                <w:color w:val="FF0000"/>
                <w:sz w:val="20"/>
                <w:szCs w:val="20"/>
              </w:rPr>
            </w:pPr>
            <w:r w:rsidRPr="0052312F">
              <w:rPr>
                <w:rFonts w:cs="Open Sans"/>
                <w:i/>
                <w:color w:val="FF0000"/>
                <w:sz w:val="20"/>
                <w:szCs w:val="20"/>
              </w:rPr>
              <w:t>Yes</w:t>
            </w:r>
          </w:p>
          <w:p w14:paraId="312756BD" w14:textId="77777777" w:rsidR="004A5399" w:rsidRPr="0052312F" w:rsidRDefault="004A5399" w:rsidP="00434BD9">
            <w:pPr>
              <w:rPr>
                <w:rFonts w:cs="Open Sans"/>
                <w:i/>
                <w:color w:val="FF0000"/>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3E8ABA4E" w:rsidR="004A5399" w:rsidRPr="00E86DC6" w:rsidRDefault="00851F32" w:rsidP="00434BD9">
            <w:pPr>
              <w:rPr>
                <w:rFonts w:cs="Open Sans"/>
                <w:sz w:val="20"/>
                <w:szCs w:val="20"/>
              </w:rPr>
            </w:pPr>
            <w:r>
              <w:rPr>
                <w:rFonts w:cs="Open Sans"/>
                <w:i/>
                <w:color w:val="FF0000"/>
                <w:sz w:val="20"/>
                <w:szCs w:val="20"/>
              </w:rPr>
              <w:t>Data reports are available based on student performance with offline and online tasks. A teacher can customize this for each class and student.</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cs="Open Sans"/>
                <w:b/>
                <w:sz w:val="20"/>
                <w:szCs w:val="20"/>
              </w:rPr>
            </w:pPr>
            <w:r w:rsidRPr="00E86DC6">
              <w:rPr>
                <w:rFonts w:cs="Open Sans"/>
                <w:b/>
                <w:sz w:val="20"/>
                <w:szCs w:val="20"/>
              </w:rPr>
              <w:lastRenderedPageBreak/>
              <w:t>SECTION II: 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4EB7DCC2" w:rsidR="00377EF3" w:rsidRPr="00574383" w:rsidRDefault="0097034F" w:rsidP="00E1749F">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Provides grade-level background information </w:t>
            </w:r>
            <w:r w:rsidR="00AB2454" w:rsidRPr="00574383">
              <w:rPr>
                <w:rFonts w:cs="Open Sans"/>
                <w:sz w:val="20"/>
                <w:szCs w:val="20"/>
              </w:rPr>
              <w:t xml:space="preserve">and context </w:t>
            </w:r>
            <w:r w:rsidRPr="00574383">
              <w:rPr>
                <w:rFonts w:cs="Open Sans"/>
                <w:sz w:val="20"/>
                <w:szCs w:val="20"/>
              </w:rPr>
              <w:t xml:space="preserve">to guide integration of </w:t>
            </w:r>
            <w:r w:rsidR="00E1749F" w:rsidRPr="00574383">
              <w:rPr>
                <w:rFonts w:cs="Open Sans"/>
                <w:sz w:val="20"/>
                <w:szCs w:val="20"/>
              </w:rPr>
              <w:t xml:space="preserve">the topics, </w:t>
            </w:r>
            <w:r w:rsidR="00434BD9" w:rsidRPr="00574383">
              <w:rPr>
                <w:rFonts w:cs="Open Sans"/>
                <w:sz w:val="20"/>
                <w:szCs w:val="20"/>
              </w:rPr>
              <w:t>content strands</w:t>
            </w:r>
            <w:r w:rsidR="00E1749F" w:rsidRPr="00574383">
              <w:rPr>
                <w:rFonts w:cs="Open Sans"/>
                <w:sz w:val="20"/>
                <w:szCs w:val="20"/>
              </w:rPr>
              <w:t>,</w:t>
            </w:r>
            <w:r w:rsidR="00434BD9" w:rsidRPr="00574383">
              <w:rPr>
                <w:rFonts w:cs="Open Sans"/>
                <w:sz w:val="20"/>
                <w:szCs w:val="20"/>
              </w:rPr>
              <w:t xml:space="preserve"> and social studies practices</w:t>
            </w:r>
            <w:r w:rsidRPr="00574383">
              <w:rPr>
                <w:rFonts w:cs="Open Sans"/>
                <w:sz w:val="20"/>
                <w:szCs w:val="20"/>
              </w:rPr>
              <w:t xml:space="preserve"> within the lessons, units, and grade.</w:t>
            </w:r>
          </w:p>
        </w:tc>
        <w:tc>
          <w:tcPr>
            <w:tcW w:w="1344" w:type="dxa"/>
            <w:shd w:val="clear" w:color="auto" w:fill="auto"/>
          </w:tcPr>
          <w:p w14:paraId="53302F2A" w14:textId="77777777" w:rsidR="00E87685" w:rsidRPr="00B27DDC" w:rsidRDefault="00E87685" w:rsidP="00E87685">
            <w:pPr>
              <w:rPr>
                <w:rFonts w:cs="Open Sans"/>
                <w:color w:val="FF0000"/>
                <w:sz w:val="20"/>
                <w:szCs w:val="20"/>
              </w:rPr>
            </w:pPr>
            <w:r w:rsidRPr="00B27DDC">
              <w:rPr>
                <w:rFonts w:cs="Open Sans"/>
                <w:color w:val="FF0000"/>
                <w:sz w:val="20"/>
                <w:szCs w:val="20"/>
              </w:rPr>
              <w:t>Yes</w:t>
            </w:r>
          </w:p>
          <w:p w14:paraId="1B3E7A6B" w14:textId="77777777" w:rsidR="00377EF3" w:rsidRPr="00B27DDC" w:rsidRDefault="00377EF3" w:rsidP="00434BD9">
            <w:pPr>
              <w:rPr>
                <w:rFonts w:cs="Open Sans"/>
                <w:color w:val="FF0000"/>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2D82FF96" w:rsidR="00377EF3" w:rsidRPr="00E86DC6" w:rsidRDefault="00AC0AA6" w:rsidP="00434BD9">
            <w:pPr>
              <w:rPr>
                <w:rFonts w:cs="Open Sans"/>
                <w:sz w:val="20"/>
                <w:szCs w:val="20"/>
              </w:rPr>
            </w:pPr>
            <w:r w:rsidRPr="007F6764">
              <w:rPr>
                <w:rFonts w:cs="Open Sans"/>
                <w:i/>
                <w:color w:val="FF0000"/>
                <w:sz w:val="20"/>
                <w:szCs w:val="20"/>
              </w:rPr>
              <w:t>In Connect</w:t>
            </w:r>
            <w:r>
              <w:rPr>
                <w:rFonts w:cs="Open Sans"/>
                <w:i/>
                <w:color w:val="FF0000"/>
                <w:sz w:val="20"/>
                <w:szCs w:val="20"/>
              </w:rPr>
              <w:t xml:space="preserve"> section of the TE</w:t>
            </w:r>
            <w:r w:rsidRPr="007F6764">
              <w:rPr>
                <w:rFonts w:cs="Open Sans"/>
                <w:i/>
                <w:color w:val="FF0000"/>
                <w:sz w:val="20"/>
                <w:szCs w:val="20"/>
              </w:rPr>
              <w:t xml:space="preserve">, </w:t>
            </w:r>
            <w:r>
              <w:rPr>
                <w:rFonts w:cs="Open Sans"/>
                <w:i/>
                <w:color w:val="FF0000"/>
                <w:sz w:val="20"/>
                <w:szCs w:val="20"/>
              </w:rPr>
              <w:t xml:space="preserve">activities are available that </w:t>
            </w:r>
            <w:r w:rsidRPr="007F6764">
              <w:rPr>
                <w:rFonts w:cs="Open Sans"/>
                <w:i/>
                <w:color w:val="FF0000"/>
                <w:sz w:val="20"/>
                <w:szCs w:val="20"/>
              </w:rPr>
              <w:t>gets students ready to learn by making a personal connection, linking to prior content, or analyzing an image or primary source.</w:t>
            </w:r>
            <w:r w:rsidR="00F66DBD">
              <w:rPr>
                <w:rFonts w:cs="Open Sans"/>
                <w:i/>
                <w:color w:val="FF0000"/>
                <w:sz w:val="20"/>
                <w:szCs w:val="20"/>
              </w:rPr>
              <w:t xml:space="preserve"> See Content Strand Alignment within the Standard Alignment Section.</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574383" w:rsidRDefault="0097034F" w:rsidP="00A2291D">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Includes strategies that assist teachers in incorporating appropriate and integral connections between </w:t>
            </w:r>
            <w:r w:rsidR="00434BD9" w:rsidRPr="00574383">
              <w:rPr>
                <w:rFonts w:cs="Open Sans"/>
                <w:sz w:val="20"/>
                <w:szCs w:val="20"/>
              </w:rPr>
              <w:t>social studies</w:t>
            </w:r>
            <w:r w:rsidRPr="00574383">
              <w:rPr>
                <w:rFonts w:cs="Open Sans"/>
                <w:sz w:val="20"/>
                <w:szCs w:val="20"/>
              </w:rPr>
              <w:t xml:space="preserve"> and other subject areas (e.g., mathematics, ELA, </w:t>
            </w:r>
            <w:r w:rsidR="00434BD9" w:rsidRPr="00574383">
              <w:rPr>
                <w:rFonts w:cs="Open Sans"/>
                <w:sz w:val="20"/>
                <w:szCs w:val="20"/>
              </w:rPr>
              <w:t>science</w:t>
            </w:r>
            <w:r w:rsidRPr="00574383">
              <w:rPr>
                <w:rFonts w:cs="Open Sans"/>
                <w:sz w:val="20"/>
                <w:szCs w:val="20"/>
              </w:rPr>
              <w:t>, visual and performing arts, CTE)</w:t>
            </w:r>
          </w:p>
        </w:tc>
        <w:tc>
          <w:tcPr>
            <w:tcW w:w="1344" w:type="dxa"/>
            <w:shd w:val="clear" w:color="auto" w:fill="auto"/>
          </w:tcPr>
          <w:p w14:paraId="7A8E449B" w14:textId="77777777" w:rsidR="00E87685" w:rsidRPr="00B27DDC" w:rsidRDefault="00E87685" w:rsidP="00E87685">
            <w:pPr>
              <w:rPr>
                <w:rFonts w:cs="Open Sans"/>
                <w:color w:val="FF0000"/>
                <w:sz w:val="20"/>
                <w:szCs w:val="20"/>
              </w:rPr>
            </w:pPr>
            <w:r w:rsidRPr="00B27DDC">
              <w:rPr>
                <w:rFonts w:cs="Open Sans"/>
                <w:color w:val="FF0000"/>
                <w:sz w:val="20"/>
                <w:szCs w:val="20"/>
              </w:rPr>
              <w:t>Yes</w:t>
            </w:r>
          </w:p>
          <w:p w14:paraId="6013EE05" w14:textId="77777777" w:rsidR="00377EF3" w:rsidRPr="00B27DDC" w:rsidRDefault="00377EF3" w:rsidP="00434BD9">
            <w:pPr>
              <w:rPr>
                <w:rFonts w:cs="Open Sans"/>
                <w:color w:val="FF0000"/>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4BEB352B" w:rsidR="00377EF3" w:rsidRPr="0058739E" w:rsidRDefault="00F66DBD" w:rsidP="00434BD9">
            <w:pPr>
              <w:rPr>
                <w:rFonts w:cs="Open Sans"/>
                <w:i/>
                <w:color w:val="FF0000"/>
                <w:sz w:val="20"/>
                <w:szCs w:val="20"/>
              </w:rPr>
            </w:pPr>
            <w:r w:rsidRPr="0058739E">
              <w:rPr>
                <w:rFonts w:cs="Open Sans"/>
                <w:i/>
                <w:color w:val="FF0000"/>
                <w:sz w:val="20"/>
                <w:szCs w:val="20"/>
              </w:rPr>
              <w:t>Each chapter’s planner includes suggestions for connecting the content with other subject areas.  Visual arts and digital connections are highlighted in each lesson planner.  Economics and data analysis are integrated throughout the text.  Scientific, technological, musical, and performing arts connections are highlighted within historical context throughout the text.</w:t>
            </w:r>
          </w:p>
        </w:tc>
      </w:tr>
      <w:tr w:rsidR="00377EF3" w:rsidRPr="00E86DC6" w14:paraId="4CEF56ED" w14:textId="77777777" w:rsidTr="0058739E">
        <w:trPr>
          <w:trHeight w:val="683"/>
        </w:trPr>
        <w:tc>
          <w:tcPr>
            <w:tcW w:w="6025" w:type="dxa"/>
            <w:shd w:val="clear" w:color="auto" w:fill="auto"/>
            <w:vAlign w:val="center"/>
          </w:tcPr>
          <w:p w14:paraId="5EBE5D98" w14:textId="48E8064E" w:rsidR="00377EF3" w:rsidRPr="00574383" w:rsidRDefault="00757F49" w:rsidP="00574383">
            <w:pPr>
              <w:pStyle w:val="ListParagraph"/>
              <w:numPr>
                <w:ilvl w:val="0"/>
                <w:numId w:val="5"/>
              </w:numPr>
              <w:ind w:left="247" w:hanging="247"/>
              <w:rPr>
                <w:rFonts w:cs="Open Sans"/>
                <w:sz w:val="20"/>
                <w:szCs w:val="20"/>
              </w:rPr>
            </w:pPr>
            <w:r w:rsidRPr="00574383">
              <w:rPr>
                <w:rFonts w:cs="Open Sans"/>
                <w:sz w:val="20"/>
                <w:szCs w:val="20"/>
              </w:rPr>
              <w:t xml:space="preserve">Provides strategies and guidance to support the inclusion of “hands-on” </w:t>
            </w:r>
            <w:r w:rsidR="00434BD9" w:rsidRPr="00574383">
              <w:rPr>
                <w:rFonts w:cs="Open Sans"/>
                <w:sz w:val="20"/>
                <w:szCs w:val="20"/>
              </w:rPr>
              <w:t>activities</w:t>
            </w:r>
            <w:r w:rsidRPr="00574383">
              <w:rPr>
                <w:rFonts w:cs="Open Sans"/>
                <w:sz w:val="20"/>
                <w:szCs w:val="20"/>
              </w:rPr>
              <w:t xml:space="preserve"> with other practices (e.g., asking questions, engagement in argument).</w:t>
            </w:r>
          </w:p>
        </w:tc>
        <w:tc>
          <w:tcPr>
            <w:tcW w:w="1344" w:type="dxa"/>
            <w:shd w:val="clear" w:color="auto" w:fill="auto"/>
          </w:tcPr>
          <w:p w14:paraId="3EEAF328" w14:textId="77777777" w:rsidR="00E87685" w:rsidRPr="00B27DDC" w:rsidRDefault="00E87685" w:rsidP="00E87685">
            <w:pPr>
              <w:rPr>
                <w:rFonts w:cs="Open Sans"/>
                <w:color w:val="FF0000"/>
                <w:sz w:val="20"/>
                <w:szCs w:val="20"/>
              </w:rPr>
            </w:pPr>
            <w:r w:rsidRPr="00B27DDC">
              <w:rPr>
                <w:rFonts w:cs="Open Sans"/>
                <w:color w:val="FF0000"/>
                <w:sz w:val="20"/>
                <w:szCs w:val="20"/>
              </w:rPr>
              <w:t>Yes</w:t>
            </w:r>
          </w:p>
          <w:p w14:paraId="4819705A" w14:textId="77777777" w:rsidR="00377EF3" w:rsidRPr="00B27DDC" w:rsidRDefault="00377EF3" w:rsidP="00434BD9">
            <w:pPr>
              <w:rPr>
                <w:rFonts w:cs="Open Sans"/>
                <w:color w:val="FF0000"/>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42D60F85" w:rsidR="00377EF3" w:rsidRPr="0058739E" w:rsidRDefault="0058739E" w:rsidP="00434BD9">
            <w:pPr>
              <w:rPr>
                <w:rFonts w:cs="Open Sans"/>
                <w:i/>
                <w:color w:val="FF0000"/>
                <w:sz w:val="20"/>
                <w:szCs w:val="20"/>
              </w:rPr>
            </w:pPr>
            <w:r w:rsidRPr="0058739E">
              <w:rPr>
                <w:rFonts w:cs="Open Sans"/>
                <w:i/>
                <w:color w:val="FF0000"/>
                <w:sz w:val="20"/>
                <w:szCs w:val="20"/>
              </w:rPr>
              <w:t>The beginning of the TE includes a listing of three pages worth of Active Classroom Strategies.  These strategies are embedded into each of the Topics and lessons throughout the entire text.</w:t>
            </w:r>
          </w:p>
        </w:tc>
      </w:tr>
      <w:tr w:rsidR="00377EF3" w:rsidRPr="00E86DC6" w14:paraId="663866BF" w14:textId="77777777" w:rsidTr="008E398F">
        <w:trPr>
          <w:trHeight w:val="1296"/>
        </w:trPr>
        <w:tc>
          <w:tcPr>
            <w:tcW w:w="6025" w:type="dxa"/>
            <w:shd w:val="clear" w:color="auto" w:fill="auto"/>
            <w:vAlign w:val="center"/>
          </w:tcPr>
          <w:p w14:paraId="14E698F1" w14:textId="5B86F877" w:rsidR="00377EF3" w:rsidRPr="00574383" w:rsidRDefault="00C55AA8" w:rsidP="00A2291D">
            <w:pPr>
              <w:pStyle w:val="ListParagraph"/>
              <w:numPr>
                <w:ilvl w:val="0"/>
                <w:numId w:val="5"/>
              </w:numPr>
              <w:ind w:left="247" w:hanging="247"/>
              <w:rPr>
                <w:rFonts w:cs="Open Sans"/>
                <w:sz w:val="20"/>
                <w:szCs w:val="20"/>
              </w:rPr>
            </w:pPr>
            <w:r w:rsidRPr="00574383">
              <w:rPr>
                <w:rFonts w:cs="Open Sans"/>
                <w:sz w:val="20"/>
                <w:szCs w:val="20"/>
              </w:rPr>
              <w:t xml:space="preserve">Strategies included to assist teachers in identifying student misconceptions and the reason(s) that prevent student mastery of the </w:t>
            </w:r>
            <w:r w:rsidR="00E1749F" w:rsidRPr="00574383">
              <w:rPr>
                <w:rFonts w:cs="Open Sans"/>
                <w:sz w:val="20"/>
                <w:szCs w:val="20"/>
              </w:rPr>
              <w:t xml:space="preserve">topics, </w:t>
            </w:r>
            <w:r w:rsidR="003C482E" w:rsidRPr="00574383">
              <w:rPr>
                <w:rFonts w:cs="Open Sans"/>
                <w:sz w:val="20"/>
                <w:szCs w:val="20"/>
              </w:rPr>
              <w:t>content strands</w:t>
            </w:r>
            <w:r w:rsidR="00E1749F" w:rsidRPr="00574383">
              <w:rPr>
                <w:rFonts w:cs="Open Sans"/>
                <w:sz w:val="20"/>
                <w:szCs w:val="20"/>
              </w:rPr>
              <w:t>, and social studies practices</w:t>
            </w:r>
            <w:r w:rsidRPr="00574383">
              <w:rPr>
                <w:rFonts w:cs="Open Sans"/>
                <w:sz w:val="20"/>
                <w:szCs w:val="20"/>
              </w:rPr>
              <w:t xml:space="preserve"> within the standards.</w:t>
            </w:r>
          </w:p>
        </w:tc>
        <w:tc>
          <w:tcPr>
            <w:tcW w:w="1344" w:type="dxa"/>
            <w:shd w:val="clear" w:color="auto" w:fill="auto"/>
          </w:tcPr>
          <w:p w14:paraId="567F2151" w14:textId="77777777" w:rsidR="00E87685" w:rsidRPr="00B27DDC" w:rsidRDefault="00E87685" w:rsidP="00E87685">
            <w:pPr>
              <w:rPr>
                <w:rFonts w:cs="Open Sans"/>
                <w:color w:val="FF0000"/>
                <w:sz w:val="20"/>
                <w:szCs w:val="20"/>
              </w:rPr>
            </w:pPr>
            <w:r w:rsidRPr="00B27DDC">
              <w:rPr>
                <w:rFonts w:cs="Open Sans"/>
                <w:color w:val="FF0000"/>
                <w:sz w:val="20"/>
                <w:szCs w:val="20"/>
              </w:rPr>
              <w:t>Yes</w:t>
            </w:r>
          </w:p>
          <w:p w14:paraId="6D861D08" w14:textId="77777777" w:rsidR="00377EF3" w:rsidRPr="00B27DDC" w:rsidRDefault="00377EF3" w:rsidP="00434BD9">
            <w:pPr>
              <w:rPr>
                <w:rFonts w:cs="Open Sans"/>
                <w:color w:val="FF0000"/>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6BEE732C" w:rsidR="00377EF3" w:rsidRPr="00E86DC6" w:rsidRDefault="009E08E9" w:rsidP="00434BD9">
            <w:pPr>
              <w:rPr>
                <w:rFonts w:cs="Open Sans"/>
                <w:sz w:val="20"/>
                <w:szCs w:val="20"/>
              </w:rPr>
            </w:pPr>
            <w:r w:rsidRPr="009E08E9">
              <w:rPr>
                <w:rFonts w:cs="Open Sans"/>
                <w:i/>
                <w:color w:val="FF0000"/>
                <w:sz w:val="20"/>
                <w:szCs w:val="20"/>
              </w:rPr>
              <w:t xml:space="preserve">Mini quizzes are embedded throughout the course which are self-checking but provide the teacher with data on student mastery.  The text includes checks for understanding throughout and an end of chapter test.  </w:t>
            </w:r>
            <w:r>
              <w:rPr>
                <w:rFonts w:cs="Open Sans"/>
                <w:i/>
                <w:color w:val="FF0000"/>
                <w:sz w:val="20"/>
                <w:szCs w:val="20"/>
              </w:rPr>
              <w:t>Additionally, there are inquiry-</w:t>
            </w:r>
            <w:r w:rsidRPr="009E08E9">
              <w:rPr>
                <w:rFonts w:cs="Open Sans"/>
                <w:i/>
                <w:color w:val="FF0000"/>
                <w:sz w:val="20"/>
                <w:szCs w:val="20"/>
              </w:rPr>
              <w:t>based projects to reinforce content and extend learning.</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574383" w:rsidRDefault="004700B8" w:rsidP="00A2291D">
            <w:pPr>
              <w:pStyle w:val="ListParagraph"/>
              <w:numPr>
                <w:ilvl w:val="0"/>
                <w:numId w:val="5"/>
              </w:numPr>
              <w:ind w:left="247" w:hanging="247"/>
              <w:rPr>
                <w:rFonts w:cs="Open Sans"/>
                <w:sz w:val="20"/>
                <w:szCs w:val="20"/>
              </w:rPr>
            </w:pPr>
            <w:r w:rsidRPr="00574383">
              <w:rPr>
                <w:rFonts w:cs="Open Sans"/>
                <w:sz w:val="20"/>
                <w:szCs w:val="20"/>
              </w:rPr>
              <w:t>Includes s</w:t>
            </w:r>
            <w:r w:rsidR="006C2244" w:rsidRPr="00574383">
              <w:rPr>
                <w:rFonts w:cs="Open Sans"/>
                <w:sz w:val="20"/>
                <w:szCs w:val="20"/>
              </w:rPr>
              <w:t xml:space="preserve">trategies </w:t>
            </w:r>
            <w:r w:rsidRPr="00574383">
              <w:rPr>
                <w:rFonts w:cs="Open Sans"/>
                <w:sz w:val="20"/>
                <w:szCs w:val="20"/>
              </w:rPr>
              <w:t>to help</w:t>
            </w:r>
            <w:r w:rsidR="006C2244" w:rsidRPr="00574383">
              <w:rPr>
                <w:rFonts w:cs="Open Sans"/>
                <w:sz w:val="20"/>
                <w:szCs w:val="20"/>
              </w:rPr>
              <w:t xml:space="preserve"> </w:t>
            </w:r>
            <w:r w:rsidRPr="00574383">
              <w:rPr>
                <w:rFonts w:cs="Open Sans"/>
                <w:sz w:val="20"/>
                <w:szCs w:val="20"/>
              </w:rPr>
              <w:t xml:space="preserve">teachers </w:t>
            </w:r>
            <w:r w:rsidR="006C2244" w:rsidRPr="00574383">
              <w:rPr>
                <w:rFonts w:cs="Open Sans"/>
                <w:sz w:val="20"/>
                <w:szCs w:val="20"/>
              </w:rPr>
              <w:t>identify ways in which activities or learning experiences can be contextualized to the school environment</w:t>
            </w:r>
            <w:r w:rsidR="00E73DB9" w:rsidRPr="00574383">
              <w:rPr>
                <w:rFonts w:cs="Open Sans"/>
                <w:sz w:val="20"/>
                <w:szCs w:val="20"/>
              </w:rPr>
              <w:t xml:space="preserve"> (e.g., place- based learning experiences)</w:t>
            </w:r>
            <w:r w:rsidR="006C2244" w:rsidRPr="00574383">
              <w:rPr>
                <w:rFonts w:cs="Open Sans"/>
                <w:sz w:val="20"/>
                <w:szCs w:val="20"/>
              </w:rPr>
              <w:t xml:space="preserve">.  </w:t>
            </w:r>
          </w:p>
        </w:tc>
        <w:tc>
          <w:tcPr>
            <w:tcW w:w="1344" w:type="dxa"/>
            <w:shd w:val="clear" w:color="auto" w:fill="auto"/>
          </w:tcPr>
          <w:p w14:paraId="662E0DD2" w14:textId="77777777" w:rsidR="00E87685" w:rsidRPr="00B27DDC" w:rsidRDefault="00E87685" w:rsidP="00E87685">
            <w:pPr>
              <w:rPr>
                <w:rFonts w:cs="Open Sans"/>
                <w:color w:val="FF0000"/>
                <w:sz w:val="20"/>
                <w:szCs w:val="20"/>
              </w:rPr>
            </w:pPr>
            <w:r w:rsidRPr="00B27DDC">
              <w:rPr>
                <w:rFonts w:cs="Open Sans"/>
                <w:color w:val="FF0000"/>
                <w:sz w:val="20"/>
                <w:szCs w:val="20"/>
              </w:rPr>
              <w:t>Yes</w:t>
            </w:r>
          </w:p>
          <w:p w14:paraId="721A2152" w14:textId="77777777" w:rsidR="006C2244" w:rsidRPr="00B27DDC" w:rsidRDefault="006C2244" w:rsidP="00434BD9">
            <w:pPr>
              <w:rPr>
                <w:rFonts w:cs="Open Sans"/>
                <w:color w:val="FF0000"/>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022DC744" w:rsidR="006C2244" w:rsidRPr="00E86DC6" w:rsidRDefault="00187DD3" w:rsidP="00434BD9">
            <w:pPr>
              <w:rPr>
                <w:rFonts w:cs="Open Sans"/>
                <w:sz w:val="20"/>
                <w:szCs w:val="20"/>
              </w:rPr>
            </w:pPr>
            <w:r>
              <w:rPr>
                <w:rFonts w:cs="Open Sans"/>
                <w:i/>
                <w:color w:val="FF0000"/>
                <w:sz w:val="20"/>
                <w:szCs w:val="20"/>
              </w:rPr>
              <w:t>The Connect and Active Classroom activities facilitate place-based learning experiences throughout the course.</w:t>
            </w:r>
          </w:p>
        </w:tc>
      </w:tr>
    </w:tbl>
    <w:p w14:paraId="790FF584" w14:textId="77777777" w:rsidR="00377EF3" w:rsidRPr="00E86DC6" w:rsidRDefault="00377EF3" w:rsidP="00491190">
      <w:pPr>
        <w:keepNext/>
        <w:rPr>
          <w:rFonts w:cs="Open Sans"/>
        </w:rPr>
      </w:pPr>
    </w:p>
    <w:sectPr w:rsidR="00377EF3" w:rsidRPr="00E86DC6" w:rsidSect="007B491C">
      <w:headerReference w:type="default" r:id="rId10"/>
      <w:footerReference w:type="default" r:id="rId11"/>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B90E4" w14:textId="77777777" w:rsidR="00AB6301" w:rsidRDefault="00AB6301" w:rsidP="006E0328">
      <w:r>
        <w:separator/>
      </w:r>
    </w:p>
  </w:endnote>
  <w:endnote w:type="continuationSeparator" w:id="0">
    <w:p w14:paraId="7704B368" w14:textId="77777777" w:rsidR="00AB6301" w:rsidRDefault="00AB6301" w:rsidP="006E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alibri"/>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enSans">
    <w:altName w:val="Cambria"/>
    <w:panose1 w:val="00000000000000000000"/>
    <w:charset w:val="00"/>
    <w:family w:val="roman"/>
    <w:notTrueType/>
    <w:pitch w:val="default"/>
  </w:font>
  <w:font w:name="Palatino">
    <w:altName w:val="Book Antiqua"/>
    <w:charset w:val="4D"/>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562496A6" w:rsidR="00871AFE" w:rsidRDefault="00871AFE">
    <w:pPr>
      <w:pStyle w:val="Footer"/>
    </w:pPr>
  </w:p>
  <w:p w14:paraId="6AF741F0" w14:textId="00BF8513" w:rsidR="00871AFE" w:rsidRDefault="00871AFE" w:rsidP="006A6322">
    <w:pPr>
      <w:pStyle w:val="Footer"/>
    </w:pPr>
    <w:r w:rsidRPr="004F7BBF">
      <w:rPr>
        <w:b/>
      </w:rPr>
      <w:t xml:space="preserve">Book Title and ISBN: </w:t>
    </w:r>
    <w:r>
      <w:rPr>
        <w:u w:val="single"/>
      </w:rPr>
      <w:t>World History The Modern Era</w:t>
    </w:r>
    <w:r w:rsidRPr="004F7BBF">
      <w:rPr>
        <w:u w:val="single"/>
      </w:rPr>
      <w:t>, Tennessee Edition</w:t>
    </w:r>
    <w:r>
      <w:t xml:space="preserve"> </w:t>
    </w:r>
  </w:p>
  <w:p w14:paraId="2AA98615" w14:textId="03BF51B7" w:rsidR="00871AFE" w:rsidRDefault="00871AFE" w:rsidP="006A6322">
    <w:pPr>
      <w:pStyle w:val="Footer"/>
    </w:pPr>
    <w:r w:rsidRPr="004F7BBF">
      <w:rPr>
        <w:b/>
      </w:rPr>
      <w:t>ISBN</w:t>
    </w:r>
    <w:r>
      <w:rPr>
        <w:b/>
      </w:rPr>
      <w:t xml:space="preserve"> (STUDENT EDITION)</w:t>
    </w:r>
    <w:r w:rsidRPr="004F7BBF">
      <w:rPr>
        <w:b/>
      </w:rPr>
      <w:t>:</w:t>
    </w:r>
    <w:r>
      <w:t xml:space="preserve"> </w:t>
    </w:r>
    <w:r>
      <w:rPr>
        <w:u w:val="single"/>
      </w:rPr>
      <w:t>9780133335408</w:t>
    </w:r>
    <w:r>
      <w:t xml:space="preserve">                      </w:t>
    </w:r>
    <w:r w:rsidRPr="004F7BBF">
      <w:rPr>
        <w:b/>
      </w:rPr>
      <w:t>ISBN</w:t>
    </w:r>
    <w:r>
      <w:rPr>
        <w:b/>
      </w:rPr>
      <w:t xml:space="preserve"> (TEACHER EDITION)</w:t>
    </w:r>
    <w:r w:rsidRPr="004F7BBF">
      <w:rPr>
        <w:b/>
      </w:rPr>
      <w:t>:</w:t>
    </w:r>
    <w:r>
      <w:t xml:space="preserve"> </w:t>
    </w:r>
    <w:r w:rsidRPr="004F7BBF">
      <w:rPr>
        <w:u w:val="single"/>
      </w:rPr>
      <w:t>978</w:t>
    </w:r>
    <w:r>
      <w:rPr>
        <w:u w:val="single"/>
      </w:rPr>
      <w:t>1418287016</w:t>
    </w:r>
  </w:p>
  <w:p w14:paraId="4489963D" w14:textId="620BF6B7" w:rsidR="00871AFE" w:rsidRPr="009C3E5F" w:rsidRDefault="00871AFE" w:rsidP="006A6322">
    <w:pPr>
      <w:pStyle w:val="Footer"/>
    </w:pPr>
    <w:r w:rsidRPr="004F7BBF">
      <w:rPr>
        <w:b/>
      </w:rPr>
      <w:t>Level(s)/Course(s):</w:t>
    </w:r>
    <w:r>
      <w:t xml:space="preserve"> </w:t>
    </w:r>
    <w:r>
      <w:rPr>
        <w:u w:val="single"/>
      </w:rPr>
      <w:t>World History &amp; Geography-Grade 10</w:t>
    </w:r>
    <w:r>
      <w:t xml:space="preserve">           </w:t>
    </w:r>
    <w:r w:rsidRPr="004F7BBF">
      <w:rPr>
        <w:b/>
      </w:rPr>
      <w:t>Publisher:</w:t>
    </w:r>
    <w:r>
      <w:t xml:space="preserve"> </w:t>
    </w:r>
    <w:r>
      <w:rPr>
        <w:u w:val="single"/>
      </w:rPr>
      <w:t>Pearson</w:t>
    </w:r>
    <w:r w:rsidRPr="004F7BBF">
      <w:rPr>
        <w:u w:val="single"/>
      </w:rPr>
      <w:t xml:space="preserve"> Education</w:t>
    </w:r>
    <w:r>
      <w:rPr>
        <w:u w:val="single"/>
      </w:rPr>
      <w:t xml:space="preserve">, Inc. </w:t>
    </w:r>
    <w:r>
      <w:t xml:space="preserve">                   </w:t>
    </w:r>
    <w:r w:rsidRPr="003564E5">
      <w:rPr>
        <w:b/>
      </w:rPr>
      <w:t>Copyright:</w:t>
    </w:r>
    <w:r>
      <w:t xml:space="preserve">  </w:t>
    </w:r>
    <w:r>
      <w:rPr>
        <w:u w:val="single"/>
      </w:rPr>
      <w:t>2016</w:t>
    </w:r>
  </w:p>
  <w:p w14:paraId="6D558E5B" w14:textId="77777777" w:rsidR="00871AFE" w:rsidRDefault="00871AFE" w:rsidP="006A6322">
    <w:pPr>
      <w:pStyle w:val="Footer"/>
    </w:pPr>
  </w:p>
  <w:p w14:paraId="08D26106" w14:textId="77777777" w:rsidR="00871AFE" w:rsidRDefault="00871AFE" w:rsidP="006A63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1E366" w14:textId="77777777" w:rsidR="00AB6301" w:rsidRDefault="00AB6301" w:rsidP="006E0328">
      <w:r>
        <w:separator/>
      </w:r>
    </w:p>
  </w:footnote>
  <w:footnote w:type="continuationSeparator" w:id="0">
    <w:p w14:paraId="46B5B1B6" w14:textId="77777777" w:rsidR="00AB6301" w:rsidRDefault="00AB6301" w:rsidP="006E03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143DB9F" w:rsidR="00871AFE" w:rsidRDefault="00AB6301">
    <w:pPr>
      <w:pStyle w:val="Header"/>
      <w:jc w:val="right"/>
    </w:pPr>
    <w:sdt>
      <w:sdtPr>
        <w:id w:val="551434826"/>
        <w:docPartObj>
          <w:docPartGallery w:val="Page Numbers (Top of Page)"/>
          <w:docPartUnique/>
        </w:docPartObj>
      </w:sdtPr>
      <w:sdtEndPr>
        <w:rPr>
          <w:noProof/>
        </w:rPr>
      </w:sdtEndPr>
      <w:sdtContent>
        <w:r w:rsidR="00871AFE">
          <w:fldChar w:fldCharType="begin"/>
        </w:r>
        <w:r w:rsidR="00871AFE">
          <w:instrText xml:space="preserve"> PAGE   \* MERGEFORMAT </w:instrText>
        </w:r>
        <w:r w:rsidR="00871AFE">
          <w:fldChar w:fldCharType="separate"/>
        </w:r>
        <w:r w:rsidR="005512B2">
          <w:rPr>
            <w:noProof/>
          </w:rPr>
          <w:t>1</w:t>
        </w:r>
        <w:r w:rsidR="00871AFE">
          <w:rPr>
            <w:noProof/>
          </w:rPr>
          <w:fldChar w:fldCharType="end"/>
        </w:r>
      </w:sdtContent>
    </w:sdt>
  </w:p>
  <w:p w14:paraId="40460E0B" w14:textId="77777777" w:rsidR="00871AFE" w:rsidRDefault="00871A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04BC"/>
    <w:multiLevelType w:val="hybridMultilevel"/>
    <w:tmpl w:val="C4B8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22DFF"/>
    <w:multiLevelType w:val="hybridMultilevel"/>
    <w:tmpl w:val="A61896C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 w15:restartNumberingAfterBreak="0">
    <w:nsid w:val="084E48F0"/>
    <w:multiLevelType w:val="hybridMultilevel"/>
    <w:tmpl w:val="C0B8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4"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01A77"/>
    <w:multiLevelType w:val="hybridMultilevel"/>
    <w:tmpl w:val="F466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75588"/>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4963BB"/>
    <w:multiLevelType w:val="hybridMultilevel"/>
    <w:tmpl w:val="A210C0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529F6"/>
    <w:multiLevelType w:val="hybridMultilevel"/>
    <w:tmpl w:val="1AB8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950BA"/>
    <w:multiLevelType w:val="hybridMultilevel"/>
    <w:tmpl w:val="809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A5BDC"/>
    <w:multiLevelType w:val="hybridMultilevel"/>
    <w:tmpl w:val="8C80A1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5" w15:restartNumberingAfterBreak="0">
    <w:nsid w:val="3D436901"/>
    <w:multiLevelType w:val="hybridMultilevel"/>
    <w:tmpl w:val="2F16ADB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632F5E"/>
    <w:multiLevelType w:val="hybridMultilevel"/>
    <w:tmpl w:val="B49A2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9D2056"/>
    <w:multiLevelType w:val="hybridMultilevel"/>
    <w:tmpl w:val="535C63D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68771C0"/>
    <w:multiLevelType w:val="hybridMultilevel"/>
    <w:tmpl w:val="2CDE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74A97"/>
    <w:multiLevelType w:val="hybridMultilevel"/>
    <w:tmpl w:val="77628C9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4D4F0650"/>
    <w:multiLevelType w:val="hybridMultilevel"/>
    <w:tmpl w:val="D4A2D62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B495E"/>
    <w:multiLevelType w:val="hybridMultilevel"/>
    <w:tmpl w:val="AFEC869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D02C4"/>
    <w:multiLevelType w:val="multilevel"/>
    <w:tmpl w:val="993E6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7D43C0"/>
    <w:multiLevelType w:val="hybridMultilevel"/>
    <w:tmpl w:val="CA942BD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9"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F4B28"/>
    <w:multiLevelType w:val="hybridMultilevel"/>
    <w:tmpl w:val="1C14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9E6041"/>
    <w:multiLevelType w:val="hybridMultilevel"/>
    <w:tmpl w:val="C85C10B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4" w15:restartNumberingAfterBreak="0">
    <w:nsid w:val="66965C94"/>
    <w:multiLevelType w:val="hybridMultilevel"/>
    <w:tmpl w:val="ED44E12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66B73730"/>
    <w:multiLevelType w:val="hybridMultilevel"/>
    <w:tmpl w:val="FA0A10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6" w15:restartNumberingAfterBreak="0">
    <w:nsid w:val="68221F89"/>
    <w:multiLevelType w:val="hybridMultilevel"/>
    <w:tmpl w:val="E1FC225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7" w15:restartNumberingAfterBreak="0">
    <w:nsid w:val="6AA20703"/>
    <w:multiLevelType w:val="hybridMultilevel"/>
    <w:tmpl w:val="721C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D66FD9"/>
    <w:multiLevelType w:val="hybridMultilevel"/>
    <w:tmpl w:val="6678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72766B"/>
    <w:multiLevelType w:val="multilevel"/>
    <w:tmpl w:val="8E1AF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C82CDA"/>
    <w:multiLevelType w:val="hybridMultilevel"/>
    <w:tmpl w:val="CC88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E25009"/>
    <w:multiLevelType w:val="hybridMultilevel"/>
    <w:tmpl w:val="5BCE617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4" w15:restartNumberingAfterBreak="0">
    <w:nsid w:val="767A7103"/>
    <w:multiLevelType w:val="hybridMultilevel"/>
    <w:tmpl w:val="A238D03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5" w15:restartNumberingAfterBreak="0">
    <w:nsid w:val="7C910BE1"/>
    <w:multiLevelType w:val="hybridMultilevel"/>
    <w:tmpl w:val="D54C49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6" w15:restartNumberingAfterBreak="0">
    <w:nsid w:val="7D0A49FA"/>
    <w:multiLevelType w:val="hybridMultilevel"/>
    <w:tmpl w:val="81DEA91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41"/>
  </w:num>
  <w:num w:numId="2">
    <w:abstractNumId w:val="3"/>
  </w:num>
  <w:num w:numId="3">
    <w:abstractNumId w:val="9"/>
  </w:num>
  <w:num w:numId="4">
    <w:abstractNumId w:val="29"/>
  </w:num>
  <w:num w:numId="5">
    <w:abstractNumId w:val="7"/>
  </w:num>
  <w:num w:numId="6">
    <w:abstractNumId w:val="4"/>
  </w:num>
  <w:num w:numId="7">
    <w:abstractNumId w:val="23"/>
  </w:num>
  <w:num w:numId="8">
    <w:abstractNumId w:val="16"/>
  </w:num>
  <w:num w:numId="9">
    <w:abstractNumId w:val="30"/>
  </w:num>
  <w:num w:numId="10">
    <w:abstractNumId w:val="26"/>
  </w:num>
  <w:num w:numId="11">
    <w:abstractNumId w:val="11"/>
  </w:num>
  <w:num w:numId="12">
    <w:abstractNumId w:val="31"/>
  </w:num>
  <w:num w:numId="13">
    <w:abstractNumId w:val="12"/>
  </w:num>
  <w:num w:numId="14">
    <w:abstractNumId w:val="25"/>
  </w:num>
  <w:num w:numId="15">
    <w:abstractNumId w:val="40"/>
  </w:num>
  <w:num w:numId="16">
    <w:abstractNumId w:val="17"/>
  </w:num>
  <w:num w:numId="17">
    <w:abstractNumId w:val="37"/>
  </w:num>
  <w:num w:numId="18">
    <w:abstractNumId w:val="18"/>
  </w:num>
  <w:num w:numId="19">
    <w:abstractNumId w:val="0"/>
  </w:num>
  <w:num w:numId="20">
    <w:abstractNumId w:val="21"/>
  </w:num>
  <w:num w:numId="21">
    <w:abstractNumId w:val="45"/>
  </w:num>
  <w:num w:numId="22">
    <w:abstractNumId w:val="35"/>
  </w:num>
  <w:num w:numId="23">
    <w:abstractNumId w:val="34"/>
  </w:num>
  <w:num w:numId="24">
    <w:abstractNumId w:val="2"/>
  </w:num>
  <w:num w:numId="25">
    <w:abstractNumId w:val="13"/>
  </w:num>
  <w:num w:numId="26">
    <w:abstractNumId w:val="24"/>
  </w:num>
  <w:num w:numId="27">
    <w:abstractNumId w:val="14"/>
  </w:num>
  <w:num w:numId="28">
    <w:abstractNumId w:val="44"/>
  </w:num>
  <w:num w:numId="29">
    <w:abstractNumId w:val="33"/>
  </w:num>
  <w:num w:numId="30">
    <w:abstractNumId w:val="15"/>
  </w:num>
  <w:num w:numId="31">
    <w:abstractNumId w:val="46"/>
  </w:num>
  <w:num w:numId="32">
    <w:abstractNumId w:val="42"/>
  </w:num>
  <w:num w:numId="33">
    <w:abstractNumId w:val="22"/>
  </w:num>
  <w:num w:numId="34">
    <w:abstractNumId w:val="28"/>
  </w:num>
  <w:num w:numId="35">
    <w:abstractNumId w:val="43"/>
  </w:num>
  <w:num w:numId="36">
    <w:abstractNumId w:val="1"/>
  </w:num>
  <w:num w:numId="37">
    <w:abstractNumId w:val="19"/>
  </w:num>
  <w:num w:numId="38">
    <w:abstractNumId w:val="32"/>
  </w:num>
  <w:num w:numId="39">
    <w:abstractNumId w:val="38"/>
  </w:num>
  <w:num w:numId="40">
    <w:abstractNumId w:val="6"/>
  </w:num>
  <w:num w:numId="41">
    <w:abstractNumId w:val="36"/>
  </w:num>
  <w:num w:numId="42">
    <w:abstractNumId w:val="10"/>
  </w:num>
  <w:num w:numId="43">
    <w:abstractNumId w:val="20"/>
  </w:num>
  <w:num w:numId="44">
    <w:abstractNumId w:val="5"/>
  </w:num>
  <w:num w:numId="45">
    <w:abstractNumId w:val="8"/>
  </w:num>
  <w:num w:numId="46">
    <w:abstractNumId w:val="27"/>
  </w:num>
  <w:num w:numId="47">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5660"/>
    <w:rsid w:val="00017685"/>
    <w:rsid w:val="0002296C"/>
    <w:rsid w:val="000231EF"/>
    <w:rsid w:val="00025968"/>
    <w:rsid w:val="00027653"/>
    <w:rsid w:val="00045E56"/>
    <w:rsid w:val="00067B30"/>
    <w:rsid w:val="00075D27"/>
    <w:rsid w:val="000765B1"/>
    <w:rsid w:val="000779AE"/>
    <w:rsid w:val="00080F91"/>
    <w:rsid w:val="000A0764"/>
    <w:rsid w:val="000B01FA"/>
    <w:rsid w:val="000C0779"/>
    <w:rsid w:val="000E76A0"/>
    <w:rsid w:val="000F6F16"/>
    <w:rsid w:val="001129FB"/>
    <w:rsid w:val="0011569B"/>
    <w:rsid w:val="00121D82"/>
    <w:rsid w:val="0012232C"/>
    <w:rsid w:val="00125EB5"/>
    <w:rsid w:val="00140572"/>
    <w:rsid w:val="00141D5C"/>
    <w:rsid w:val="00160107"/>
    <w:rsid w:val="0016406E"/>
    <w:rsid w:val="00167318"/>
    <w:rsid w:val="001717C7"/>
    <w:rsid w:val="00174CCC"/>
    <w:rsid w:val="00184242"/>
    <w:rsid w:val="0018526D"/>
    <w:rsid w:val="00187DD3"/>
    <w:rsid w:val="00190003"/>
    <w:rsid w:val="00193E64"/>
    <w:rsid w:val="001A0226"/>
    <w:rsid w:val="001A0BFF"/>
    <w:rsid w:val="001B29CF"/>
    <w:rsid w:val="001B4AB4"/>
    <w:rsid w:val="001C3A9F"/>
    <w:rsid w:val="001C4EE8"/>
    <w:rsid w:val="001C5CA1"/>
    <w:rsid w:val="001D6763"/>
    <w:rsid w:val="001D7B3E"/>
    <w:rsid w:val="001D7CE6"/>
    <w:rsid w:val="001E405E"/>
    <w:rsid w:val="001E47D8"/>
    <w:rsid w:val="001E4C0E"/>
    <w:rsid w:val="001F35F3"/>
    <w:rsid w:val="001F45D4"/>
    <w:rsid w:val="00200A94"/>
    <w:rsid w:val="00201775"/>
    <w:rsid w:val="00202D40"/>
    <w:rsid w:val="00217ECE"/>
    <w:rsid w:val="00222E1D"/>
    <w:rsid w:val="0022337F"/>
    <w:rsid w:val="00233816"/>
    <w:rsid w:val="00233AD2"/>
    <w:rsid w:val="00241A53"/>
    <w:rsid w:val="00245593"/>
    <w:rsid w:val="00251BDF"/>
    <w:rsid w:val="00266A96"/>
    <w:rsid w:val="00270925"/>
    <w:rsid w:val="00277249"/>
    <w:rsid w:val="0028181A"/>
    <w:rsid w:val="00283362"/>
    <w:rsid w:val="002847AF"/>
    <w:rsid w:val="00285591"/>
    <w:rsid w:val="0028595B"/>
    <w:rsid w:val="002B231F"/>
    <w:rsid w:val="002B2FE3"/>
    <w:rsid w:val="002B484E"/>
    <w:rsid w:val="002B6FC1"/>
    <w:rsid w:val="002B7359"/>
    <w:rsid w:val="002C4872"/>
    <w:rsid w:val="002E1029"/>
    <w:rsid w:val="003131DA"/>
    <w:rsid w:val="0032076B"/>
    <w:rsid w:val="003237A1"/>
    <w:rsid w:val="003542EF"/>
    <w:rsid w:val="00357200"/>
    <w:rsid w:val="003612ED"/>
    <w:rsid w:val="00377EF3"/>
    <w:rsid w:val="00380CA5"/>
    <w:rsid w:val="00383FB5"/>
    <w:rsid w:val="00385B61"/>
    <w:rsid w:val="00385EF2"/>
    <w:rsid w:val="003876B0"/>
    <w:rsid w:val="003948FA"/>
    <w:rsid w:val="0039580F"/>
    <w:rsid w:val="003A3B36"/>
    <w:rsid w:val="003A670F"/>
    <w:rsid w:val="003B3BA2"/>
    <w:rsid w:val="003B7E28"/>
    <w:rsid w:val="003C482E"/>
    <w:rsid w:val="003D2A07"/>
    <w:rsid w:val="003D2E47"/>
    <w:rsid w:val="003D3ECC"/>
    <w:rsid w:val="003E5EA0"/>
    <w:rsid w:val="003E7265"/>
    <w:rsid w:val="003F0229"/>
    <w:rsid w:val="003F41B5"/>
    <w:rsid w:val="004130D8"/>
    <w:rsid w:val="004148C8"/>
    <w:rsid w:val="00414FA9"/>
    <w:rsid w:val="004178D1"/>
    <w:rsid w:val="00423493"/>
    <w:rsid w:val="0042648F"/>
    <w:rsid w:val="00434BD9"/>
    <w:rsid w:val="00437BAA"/>
    <w:rsid w:val="00445921"/>
    <w:rsid w:val="004462F4"/>
    <w:rsid w:val="0044749D"/>
    <w:rsid w:val="00452C69"/>
    <w:rsid w:val="00454412"/>
    <w:rsid w:val="0045483F"/>
    <w:rsid w:val="004700B8"/>
    <w:rsid w:val="0047775F"/>
    <w:rsid w:val="004778E5"/>
    <w:rsid w:val="0048033E"/>
    <w:rsid w:val="00491190"/>
    <w:rsid w:val="0049468C"/>
    <w:rsid w:val="004A5399"/>
    <w:rsid w:val="004A6229"/>
    <w:rsid w:val="004B5270"/>
    <w:rsid w:val="004C47A9"/>
    <w:rsid w:val="004C7F6E"/>
    <w:rsid w:val="004D5043"/>
    <w:rsid w:val="004E34BB"/>
    <w:rsid w:val="004F2B30"/>
    <w:rsid w:val="004F40E3"/>
    <w:rsid w:val="004F48E2"/>
    <w:rsid w:val="005018E4"/>
    <w:rsid w:val="00504F2F"/>
    <w:rsid w:val="00505438"/>
    <w:rsid w:val="0052312F"/>
    <w:rsid w:val="0053408C"/>
    <w:rsid w:val="00541DAA"/>
    <w:rsid w:val="00545800"/>
    <w:rsid w:val="005512B2"/>
    <w:rsid w:val="00557E2D"/>
    <w:rsid w:val="00565648"/>
    <w:rsid w:val="00567DB1"/>
    <w:rsid w:val="005702D2"/>
    <w:rsid w:val="00574383"/>
    <w:rsid w:val="00582EC5"/>
    <w:rsid w:val="005836B5"/>
    <w:rsid w:val="0058739E"/>
    <w:rsid w:val="00593CEB"/>
    <w:rsid w:val="005B4D43"/>
    <w:rsid w:val="005C06B1"/>
    <w:rsid w:val="005E1EC7"/>
    <w:rsid w:val="005E35C4"/>
    <w:rsid w:val="005E3D5C"/>
    <w:rsid w:val="005E74EB"/>
    <w:rsid w:val="005F104E"/>
    <w:rsid w:val="005F3E95"/>
    <w:rsid w:val="00606424"/>
    <w:rsid w:val="00611F82"/>
    <w:rsid w:val="00612C33"/>
    <w:rsid w:val="00624719"/>
    <w:rsid w:val="006334BD"/>
    <w:rsid w:val="00634E24"/>
    <w:rsid w:val="00653FF7"/>
    <w:rsid w:val="00657632"/>
    <w:rsid w:val="0066596E"/>
    <w:rsid w:val="0066646F"/>
    <w:rsid w:val="006724D8"/>
    <w:rsid w:val="00672FEE"/>
    <w:rsid w:val="00674999"/>
    <w:rsid w:val="00675678"/>
    <w:rsid w:val="00681575"/>
    <w:rsid w:val="00681B0B"/>
    <w:rsid w:val="00686337"/>
    <w:rsid w:val="00686450"/>
    <w:rsid w:val="006A39BA"/>
    <w:rsid w:val="006A6322"/>
    <w:rsid w:val="006B1FD9"/>
    <w:rsid w:val="006C2244"/>
    <w:rsid w:val="006C49E2"/>
    <w:rsid w:val="006D2092"/>
    <w:rsid w:val="006D47FC"/>
    <w:rsid w:val="006D7546"/>
    <w:rsid w:val="006E0328"/>
    <w:rsid w:val="006E1967"/>
    <w:rsid w:val="006E3B06"/>
    <w:rsid w:val="006F1D29"/>
    <w:rsid w:val="006F5D7F"/>
    <w:rsid w:val="00711BDA"/>
    <w:rsid w:val="00713675"/>
    <w:rsid w:val="00716C7E"/>
    <w:rsid w:val="0072275E"/>
    <w:rsid w:val="00731608"/>
    <w:rsid w:val="00732C3F"/>
    <w:rsid w:val="0073461F"/>
    <w:rsid w:val="00736B9B"/>
    <w:rsid w:val="007400D4"/>
    <w:rsid w:val="00745656"/>
    <w:rsid w:val="00747770"/>
    <w:rsid w:val="00750333"/>
    <w:rsid w:val="00752C45"/>
    <w:rsid w:val="00753824"/>
    <w:rsid w:val="00754350"/>
    <w:rsid w:val="00754FED"/>
    <w:rsid w:val="00757F49"/>
    <w:rsid w:val="00764F19"/>
    <w:rsid w:val="007671D5"/>
    <w:rsid w:val="00767A9B"/>
    <w:rsid w:val="0077216B"/>
    <w:rsid w:val="00774C49"/>
    <w:rsid w:val="007758D1"/>
    <w:rsid w:val="00786E0C"/>
    <w:rsid w:val="0079386F"/>
    <w:rsid w:val="007961B7"/>
    <w:rsid w:val="007964AB"/>
    <w:rsid w:val="007A0136"/>
    <w:rsid w:val="007A22E9"/>
    <w:rsid w:val="007A5307"/>
    <w:rsid w:val="007B2BDD"/>
    <w:rsid w:val="007B491C"/>
    <w:rsid w:val="007B68C6"/>
    <w:rsid w:val="007C12BF"/>
    <w:rsid w:val="007C7946"/>
    <w:rsid w:val="007D5820"/>
    <w:rsid w:val="007E6F5B"/>
    <w:rsid w:val="007E7BC3"/>
    <w:rsid w:val="007F5A57"/>
    <w:rsid w:val="007F5AA5"/>
    <w:rsid w:val="007F6196"/>
    <w:rsid w:val="007F6764"/>
    <w:rsid w:val="008065B3"/>
    <w:rsid w:val="00807990"/>
    <w:rsid w:val="008146CF"/>
    <w:rsid w:val="00817F63"/>
    <w:rsid w:val="00821594"/>
    <w:rsid w:val="0084726F"/>
    <w:rsid w:val="00851F32"/>
    <w:rsid w:val="00871AFE"/>
    <w:rsid w:val="008725D1"/>
    <w:rsid w:val="00874A46"/>
    <w:rsid w:val="00884BB0"/>
    <w:rsid w:val="008947C1"/>
    <w:rsid w:val="00894AFE"/>
    <w:rsid w:val="008A1025"/>
    <w:rsid w:val="008A44C8"/>
    <w:rsid w:val="008B498B"/>
    <w:rsid w:val="008B62BD"/>
    <w:rsid w:val="008C1C14"/>
    <w:rsid w:val="008D139B"/>
    <w:rsid w:val="008D23EF"/>
    <w:rsid w:val="008D304D"/>
    <w:rsid w:val="008D3BEC"/>
    <w:rsid w:val="008E322E"/>
    <w:rsid w:val="008E398F"/>
    <w:rsid w:val="008E4E07"/>
    <w:rsid w:val="008E7CEF"/>
    <w:rsid w:val="00904926"/>
    <w:rsid w:val="00905245"/>
    <w:rsid w:val="00920156"/>
    <w:rsid w:val="009312AE"/>
    <w:rsid w:val="00933D9A"/>
    <w:rsid w:val="0095354B"/>
    <w:rsid w:val="009622C6"/>
    <w:rsid w:val="0097034F"/>
    <w:rsid w:val="00971D9F"/>
    <w:rsid w:val="009924E8"/>
    <w:rsid w:val="009A19D0"/>
    <w:rsid w:val="009A3569"/>
    <w:rsid w:val="009B3761"/>
    <w:rsid w:val="009C0E27"/>
    <w:rsid w:val="009C466E"/>
    <w:rsid w:val="009C7DC9"/>
    <w:rsid w:val="009D0662"/>
    <w:rsid w:val="009D38FA"/>
    <w:rsid w:val="009D39A5"/>
    <w:rsid w:val="009D7551"/>
    <w:rsid w:val="009E08E9"/>
    <w:rsid w:val="009E0E51"/>
    <w:rsid w:val="009E3269"/>
    <w:rsid w:val="009E516F"/>
    <w:rsid w:val="009F1269"/>
    <w:rsid w:val="009F2595"/>
    <w:rsid w:val="009F2D1E"/>
    <w:rsid w:val="009F6C25"/>
    <w:rsid w:val="00A01583"/>
    <w:rsid w:val="00A07132"/>
    <w:rsid w:val="00A10426"/>
    <w:rsid w:val="00A151E0"/>
    <w:rsid w:val="00A204EF"/>
    <w:rsid w:val="00A20B0F"/>
    <w:rsid w:val="00A2291D"/>
    <w:rsid w:val="00A30208"/>
    <w:rsid w:val="00A33F7F"/>
    <w:rsid w:val="00A36D30"/>
    <w:rsid w:val="00A41761"/>
    <w:rsid w:val="00A51083"/>
    <w:rsid w:val="00A53538"/>
    <w:rsid w:val="00A62ECF"/>
    <w:rsid w:val="00A72F87"/>
    <w:rsid w:val="00A753CD"/>
    <w:rsid w:val="00A83F9D"/>
    <w:rsid w:val="00A87D79"/>
    <w:rsid w:val="00A9246E"/>
    <w:rsid w:val="00AA09D1"/>
    <w:rsid w:val="00AA21D3"/>
    <w:rsid w:val="00AB11D0"/>
    <w:rsid w:val="00AB2454"/>
    <w:rsid w:val="00AB303B"/>
    <w:rsid w:val="00AB6301"/>
    <w:rsid w:val="00AC0AA6"/>
    <w:rsid w:val="00AC0AF6"/>
    <w:rsid w:val="00AC0FD3"/>
    <w:rsid w:val="00AC17A0"/>
    <w:rsid w:val="00AC209E"/>
    <w:rsid w:val="00AD0E58"/>
    <w:rsid w:val="00AD746A"/>
    <w:rsid w:val="00B02B1E"/>
    <w:rsid w:val="00B04EC3"/>
    <w:rsid w:val="00B05EE4"/>
    <w:rsid w:val="00B05F0B"/>
    <w:rsid w:val="00B074F6"/>
    <w:rsid w:val="00B106D6"/>
    <w:rsid w:val="00B22756"/>
    <w:rsid w:val="00B26368"/>
    <w:rsid w:val="00B26B40"/>
    <w:rsid w:val="00B27DDC"/>
    <w:rsid w:val="00B307F3"/>
    <w:rsid w:val="00B33F04"/>
    <w:rsid w:val="00B46E57"/>
    <w:rsid w:val="00B47B96"/>
    <w:rsid w:val="00B5488F"/>
    <w:rsid w:val="00B64DF1"/>
    <w:rsid w:val="00B66B2E"/>
    <w:rsid w:val="00B702DB"/>
    <w:rsid w:val="00B73377"/>
    <w:rsid w:val="00B7418A"/>
    <w:rsid w:val="00B75035"/>
    <w:rsid w:val="00B85710"/>
    <w:rsid w:val="00B85D1E"/>
    <w:rsid w:val="00B92792"/>
    <w:rsid w:val="00BC1E51"/>
    <w:rsid w:val="00BC3276"/>
    <w:rsid w:val="00BC4E42"/>
    <w:rsid w:val="00BD72A0"/>
    <w:rsid w:val="00BE4537"/>
    <w:rsid w:val="00BE7845"/>
    <w:rsid w:val="00BE787C"/>
    <w:rsid w:val="00C02272"/>
    <w:rsid w:val="00C02EFD"/>
    <w:rsid w:val="00C03012"/>
    <w:rsid w:val="00C076D8"/>
    <w:rsid w:val="00C13BE0"/>
    <w:rsid w:val="00C178D4"/>
    <w:rsid w:val="00C34C82"/>
    <w:rsid w:val="00C53460"/>
    <w:rsid w:val="00C53C4B"/>
    <w:rsid w:val="00C54CA5"/>
    <w:rsid w:val="00C55AA8"/>
    <w:rsid w:val="00C5714A"/>
    <w:rsid w:val="00C72E85"/>
    <w:rsid w:val="00C820F7"/>
    <w:rsid w:val="00C8214E"/>
    <w:rsid w:val="00C909EE"/>
    <w:rsid w:val="00C93BFB"/>
    <w:rsid w:val="00C974F2"/>
    <w:rsid w:val="00CA1224"/>
    <w:rsid w:val="00CB6E6B"/>
    <w:rsid w:val="00CC3706"/>
    <w:rsid w:val="00CD36BC"/>
    <w:rsid w:val="00CE3145"/>
    <w:rsid w:val="00CE672E"/>
    <w:rsid w:val="00CF1D07"/>
    <w:rsid w:val="00D004EF"/>
    <w:rsid w:val="00D04326"/>
    <w:rsid w:val="00D12BB7"/>
    <w:rsid w:val="00D1422F"/>
    <w:rsid w:val="00D157BE"/>
    <w:rsid w:val="00D16C39"/>
    <w:rsid w:val="00D27D10"/>
    <w:rsid w:val="00D32246"/>
    <w:rsid w:val="00D356E0"/>
    <w:rsid w:val="00D603AC"/>
    <w:rsid w:val="00D60B11"/>
    <w:rsid w:val="00D71B35"/>
    <w:rsid w:val="00D7628F"/>
    <w:rsid w:val="00D76CC3"/>
    <w:rsid w:val="00D81513"/>
    <w:rsid w:val="00D90E83"/>
    <w:rsid w:val="00D97F33"/>
    <w:rsid w:val="00DA0AA2"/>
    <w:rsid w:val="00DA4544"/>
    <w:rsid w:val="00DB7117"/>
    <w:rsid w:val="00DD2347"/>
    <w:rsid w:val="00DE4B96"/>
    <w:rsid w:val="00DE55A3"/>
    <w:rsid w:val="00DF12C8"/>
    <w:rsid w:val="00DF5DAF"/>
    <w:rsid w:val="00E12B3E"/>
    <w:rsid w:val="00E17365"/>
    <w:rsid w:val="00E1749F"/>
    <w:rsid w:val="00E20A9C"/>
    <w:rsid w:val="00E26DB7"/>
    <w:rsid w:val="00E27CF2"/>
    <w:rsid w:val="00E31C25"/>
    <w:rsid w:val="00E31EC0"/>
    <w:rsid w:val="00E33A64"/>
    <w:rsid w:val="00E422D4"/>
    <w:rsid w:val="00E469AB"/>
    <w:rsid w:val="00E518B1"/>
    <w:rsid w:val="00E60C2D"/>
    <w:rsid w:val="00E632E8"/>
    <w:rsid w:val="00E71DD6"/>
    <w:rsid w:val="00E73DB9"/>
    <w:rsid w:val="00E74630"/>
    <w:rsid w:val="00E75AC2"/>
    <w:rsid w:val="00E76A50"/>
    <w:rsid w:val="00E82CE7"/>
    <w:rsid w:val="00E86DC6"/>
    <w:rsid w:val="00E87685"/>
    <w:rsid w:val="00E87AD5"/>
    <w:rsid w:val="00E9799C"/>
    <w:rsid w:val="00EA2C93"/>
    <w:rsid w:val="00ED5C20"/>
    <w:rsid w:val="00ED6CDA"/>
    <w:rsid w:val="00EE77DC"/>
    <w:rsid w:val="00EF27EC"/>
    <w:rsid w:val="00EF699B"/>
    <w:rsid w:val="00F00DE0"/>
    <w:rsid w:val="00F072D1"/>
    <w:rsid w:val="00F1243A"/>
    <w:rsid w:val="00F1265A"/>
    <w:rsid w:val="00F13532"/>
    <w:rsid w:val="00F220AF"/>
    <w:rsid w:val="00F228E9"/>
    <w:rsid w:val="00F27B01"/>
    <w:rsid w:val="00F43A8D"/>
    <w:rsid w:val="00F53DFA"/>
    <w:rsid w:val="00F55591"/>
    <w:rsid w:val="00F5694C"/>
    <w:rsid w:val="00F574AD"/>
    <w:rsid w:val="00F66DBD"/>
    <w:rsid w:val="00F67275"/>
    <w:rsid w:val="00F74459"/>
    <w:rsid w:val="00F769B2"/>
    <w:rsid w:val="00F820FF"/>
    <w:rsid w:val="00F87003"/>
    <w:rsid w:val="00FA1BD2"/>
    <w:rsid w:val="00FB3E94"/>
    <w:rsid w:val="00FC097B"/>
    <w:rsid w:val="00FC3B92"/>
    <w:rsid w:val="00FD1E53"/>
    <w:rsid w:val="00FD75EB"/>
    <w:rsid w:val="00FD7608"/>
    <w:rsid w:val="00FE4FA1"/>
    <w:rsid w:val="00FE6D7F"/>
    <w:rsid w:val="00FF5277"/>
    <w:rsid w:val="00FF6D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spacing w:after="160" w:line="259" w:lineRule="auto"/>
      <w:ind w:left="720"/>
      <w:contextualSpacing/>
    </w:pPr>
    <w:rPr>
      <w:rFonts w:ascii="Open Sans" w:eastAsiaTheme="minorHAnsi" w:hAnsi="Open Sans" w:cstheme="minorBidi"/>
      <w:sz w:val="22"/>
      <w:szCs w:val="22"/>
    </w:rPr>
  </w:style>
  <w:style w:type="paragraph" w:styleId="BalloonText">
    <w:name w:val="Balloon Text"/>
    <w:basedOn w:val="Normal"/>
    <w:link w:val="BalloonTextChar"/>
    <w:uiPriority w:val="99"/>
    <w:semiHidden/>
    <w:unhideWhenUsed/>
    <w:rsid w:val="005458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pPr>
    <w:rPr>
      <w:rFonts w:ascii="Open Sans" w:eastAsiaTheme="minorHAnsi" w:hAnsi="Open Sans" w:cstheme="minorBidi"/>
      <w:sz w:val="22"/>
      <w:szCs w:val="22"/>
    </w:r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pPr>
    <w:rPr>
      <w:rFonts w:ascii="Open Sans" w:eastAsiaTheme="minorHAnsi" w:hAnsi="Open Sans" w:cstheme="minorBidi"/>
      <w:sz w:val="22"/>
      <w:szCs w:val="22"/>
    </w:r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after="160"/>
    </w:pPr>
    <w:rPr>
      <w:rFonts w:ascii="Open Sans" w:eastAsiaTheme="minorHAnsi" w:hAnsi="Open Sans" w:cstheme="minorBidi"/>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character" w:styleId="Hyperlink">
    <w:name w:val="Hyperlink"/>
    <w:basedOn w:val="DefaultParagraphFont"/>
    <w:uiPriority w:val="99"/>
    <w:unhideWhenUsed/>
    <w:rsid w:val="001A0226"/>
    <w:rPr>
      <w:color w:val="0563C1" w:themeColor="hyperlink"/>
      <w:u w:val="single"/>
    </w:rPr>
  </w:style>
  <w:style w:type="character" w:customStyle="1" w:styleId="UnresolvedMention">
    <w:name w:val="Unresolved Mention"/>
    <w:basedOn w:val="DefaultParagraphFont"/>
    <w:uiPriority w:val="99"/>
    <w:semiHidden/>
    <w:unhideWhenUsed/>
    <w:rsid w:val="001A0226"/>
    <w:rPr>
      <w:color w:val="605E5C"/>
      <w:shd w:val="clear" w:color="auto" w:fill="E1DFDD"/>
    </w:rPr>
  </w:style>
  <w:style w:type="paragraph" w:styleId="NormalWeb">
    <w:name w:val="Normal (Web)"/>
    <w:basedOn w:val="Normal"/>
    <w:uiPriority w:val="99"/>
    <w:unhideWhenUsed/>
    <w:rsid w:val="0012232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24498">
      <w:bodyDiv w:val="1"/>
      <w:marLeft w:val="0"/>
      <w:marRight w:val="0"/>
      <w:marTop w:val="0"/>
      <w:marBottom w:val="0"/>
      <w:divBdr>
        <w:top w:val="none" w:sz="0" w:space="0" w:color="auto"/>
        <w:left w:val="none" w:sz="0" w:space="0" w:color="auto"/>
        <w:bottom w:val="none" w:sz="0" w:space="0" w:color="auto"/>
        <w:right w:val="none" w:sz="0" w:space="0" w:color="auto"/>
      </w:divBdr>
      <w:divsChild>
        <w:div w:id="442500026">
          <w:marLeft w:val="0"/>
          <w:marRight w:val="0"/>
          <w:marTop w:val="0"/>
          <w:marBottom w:val="0"/>
          <w:divBdr>
            <w:top w:val="none" w:sz="0" w:space="0" w:color="auto"/>
            <w:left w:val="none" w:sz="0" w:space="0" w:color="auto"/>
            <w:bottom w:val="none" w:sz="0" w:space="0" w:color="auto"/>
            <w:right w:val="none" w:sz="0" w:space="0" w:color="auto"/>
          </w:divBdr>
          <w:divsChild>
            <w:div w:id="1284847100">
              <w:marLeft w:val="0"/>
              <w:marRight w:val="0"/>
              <w:marTop w:val="0"/>
              <w:marBottom w:val="0"/>
              <w:divBdr>
                <w:top w:val="none" w:sz="0" w:space="0" w:color="auto"/>
                <w:left w:val="none" w:sz="0" w:space="0" w:color="auto"/>
                <w:bottom w:val="none" w:sz="0" w:space="0" w:color="auto"/>
                <w:right w:val="none" w:sz="0" w:space="0" w:color="auto"/>
              </w:divBdr>
              <w:divsChild>
                <w:div w:id="1276257464">
                  <w:marLeft w:val="0"/>
                  <w:marRight w:val="0"/>
                  <w:marTop w:val="0"/>
                  <w:marBottom w:val="0"/>
                  <w:divBdr>
                    <w:top w:val="none" w:sz="0" w:space="0" w:color="auto"/>
                    <w:left w:val="none" w:sz="0" w:space="0" w:color="auto"/>
                    <w:bottom w:val="none" w:sz="0" w:space="0" w:color="auto"/>
                    <w:right w:val="none" w:sz="0" w:space="0" w:color="auto"/>
                  </w:divBdr>
                  <w:divsChild>
                    <w:div w:id="101661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73281">
      <w:bodyDiv w:val="1"/>
      <w:marLeft w:val="0"/>
      <w:marRight w:val="0"/>
      <w:marTop w:val="0"/>
      <w:marBottom w:val="0"/>
      <w:divBdr>
        <w:top w:val="none" w:sz="0" w:space="0" w:color="auto"/>
        <w:left w:val="none" w:sz="0" w:space="0" w:color="auto"/>
        <w:bottom w:val="none" w:sz="0" w:space="0" w:color="auto"/>
        <w:right w:val="none" w:sz="0" w:space="0" w:color="auto"/>
      </w:divBdr>
      <w:divsChild>
        <w:div w:id="509639966">
          <w:marLeft w:val="0"/>
          <w:marRight w:val="0"/>
          <w:marTop w:val="0"/>
          <w:marBottom w:val="0"/>
          <w:divBdr>
            <w:top w:val="none" w:sz="0" w:space="0" w:color="auto"/>
            <w:left w:val="none" w:sz="0" w:space="0" w:color="auto"/>
            <w:bottom w:val="none" w:sz="0" w:space="0" w:color="auto"/>
            <w:right w:val="none" w:sz="0" w:space="0" w:color="auto"/>
          </w:divBdr>
          <w:divsChild>
            <w:div w:id="1336149223">
              <w:marLeft w:val="0"/>
              <w:marRight w:val="0"/>
              <w:marTop w:val="0"/>
              <w:marBottom w:val="0"/>
              <w:divBdr>
                <w:top w:val="none" w:sz="0" w:space="0" w:color="auto"/>
                <w:left w:val="none" w:sz="0" w:space="0" w:color="auto"/>
                <w:bottom w:val="none" w:sz="0" w:space="0" w:color="auto"/>
                <w:right w:val="none" w:sz="0" w:space="0" w:color="auto"/>
              </w:divBdr>
              <w:divsChild>
                <w:div w:id="1057703252">
                  <w:marLeft w:val="0"/>
                  <w:marRight w:val="0"/>
                  <w:marTop w:val="0"/>
                  <w:marBottom w:val="0"/>
                  <w:divBdr>
                    <w:top w:val="none" w:sz="0" w:space="0" w:color="auto"/>
                    <w:left w:val="none" w:sz="0" w:space="0" w:color="auto"/>
                    <w:bottom w:val="none" w:sz="0" w:space="0" w:color="auto"/>
                    <w:right w:val="none" w:sz="0" w:space="0" w:color="auto"/>
                  </w:divBdr>
                  <w:divsChild>
                    <w:div w:id="5828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72413">
      <w:bodyDiv w:val="1"/>
      <w:marLeft w:val="0"/>
      <w:marRight w:val="0"/>
      <w:marTop w:val="0"/>
      <w:marBottom w:val="0"/>
      <w:divBdr>
        <w:top w:val="none" w:sz="0" w:space="0" w:color="auto"/>
        <w:left w:val="none" w:sz="0" w:space="0" w:color="auto"/>
        <w:bottom w:val="none" w:sz="0" w:space="0" w:color="auto"/>
        <w:right w:val="none" w:sz="0" w:space="0" w:color="auto"/>
      </w:divBdr>
      <w:divsChild>
        <w:div w:id="1892378982">
          <w:marLeft w:val="0"/>
          <w:marRight w:val="0"/>
          <w:marTop w:val="0"/>
          <w:marBottom w:val="0"/>
          <w:divBdr>
            <w:top w:val="none" w:sz="0" w:space="0" w:color="auto"/>
            <w:left w:val="none" w:sz="0" w:space="0" w:color="auto"/>
            <w:bottom w:val="none" w:sz="0" w:space="0" w:color="auto"/>
            <w:right w:val="none" w:sz="0" w:space="0" w:color="auto"/>
          </w:divBdr>
          <w:divsChild>
            <w:div w:id="805784527">
              <w:marLeft w:val="0"/>
              <w:marRight w:val="0"/>
              <w:marTop w:val="0"/>
              <w:marBottom w:val="0"/>
              <w:divBdr>
                <w:top w:val="none" w:sz="0" w:space="0" w:color="auto"/>
                <w:left w:val="none" w:sz="0" w:space="0" w:color="auto"/>
                <w:bottom w:val="none" w:sz="0" w:space="0" w:color="auto"/>
                <w:right w:val="none" w:sz="0" w:space="0" w:color="auto"/>
              </w:divBdr>
              <w:divsChild>
                <w:div w:id="2012290064">
                  <w:marLeft w:val="0"/>
                  <w:marRight w:val="0"/>
                  <w:marTop w:val="0"/>
                  <w:marBottom w:val="0"/>
                  <w:divBdr>
                    <w:top w:val="none" w:sz="0" w:space="0" w:color="auto"/>
                    <w:left w:val="none" w:sz="0" w:space="0" w:color="auto"/>
                    <w:bottom w:val="none" w:sz="0" w:space="0" w:color="auto"/>
                    <w:right w:val="none" w:sz="0" w:space="0" w:color="auto"/>
                  </w:divBdr>
                  <w:divsChild>
                    <w:div w:id="10349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194970">
      <w:bodyDiv w:val="1"/>
      <w:marLeft w:val="0"/>
      <w:marRight w:val="0"/>
      <w:marTop w:val="0"/>
      <w:marBottom w:val="0"/>
      <w:divBdr>
        <w:top w:val="none" w:sz="0" w:space="0" w:color="auto"/>
        <w:left w:val="none" w:sz="0" w:space="0" w:color="auto"/>
        <w:bottom w:val="none" w:sz="0" w:space="0" w:color="auto"/>
        <w:right w:val="none" w:sz="0" w:space="0" w:color="auto"/>
      </w:divBdr>
      <w:divsChild>
        <w:div w:id="1237545618">
          <w:marLeft w:val="0"/>
          <w:marRight w:val="0"/>
          <w:marTop w:val="0"/>
          <w:marBottom w:val="0"/>
          <w:divBdr>
            <w:top w:val="none" w:sz="0" w:space="0" w:color="auto"/>
            <w:left w:val="none" w:sz="0" w:space="0" w:color="auto"/>
            <w:bottom w:val="none" w:sz="0" w:space="0" w:color="auto"/>
            <w:right w:val="none" w:sz="0" w:space="0" w:color="auto"/>
          </w:divBdr>
          <w:divsChild>
            <w:div w:id="130563505">
              <w:marLeft w:val="0"/>
              <w:marRight w:val="0"/>
              <w:marTop w:val="0"/>
              <w:marBottom w:val="0"/>
              <w:divBdr>
                <w:top w:val="none" w:sz="0" w:space="0" w:color="auto"/>
                <w:left w:val="none" w:sz="0" w:space="0" w:color="auto"/>
                <w:bottom w:val="none" w:sz="0" w:space="0" w:color="auto"/>
                <w:right w:val="none" w:sz="0" w:space="0" w:color="auto"/>
              </w:divBdr>
              <w:divsChild>
                <w:div w:id="1614554632">
                  <w:marLeft w:val="0"/>
                  <w:marRight w:val="0"/>
                  <w:marTop w:val="0"/>
                  <w:marBottom w:val="0"/>
                  <w:divBdr>
                    <w:top w:val="none" w:sz="0" w:space="0" w:color="auto"/>
                    <w:left w:val="none" w:sz="0" w:space="0" w:color="auto"/>
                    <w:bottom w:val="none" w:sz="0" w:space="0" w:color="auto"/>
                    <w:right w:val="none" w:sz="0" w:space="0" w:color="auto"/>
                  </w:divBdr>
                  <w:divsChild>
                    <w:div w:id="17595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64823">
      <w:bodyDiv w:val="1"/>
      <w:marLeft w:val="0"/>
      <w:marRight w:val="0"/>
      <w:marTop w:val="0"/>
      <w:marBottom w:val="0"/>
      <w:divBdr>
        <w:top w:val="none" w:sz="0" w:space="0" w:color="auto"/>
        <w:left w:val="none" w:sz="0" w:space="0" w:color="auto"/>
        <w:bottom w:val="none" w:sz="0" w:space="0" w:color="auto"/>
        <w:right w:val="none" w:sz="0" w:space="0" w:color="auto"/>
      </w:divBdr>
      <w:divsChild>
        <w:div w:id="1324893199">
          <w:marLeft w:val="0"/>
          <w:marRight w:val="0"/>
          <w:marTop w:val="0"/>
          <w:marBottom w:val="0"/>
          <w:divBdr>
            <w:top w:val="none" w:sz="0" w:space="0" w:color="auto"/>
            <w:left w:val="none" w:sz="0" w:space="0" w:color="auto"/>
            <w:bottom w:val="none" w:sz="0" w:space="0" w:color="auto"/>
            <w:right w:val="none" w:sz="0" w:space="0" w:color="auto"/>
          </w:divBdr>
          <w:divsChild>
            <w:div w:id="1087729173">
              <w:marLeft w:val="0"/>
              <w:marRight w:val="0"/>
              <w:marTop w:val="0"/>
              <w:marBottom w:val="0"/>
              <w:divBdr>
                <w:top w:val="none" w:sz="0" w:space="0" w:color="auto"/>
                <w:left w:val="none" w:sz="0" w:space="0" w:color="auto"/>
                <w:bottom w:val="none" w:sz="0" w:space="0" w:color="auto"/>
                <w:right w:val="none" w:sz="0" w:space="0" w:color="auto"/>
              </w:divBdr>
              <w:divsChild>
                <w:div w:id="694498796">
                  <w:marLeft w:val="0"/>
                  <w:marRight w:val="0"/>
                  <w:marTop w:val="0"/>
                  <w:marBottom w:val="0"/>
                  <w:divBdr>
                    <w:top w:val="none" w:sz="0" w:space="0" w:color="auto"/>
                    <w:left w:val="none" w:sz="0" w:space="0" w:color="auto"/>
                    <w:bottom w:val="none" w:sz="0" w:space="0" w:color="auto"/>
                    <w:right w:val="none" w:sz="0" w:space="0" w:color="auto"/>
                  </w:divBdr>
                  <w:divsChild>
                    <w:div w:id="25363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40436">
      <w:bodyDiv w:val="1"/>
      <w:marLeft w:val="0"/>
      <w:marRight w:val="0"/>
      <w:marTop w:val="0"/>
      <w:marBottom w:val="0"/>
      <w:divBdr>
        <w:top w:val="none" w:sz="0" w:space="0" w:color="auto"/>
        <w:left w:val="none" w:sz="0" w:space="0" w:color="auto"/>
        <w:bottom w:val="none" w:sz="0" w:space="0" w:color="auto"/>
        <w:right w:val="none" w:sz="0" w:space="0" w:color="auto"/>
      </w:divBdr>
      <w:divsChild>
        <w:div w:id="1108741842">
          <w:marLeft w:val="0"/>
          <w:marRight w:val="0"/>
          <w:marTop w:val="0"/>
          <w:marBottom w:val="0"/>
          <w:divBdr>
            <w:top w:val="none" w:sz="0" w:space="0" w:color="auto"/>
            <w:left w:val="none" w:sz="0" w:space="0" w:color="auto"/>
            <w:bottom w:val="none" w:sz="0" w:space="0" w:color="auto"/>
            <w:right w:val="none" w:sz="0" w:space="0" w:color="auto"/>
          </w:divBdr>
          <w:divsChild>
            <w:div w:id="1151407210">
              <w:marLeft w:val="0"/>
              <w:marRight w:val="0"/>
              <w:marTop w:val="0"/>
              <w:marBottom w:val="0"/>
              <w:divBdr>
                <w:top w:val="none" w:sz="0" w:space="0" w:color="auto"/>
                <w:left w:val="none" w:sz="0" w:space="0" w:color="auto"/>
                <w:bottom w:val="none" w:sz="0" w:space="0" w:color="auto"/>
                <w:right w:val="none" w:sz="0" w:space="0" w:color="auto"/>
              </w:divBdr>
              <w:divsChild>
                <w:div w:id="269817302">
                  <w:marLeft w:val="0"/>
                  <w:marRight w:val="0"/>
                  <w:marTop w:val="0"/>
                  <w:marBottom w:val="0"/>
                  <w:divBdr>
                    <w:top w:val="none" w:sz="0" w:space="0" w:color="auto"/>
                    <w:left w:val="none" w:sz="0" w:space="0" w:color="auto"/>
                    <w:bottom w:val="none" w:sz="0" w:space="0" w:color="auto"/>
                    <w:right w:val="none" w:sz="0" w:space="0" w:color="auto"/>
                  </w:divBdr>
                  <w:divsChild>
                    <w:div w:id="72915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66024">
      <w:bodyDiv w:val="1"/>
      <w:marLeft w:val="0"/>
      <w:marRight w:val="0"/>
      <w:marTop w:val="0"/>
      <w:marBottom w:val="0"/>
      <w:divBdr>
        <w:top w:val="none" w:sz="0" w:space="0" w:color="auto"/>
        <w:left w:val="none" w:sz="0" w:space="0" w:color="auto"/>
        <w:bottom w:val="none" w:sz="0" w:space="0" w:color="auto"/>
        <w:right w:val="none" w:sz="0" w:space="0" w:color="auto"/>
      </w:divBdr>
    </w:div>
    <w:div w:id="225069715">
      <w:bodyDiv w:val="1"/>
      <w:marLeft w:val="0"/>
      <w:marRight w:val="0"/>
      <w:marTop w:val="0"/>
      <w:marBottom w:val="0"/>
      <w:divBdr>
        <w:top w:val="none" w:sz="0" w:space="0" w:color="auto"/>
        <w:left w:val="none" w:sz="0" w:space="0" w:color="auto"/>
        <w:bottom w:val="none" w:sz="0" w:space="0" w:color="auto"/>
        <w:right w:val="none" w:sz="0" w:space="0" w:color="auto"/>
      </w:divBdr>
      <w:divsChild>
        <w:div w:id="318769553">
          <w:marLeft w:val="0"/>
          <w:marRight w:val="0"/>
          <w:marTop w:val="0"/>
          <w:marBottom w:val="0"/>
          <w:divBdr>
            <w:top w:val="none" w:sz="0" w:space="0" w:color="auto"/>
            <w:left w:val="none" w:sz="0" w:space="0" w:color="auto"/>
            <w:bottom w:val="none" w:sz="0" w:space="0" w:color="auto"/>
            <w:right w:val="none" w:sz="0" w:space="0" w:color="auto"/>
          </w:divBdr>
          <w:divsChild>
            <w:div w:id="978456524">
              <w:marLeft w:val="0"/>
              <w:marRight w:val="0"/>
              <w:marTop w:val="0"/>
              <w:marBottom w:val="0"/>
              <w:divBdr>
                <w:top w:val="none" w:sz="0" w:space="0" w:color="auto"/>
                <w:left w:val="none" w:sz="0" w:space="0" w:color="auto"/>
                <w:bottom w:val="none" w:sz="0" w:space="0" w:color="auto"/>
                <w:right w:val="none" w:sz="0" w:space="0" w:color="auto"/>
              </w:divBdr>
              <w:divsChild>
                <w:div w:id="254946712">
                  <w:marLeft w:val="0"/>
                  <w:marRight w:val="0"/>
                  <w:marTop w:val="0"/>
                  <w:marBottom w:val="0"/>
                  <w:divBdr>
                    <w:top w:val="none" w:sz="0" w:space="0" w:color="auto"/>
                    <w:left w:val="none" w:sz="0" w:space="0" w:color="auto"/>
                    <w:bottom w:val="none" w:sz="0" w:space="0" w:color="auto"/>
                    <w:right w:val="none" w:sz="0" w:space="0" w:color="auto"/>
                  </w:divBdr>
                  <w:divsChild>
                    <w:div w:id="211092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355405">
      <w:bodyDiv w:val="1"/>
      <w:marLeft w:val="0"/>
      <w:marRight w:val="0"/>
      <w:marTop w:val="0"/>
      <w:marBottom w:val="0"/>
      <w:divBdr>
        <w:top w:val="none" w:sz="0" w:space="0" w:color="auto"/>
        <w:left w:val="none" w:sz="0" w:space="0" w:color="auto"/>
        <w:bottom w:val="none" w:sz="0" w:space="0" w:color="auto"/>
        <w:right w:val="none" w:sz="0" w:space="0" w:color="auto"/>
      </w:divBdr>
      <w:divsChild>
        <w:div w:id="736514895">
          <w:marLeft w:val="0"/>
          <w:marRight w:val="0"/>
          <w:marTop w:val="0"/>
          <w:marBottom w:val="0"/>
          <w:divBdr>
            <w:top w:val="none" w:sz="0" w:space="0" w:color="auto"/>
            <w:left w:val="none" w:sz="0" w:space="0" w:color="auto"/>
            <w:bottom w:val="none" w:sz="0" w:space="0" w:color="auto"/>
            <w:right w:val="none" w:sz="0" w:space="0" w:color="auto"/>
          </w:divBdr>
          <w:divsChild>
            <w:div w:id="514541901">
              <w:marLeft w:val="0"/>
              <w:marRight w:val="0"/>
              <w:marTop w:val="0"/>
              <w:marBottom w:val="0"/>
              <w:divBdr>
                <w:top w:val="none" w:sz="0" w:space="0" w:color="auto"/>
                <w:left w:val="none" w:sz="0" w:space="0" w:color="auto"/>
                <w:bottom w:val="none" w:sz="0" w:space="0" w:color="auto"/>
                <w:right w:val="none" w:sz="0" w:space="0" w:color="auto"/>
              </w:divBdr>
              <w:divsChild>
                <w:div w:id="689840958">
                  <w:marLeft w:val="0"/>
                  <w:marRight w:val="0"/>
                  <w:marTop w:val="0"/>
                  <w:marBottom w:val="0"/>
                  <w:divBdr>
                    <w:top w:val="none" w:sz="0" w:space="0" w:color="auto"/>
                    <w:left w:val="none" w:sz="0" w:space="0" w:color="auto"/>
                    <w:bottom w:val="none" w:sz="0" w:space="0" w:color="auto"/>
                    <w:right w:val="none" w:sz="0" w:space="0" w:color="auto"/>
                  </w:divBdr>
                  <w:divsChild>
                    <w:div w:id="57528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746728">
      <w:bodyDiv w:val="1"/>
      <w:marLeft w:val="0"/>
      <w:marRight w:val="0"/>
      <w:marTop w:val="0"/>
      <w:marBottom w:val="0"/>
      <w:divBdr>
        <w:top w:val="none" w:sz="0" w:space="0" w:color="auto"/>
        <w:left w:val="none" w:sz="0" w:space="0" w:color="auto"/>
        <w:bottom w:val="none" w:sz="0" w:space="0" w:color="auto"/>
        <w:right w:val="none" w:sz="0" w:space="0" w:color="auto"/>
      </w:divBdr>
      <w:divsChild>
        <w:div w:id="1192845075">
          <w:marLeft w:val="0"/>
          <w:marRight w:val="0"/>
          <w:marTop w:val="0"/>
          <w:marBottom w:val="0"/>
          <w:divBdr>
            <w:top w:val="none" w:sz="0" w:space="0" w:color="auto"/>
            <w:left w:val="none" w:sz="0" w:space="0" w:color="auto"/>
            <w:bottom w:val="none" w:sz="0" w:space="0" w:color="auto"/>
            <w:right w:val="none" w:sz="0" w:space="0" w:color="auto"/>
          </w:divBdr>
          <w:divsChild>
            <w:div w:id="49378477">
              <w:marLeft w:val="0"/>
              <w:marRight w:val="0"/>
              <w:marTop w:val="0"/>
              <w:marBottom w:val="0"/>
              <w:divBdr>
                <w:top w:val="none" w:sz="0" w:space="0" w:color="auto"/>
                <w:left w:val="none" w:sz="0" w:space="0" w:color="auto"/>
                <w:bottom w:val="none" w:sz="0" w:space="0" w:color="auto"/>
                <w:right w:val="none" w:sz="0" w:space="0" w:color="auto"/>
              </w:divBdr>
              <w:divsChild>
                <w:div w:id="2063019291">
                  <w:marLeft w:val="0"/>
                  <w:marRight w:val="0"/>
                  <w:marTop w:val="0"/>
                  <w:marBottom w:val="0"/>
                  <w:divBdr>
                    <w:top w:val="none" w:sz="0" w:space="0" w:color="auto"/>
                    <w:left w:val="none" w:sz="0" w:space="0" w:color="auto"/>
                    <w:bottom w:val="none" w:sz="0" w:space="0" w:color="auto"/>
                    <w:right w:val="none" w:sz="0" w:space="0" w:color="auto"/>
                  </w:divBdr>
                  <w:divsChild>
                    <w:div w:id="131865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518478">
      <w:bodyDiv w:val="1"/>
      <w:marLeft w:val="0"/>
      <w:marRight w:val="0"/>
      <w:marTop w:val="0"/>
      <w:marBottom w:val="0"/>
      <w:divBdr>
        <w:top w:val="none" w:sz="0" w:space="0" w:color="auto"/>
        <w:left w:val="none" w:sz="0" w:space="0" w:color="auto"/>
        <w:bottom w:val="none" w:sz="0" w:space="0" w:color="auto"/>
        <w:right w:val="none" w:sz="0" w:space="0" w:color="auto"/>
      </w:divBdr>
      <w:divsChild>
        <w:div w:id="1578518550">
          <w:marLeft w:val="0"/>
          <w:marRight w:val="0"/>
          <w:marTop w:val="0"/>
          <w:marBottom w:val="0"/>
          <w:divBdr>
            <w:top w:val="none" w:sz="0" w:space="0" w:color="auto"/>
            <w:left w:val="none" w:sz="0" w:space="0" w:color="auto"/>
            <w:bottom w:val="none" w:sz="0" w:space="0" w:color="auto"/>
            <w:right w:val="none" w:sz="0" w:space="0" w:color="auto"/>
          </w:divBdr>
          <w:divsChild>
            <w:div w:id="1328707568">
              <w:marLeft w:val="0"/>
              <w:marRight w:val="0"/>
              <w:marTop w:val="0"/>
              <w:marBottom w:val="0"/>
              <w:divBdr>
                <w:top w:val="none" w:sz="0" w:space="0" w:color="auto"/>
                <w:left w:val="none" w:sz="0" w:space="0" w:color="auto"/>
                <w:bottom w:val="none" w:sz="0" w:space="0" w:color="auto"/>
                <w:right w:val="none" w:sz="0" w:space="0" w:color="auto"/>
              </w:divBdr>
              <w:divsChild>
                <w:div w:id="784739950">
                  <w:marLeft w:val="0"/>
                  <w:marRight w:val="0"/>
                  <w:marTop w:val="0"/>
                  <w:marBottom w:val="0"/>
                  <w:divBdr>
                    <w:top w:val="none" w:sz="0" w:space="0" w:color="auto"/>
                    <w:left w:val="none" w:sz="0" w:space="0" w:color="auto"/>
                    <w:bottom w:val="none" w:sz="0" w:space="0" w:color="auto"/>
                    <w:right w:val="none" w:sz="0" w:space="0" w:color="auto"/>
                  </w:divBdr>
                  <w:divsChild>
                    <w:div w:id="173677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0167">
      <w:bodyDiv w:val="1"/>
      <w:marLeft w:val="0"/>
      <w:marRight w:val="0"/>
      <w:marTop w:val="0"/>
      <w:marBottom w:val="0"/>
      <w:divBdr>
        <w:top w:val="none" w:sz="0" w:space="0" w:color="auto"/>
        <w:left w:val="none" w:sz="0" w:space="0" w:color="auto"/>
        <w:bottom w:val="none" w:sz="0" w:space="0" w:color="auto"/>
        <w:right w:val="none" w:sz="0" w:space="0" w:color="auto"/>
      </w:divBdr>
      <w:divsChild>
        <w:div w:id="142702000">
          <w:marLeft w:val="0"/>
          <w:marRight w:val="0"/>
          <w:marTop w:val="0"/>
          <w:marBottom w:val="0"/>
          <w:divBdr>
            <w:top w:val="none" w:sz="0" w:space="0" w:color="auto"/>
            <w:left w:val="none" w:sz="0" w:space="0" w:color="auto"/>
            <w:bottom w:val="none" w:sz="0" w:space="0" w:color="auto"/>
            <w:right w:val="none" w:sz="0" w:space="0" w:color="auto"/>
          </w:divBdr>
          <w:divsChild>
            <w:div w:id="1625426007">
              <w:marLeft w:val="0"/>
              <w:marRight w:val="0"/>
              <w:marTop w:val="0"/>
              <w:marBottom w:val="0"/>
              <w:divBdr>
                <w:top w:val="none" w:sz="0" w:space="0" w:color="auto"/>
                <w:left w:val="none" w:sz="0" w:space="0" w:color="auto"/>
                <w:bottom w:val="none" w:sz="0" w:space="0" w:color="auto"/>
                <w:right w:val="none" w:sz="0" w:space="0" w:color="auto"/>
              </w:divBdr>
              <w:divsChild>
                <w:div w:id="1236669988">
                  <w:marLeft w:val="0"/>
                  <w:marRight w:val="0"/>
                  <w:marTop w:val="0"/>
                  <w:marBottom w:val="0"/>
                  <w:divBdr>
                    <w:top w:val="none" w:sz="0" w:space="0" w:color="auto"/>
                    <w:left w:val="none" w:sz="0" w:space="0" w:color="auto"/>
                    <w:bottom w:val="none" w:sz="0" w:space="0" w:color="auto"/>
                    <w:right w:val="none" w:sz="0" w:space="0" w:color="auto"/>
                  </w:divBdr>
                  <w:divsChild>
                    <w:div w:id="5569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6152277">
      <w:bodyDiv w:val="1"/>
      <w:marLeft w:val="0"/>
      <w:marRight w:val="0"/>
      <w:marTop w:val="0"/>
      <w:marBottom w:val="0"/>
      <w:divBdr>
        <w:top w:val="none" w:sz="0" w:space="0" w:color="auto"/>
        <w:left w:val="none" w:sz="0" w:space="0" w:color="auto"/>
        <w:bottom w:val="none" w:sz="0" w:space="0" w:color="auto"/>
        <w:right w:val="none" w:sz="0" w:space="0" w:color="auto"/>
      </w:divBdr>
      <w:divsChild>
        <w:div w:id="1273510056">
          <w:marLeft w:val="0"/>
          <w:marRight w:val="0"/>
          <w:marTop w:val="0"/>
          <w:marBottom w:val="0"/>
          <w:divBdr>
            <w:top w:val="none" w:sz="0" w:space="0" w:color="auto"/>
            <w:left w:val="none" w:sz="0" w:space="0" w:color="auto"/>
            <w:bottom w:val="none" w:sz="0" w:space="0" w:color="auto"/>
            <w:right w:val="none" w:sz="0" w:space="0" w:color="auto"/>
          </w:divBdr>
          <w:divsChild>
            <w:div w:id="67071603">
              <w:marLeft w:val="0"/>
              <w:marRight w:val="0"/>
              <w:marTop w:val="0"/>
              <w:marBottom w:val="0"/>
              <w:divBdr>
                <w:top w:val="none" w:sz="0" w:space="0" w:color="auto"/>
                <w:left w:val="none" w:sz="0" w:space="0" w:color="auto"/>
                <w:bottom w:val="none" w:sz="0" w:space="0" w:color="auto"/>
                <w:right w:val="none" w:sz="0" w:space="0" w:color="auto"/>
              </w:divBdr>
              <w:divsChild>
                <w:div w:id="90786214">
                  <w:marLeft w:val="0"/>
                  <w:marRight w:val="0"/>
                  <w:marTop w:val="0"/>
                  <w:marBottom w:val="0"/>
                  <w:divBdr>
                    <w:top w:val="none" w:sz="0" w:space="0" w:color="auto"/>
                    <w:left w:val="none" w:sz="0" w:space="0" w:color="auto"/>
                    <w:bottom w:val="none" w:sz="0" w:space="0" w:color="auto"/>
                    <w:right w:val="none" w:sz="0" w:space="0" w:color="auto"/>
                  </w:divBdr>
                  <w:divsChild>
                    <w:div w:id="85839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8572236">
      <w:bodyDiv w:val="1"/>
      <w:marLeft w:val="0"/>
      <w:marRight w:val="0"/>
      <w:marTop w:val="0"/>
      <w:marBottom w:val="0"/>
      <w:divBdr>
        <w:top w:val="none" w:sz="0" w:space="0" w:color="auto"/>
        <w:left w:val="none" w:sz="0" w:space="0" w:color="auto"/>
        <w:bottom w:val="none" w:sz="0" w:space="0" w:color="auto"/>
        <w:right w:val="none" w:sz="0" w:space="0" w:color="auto"/>
      </w:divBdr>
      <w:divsChild>
        <w:div w:id="514685097">
          <w:marLeft w:val="0"/>
          <w:marRight w:val="0"/>
          <w:marTop w:val="0"/>
          <w:marBottom w:val="0"/>
          <w:divBdr>
            <w:top w:val="none" w:sz="0" w:space="0" w:color="auto"/>
            <w:left w:val="none" w:sz="0" w:space="0" w:color="auto"/>
            <w:bottom w:val="none" w:sz="0" w:space="0" w:color="auto"/>
            <w:right w:val="none" w:sz="0" w:space="0" w:color="auto"/>
          </w:divBdr>
          <w:divsChild>
            <w:div w:id="1291939838">
              <w:marLeft w:val="0"/>
              <w:marRight w:val="0"/>
              <w:marTop w:val="0"/>
              <w:marBottom w:val="0"/>
              <w:divBdr>
                <w:top w:val="none" w:sz="0" w:space="0" w:color="auto"/>
                <w:left w:val="none" w:sz="0" w:space="0" w:color="auto"/>
                <w:bottom w:val="none" w:sz="0" w:space="0" w:color="auto"/>
                <w:right w:val="none" w:sz="0" w:space="0" w:color="auto"/>
              </w:divBdr>
              <w:divsChild>
                <w:div w:id="21128755">
                  <w:marLeft w:val="0"/>
                  <w:marRight w:val="0"/>
                  <w:marTop w:val="0"/>
                  <w:marBottom w:val="0"/>
                  <w:divBdr>
                    <w:top w:val="none" w:sz="0" w:space="0" w:color="auto"/>
                    <w:left w:val="none" w:sz="0" w:space="0" w:color="auto"/>
                    <w:bottom w:val="none" w:sz="0" w:space="0" w:color="auto"/>
                    <w:right w:val="none" w:sz="0" w:space="0" w:color="auto"/>
                  </w:divBdr>
                  <w:divsChild>
                    <w:div w:id="112114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685853">
      <w:bodyDiv w:val="1"/>
      <w:marLeft w:val="0"/>
      <w:marRight w:val="0"/>
      <w:marTop w:val="0"/>
      <w:marBottom w:val="0"/>
      <w:divBdr>
        <w:top w:val="none" w:sz="0" w:space="0" w:color="auto"/>
        <w:left w:val="none" w:sz="0" w:space="0" w:color="auto"/>
        <w:bottom w:val="none" w:sz="0" w:space="0" w:color="auto"/>
        <w:right w:val="none" w:sz="0" w:space="0" w:color="auto"/>
      </w:divBdr>
      <w:divsChild>
        <w:div w:id="797918740">
          <w:marLeft w:val="0"/>
          <w:marRight w:val="0"/>
          <w:marTop w:val="0"/>
          <w:marBottom w:val="0"/>
          <w:divBdr>
            <w:top w:val="none" w:sz="0" w:space="0" w:color="auto"/>
            <w:left w:val="none" w:sz="0" w:space="0" w:color="auto"/>
            <w:bottom w:val="none" w:sz="0" w:space="0" w:color="auto"/>
            <w:right w:val="none" w:sz="0" w:space="0" w:color="auto"/>
          </w:divBdr>
          <w:divsChild>
            <w:div w:id="184640176">
              <w:marLeft w:val="0"/>
              <w:marRight w:val="0"/>
              <w:marTop w:val="0"/>
              <w:marBottom w:val="0"/>
              <w:divBdr>
                <w:top w:val="none" w:sz="0" w:space="0" w:color="auto"/>
                <w:left w:val="none" w:sz="0" w:space="0" w:color="auto"/>
                <w:bottom w:val="none" w:sz="0" w:space="0" w:color="auto"/>
                <w:right w:val="none" w:sz="0" w:space="0" w:color="auto"/>
              </w:divBdr>
              <w:divsChild>
                <w:div w:id="72167511">
                  <w:marLeft w:val="0"/>
                  <w:marRight w:val="0"/>
                  <w:marTop w:val="0"/>
                  <w:marBottom w:val="0"/>
                  <w:divBdr>
                    <w:top w:val="none" w:sz="0" w:space="0" w:color="auto"/>
                    <w:left w:val="none" w:sz="0" w:space="0" w:color="auto"/>
                    <w:bottom w:val="none" w:sz="0" w:space="0" w:color="auto"/>
                    <w:right w:val="none" w:sz="0" w:space="0" w:color="auto"/>
                  </w:divBdr>
                  <w:divsChild>
                    <w:div w:id="7282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7621697">
      <w:bodyDiv w:val="1"/>
      <w:marLeft w:val="0"/>
      <w:marRight w:val="0"/>
      <w:marTop w:val="0"/>
      <w:marBottom w:val="0"/>
      <w:divBdr>
        <w:top w:val="none" w:sz="0" w:space="0" w:color="auto"/>
        <w:left w:val="none" w:sz="0" w:space="0" w:color="auto"/>
        <w:bottom w:val="none" w:sz="0" w:space="0" w:color="auto"/>
        <w:right w:val="none" w:sz="0" w:space="0" w:color="auto"/>
      </w:divBdr>
    </w:div>
    <w:div w:id="582837307">
      <w:bodyDiv w:val="1"/>
      <w:marLeft w:val="0"/>
      <w:marRight w:val="0"/>
      <w:marTop w:val="0"/>
      <w:marBottom w:val="0"/>
      <w:divBdr>
        <w:top w:val="none" w:sz="0" w:space="0" w:color="auto"/>
        <w:left w:val="none" w:sz="0" w:space="0" w:color="auto"/>
        <w:bottom w:val="none" w:sz="0" w:space="0" w:color="auto"/>
        <w:right w:val="none" w:sz="0" w:space="0" w:color="auto"/>
      </w:divBdr>
      <w:divsChild>
        <w:div w:id="1997950469">
          <w:marLeft w:val="0"/>
          <w:marRight w:val="0"/>
          <w:marTop w:val="0"/>
          <w:marBottom w:val="0"/>
          <w:divBdr>
            <w:top w:val="none" w:sz="0" w:space="0" w:color="auto"/>
            <w:left w:val="none" w:sz="0" w:space="0" w:color="auto"/>
            <w:bottom w:val="none" w:sz="0" w:space="0" w:color="auto"/>
            <w:right w:val="none" w:sz="0" w:space="0" w:color="auto"/>
          </w:divBdr>
          <w:divsChild>
            <w:div w:id="572273510">
              <w:marLeft w:val="0"/>
              <w:marRight w:val="0"/>
              <w:marTop w:val="0"/>
              <w:marBottom w:val="0"/>
              <w:divBdr>
                <w:top w:val="none" w:sz="0" w:space="0" w:color="auto"/>
                <w:left w:val="none" w:sz="0" w:space="0" w:color="auto"/>
                <w:bottom w:val="none" w:sz="0" w:space="0" w:color="auto"/>
                <w:right w:val="none" w:sz="0" w:space="0" w:color="auto"/>
              </w:divBdr>
              <w:divsChild>
                <w:div w:id="1544707086">
                  <w:marLeft w:val="0"/>
                  <w:marRight w:val="0"/>
                  <w:marTop w:val="0"/>
                  <w:marBottom w:val="0"/>
                  <w:divBdr>
                    <w:top w:val="none" w:sz="0" w:space="0" w:color="auto"/>
                    <w:left w:val="none" w:sz="0" w:space="0" w:color="auto"/>
                    <w:bottom w:val="none" w:sz="0" w:space="0" w:color="auto"/>
                    <w:right w:val="none" w:sz="0" w:space="0" w:color="auto"/>
                  </w:divBdr>
                  <w:divsChild>
                    <w:div w:id="148663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578161">
      <w:bodyDiv w:val="1"/>
      <w:marLeft w:val="0"/>
      <w:marRight w:val="0"/>
      <w:marTop w:val="0"/>
      <w:marBottom w:val="0"/>
      <w:divBdr>
        <w:top w:val="none" w:sz="0" w:space="0" w:color="auto"/>
        <w:left w:val="none" w:sz="0" w:space="0" w:color="auto"/>
        <w:bottom w:val="none" w:sz="0" w:space="0" w:color="auto"/>
        <w:right w:val="none" w:sz="0" w:space="0" w:color="auto"/>
      </w:divBdr>
      <w:divsChild>
        <w:div w:id="165443176">
          <w:marLeft w:val="0"/>
          <w:marRight w:val="0"/>
          <w:marTop w:val="0"/>
          <w:marBottom w:val="0"/>
          <w:divBdr>
            <w:top w:val="none" w:sz="0" w:space="0" w:color="auto"/>
            <w:left w:val="none" w:sz="0" w:space="0" w:color="auto"/>
            <w:bottom w:val="none" w:sz="0" w:space="0" w:color="auto"/>
            <w:right w:val="none" w:sz="0" w:space="0" w:color="auto"/>
          </w:divBdr>
          <w:divsChild>
            <w:div w:id="1961716907">
              <w:marLeft w:val="0"/>
              <w:marRight w:val="0"/>
              <w:marTop w:val="0"/>
              <w:marBottom w:val="0"/>
              <w:divBdr>
                <w:top w:val="none" w:sz="0" w:space="0" w:color="auto"/>
                <w:left w:val="none" w:sz="0" w:space="0" w:color="auto"/>
                <w:bottom w:val="none" w:sz="0" w:space="0" w:color="auto"/>
                <w:right w:val="none" w:sz="0" w:space="0" w:color="auto"/>
              </w:divBdr>
              <w:divsChild>
                <w:div w:id="1956713446">
                  <w:marLeft w:val="0"/>
                  <w:marRight w:val="0"/>
                  <w:marTop w:val="0"/>
                  <w:marBottom w:val="0"/>
                  <w:divBdr>
                    <w:top w:val="none" w:sz="0" w:space="0" w:color="auto"/>
                    <w:left w:val="none" w:sz="0" w:space="0" w:color="auto"/>
                    <w:bottom w:val="none" w:sz="0" w:space="0" w:color="auto"/>
                    <w:right w:val="none" w:sz="0" w:space="0" w:color="auto"/>
                  </w:divBdr>
                  <w:divsChild>
                    <w:div w:id="1305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884126">
      <w:bodyDiv w:val="1"/>
      <w:marLeft w:val="0"/>
      <w:marRight w:val="0"/>
      <w:marTop w:val="0"/>
      <w:marBottom w:val="0"/>
      <w:divBdr>
        <w:top w:val="none" w:sz="0" w:space="0" w:color="auto"/>
        <w:left w:val="none" w:sz="0" w:space="0" w:color="auto"/>
        <w:bottom w:val="none" w:sz="0" w:space="0" w:color="auto"/>
        <w:right w:val="none" w:sz="0" w:space="0" w:color="auto"/>
      </w:divBdr>
      <w:divsChild>
        <w:div w:id="1684162763">
          <w:marLeft w:val="0"/>
          <w:marRight w:val="0"/>
          <w:marTop w:val="0"/>
          <w:marBottom w:val="0"/>
          <w:divBdr>
            <w:top w:val="none" w:sz="0" w:space="0" w:color="auto"/>
            <w:left w:val="none" w:sz="0" w:space="0" w:color="auto"/>
            <w:bottom w:val="none" w:sz="0" w:space="0" w:color="auto"/>
            <w:right w:val="none" w:sz="0" w:space="0" w:color="auto"/>
          </w:divBdr>
          <w:divsChild>
            <w:div w:id="1440685721">
              <w:marLeft w:val="0"/>
              <w:marRight w:val="0"/>
              <w:marTop w:val="0"/>
              <w:marBottom w:val="0"/>
              <w:divBdr>
                <w:top w:val="none" w:sz="0" w:space="0" w:color="auto"/>
                <w:left w:val="none" w:sz="0" w:space="0" w:color="auto"/>
                <w:bottom w:val="none" w:sz="0" w:space="0" w:color="auto"/>
                <w:right w:val="none" w:sz="0" w:space="0" w:color="auto"/>
              </w:divBdr>
              <w:divsChild>
                <w:div w:id="572861235">
                  <w:marLeft w:val="0"/>
                  <w:marRight w:val="0"/>
                  <w:marTop w:val="0"/>
                  <w:marBottom w:val="0"/>
                  <w:divBdr>
                    <w:top w:val="none" w:sz="0" w:space="0" w:color="auto"/>
                    <w:left w:val="none" w:sz="0" w:space="0" w:color="auto"/>
                    <w:bottom w:val="none" w:sz="0" w:space="0" w:color="auto"/>
                    <w:right w:val="none" w:sz="0" w:space="0" w:color="auto"/>
                  </w:divBdr>
                  <w:divsChild>
                    <w:div w:id="21196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924742">
      <w:bodyDiv w:val="1"/>
      <w:marLeft w:val="0"/>
      <w:marRight w:val="0"/>
      <w:marTop w:val="0"/>
      <w:marBottom w:val="0"/>
      <w:divBdr>
        <w:top w:val="none" w:sz="0" w:space="0" w:color="auto"/>
        <w:left w:val="none" w:sz="0" w:space="0" w:color="auto"/>
        <w:bottom w:val="none" w:sz="0" w:space="0" w:color="auto"/>
        <w:right w:val="none" w:sz="0" w:space="0" w:color="auto"/>
      </w:divBdr>
      <w:divsChild>
        <w:div w:id="603418152">
          <w:marLeft w:val="0"/>
          <w:marRight w:val="0"/>
          <w:marTop w:val="0"/>
          <w:marBottom w:val="0"/>
          <w:divBdr>
            <w:top w:val="none" w:sz="0" w:space="0" w:color="auto"/>
            <w:left w:val="none" w:sz="0" w:space="0" w:color="auto"/>
            <w:bottom w:val="none" w:sz="0" w:space="0" w:color="auto"/>
            <w:right w:val="none" w:sz="0" w:space="0" w:color="auto"/>
          </w:divBdr>
          <w:divsChild>
            <w:div w:id="1562906869">
              <w:marLeft w:val="0"/>
              <w:marRight w:val="0"/>
              <w:marTop w:val="0"/>
              <w:marBottom w:val="0"/>
              <w:divBdr>
                <w:top w:val="none" w:sz="0" w:space="0" w:color="auto"/>
                <w:left w:val="none" w:sz="0" w:space="0" w:color="auto"/>
                <w:bottom w:val="none" w:sz="0" w:space="0" w:color="auto"/>
                <w:right w:val="none" w:sz="0" w:space="0" w:color="auto"/>
              </w:divBdr>
              <w:divsChild>
                <w:div w:id="2108111992">
                  <w:marLeft w:val="0"/>
                  <w:marRight w:val="0"/>
                  <w:marTop w:val="0"/>
                  <w:marBottom w:val="0"/>
                  <w:divBdr>
                    <w:top w:val="none" w:sz="0" w:space="0" w:color="auto"/>
                    <w:left w:val="none" w:sz="0" w:space="0" w:color="auto"/>
                    <w:bottom w:val="none" w:sz="0" w:space="0" w:color="auto"/>
                    <w:right w:val="none" w:sz="0" w:space="0" w:color="auto"/>
                  </w:divBdr>
                  <w:divsChild>
                    <w:div w:id="196280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759123">
      <w:bodyDiv w:val="1"/>
      <w:marLeft w:val="0"/>
      <w:marRight w:val="0"/>
      <w:marTop w:val="0"/>
      <w:marBottom w:val="0"/>
      <w:divBdr>
        <w:top w:val="none" w:sz="0" w:space="0" w:color="auto"/>
        <w:left w:val="none" w:sz="0" w:space="0" w:color="auto"/>
        <w:bottom w:val="none" w:sz="0" w:space="0" w:color="auto"/>
        <w:right w:val="none" w:sz="0" w:space="0" w:color="auto"/>
      </w:divBdr>
    </w:div>
    <w:div w:id="842471507">
      <w:bodyDiv w:val="1"/>
      <w:marLeft w:val="0"/>
      <w:marRight w:val="0"/>
      <w:marTop w:val="0"/>
      <w:marBottom w:val="0"/>
      <w:divBdr>
        <w:top w:val="none" w:sz="0" w:space="0" w:color="auto"/>
        <w:left w:val="none" w:sz="0" w:space="0" w:color="auto"/>
        <w:bottom w:val="none" w:sz="0" w:space="0" w:color="auto"/>
        <w:right w:val="none" w:sz="0" w:space="0" w:color="auto"/>
      </w:divBdr>
      <w:divsChild>
        <w:div w:id="1586112900">
          <w:marLeft w:val="0"/>
          <w:marRight w:val="0"/>
          <w:marTop w:val="0"/>
          <w:marBottom w:val="0"/>
          <w:divBdr>
            <w:top w:val="none" w:sz="0" w:space="0" w:color="auto"/>
            <w:left w:val="none" w:sz="0" w:space="0" w:color="auto"/>
            <w:bottom w:val="none" w:sz="0" w:space="0" w:color="auto"/>
            <w:right w:val="none" w:sz="0" w:space="0" w:color="auto"/>
          </w:divBdr>
          <w:divsChild>
            <w:div w:id="1212422358">
              <w:marLeft w:val="0"/>
              <w:marRight w:val="0"/>
              <w:marTop w:val="0"/>
              <w:marBottom w:val="0"/>
              <w:divBdr>
                <w:top w:val="none" w:sz="0" w:space="0" w:color="auto"/>
                <w:left w:val="none" w:sz="0" w:space="0" w:color="auto"/>
                <w:bottom w:val="none" w:sz="0" w:space="0" w:color="auto"/>
                <w:right w:val="none" w:sz="0" w:space="0" w:color="auto"/>
              </w:divBdr>
              <w:divsChild>
                <w:div w:id="576550235">
                  <w:marLeft w:val="0"/>
                  <w:marRight w:val="0"/>
                  <w:marTop w:val="0"/>
                  <w:marBottom w:val="0"/>
                  <w:divBdr>
                    <w:top w:val="none" w:sz="0" w:space="0" w:color="auto"/>
                    <w:left w:val="none" w:sz="0" w:space="0" w:color="auto"/>
                    <w:bottom w:val="none" w:sz="0" w:space="0" w:color="auto"/>
                    <w:right w:val="none" w:sz="0" w:space="0" w:color="auto"/>
                  </w:divBdr>
                  <w:divsChild>
                    <w:div w:id="181190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798393">
      <w:bodyDiv w:val="1"/>
      <w:marLeft w:val="0"/>
      <w:marRight w:val="0"/>
      <w:marTop w:val="0"/>
      <w:marBottom w:val="0"/>
      <w:divBdr>
        <w:top w:val="none" w:sz="0" w:space="0" w:color="auto"/>
        <w:left w:val="none" w:sz="0" w:space="0" w:color="auto"/>
        <w:bottom w:val="none" w:sz="0" w:space="0" w:color="auto"/>
        <w:right w:val="none" w:sz="0" w:space="0" w:color="auto"/>
      </w:divBdr>
      <w:divsChild>
        <w:div w:id="575939564">
          <w:marLeft w:val="0"/>
          <w:marRight w:val="0"/>
          <w:marTop w:val="0"/>
          <w:marBottom w:val="0"/>
          <w:divBdr>
            <w:top w:val="none" w:sz="0" w:space="0" w:color="auto"/>
            <w:left w:val="none" w:sz="0" w:space="0" w:color="auto"/>
            <w:bottom w:val="none" w:sz="0" w:space="0" w:color="auto"/>
            <w:right w:val="none" w:sz="0" w:space="0" w:color="auto"/>
          </w:divBdr>
          <w:divsChild>
            <w:div w:id="1918242865">
              <w:marLeft w:val="0"/>
              <w:marRight w:val="0"/>
              <w:marTop w:val="0"/>
              <w:marBottom w:val="0"/>
              <w:divBdr>
                <w:top w:val="none" w:sz="0" w:space="0" w:color="auto"/>
                <w:left w:val="none" w:sz="0" w:space="0" w:color="auto"/>
                <w:bottom w:val="none" w:sz="0" w:space="0" w:color="auto"/>
                <w:right w:val="none" w:sz="0" w:space="0" w:color="auto"/>
              </w:divBdr>
              <w:divsChild>
                <w:div w:id="871191731">
                  <w:marLeft w:val="0"/>
                  <w:marRight w:val="0"/>
                  <w:marTop w:val="0"/>
                  <w:marBottom w:val="0"/>
                  <w:divBdr>
                    <w:top w:val="none" w:sz="0" w:space="0" w:color="auto"/>
                    <w:left w:val="none" w:sz="0" w:space="0" w:color="auto"/>
                    <w:bottom w:val="none" w:sz="0" w:space="0" w:color="auto"/>
                    <w:right w:val="none" w:sz="0" w:space="0" w:color="auto"/>
                  </w:divBdr>
                  <w:divsChild>
                    <w:div w:id="91679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798957">
      <w:bodyDiv w:val="1"/>
      <w:marLeft w:val="0"/>
      <w:marRight w:val="0"/>
      <w:marTop w:val="0"/>
      <w:marBottom w:val="0"/>
      <w:divBdr>
        <w:top w:val="none" w:sz="0" w:space="0" w:color="auto"/>
        <w:left w:val="none" w:sz="0" w:space="0" w:color="auto"/>
        <w:bottom w:val="none" w:sz="0" w:space="0" w:color="auto"/>
        <w:right w:val="none" w:sz="0" w:space="0" w:color="auto"/>
      </w:divBdr>
      <w:divsChild>
        <w:div w:id="1876846731">
          <w:marLeft w:val="0"/>
          <w:marRight w:val="0"/>
          <w:marTop w:val="0"/>
          <w:marBottom w:val="0"/>
          <w:divBdr>
            <w:top w:val="none" w:sz="0" w:space="0" w:color="auto"/>
            <w:left w:val="none" w:sz="0" w:space="0" w:color="auto"/>
            <w:bottom w:val="none" w:sz="0" w:space="0" w:color="auto"/>
            <w:right w:val="none" w:sz="0" w:space="0" w:color="auto"/>
          </w:divBdr>
          <w:divsChild>
            <w:div w:id="1480927248">
              <w:marLeft w:val="0"/>
              <w:marRight w:val="0"/>
              <w:marTop w:val="0"/>
              <w:marBottom w:val="0"/>
              <w:divBdr>
                <w:top w:val="none" w:sz="0" w:space="0" w:color="auto"/>
                <w:left w:val="none" w:sz="0" w:space="0" w:color="auto"/>
                <w:bottom w:val="none" w:sz="0" w:space="0" w:color="auto"/>
                <w:right w:val="none" w:sz="0" w:space="0" w:color="auto"/>
              </w:divBdr>
              <w:divsChild>
                <w:div w:id="354038860">
                  <w:marLeft w:val="0"/>
                  <w:marRight w:val="0"/>
                  <w:marTop w:val="0"/>
                  <w:marBottom w:val="0"/>
                  <w:divBdr>
                    <w:top w:val="none" w:sz="0" w:space="0" w:color="auto"/>
                    <w:left w:val="none" w:sz="0" w:space="0" w:color="auto"/>
                    <w:bottom w:val="none" w:sz="0" w:space="0" w:color="auto"/>
                    <w:right w:val="none" w:sz="0" w:space="0" w:color="auto"/>
                  </w:divBdr>
                  <w:divsChild>
                    <w:div w:id="425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044994">
      <w:bodyDiv w:val="1"/>
      <w:marLeft w:val="0"/>
      <w:marRight w:val="0"/>
      <w:marTop w:val="0"/>
      <w:marBottom w:val="0"/>
      <w:divBdr>
        <w:top w:val="none" w:sz="0" w:space="0" w:color="auto"/>
        <w:left w:val="none" w:sz="0" w:space="0" w:color="auto"/>
        <w:bottom w:val="none" w:sz="0" w:space="0" w:color="auto"/>
        <w:right w:val="none" w:sz="0" w:space="0" w:color="auto"/>
      </w:divBdr>
      <w:divsChild>
        <w:div w:id="1344626306">
          <w:marLeft w:val="0"/>
          <w:marRight w:val="0"/>
          <w:marTop w:val="0"/>
          <w:marBottom w:val="0"/>
          <w:divBdr>
            <w:top w:val="none" w:sz="0" w:space="0" w:color="auto"/>
            <w:left w:val="none" w:sz="0" w:space="0" w:color="auto"/>
            <w:bottom w:val="none" w:sz="0" w:space="0" w:color="auto"/>
            <w:right w:val="none" w:sz="0" w:space="0" w:color="auto"/>
          </w:divBdr>
          <w:divsChild>
            <w:div w:id="2070033497">
              <w:marLeft w:val="0"/>
              <w:marRight w:val="0"/>
              <w:marTop w:val="0"/>
              <w:marBottom w:val="0"/>
              <w:divBdr>
                <w:top w:val="none" w:sz="0" w:space="0" w:color="auto"/>
                <w:left w:val="none" w:sz="0" w:space="0" w:color="auto"/>
                <w:bottom w:val="none" w:sz="0" w:space="0" w:color="auto"/>
                <w:right w:val="none" w:sz="0" w:space="0" w:color="auto"/>
              </w:divBdr>
              <w:divsChild>
                <w:div w:id="587008991">
                  <w:marLeft w:val="0"/>
                  <w:marRight w:val="0"/>
                  <w:marTop w:val="0"/>
                  <w:marBottom w:val="0"/>
                  <w:divBdr>
                    <w:top w:val="none" w:sz="0" w:space="0" w:color="auto"/>
                    <w:left w:val="none" w:sz="0" w:space="0" w:color="auto"/>
                    <w:bottom w:val="none" w:sz="0" w:space="0" w:color="auto"/>
                    <w:right w:val="none" w:sz="0" w:space="0" w:color="auto"/>
                  </w:divBdr>
                  <w:divsChild>
                    <w:div w:id="95690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0935378">
      <w:bodyDiv w:val="1"/>
      <w:marLeft w:val="0"/>
      <w:marRight w:val="0"/>
      <w:marTop w:val="0"/>
      <w:marBottom w:val="0"/>
      <w:divBdr>
        <w:top w:val="none" w:sz="0" w:space="0" w:color="auto"/>
        <w:left w:val="none" w:sz="0" w:space="0" w:color="auto"/>
        <w:bottom w:val="none" w:sz="0" w:space="0" w:color="auto"/>
        <w:right w:val="none" w:sz="0" w:space="0" w:color="auto"/>
      </w:divBdr>
      <w:divsChild>
        <w:div w:id="1425876275">
          <w:marLeft w:val="0"/>
          <w:marRight w:val="0"/>
          <w:marTop w:val="0"/>
          <w:marBottom w:val="0"/>
          <w:divBdr>
            <w:top w:val="none" w:sz="0" w:space="0" w:color="auto"/>
            <w:left w:val="none" w:sz="0" w:space="0" w:color="auto"/>
            <w:bottom w:val="none" w:sz="0" w:space="0" w:color="auto"/>
            <w:right w:val="none" w:sz="0" w:space="0" w:color="auto"/>
          </w:divBdr>
          <w:divsChild>
            <w:div w:id="1936478449">
              <w:marLeft w:val="0"/>
              <w:marRight w:val="0"/>
              <w:marTop w:val="0"/>
              <w:marBottom w:val="0"/>
              <w:divBdr>
                <w:top w:val="none" w:sz="0" w:space="0" w:color="auto"/>
                <w:left w:val="none" w:sz="0" w:space="0" w:color="auto"/>
                <w:bottom w:val="none" w:sz="0" w:space="0" w:color="auto"/>
                <w:right w:val="none" w:sz="0" w:space="0" w:color="auto"/>
              </w:divBdr>
              <w:divsChild>
                <w:div w:id="1689286594">
                  <w:marLeft w:val="0"/>
                  <w:marRight w:val="0"/>
                  <w:marTop w:val="0"/>
                  <w:marBottom w:val="0"/>
                  <w:divBdr>
                    <w:top w:val="none" w:sz="0" w:space="0" w:color="auto"/>
                    <w:left w:val="none" w:sz="0" w:space="0" w:color="auto"/>
                    <w:bottom w:val="none" w:sz="0" w:space="0" w:color="auto"/>
                    <w:right w:val="none" w:sz="0" w:space="0" w:color="auto"/>
                  </w:divBdr>
                  <w:divsChild>
                    <w:div w:id="131930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814818">
      <w:bodyDiv w:val="1"/>
      <w:marLeft w:val="0"/>
      <w:marRight w:val="0"/>
      <w:marTop w:val="0"/>
      <w:marBottom w:val="0"/>
      <w:divBdr>
        <w:top w:val="none" w:sz="0" w:space="0" w:color="auto"/>
        <w:left w:val="none" w:sz="0" w:space="0" w:color="auto"/>
        <w:bottom w:val="none" w:sz="0" w:space="0" w:color="auto"/>
        <w:right w:val="none" w:sz="0" w:space="0" w:color="auto"/>
      </w:divBdr>
      <w:divsChild>
        <w:div w:id="2118788443">
          <w:marLeft w:val="0"/>
          <w:marRight w:val="0"/>
          <w:marTop w:val="0"/>
          <w:marBottom w:val="0"/>
          <w:divBdr>
            <w:top w:val="none" w:sz="0" w:space="0" w:color="auto"/>
            <w:left w:val="none" w:sz="0" w:space="0" w:color="auto"/>
            <w:bottom w:val="none" w:sz="0" w:space="0" w:color="auto"/>
            <w:right w:val="none" w:sz="0" w:space="0" w:color="auto"/>
          </w:divBdr>
          <w:divsChild>
            <w:div w:id="1829595764">
              <w:marLeft w:val="0"/>
              <w:marRight w:val="0"/>
              <w:marTop w:val="0"/>
              <w:marBottom w:val="0"/>
              <w:divBdr>
                <w:top w:val="none" w:sz="0" w:space="0" w:color="auto"/>
                <w:left w:val="none" w:sz="0" w:space="0" w:color="auto"/>
                <w:bottom w:val="none" w:sz="0" w:space="0" w:color="auto"/>
                <w:right w:val="none" w:sz="0" w:space="0" w:color="auto"/>
              </w:divBdr>
              <w:divsChild>
                <w:div w:id="990325252">
                  <w:marLeft w:val="0"/>
                  <w:marRight w:val="0"/>
                  <w:marTop w:val="0"/>
                  <w:marBottom w:val="0"/>
                  <w:divBdr>
                    <w:top w:val="none" w:sz="0" w:space="0" w:color="auto"/>
                    <w:left w:val="none" w:sz="0" w:space="0" w:color="auto"/>
                    <w:bottom w:val="none" w:sz="0" w:space="0" w:color="auto"/>
                    <w:right w:val="none" w:sz="0" w:space="0" w:color="auto"/>
                  </w:divBdr>
                  <w:divsChild>
                    <w:div w:id="14956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840469">
      <w:bodyDiv w:val="1"/>
      <w:marLeft w:val="0"/>
      <w:marRight w:val="0"/>
      <w:marTop w:val="0"/>
      <w:marBottom w:val="0"/>
      <w:divBdr>
        <w:top w:val="none" w:sz="0" w:space="0" w:color="auto"/>
        <w:left w:val="none" w:sz="0" w:space="0" w:color="auto"/>
        <w:bottom w:val="none" w:sz="0" w:space="0" w:color="auto"/>
        <w:right w:val="none" w:sz="0" w:space="0" w:color="auto"/>
      </w:divBdr>
      <w:divsChild>
        <w:div w:id="114565477">
          <w:marLeft w:val="0"/>
          <w:marRight w:val="0"/>
          <w:marTop w:val="0"/>
          <w:marBottom w:val="0"/>
          <w:divBdr>
            <w:top w:val="none" w:sz="0" w:space="0" w:color="auto"/>
            <w:left w:val="none" w:sz="0" w:space="0" w:color="auto"/>
            <w:bottom w:val="none" w:sz="0" w:space="0" w:color="auto"/>
            <w:right w:val="none" w:sz="0" w:space="0" w:color="auto"/>
          </w:divBdr>
          <w:divsChild>
            <w:div w:id="1889802605">
              <w:marLeft w:val="0"/>
              <w:marRight w:val="0"/>
              <w:marTop w:val="0"/>
              <w:marBottom w:val="0"/>
              <w:divBdr>
                <w:top w:val="none" w:sz="0" w:space="0" w:color="auto"/>
                <w:left w:val="none" w:sz="0" w:space="0" w:color="auto"/>
                <w:bottom w:val="none" w:sz="0" w:space="0" w:color="auto"/>
                <w:right w:val="none" w:sz="0" w:space="0" w:color="auto"/>
              </w:divBdr>
              <w:divsChild>
                <w:div w:id="2007434794">
                  <w:marLeft w:val="0"/>
                  <w:marRight w:val="0"/>
                  <w:marTop w:val="0"/>
                  <w:marBottom w:val="0"/>
                  <w:divBdr>
                    <w:top w:val="none" w:sz="0" w:space="0" w:color="auto"/>
                    <w:left w:val="none" w:sz="0" w:space="0" w:color="auto"/>
                    <w:bottom w:val="none" w:sz="0" w:space="0" w:color="auto"/>
                    <w:right w:val="none" w:sz="0" w:space="0" w:color="auto"/>
                  </w:divBdr>
                  <w:divsChild>
                    <w:div w:id="112716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513472">
      <w:bodyDiv w:val="1"/>
      <w:marLeft w:val="0"/>
      <w:marRight w:val="0"/>
      <w:marTop w:val="0"/>
      <w:marBottom w:val="0"/>
      <w:divBdr>
        <w:top w:val="none" w:sz="0" w:space="0" w:color="auto"/>
        <w:left w:val="none" w:sz="0" w:space="0" w:color="auto"/>
        <w:bottom w:val="none" w:sz="0" w:space="0" w:color="auto"/>
        <w:right w:val="none" w:sz="0" w:space="0" w:color="auto"/>
      </w:divBdr>
    </w:div>
    <w:div w:id="1030642949">
      <w:bodyDiv w:val="1"/>
      <w:marLeft w:val="0"/>
      <w:marRight w:val="0"/>
      <w:marTop w:val="0"/>
      <w:marBottom w:val="0"/>
      <w:divBdr>
        <w:top w:val="none" w:sz="0" w:space="0" w:color="auto"/>
        <w:left w:val="none" w:sz="0" w:space="0" w:color="auto"/>
        <w:bottom w:val="none" w:sz="0" w:space="0" w:color="auto"/>
        <w:right w:val="none" w:sz="0" w:space="0" w:color="auto"/>
      </w:divBdr>
      <w:divsChild>
        <w:div w:id="966934194">
          <w:marLeft w:val="0"/>
          <w:marRight w:val="0"/>
          <w:marTop w:val="0"/>
          <w:marBottom w:val="0"/>
          <w:divBdr>
            <w:top w:val="none" w:sz="0" w:space="0" w:color="auto"/>
            <w:left w:val="none" w:sz="0" w:space="0" w:color="auto"/>
            <w:bottom w:val="none" w:sz="0" w:space="0" w:color="auto"/>
            <w:right w:val="none" w:sz="0" w:space="0" w:color="auto"/>
          </w:divBdr>
          <w:divsChild>
            <w:div w:id="1476606491">
              <w:marLeft w:val="0"/>
              <w:marRight w:val="0"/>
              <w:marTop w:val="0"/>
              <w:marBottom w:val="0"/>
              <w:divBdr>
                <w:top w:val="none" w:sz="0" w:space="0" w:color="auto"/>
                <w:left w:val="none" w:sz="0" w:space="0" w:color="auto"/>
                <w:bottom w:val="none" w:sz="0" w:space="0" w:color="auto"/>
                <w:right w:val="none" w:sz="0" w:space="0" w:color="auto"/>
              </w:divBdr>
              <w:divsChild>
                <w:div w:id="1133253505">
                  <w:marLeft w:val="0"/>
                  <w:marRight w:val="0"/>
                  <w:marTop w:val="0"/>
                  <w:marBottom w:val="0"/>
                  <w:divBdr>
                    <w:top w:val="none" w:sz="0" w:space="0" w:color="auto"/>
                    <w:left w:val="none" w:sz="0" w:space="0" w:color="auto"/>
                    <w:bottom w:val="none" w:sz="0" w:space="0" w:color="auto"/>
                    <w:right w:val="none" w:sz="0" w:space="0" w:color="auto"/>
                  </w:divBdr>
                  <w:divsChild>
                    <w:div w:id="170736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496378">
      <w:bodyDiv w:val="1"/>
      <w:marLeft w:val="0"/>
      <w:marRight w:val="0"/>
      <w:marTop w:val="0"/>
      <w:marBottom w:val="0"/>
      <w:divBdr>
        <w:top w:val="none" w:sz="0" w:space="0" w:color="auto"/>
        <w:left w:val="none" w:sz="0" w:space="0" w:color="auto"/>
        <w:bottom w:val="none" w:sz="0" w:space="0" w:color="auto"/>
        <w:right w:val="none" w:sz="0" w:space="0" w:color="auto"/>
      </w:divBdr>
    </w:div>
    <w:div w:id="1178693297">
      <w:bodyDiv w:val="1"/>
      <w:marLeft w:val="0"/>
      <w:marRight w:val="0"/>
      <w:marTop w:val="0"/>
      <w:marBottom w:val="0"/>
      <w:divBdr>
        <w:top w:val="none" w:sz="0" w:space="0" w:color="auto"/>
        <w:left w:val="none" w:sz="0" w:space="0" w:color="auto"/>
        <w:bottom w:val="none" w:sz="0" w:space="0" w:color="auto"/>
        <w:right w:val="none" w:sz="0" w:space="0" w:color="auto"/>
      </w:divBdr>
    </w:div>
    <w:div w:id="1191799592">
      <w:bodyDiv w:val="1"/>
      <w:marLeft w:val="0"/>
      <w:marRight w:val="0"/>
      <w:marTop w:val="0"/>
      <w:marBottom w:val="0"/>
      <w:divBdr>
        <w:top w:val="none" w:sz="0" w:space="0" w:color="auto"/>
        <w:left w:val="none" w:sz="0" w:space="0" w:color="auto"/>
        <w:bottom w:val="none" w:sz="0" w:space="0" w:color="auto"/>
        <w:right w:val="none" w:sz="0" w:space="0" w:color="auto"/>
      </w:divBdr>
      <w:divsChild>
        <w:div w:id="1799569287">
          <w:marLeft w:val="0"/>
          <w:marRight w:val="0"/>
          <w:marTop w:val="0"/>
          <w:marBottom w:val="0"/>
          <w:divBdr>
            <w:top w:val="none" w:sz="0" w:space="0" w:color="auto"/>
            <w:left w:val="none" w:sz="0" w:space="0" w:color="auto"/>
            <w:bottom w:val="none" w:sz="0" w:space="0" w:color="auto"/>
            <w:right w:val="none" w:sz="0" w:space="0" w:color="auto"/>
          </w:divBdr>
          <w:divsChild>
            <w:div w:id="1085955805">
              <w:marLeft w:val="0"/>
              <w:marRight w:val="0"/>
              <w:marTop w:val="0"/>
              <w:marBottom w:val="0"/>
              <w:divBdr>
                <w:top w:val="none" w:sz="0" w:space="0" w:color="auto"/>
                <w:left w:val="none" w:sz="0" w:space="0" w:color="auto"/>
                <w:bottom w:val="none" w:sz="0" w:space="0" w:color="auto"/>
                <w:right w:val="none" w:sz="0" w:space="0" w:color="auto"/>
              </w:divBdr>
              <w:divsChild>
                <w:div w:id="391008130">
                  <w:marLeft w:val="0"/>
                  <w:marRight w:val="0"/>
                  <w:marTop w:val="0"/>
                  <w:marBottom w:val="0"/>
                  <w:divBdr>
                    <w:top w:val="none" w:sz="0" w:space="0" w:color="auto"/>
                    <w:left w:val="none" w:sz="0" w:space="0" w:color="auto"/>
                    <w:bottom w:val="none" w:sz="0" w:space="0" w:color="auto"/>
                    <w:right w:val="none" w:sz="0" w:space="0" w:color="auto"/>
                  </w:divBdr>
                  <w:divsChild>
                    <w:div w:id="18818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 w:id="1255623789">
      <w:bodyDiv w:val="1"/>
      <w:marLeft w:val="0"/>
      <w:marRight w:val="0"/>
      <w:marTop w:val="0"/>
      <w:marBottom w:val="0"/>
      <w:divBdr>
        <w:top w:val="none" w:sz="0" w:space="0" w:color="auto"/>
        <w:left w:val="none" w:sz="0" w:space="0" w:color="auto"/>
        <w:bottom w:val="none" w:sz="0" w:space="0" w:color="auto"/>
        <w:right w:val="none" w:sz="0" w:space="0" w:color="auto"/>
      </w:divBdr>
    </w:div>
    <w:div w:id="1323507188">
      <w:bodyDiv w:val="1"/>
      <w:marLeft w:val="0"/>
      <w:marRight w:val="0"/>
      <w:marTop w:val="0"/>
      <w:marBottom w:val="0"/>
      <w:divBdr>
        <w:top w:val="none" w:sz="0" w:space="0" w:color="auto"/>
        <w:left w:val="none" w:sz="0" w:space="0" w:color="auto"/>
        <w:bottom w:val="none" w:sz="0" w:space="0" w:color="auto"/>
        <w:right w:val="none" w:sz="0" w:space="0" w:color="auto"/>
      </w:divBdr>
      <w:divsChild>
        <w:div w:id="260525707">
          <w:marLeft w:val="0"/>
          <w:marRight w:val="0"/>
          <w:marTop w:val="0"/>
          <w:marBottom w:val="0"/>
          <w:divBdr>
            <w:top w:val="none" w:sz="0" w:space="0" w:color="auto"/>
            <w:left w:val="none" w:sz="0" w:space="0" w:color="auto"/>
            <w:bottom w:val="none" w:sz="0" w:space="0" w:color="auto"/>
            <w:right w:val="none" w:sz="0" w:space="0" w:color="auto"/>
          </w:divBdr>
          <w:divsChild>
            <w:div w:id="1925139075">
              <w:marLeft w:val="0"/>
              <w:marRight w:val="0"/>
              <w:marTop w:val="0"/>
              <w:marBottom w:val="0"/>
              <w:divBdr>
                <w:top w:val="none" w:sz="0" w:space="0" w:color="auto"/>
                <w:left w:val="none" w:sz="0" w:space="0" w:color="auto"/>
                <w:bottom w:val="none" w:sz="0" w:space="0" w:color="auto"/>
                <w:right w:val="none" w:sz="0" w:space="0" w:color="auto"/>
              </w:divBdr>
              <w:divsChild>
                <w:div w:id="2134395568">
                  <w:marLeft w:val="0"/>
                  <w:marRight w:val="0"/>
                  <w:marTop w:val="0"/>
                  <w:marBottom w:val="0"/>
                  <w:divBdr>
                    <w:top w:val="none" w:sz="0" w:space="0" w:color="auto"/>
                    <w:left w:val="none" w:sz="0" w:space="0" w:color="auto"/>
                    <w:bottom w:val="none" w:sz="0" w:space="0" w:color="auto"/>
                    <w:right w:val="none" w:sz="0" w:space="0" w:color="auto"/>
                  </w:divBdr>
                  <w:divsChild>
                    <w:div w:id="139566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4961">
      <w:bodyDiv w:val="1"/>
      <w:marLeft w:val="0"/>
      <w:marRight w:val="0"/>
      <w:marTop w:val="0"/>
      <w:marBottom w:val="0"/>
      <w:divBdr>
        <w:top w:val="none" w:sz="0" w:space="0" w:color="auto"/>
        <w:left w:val="none" w:sz="0" w:space="0" w:color="auto"/>
        <w:bottom w:val="none" w:sz="0" w:space="0" w:color="auto"/>
        <w:right w:val="none" w:sz="0" w:space="0" w:color="auto"/>
      </w:divBdr>
      <w:divsChild>
        <w:div w:id="129829420">
          <w:marLeft w:val="0"/>
          <w:marRight w:val="0"/>
          <w:marTop w:val="0"/>
          <w:marBottom w:val="0"/>
          <w:divBdr>
            <w:top w:val="none" w:sz="0" w:space="0" w:color="auto"/>
            <w:left w:val="none" w:sz="0" w:space="0" w:color="auto"/>
            <w:bottom w:val="none" w:sz="0" w:space="0" w:color="auto"/>
            <w:right w:val="none" w:sz="0" w:space="0" w:color="auto"/>
          </w:divBdr>
          <w:divsChild>
            <w:div w:id="186405320">
              <w:marLeft w:val="0"/>
              <w:marRight w:val="0"/>
              <w:marTop w:val="0"/>
              <w:marBottom w:val="0"/>
              <w:divBdr>
                <w:top w:val="none" w:sz="0" w:space="0" w:color="auto"/>
                <w:left w:val="none" w:sz="0" w:space="0" w:color="auto"/>
                <w:bottom w:val="none" w:sz="0" w:space="0" w:color="auto"/>
                <w:right w:val="none" w:sz="0" w:space="0" w:color="auto"/>
              </w:divBdr>
              <w:divsChild>
                <w:div w:id="1213616487">
                  <w:marLeft w:val="0"/>
                  <w:marRight w:val="0"/>
                  <w:marTop w:val="0"/>
                  <w:marBottom w:val="0"/>
                  <w:divBdr>
                    <w:top w:val="none" w:sz="0" w:space="0" w:color="auto"/>
                    <w:left w:val="none" w:sz="0" w:space="0" w:color="auto"/>
                    <w:bottom w:val="none" w:sz="0" w:space="0" w:color="auto"/>
                    <w:right w:val="none" w:sz="0" w:space="0" w:color="auto"/>
                  </w:divBdr>
                  <w:divsChild>
                    <w:div w:id="156232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845549">
      <w:bodyDiv w:val="1"/>
      <w:marLeft w:val="0"/>
      <w:marRight w:val="0"/>
      <w:marTop w:val="0"/>
      <w:marBottom w:val="0"/>
      <w:divBdr>
        <w:top w:val="none" w:sz="0" w:space="0" w:color="auto"/>
        <w:left w:val="none" w:sz="0" w:space="0" w:color="auto"/>
        <w:bottom w:val="none" w:sz="0" w:space="0" w:color="auto"/>
        <w:right w:val="none" w:sz="0" w:space="0" w:color="auto"/>
      </w:divBdr>
      <w:divsChild>
        <w:div w:id="527840152">
          <w:marLeft w:val="0"/>
          <w:marRight w:val="0"/>
          <w:marTop w:val="0"/>
          <w:marBottom w:val="0"/>
          <w:divBdr>
            <w:top w:val="none" w:sz="0" w:space="0" w:color="auto"/>
            <w:left w:val="none" w:sz="0" w:space="0" w:color="auto"/>
            <w:bottom w:val="none" w:sz="0" w:space="0" w:color="auto"/>
            <w:right w:val="none" w:sz="0" w:space="0" w:color="auto"/>
          </w:divBdr>
          <w:divsChild>
            <w:div w:id="356085241">
              <w:marLeft w:val="0"/>
              <w:marRight w:val="0"/>
              <w:marTop w:val="0"/>
              <w:marBottom w:val="0"/>
              <w:divBdr>
                <w:top w:val="none" w:sz="0" w:space="0" w:color="auto"/>
                <w:left w:val="none" w:sz="0" w:space="0" w:color="auto"/>
                <w:bottom w:val="none" w:sz="0" w:space="0" w:color="auto"/>
                <w:right w:val="none" w:sz="0" w:space="0" w:color="auto"/>
              </w:divBdr>
              <w:divsChild>
                <w:div w:id="1097748079">
                  <w:marLeft w:val="0"/>
                  <w:marRight w:val="0"/>
                  <w:marTop w:val="0"/>
                  <w:marBottom w:val="0"/>
                  <w:divBdr>
                    <w:top w:val="none" w:sz="0" w:space="0" w:color="auto"/>
                    <w:left w:val="none" w:sz="0" w:space="0" w:color="auto"/>
                    <w:bottom w:val="none" w:sz="0" w:space="0" w:color="auto"/>
                    <w:right w:val="none" w:sz="0" w:space="0" w:color="auto"/>
                  </w:divBdr>
                  <w:divsChild>
                    <w:div w:id="181752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970648">
      <w:bodyDiv w:val="1"/>
      <w:marLeft w:val="0"/>
      <w:marRight w:val="0"/>
      <w:marTop w:val="0"/>
      <w:marBottom w:val="0"/>
      <w:divBdr>
        <w:top w:val="none" w:sz="0" w:space="0" w:color="auto"/>
        <w:left w:val="none" w:sz="0" w:space="0" w:color="auto"/>
        <w:bottom w:val="none" w:sz="0" w:space="0" w:color="auto"/>
        <w:right w:val="none" w:sz="0" w:space="0" w:color="auto"/>
      </w:divBdr>
      <w:divsChild>
        <w:div w:id="1375934201">
          <w:marLeft w:val="0"/>
          <w:marRight w:val="0"/>
          <w:marTop w:val="0"/>
          <w:marBottom w:val="0"/>
          <w:divBdr>
            <w:top w:val="none" w:sz="0" w:space="0" w:color="auto"/>
            <w:left w:val="none" w:sz="0" w:space="0" w:color="auto"/>
            <w:bottom w:val="none" w:sz="0" w:space="0" w:color="auto"/>
            <w:right w:val="none" w:sz="0" w:space="0" w:color="auto"/>
          </w:divBdr>
          <w:divsChild>
            <w:div w:id="395401117">
              <w:marLeft w:val="0"/>
              <w:marRight w:val="0"/>
              <w:marTop w:val="0"/>
              <w:marBottom w:val="0"/>
              <w:divBdr>
                <w:top w:val="none" w:sz="0" w:space="0" w:color="auto"/>
                <w:left w:val="none" w:sz="0" w:space="0" w:color="auto"/>
                <w:bottom w:val="none" w:sz="0" w:space="0" w:color="auto"/>
                <w:right w:val="none" w:sz="0" w:space="0" w:color="auto"/>
              </w:divBdr>
              <w:divsChild>
                <w:div w:id="375160201">
                  <w:marLeft w:val="0"/>
                  <w:marRight w:val="0"/>
                  <w:marTop w:val="0"/>
                  <w:marBottom w:val="0"/>
                  <w:divBdr>
                    <w:top w:val="none" w:sz="0" w:space="0" w:color="auto"/>
                    <w:left w:val="none" w:sz="0" w:space="0" w:color="auto"/>
                    <w:bottom w:val="none" w:sz="0" w:space="0" w:color="auto"/>
                    <w:right w:val="none" w:sz="0" w:space="0" w:color="auto"/>
                  </w:divBdr>
                  <w:divsChild>
                    <w:div w:id="207160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226791">
      <w:bodyDiv w:val="1"/>
      <w:marLeft w:val="0"/>
      <w:marRight w:val="0"/>
      <w:marTop w:val="0"/>
      <w:marBottom w:val="0"/>
      <w:divBdr>
        <w:top w:val="none" w:sz="0" w:space="0" w:color="auto"/>
        <w:left w:val="none" w:sz="0" w:space="0" w:color="auto"/>
        <w:bottom w:val="none" w:sz="0" w:space="0" w:color="auto"/>
        <w:right w:val="none" w:sz="0" w:space="0" w:color="auto"/>
      </w:divBdr>
    </w:div>
    <w:div w:id="1470245545">
      <w:bodyDiv w:val="1"/>
      <w:marLeft w:val="0"/>
      <w:marRight w:val="0"/>
      <w:marTop w:val="0"/>
      <w:marBottom w:val="0"/>
      <w:divBdr>
        <w:top w:val="none" w:sz="0" w:space="0" w:color="auto"/>
        <w:left w:val="none" w:sz="0" w:space="0" w:color="auto"/>
        <w:bottom w:val="none" w:sz="0" w:space="0" w:color="auto"/>
        <w:right w:val="none" w:sz="0" w:space="0" w:color="auto"/>
      </w:divBdr>
      <w:divsChild>
        <w:div w:id="255748796">
          <w:marLeft w:val="0"/>
          <w:marRight w:val="0"/>
          <w:marTop w:val="0"/>
          <w:marBottom w:val="0"/>
          <w:divBdr>
            <w:top w:val="none" w:sz="0" w:space="0" w:color="auto"/>
            <w:left w:val="none" w:sz="0" w:space="0" w:color="auto"/>
            <w:bottom w:val="none" w:sz="0" w:space="0" w:color="auto"/>
            <w:right w:val="none" w:sz="0" w:space="0" w:color="auto"/>
          </w:divBdr>
          <w:divsChild>
            <w:div w:id="583875081">
              <w:marLeft w:val="0"/>
              <w:marRight w:val="0"/>
              <w:marTop w:val="0"/>
              <w:marBottom w:val="0"/>
              <w:divBdr>
                <w:top w:val="none" w:sz="0" w:space="0" w:color="auto"/>
                <w:left w:val="none" w:sz="0" w:space="0" w:color="auto"/>
                <w:bottom w:val="none" w:sz="0" w:space="0" w:color="auto"/>
                <w:right w:val="none" w:sz="0" w:space="0" w:color="auto"/>
              </w:divBdr>
              <w:divsChild>
                <w:div w:id="1836067156">
                  <w:marLeft w:val="0"/>
                  <w:marRight w:val="0"/>
                  <w:marTop w:val="0"/>
                  <w:marBottom w:val="0"/>
                  <w:divBdr>
                    <w:top w:val="none" w:sz="0" w:space="0" w:color="auto"/>
                    <w:left w:val="none" w:sz="0" w:space="0" w:color="auto"/>
                    <w:bottom w:val="none" w:sz="0" w:space="0" w:color="auto"/>
                    <w:right w:val="none" w:sz="0" w:space="0" w:color="auto"/>
                  </w:divBdr>
                  <w:divsChild>
                    <w:div w:id="53419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175730">
      <w:bodyDiv w:val="1"/>
      <w:marLeft w:val="0"/>
      <w:marRight w:val="0"/>
      <w:marTop w:val="0"/>
      <w:marBottom w:val="0"/>
      <w:divBdr>
        <w:top w:val="none" w:sz="0" w:space="0" w:color="auto"/>
        <w:left w:val="none" w:sz="0" w:space="0" w:color="auto"/>
        <w:bottom w:val="none" w:sz="0" w:space="0" w:color="auto"/>
        <w:right w:val="none" w:sz="0" w:space="0" w:color="auto"/>
      </w:divBdr>
      <w:divsChild>
        <w:div w:id="1543059919">
          <w:marLeft w:val="0"/>
          <w:marRight w:val="0"/>
          <w:marTop w:val="0"/>
          <w:marBottom w:val="0"/>
          <w:divBdr>
            <w:top w:val="none" w:sz="0" w:space="0" w:color="auto"/>
            <w:left w:val="none" w:sz="0" w:space="0" w:color="auto"/>
            <w:bottom w:val="none" w:sz="0" w:space="0" w:color="auto"/>
            <w:right w:val="none" w:sz="0" w:space="0" w:color="auto"/>
          </w:divBdr>
          <w:divsChild>
            <w:div w:id="2029985176">
              <w:marLeft w:val="0"/>
              <w:marRight w:val="0"/>
              <w:marTop w:val="0"/>
              <w:marBottom w:val="0"/>
              <w:divBdr>
                <w:top w:val="none" w:sz="0" w:space="0" w:color="auto"/>
                <w:left w:val="none" w:sz="0" w:space="0" w:color="auto"/>
                <w:bottom w:val="none" w:sz="0" w:space="0" w:color="auto"/>
                <w:right w:val="none" w:sz="0" w:space="0" w:color="auto"/>
              </w:divBdr>
              <w:divsChild>
                <w:div w:id="1687822842">
                  <w:marLeft w:val="0"/>
                  <w:marRight w:val="0"/>
                  <w:marTop w:val="0"/>
                  <w:marBottom w:val="0"/>
                  <w:divBdr>
                    <w:top w:val="none" w:sz="0" w:space="0" w:color="auto"/>
                    <w:left w:val="none" w:sz="0" w:space="0" w:color="auto"/>
                    <w:bottom w:val="none" w:sz="0" w:space="0" w:color="auto"/>
                    <w:right w:val="none" w:sz="0" w:space="0" w:color="auto"/>
                  </w:divBdr>
                  <w:divsChild>
                    <w:div w:id="117067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5303246">
      <w:bodyDiv w:val="1"/>
      <w:marLeft w:val="0"/>
      <w:marRight w:val="0"/>
      <w:marTop w:val="0"/>
      <w:marBottom w:val="0"/>
      <w:divBdr>
        <w:top w:val="none" w:sz="0" w:space="0" w:color="auto"/>
        <w:left w:val="none" w:sz="0" w:space="0" w:color="auto"/>
        <w:bottom w:val="none" w:sz="0" w:space="0" w:color="auto"/>
        <w:right w:val="none" w:sz="0" w:space="0" w:color="auto"/>
      </w:divBdr>
      <w:divsChild>
        <w:div w:id="462887166">
          <w:marLeft w:val="0"/>
          <w:marRight w:val="0"/>
          <w:marTop w:val="0"/>
          <w:marBottom w:val="0"/>
          <w:divBdr>
            <w:top w:val="none" w:sz="0" w:space="0" w:color="auto"/>
            <w:left w:val="none" w:sz="0" w:space="0" w:color="auto"/>
            <w:bottom w:val="none" w:sz="0" w:space="0" w:color="auto"/>
            <w:right w:val="none" w:sz="0" w:space="0" w:color="auto"/>
          </w:divBdr>
          <w:divsChild>
            <w:div w:id="920019645">
              <w:marLeft w:val="0"/>
              <w:marRight w:val="0"/>
              <w:marTop w:val="0"/>
              <w:marBottom w:val="0"/>
              <w:divBdr>
                <w:top w:val="none" w:sz="0" w:space="0" w:color="auto"/>
                <w:left w:val="none" w:sz="0" w:space="0" w:color="auto"/>
                <w:bottom w:val="none" w:sz="0" w:space="0" w:color="auto"/>
                <w:right w:val="none" w:sz="0" w:space="0" w:color="auto"/>
              </w:divBdr>
              <w:divsChild>
                <w:div w:id="1686785948">
                  <w:marLeft w:val="0"/>
                  <w:marRight w:val="0"/>
                  <w:marTop w:val="0"/>
                  <w:marBottom w:val="0"/>
                  <w:divBdr>
                    <w:top w:val="none" w:sz="0" w:space="0" w:color="auto"/>
                    <w:left w:val="none" w:sz="0" w:space="0" w:color="auto"/>
                    <w:bottom w:val="none" w:sz="0" w:space="0" w:color="auto"/>
                    <w:right w:val="none" w:sz="0" w:space="0" w:color="auto"/>
                  </w:divBdr>
                  <w:divsChild>
                    <w:div w:id="157740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893769">
      <w:bodyDiv w:val="1"/>
      <w:marLeft w:val="0"/>
      <w:marRight w:val="0"/>
      <w:marTop w:val="0"/>
      <w:marBottom w:val="0"/>
      <w:divBdr>
        <w:top w:val="none" w:sz="0" w:space="0" w:color="auto"/>
        <w:left w:val="none" w:sz="0" w:space="0" w:color="auto"/>
        <w:bottom w:val="none" w:sz="0" w:space="0" w:color="auto"/>
        <w:right w:val="none" w:sz="0" w:space="0" w:color="auto"/>
      </w:divBdr>
      <w:divsChild>
        <w:div w:id="1057778845">
          <w:marLeft w:val="0"/>
          <w:marRight w:val="0"/>
          <w:marTop w:val="0"/>
          <w:marBottom w:val="0"/>
          <w:divBdr>
            <w:top w:val="none" w:sz="0" w:space="0" w:color="auto"/>
            <w:left w:val="none" w:sz="0" w:space="0" w:color="auto"/>
            <w:bottom w:val="none" w:sz="0" w:space="0" w:color="auto"/>
            <w:right w:val="none" w:sz="0" w:space="0" w:color="auto"/>
          </w:divBdr>
          <w:divsChild>
            <w:div w:id="1834950062">
              <w:marLeft w:val="0"/>
              <w:marRight w:val="0"/>
              <w:marTop w:val="0"/>
              <w:marBottom w:val="0"/>
              <w:divBdr>
                <w:top w:val="none" w:sz="0" w:space="0" w:color="auto"/>
                <w:left w:val="none" w:sz="0" w:space="0" w:color="auto"/>
                <w:bottom w:val="none" w:sz="0" w:space="0" w:color="auto"/>
                <w:right w:val="none" w:sz="0" w:space="0" w:color="auto"/>
              </w:divBdr>
              <w:divsChild>
                <w:div w:id="804589612">
                  <w:marLeft w:val="0"/>
                  <w:marRight w:val="0"/>
                  <w:marTop w:val="0"/>
                  <w:marBottom w:val="0"/>
                  <w:divBdr>
                    <w:top w:val="none" w:sz="0" w:space="0" w:color="auto"/>
                    <w:left w:val="none" w:sz="0" w:space="0" w:color="auto"/>
                    <w:bottom w:val="none" w:sz="0" w:space="0" w:color="auto"/>
                    <w:right w:val="none" w:sz="0" w:space="0" w:color="auto"/>
                  </w:divBdr>
                  <w:divsChild>
                    <w:div w:id="211694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083144">
      <w:bodyDiv w:val="1"/>
      <w:marLeft w:val="0"/>
      <w:marRight w:val="0"/>
      <w:marTop w:val="0"/>
      <w:marBottom w:val="0"/>
      <w:divBdr>
        <w:top w:val="none" w:sz="0" w:space="0" w:color="auto"/>
        <w:left w:val="none" w:sz="0" w:space="0" w:color="auto"/>
        <w:bottom w:val="none" w:sz="0" w:space="0" w:color="auto"/>
        <w:right w:val="none" w:sz="0" w:space="0" w:color="auto"/>
      </w:divBdr>
      <w:divsChild>
        <w:div w:id="178084606">
          <w:marLeft w:val="0"/>
          <w:marRight w:val="0"/>
          <w:marTop w:val="0"/>
          <w:marBottom w:val="0"/>
          <w:divBdr>
            <w:top w:val="none" w:sz="0" w:space="0" w:color="auto"/>
            <w:left w:val="none" w:sz="0" w:space="0" w:color="auto"/>
            <w:bottom w:val="none" w:sz="0" w:space="0" w:color="auto"/>
            <w:right w:val="none" w:sz="0" w:space="0" w:color="auto"/>
          </w:divBdr>
          <w:divsChild>
            <w:div w:id="205796920">
              <w:marLeft w:val="0"/>
              <w:marRight w:val="0"/>
              <w:marTop w:val="0"/>
              <w:marBottom w:val="0"/>
              <w:divBdr>
                <w:top w:val="none" w:sz="0" w:space="0" w:color="auto"/>
                <w:left w:val="none" w:sz="0" w:space="0" w:color="auto"/>
                <w:bottom w:val="none" w:sz="0" w:space="0" w:color="auto"/>
                <w:right w:val="none" w:sz="0" w:space="0" w:color="auto"/>
              </w:divBdr>
              <w:divsChild>
                <w:div w:id="898587975">
                  <w:marLeft w:val="0"/>
                  <w:marRight w:val="0"/>
                  <w:marTop w:val="0"/>
                  <w:marBottom w:val="0"/>
                  <w:divBdr>
                    <w:top w:val="none" w:sz="0" w:space="0" w:color="auto"/>
                    <w:left w:val="none" w:sz="0" w:space="0" w:color="auto"/>
                    <w:bottom w:val="none" w:sz="0" w:space="0" w:color="auto"/>
                    <w:right w:val="none" w:sz="0" w:space="0" w:color="auto"/>
                  </w:divBdr>
                  <w:divsChild>
                    <w:div w:id="602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395098">
      <w:bodyDiv w:val="1"/>
      <w:marLeft w:val="0"/>
      <w:marRight w:val="0"/>
      <w:marTop w:val="0"/>
      <w:marBottom w:val="0"/>
      <w:divBdr>
        <w:top w:val="none" w:sz="0" w:space="0" w:color="auto"/>
        <w:left w:val="none" w:sz="0" w:space="0" w:color="auto"/>
        <w:bottom w:val="none" w:sz="0" w:space="0" w:color="auto"/>
        <w:right w:val="none" w:sz="0" w:space="0" w:color="auto"/>
      </w:divBdr>
      <w:divsChild>
        <w:div w:id="877862533">
          <w:marLeft w:val="0"/>
          <w:marRight w:val="0"/>
          <w:marTop w:val="0"/>
          <w:marBottom w:val="0"/>
          <w:divBdr>
            <w:top w:val="none" w:sz="0" w:space="0" w:color="auto"/>
            <w:left w:val="none" w:sz="0" w:space="0" w:color="auto"/>
            <w:bottom w:val="none" w:sz="0" w:space="0" w:color="auto"/>
            <w:right w:val="none" w:sz="0" w:space="0" w:color="auto"/>
          </w:divBdr>
          <w:divsChild>
            <w:div w:id="1857230501">
              <w:marLeft w:val="0"/>
              <w:marRight w:val="0"/>
              <w:marTop w:val="0"/>
              <w:marBottom w:val="0"/>
              <w:divBdr>
                <w:top w:val="none" w:sz="0" w:space="0" w:color="auto"/>
                <w:left w:val="none" w:sz="0" w:space="0" w:color="auto"/>
                <w:bottom w:val="none" w:sz="0" w:space="0" w:color="auto"/>
                <w:right w:val="none" w:sz="0" w:space="0" w:color="auto"/>
              </w:divBdr>
              <w:divsChild>
                <w:div w:id="1331250050">
                  <w:marLeft w:val="0"/>
                  <w:marRight w:val="0"/>
                  <w:marTop w:val="0"/>
                  <w:marBottom w:val="0"/>
                  <w:divBdr>
                    <w:top w:val="none" w:sz="0" w:space="0" w:color="auto"/>
                    <w:left w:val="none" w:sz="0" w:space="0" w:color="auto"/>
                    <w:bottom w:val="none" w:sz="0" w:space="0" w:color="auto"/>
                    <w:right w:val="none" w:sz="0" w:space="0" w:color="auto"/>
                  </w:divBdr>
                  <w:divsChild>
                    <w:div w:id="59948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030789">
      <w:bodyDiv w:val="1"/>
      <w:marLeft w:val="0"/>
      <w:marRight w:val="0"/>
      <w:marTop w:val="0"/>
      <w:marBottom w:val="0"/>
      <w:divBdr>
        <w:top w:val="none" w:sz="0" w:space="0" w:color="auto"/>
        <w:left w:val="none" w:sz="0" w:space="0" w:color="auto"/>
        <w:bottom w:val="none" w:sz="0" w:space="0" w:color="auto"/>
        <w:right w:val="none" w:sz="0" w:space="0" w:color="auto"/>
      </w:divBdr>
      <w:divsChild>
        <w:div w:id="81223246">
          <w:marLeft w:val="0"/>
          <w:marRight w:val="0"/>
          <w:marTop w:val="0"/>
          <w:marBottom w:val="0"/>
          <w:divBdr>
            <w:top w:val="none" w:sz="0" w:space="0" w:color="auto"/>
            <w:left w:val="none" w:sz="0" w:space="0" w:color="auto"/>
            <w:bottom w:val="none" w:sz="0" w:space="0" w:color="auto"/>
            <w:right w:val="none" w:sz="0" w:space="0" w:color="auto"/>
          </w:divBdr>
          <w:divsChild>
            <w:div w:id="1811244873">
              <w:marLeft w:val="0"/>
              <w:marRight w:val="0"/>
              <w:marTop w:val="0"/>
              <w:marBottom w:val="0"/>
              <w:divBdr>
                <w:top w:val="none" w:sz="0" w:space="0" w:color="auto"/>
                <w:left w:val="none" w:sz="0" w:space="0" w:color="auto"/>
                <w:bottom w:val="none" w:sz="0" w:space="0" w:color="auto"/>
                <w:right w:val="none" w:sz="0" w:space="0" w:color="auto"/>
              </w:divBdr>
              <w:divsChild>
                <w:div w:id="2068845135">
                  <w:marLeft w:val="0"/>
                  <w:marRight w:val="0"/>
                  <w:marTop w:val="0"/>
                  <w:marBottom w:val="0"/>
                  <w:divBdr>
                    <w:top w:val="none" w:sz="0" w:space="0" w:color="auto"/>
                    <w:left w:val="none" w:sz="0" w:space="0" w:color="auto"/>
                    <w:bottom w:val="none" w:sz="0" w:space="0" w:color="auto"/>
                    <w:right w:val="none" w:sz="0" w:space="0" w:color="auto"/>
                  </w:divBdr>
                  <w:divsChild>
                    <w:div w:id="102429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530189">
      <w:bodyDiv w:val="1"/>
      <w:marLeft w:val="0"/>
      <w:marRight w:val="0"/>
      <w:marTop w:val="0"/>
      <w:marBottom w:val="0"/>
      <w:divBdr>
        <w:top w:val="none" w:sz="0" w:space="0" w:color="auto"/>
        <w:left w:val="none" w:sz="0" w:space="0" w:color="auto"/>
        <w:bottom w:val="none" w:sz="0" w:space="0" w:color="auto"/>
        <w:right w:val="none" w:sz="0" w:space="0" w:color="auto"/>
      </w:divBdr>
      <w:divsChild>
        <w:div w:id="185294761">
          <w:marLeft w:val="0"/>
          <w:marRight w:val="0"/>
          <w:marTop w:val="0"/>
          <w:marBottom w:val="0"/>
          <w:divBdr>
            <w:top w:val="none" w:sz="0" w:space="0" w:color="auto"/>
            <w:left w:val="none" w:sz="0" w:space="0" w:color="auto"/>
            <w:bottom w:val="none" w:sz="0" w:space="0" w:color="auto"/>
            <w:right w:val="none" w:sz="0" w:space="0" w:color="auto"/>
          </w:divBdr>
          <w:divsChild>
            <w:div w:id="1797334412">
              <w:marLeft w:val="0"/>
              <w:marRight w:val="0"/>
              <w:marTop w:val="0"/>
              <w:marBottom w:val="0"/>
              <w:divBdr>
                <w:top w:val="none" w:sz="0" w:space="0" w:color="auto"/>
                <w:left w:val="none" w:sz="0" w:space="0" w:color="auto"/>
                <w:bottom w:val="none" w:sz="0" w:space="0" w:color="auto"/>
                <w:right w:val="none" w:sz="0" w:space="0" w:color="auto"/>
              </w:divBdr>
              <w:divsChild>
                <w:div w:id="717314360">
                  <w:marLeft w:val="0"/>
                  <w:marRight w:val="0"/>
                  <w:marTop w:val="0"/>
                  <w:marBottom w:val="0"/>
                  <w:divBdr>
                    <w:top w:val="none" w:sz="0" w:space="0" w:color="auto"/>
                    <w:left w:val="none" w:sz="0" w:space="0" w:color="auto"/>
                    <w:bottom w:val="none" w:sz="0" w:space="0" w:color="auto"/>
                    <w:right w:val="none" w:sz="0" w:space="0" w:color="auto"/>
                  </w:divBdr>
                  <w:divsChild>
                    <w:div w:id="47568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392159">
      <w:bodyDiv w:val="1"/>
      <w:marLeft w:val="0"/>
      <w:marRight w:val="0"/>
      <w:marTop w:val="0"/>
      <w:marBottom w:val="0"/>
      <w:divBdr>
        <w:top w:val="none" w:sz="0" w:space="0" w:color="auto"/>
        <w:left w:val="none" w:sz="0" w:space="0" w:color="auto"/>
        <w:bottom w:val="none" w:sz="0" w:space="0" w:color="auto"/>
        <w:right w:val="none" w:sz="0" w:space="0" w:color="auto"/>
      </w:divBdr>
      <w:divsChild>
        <w:div w:id="1087458202">
          <w:marLeft w:val="0"/>
          <w:marRight w:val="0"/>
          <w:marTop w:val="0"/>
          <w:marBottom w:val="0"/>
          <w:divBdr>
            <w:top w:val="none" w:sz="0" w:space="0" w:color="auto"/>
            <w:left w:val="none" w:sz="0" w:space="0" w:color="auto"/>
            <w:bottom w:val="none" w:sz="0" w:space="0" w:color="auto"/>
            <w:right w:val="none" w:sz="0" w:space="0" w:color="auto"/>
          </w:divBdr>
          <w:divsChild>
            <w:div w:id="789780817">
              <w:marLeft w:val="0"/>
              <w:marRight w:val="0"/>
              <w:marTop w:val="0"/>
              <w:marBottom w:val="0"/>
              <w:divBdr>
                <w:top w:val="none" w:sz="0" w:space="0" w:color="auto"/>
                <w:left w:val="none" w:sz="0" w:space="0" w:color="auto"/>
                <w:bottom w:val="none" w:sz="0" w:space="0" w:color="auto"/>
                <w:right w:val="none" w:sz="0" w:space="0" w:color="auto"/>
              </w:divBdr>
              <w:divsChild>
                <w:div w:id="909802502">
                  <w:marLeft w:val="0"/>
                  <w:marRight w:val="0"/>
                  <w:marTop w:val="0"/>
                  <w:marBottom w:val="0"/>
                  <w:divBdr>
                    <w:top w:val="none" w:sz="0" w:space="0" w:color="auto"/>
                    <w:left w:val="none" w:sz="0" w:space="0" w:color="auto"/>
                    <w:bottom w:val="none" w:sz="0" w:space="0" w:color="auto"/>
                    <w:right w:val="none" w:sz="0" w:space="0" w:color="auto"/>
                  </w:divBdr>
                  <w:divsChild>
                    <w:div w:id="18559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6005661">
      <w:bodyDiv w:val="1"/>
      <w:marLeft w:val="0"/>
      <w:marRight w:val="0"/>
      <w:marTop w:val="0"/>
      <w:marBottom w:val="0"/>
      <w:divBdr>
        <w:top w:val="none" w:sz="0" w:space="0" w:color="auto"/>
        <w:left w:val="none" w:sz="0" w:space="0" w:color="auto"/>
        <w:bottom w:val="none" w:sz="0" w:space="0" w:color="auto"/>
        <w:right w:val="none" w:sz="0" w:space="0" w:color="auto"/>
      </w:divBdr>
      <w:divsChild>
        <w:div w:id="2020111848">
          <w:marLeft w:val="0"/>
          <w:marRight w:val="0"/>
          <w:marTop w:val="0"/>
          <w:marBottom w:val="0"/>
          <w:divBdr>
            <w:top w:val="none" w:sz="0" w:space="0" w:color="auto"/>
            <w:left w:val="none" w:sz="0" w:space="0" w:color="auto"/>
            <w:bottom w:val="none" w:sz="0" w:space="0" w:color="auto"/>
            <w:right w:val="none" w:sz="0" w:space="0" w:color="auto"/>
          </w:divBdr>
          <w:divsChild>
            <w:div w:id="580064634">
              <w:marLeft w:val="0"/>
              <w:marRight w:val="0"/>
              <w:marTop w:val="0"/>
              <w:marBottom w:val="0"/>
              <w:divBdr>
                <w:top w:val="none" w:sz="0" w:space="0" w:color="auto"/>
                <w:left w:val="none" w:sz="0" w:space="0" w:color="auto"/>
                <w:bottom w:val="none" w:sz="0" w:space="0" w:color="auto"/>
                <w:right w:val="none" w:sz="0" w:space="0" w:color="auto"/>
              </w:divBdr>
              <w:divsChild>
                <w:div w:id="1287083278">
                  <w:marLeft w:val="0"/>
                  <w:marRight w:val="0"/>
                  <w:marTop w:val="0"/>
                  <w:marBottom w:val="0"/>
                  <w:divBdr>
                    <w:top w:val="none" w:sz="0" w:space="0" w:color="auto"/>
                    <w:left w:val="none" w:sz="0" w:space="0" w:color="auto"/>
                    <w:bottom w:val="none" w:sz="0" w:space="0" w:color="auto"/>
                    <w:right w:val="none" w:sz="0" w:space="0" w:color="auto"/>
                  </w:divBdr>
                  <w:divsChild>
                    <w:div w:id="937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n.wikipedia.org/wiki/Nazism_and_ra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D8CEB-BD60-428E-ACC0-C98D68A00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8421</Words>
  <Characters>48004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56313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2018-08-23T18:52:00Z</dcterms:created>
  <dcterms:modified xsi:type="dcterms:W3CDTF">2018-08-23T18:52:00Z</dcterms:modified>
</cp:coreProperties>
</file>