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8E07AE" w:rsidP="00EF5194">
      <w:pPr>
        <w:spacing w:after="0" w:line="240" w:lineRule="auto"/>
        <w:jc w:val="center"/>
        <w:rPr>
          <w:b/>
          <w:sz w:val="28"/>
        </w:rPr>
      </w:pPr>
      <w:r>
        <w:rPr>
          <w:b/>
          <w:sz w:val="28"/>
        </w:rPr>
        <w:t>OFFICE</w:t>
      </w:r>
      <w:r w:rsidR="00B9770E">
        <w:rPr>
          <w:b/>
          <w:sz w:val="28"/>
        </w:rPr>
        <w:t xml:space="preserve"> MANAGEMENT</w:t>
      </w:r>
      <w:r w:rsidR="00EF5194" w:rsidRPr="00EF5194">
        <w:rPr>
          <w:b/>
          <w:sz w:val="28"/>
        </w:rPr>
        <w:t xml:space="preserve"> PROGRAM OF STUDY</w:t>
      </w:r>
    </w:p>
    <w:p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5A3A70">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5A3A70">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E814C4"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COMPUTER APPLICATIONS</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COMMUNICATIONS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rsidR="000845EB" w:rsidRPr="00E70F53" w:rsidRDefault="00E814C4"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ADVANCED COMPUTER APPLICATIONS (5904</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5A3A70">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143924">
              <w:rPr>
                <w:rFonts w:ascii="Open Sans" w:hAnsi="Open Sans" w:cs="Open Sans"/>
                <w:sz w:val="18"/>
                <w:szCs w:val="18"/>
              </w:rPr>
              <w:t xml:space="preserve"> </w:t>
            </w:r>
            <w:r w:rsidR="00143924" w:rsidRPr="00143924">
              <w:rPr>
                <w:rFonts w:ascii="Open Sans" w:hAnsi="Open Sans" w:cs="Open Sans"/>
                <w:b/>
                <w:sz w:val="18"/>
                <w:szCs w:val="18"/>
                <w:u w:val="single"/>
              </w:rPr>
              <w:t>Professional Communication/978-1-63126-128-2</w:t>
            </w:r>
            <w:r w:rsidR="00981326" w:rsidRPr="00D53761">
              <w:rPr>
                <w:rFonts w:ascii="Open Sans" w:hAnsi="Open Sans" w:cs="Open Sans"/>
                <w:sz w:val="18"/>
                <w:szCs w:val="18"/>
              </w:rPr>
              <w:t xml:space="preserve"> Level(s)/Course(s): </w:t>
            </w:r>
            <w:r w:rsidR="00143924" w:rsidRPr="00143924">
              <w:rPr>
                <w:rFonts w:ascii="Open Sans" w:hAnsi="Open Sans" w:cs="Open Sans"/>
                <w:b/>
                <w:sz w:val="18"/>
                <w:szCs w:val="18"/>
                <w:u w:val="single"/>
              </w:rPr>
              <w:t>9-12/5888</w:t>
            </w:r>
          </w:p>
          <w:p w:rsidR="00981326" w:rsidRPr="00D53761" w:rsidRDefault="00981326" w:rsidP="00981326">
            <w:pPr>
              <w:rPr>
                <w:rFonts w:ascii="Open Sans" w:hAnsi="Open Sans" w:cs="Open Sans"/>
                <w:sz w:val="18"/>
                <w:szCs w:val="18"/>
              </w:rPr>
            </w:pPr>
          </w:p>
          <w:p w:rsidR="00981326" w:rsidRPr="00D53761" w:rsidRDefault="00143924" w:rsidP="00981326">
            <w:pPr>
              <w:rPr>
                <w:rFonts w:ascii="Open Sans" w:hAnsi="Open Sans" w:cs="Open Sans"/>
                <w:sz w:val="18"/>
                <w:szCs w:val="18"/>
              </w:rPr>
            </w:pPr>
            <w:r>
              <w:rPr>
                <w:rFonts w:ascii="Open Sans" w:hAnsi="Open Sans" w:cs="Open Sans"/>
                <w:sz w:val="18"/>
                <w:szCs w:val="18"/>
              </w:rPr>
              <w:t xml:space="preserve">Publisher: </w:t>
            </w:r>
            <w:r w:rsidRPr="00143924">
              <w:rPr>
                <w:rFonts w:ascii="Open Sans" w:hAnsi="Open Sans" w:cs="Open Sans"/>
                <w:b/>
                <w:sz w:val="18"/>
                <w:szCs w:val="18"/>
                <w:u w:val="single"/>
              </w:rPr>
              <w:t>Goodheart-Wilcox</w:t>
            </w:r>
            <w:r>
              <w:rPr>
                <w:rFonts w:ascii="Open Sans" w:hAnsi="Open Sans" w:cs="Open Sans"/>
                <w:sz w:val="18"/>
                <w:szCs w:val="18"/>
              </w:rPr>
              <w:t xml:space="preserve"> </w:t>
            </w:r>
            <w:r w:rsidR="005D7F02">
              <w:rPr>
                <w:rFonts w:ascii="Open Sans" w:hAnsi="Open Sans" w:cs="Open Sans"/>
                <w:sz w:val="18"/>
                <w:szCs w:val="18"/>
              </w:rPr>
              <w:t xml:space="preserve">Copyright </w:t>
            </w:r>
            <w:r>
              <w:rPr>
                <w:rFonts w:ascii="Open Sans" w:hAnsi="Open Sans" w:cs="Open Sans"/>
                <w:sz w:val="18"/>
                <w:szCs w:val="18"/>
              </w:rPr>
              <w:t xml:space="preserve">Year: </w:t>
            </w:r>
            <w:r w:rsidRPr="00143924">
              <w:rPr>
                <w:rFonts w:ascii="Open Sans" w:hAnsi="Open Sans" w:cs="Open Sans"/>
                <w:b/>
                <w:sz w:val="18"/>
                <w:szCs w:val="18"/>
                <w:u w:val="single"/>
              </w:rPr>
              <w:t>2017</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8E07AE" w:rsidP="001A0833">
            <w:r>
              <w:t>Office</w:t>
            </w:r>
            <w:r w:rsidR="008F0203">
              <w:t xml:space="preserve"> Management program of study </w:t>
            </w:r>
            <w:r>
              <w:t>prepares students to continue postsecondary training in business-related programs, provides advanced training for students pursuing a career in administrative and information support, and supports obtaining an industry certification in specific software applications (such as the Microsoft Office Suite). Program content and projects are meant to simulate workplace scenarios and draw on skills related to communications, operations, management, and teamwork in order to accomplish information management goals. Upon completion of this program, proficient students will be fluent in a variety of information management software applications and will be prepared to sit for the Microsoft Office Specialist (MOS).</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5A3A70">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w:t>
                  </w:r>
                  <w:r w:rsidR="001A6B50">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1A6B50">
                    <w:rPr>
                      <w:rFonts w:ascii="Open Sans" w:hAnsi="Open Sans" w:cs="Open Sans"/>
                      <w:b/>
                      <w:sz w:val="20"/>
                      <w:szCs w:val="20"/>
                    </w:rPr>
                    <w:t>*</w:t>
                  </w:r>
                  <w:r w:rsidR="00D11A14">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001A6B50">
                    <w:rPr>
                      <w:rFonts w:ascii="Open Sans" w:hAnsi="Open Sans" w:cs="Open Sans"/>
                      <w:b/>
                      <w:sz w:val="20"/>
                      <w:szCs w:val="20"/>
                    </w:rPr>
                    <w:t>*</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5A3A70">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1A6B50">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w:t>
            </w:r>
            <w:r w:rsidR="001A6B50">
              <w:rPr>
                <w:rFonts w:ascii="Open Sans" w:hAnsi="Open Sans" w:cs="Open Sans"/>
                <w:b/>
                <w:sz w:val="20"/>
                <w:szCs w:val="20"/>
              </w:rPr>
              <w:t>*__</w:t>
            </w:r>
            <w:r w:rsidRPr="00D53761">
              <w:rPr>
                <w:rFonts w:ascii="Open Sans" w:hAnsi="Open Sans" w:cs="Open Sans"/>
                <w:b/>
                <w:sz w:val="20"/>
                <w:szCs w:val="20"/>
              </w:rPr>
              <w:t xml:space="preserve">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1A6B50" w:rsidP="00981326">
            <w:pPr>
              <w:rPr>
                <w:rFonts w:ascii="Open Sans" w:hAnsi="Open Sans" w:cs="Open Sans"/>
                <w:sz w:val="20"/>
                <w:szCs w:val="20"/>
              </w:rPr>
            </w:pPr>
            <w:r>
              <w:rPr>
                <w:rFonts w:ascii="Open Sans" w:hAnsi="Open Sans" w:cs="Open Sans"/>
                <w:sz w:val="20"/>
                <w:szCs w:val="20"/>
              </w:rPr>
              <w:t xml:space="preserve">This textbook does </w:t>
            </w:r>
            <w:r w:rsidR="00642569">
              <w:rPr>
                <w:rFonts w:ascii="Open Sans" w:hAnsi="Open Sans" w:cs="Open Sans"/>
                <w:sz w:val="20"/>
                <w:szCs w:val="20"/>
              </w:rPr>
              <w:t>meet the mandatory 80 percent alignment to course standards in Business Communications.</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236DC9"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COMPUTER APPLICATIONS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F30CEA"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Research recent developments in information technology affecting the supply/demand characteristics of the job market, including career pathways and occupational outlooks for occupations in business and finance that require information technology expertise. Synthesize findings into a presentation highlighting the typical roles and responsibilities of professionals in high-growth occupations.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Identify, connect, and demonstrate the correct usage of elements of a typical home computer, including a monitor, keyboard, mouse, network cable, and USB devices (such as camera, memory, or scanner). Perform basic troubleshooting as needed for situations involving these components (e.g., if the computer does not recognize a device).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Correctly and safely execute basic file management operations on a typical personal computer and shared storage media, including the opening, creating, copying, moving, deleting, and renaming of files and folders, as well as searching for a specified file or folder on local or networked storage media.</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lastRenderedPageBreak/>
              <w:t>Describe and demonstrate the correct connections and setup for a new wireless router in a home computing environment. Discuss the impact of network speeds, wireless communication, firewalls, and gateways on individual and societal productivity.</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Describe the steps necessary to retrieve, download, and safely install new applications, updates, and plug-ins from the Internet.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Compare and contrast the accessibility of the Internet through a home router versus through a public wi-fi access point. Discuss the risks and advantages of using secure home networks versus publicly accessible networks.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1B02DE" w:rsidTr="00CF1BC0">
        <w:tc>
          <w:tcPr>
            <w:tcW w:w="7555" w:type="dxa"/>
          </w:tcPr>
          <w:p w:rsidR="001B02DE" w:rsidRDefault="00236DC9" w:rsidP="001B02DE">
            <w:pPr>
              <w:pStyle w:val="ListParagraph"/>
              <w:numPr>
                <w:ilvl w:val="0"/>
                <w:numId w:val="13"/>
              </w:numPr>
            </w:pPr>
            <w:r>
              <w:t>While preparing materials and assignments in this course, use a browser to access and download Internet resources by uniform resource locator (URL), hyperlink, or favorite/bookmark.</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236DC9" w:rsidP="001B02DE">
            <w:pPr>
              <w:pStyle w:val="ListParagraph"/>
              <w:numPr>
                <w:ilvl w:val="0"/>
                <w:numId w:val="13"/>
              </w:numPr>
            </w:pPr>
            <w:r>
              <w:t>Use a word processing program to create and format documents with academic and business styles (e.g., memos, letters, agendas, reports, tabular lists) to communicate the results of research, meetings, lab reports, and relevant assignments in this course.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236DC9" w:rsidRDefault="00236DC9" w:rsidP="00236DC9">
            <w:pPr>
              <w:pStyle w:val="ListParagraph"/>
              <w:numPr>
                <w:ilvl w:val="0"/>
                <w:numId w:val="13"/>
              </w:numPr>
            </w:pPr>
            <w:r>
              <w:t xml:space="preserve">Craft documents using word processing program features and methods such as: </w:t>
            </w:r>
          </w:p>
          <w:p w:rsidR="005A3A70" w:rsidRDefault="00236DC9" w:rsidP="00236DC9">
            <w:pPr>
              <w:pStyle w:val="ListParagraph"/>
            </w:pPr>
            <w:r>
              <w:t xml:space="preserve">a. Paragraph formatting (line spacing, justification, indentations) </w:t>
            </w:r>
          </w:p>
          <w:p w:rsidR="005A3A70" w:rsidRDefault="00236DC9" w:rsidP="00236DC9">
            <w:pPr>
              <w:pStyle w:val="ListParagraph"/>
            </w:pPr>
            <w:r>
              <w:t xml:space="preserve">b. Bulleted and numbered lists </w:t>
            </w:r>
          </w:p>
          <w:p w:rsidR="005A3A70" w:rsidRDefault="00236DC9" w:rsidP="00236DC9">
            <w:pPr>
              <w:pStyle w:val="ListParagraph"/>
            </w:pPr>
            <w:r>
              <w:t xml:space="preserve">c. Tables of multiple columns, with and without borders </w:t>
            </w:r>
          </w:p>
          <w:p w:rsidR="005A3A70" w:rsidRDefault="00236DC9" w:rsidP="00236DC9">
            <w:pPr>
              <w:pStyle w:val="ListParagraph"/>
            </w:pPr>
            <w:r>
              <w:t xml:space="preserve">d. Margins, headers, footers, page numbers, and footnotes </w:t>
            </w:r>
          </w:p>
          <w:p w:rsidR="005A3A70" w:rsidRDefault="00236DC9" w:rsidP="00236DC9">
            <w:pPr>
              <w:pStyle w:val="ListParagraph"/>
            </w:pPr>
            <w:r>
              <w:t xml:space="preserve">e. Typeface fonts and weights, including hyperlinks </w:t>
            </w:r>
          </w:p>
          <w:p w:rsidR="005A3A70" w:rsidRDefault="00236DC9" w:rsidP="00236DC9">
            <w:pPr>
              <w:pStyle w:val="ListParagraph"/>
            </w:pPr>
            <w:r>
              <w:t xml:space="preserve">f. Capitalization, punctuation, number expression, grammar </w:t>
            </w:r>
          </w:p>
          <w:p w:rsidR="005A3A70" w:rsidRDefault="00236DC9" w:rsidP="00236DC9">
            <w:pPr>
              <w:pStyle w:val="ListParagraph"/>
            </w:pPr>
            <w:r>
              <w:t xml:space="preserve">g. Printing orientation, one- or two-sided, to a selected printer </w:t>
            </w:r>
          </w:p>
          <w:p w:rsidR="005A3A70" w:rsidRDefault="00236DC9" w:rsidP="00236DC9">
            <w:pPr>
              <w:pStyle w:val="ListParagraph"/>
            </w:pPr>
            <w:r>
              <w:t xml:space="preserve">h. Bibliographies and tables of contents </w:t>
            </w:r>
          </w:p>
          <w:p w:rsidR="001B02DE" w:rsidRDefault="00236DC9" w:rsidP="00236DC9">
            <w:pPr>
              <w:pStyle w:val="ListParagraph"/>
            </w:pPr>
            <w:r>
              <w:t>i. Saving to a file that can be shared and/or transported, including saving to cloud</w:t>
            </w:r>
            <w:r w:rsidR="005A3A70">
              <w:t>-</w:t>
            </w:r>
            <w:r>
              <w:t>based or external sources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5A3A70" w:rsidP="001B02DE">
            <w:pPr>
              <w:pStyle w:val="ListParagraph"/>
              <w:numPr>
                <w:ilvl w:val="0"/>
                <w:numId w:val="13"/>
              </w:numPr>
            </w:pPr>
            <w:r>
              <w:t>Enhance documents by including graphic arts components such as borders and shaded elements, graphs and charts from other programs, watermarks, and imagery imported from technology devices and drives as well as sources retrieved from the Internet, including adding citations and/or captions for each element when appropriate.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5A3A70" w:rsidP="001B02DE">
            <w:pPr>
              <w:pStyle w:val="ListParagraph"/>
              <w:numPr>
                <w:ilvl w:val="0"/>
                <w:numId w:val="13"/>
              </w:numPr>
            </w:pPr>
            <w:r>
              <w:t>Create, format, and edit documents suitable for print or electronic distribution, both four-color and two-color (black and white).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5A3A70" w:rsidP="001B02DE">
            <w:pPr>
              <w:pStyle w:val="ListParagraph"/>
              <w:numPr>
                <w:ilvl w:val="0"/>
                <w:numId w:val="13"/>
              </w:numPr>
            </w:pPr>
            <w:r>
              <w:t>Critique and edit existing documents with standard proofreading and editing marks to conform to a standard business style guide (e.g., fonts, colors, line spacing). Practice the use of electronic revision marks and comments, where supported.</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Complete a comprehensive word-processing project with instructor approval that applies the skills acquired in this section. For example, prepare a contract, MLA-style report, business proposal, or budget report from a student organization.</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Use a spreadsheet program to create and format academic and business documents for the purposes of tabulating and calculating numerical and/or textual data (e.g., statistics, historical data, measurements), such as budget calculations, sales reports, lab data, and related analyses.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5A3A70" w:rsidRDefault="005A3A70" w:rsidP="001B02DE">
            <w:pPr>
              <w:pStyle w:val="ListParagraph"/>
              <w:numPr>
                <w:ilvl w:val="0"/>
                <w:numId w:val="13"/>
              </w:numPr>
            </w:pPr>
            <w:r>
              <w:t xml:space="preserve">Craft documents using a spreadsheet program using features and methods such as: </w:t>
            </w:r>
          </w:p>
          <w:p w:rsidR="005A3A70" w:rsidRDefault="005A3A70" w:rsidP="005A3A70">
            <w:pPr>
              <w:pStyle w:val="ListParagraph"/>
            </w:pPr>
            <w:r>
              <w:t xml:space="preserve">a. Cells, columns, and rows </w:t>
            </w:r>
          </w:p>
          <w:p w:rsidR="005A3A70" w:rsidRDefault="005A3A70" w:rsidP="005A3A70">
            <w:pPr>
              <w:pStyle w:val="ListParagraph"/>
            </w:pPr>
            <w:r>
              <w:t xml:space="preserve">b. Formulas and functions </w:t>
            </w:r>
          </w:p>
          <w:p w:rsidR="005A3A70" w:rsidRDefault="005A3A70" w:rsidP="005A3A70">
            <w:pPr>
              <w:pStyle w:val="ListParagraph"/>
            </w:pPr>
            <w:r>
              <w:t xml:space="preserve">c. Copy, move, delete, and fill </w:t>
            </w:r>
          </w:p>
          <w:p w:rsidR="005A3A70" w:rsidRDefault="005A3A70" w:rsidP="005A3A70">
            <w:pPr>
              <w:pStyle w:val="ListParagraph"/>
            </w:pPr>
            <w:r>
              <w:t xml:space="preserve">d. Cell-value formats (numerical and text) and alignment </w:t>
            </w:r>
          </w:p>
          <w:p w:rsidR="005A3A70" w:rsidRDefault="005A3A70" w:rsidP="005A3A70">
            <w:pPr>
              <w:pStyle w:val="ListParagraph"/>
            </w:pPr>
            <w:r>
              <w:t xml:space="preserve">e. Column and row width/height, insert/delete, move </w:t>
            </w:r>
          </w:p>
          <w:p w:rsidR="005A3A70" w:rsidRDefault="005A3A70" w:rsidP="005A3A70">
            <w:pPr>
              <w:pStyle w:val="ListParagraph"/>
            </w:pPr>
            <w:r>
              <w:t xml:space="preserve">f. Printing to a selected printer </w:t>
            </w:r>
          </w:p>
          <w:p w:rsidR="00DE024E" w:rsidRDefault="005A3A70" w:rsidP="005A3A70">
            <w:pPr>
              <w:pStyle w:val="ListParagraph"/>
            </w:pPr>
            <w:r>
              <w:t>g. Saving with a file format that can be shared and/or transported</w:t>
            </w:r>
            <w:r w:rsidR="00DE024E">
              <w: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5A3A70" w:rsidRDefault="005A3A70" w:rsidP="005A3A70">
            <w:pPr>
              <w:pStyle w:val="ListParagraph"/>
              <w:numPr>
                <w:ilvl w:val="0"/>
                <w:numId w:val="13"/>
              </w:numPr>
            </w:pPr>
            <w:r>
              <w:t xml:space="preserve">Create new formulas to analyze data by calculating with, extracting from, presenting, and/or summarizing, including: </w:t>
            </w:r>
          </w:p>
          <w:p w:rsidR="005A3A70" w:rsidRDefault="005A3A70" w:rsidP="005A3A70">
            <w:pPr>
              <w:pStyle w:val="ListParagraph"/>
            </w:pPr>
            <w:r>
              <w:t xml:space="preserve">a. Basic arithmetic calculations </w:t>
            </w:r>
          </w:p>
          <w:p w:rsidR="005A3A70" w:rsidRDefault="005A3A70" w:rsidP="005A3A70">
            <w:pPr>
              <w:pStyle w:val="ListParagraph"/>
            </w:pPr>
            <w:r>
              <w:t xml:space="preserve">b. Basic mathematic (e.g., SUM, AVG, MIN, MAX) and text (e.g., LEN, LEFT, RIGHT, MID) functions </w:t>
            </w:r>
          </w:p>
          <w:p w:rsidR="005A3A70" w:rsidRDefault="005A3A70" w:rsidP="005A3A70">
            <w:pPr>
              <w:pStyle w:val="ListParagraph"/>
            </w:pPr>
            <w:r>
              <w:t xml:space="preserve">c. Copying formulas that include both relative and absolute cell references </w:t>
            </w:r>
          </w:p>
          <w:p w:rsidR="005A3A70" w:rsidRDefault="005A3A70" w:rsidP="005A3A70">
            <w:pPr>
              <w:pStyle w:val="ListParagraph"/>
            </w:pPr>
            <w:r>
              <w:t xml:space="preserve">d. Sorting in ascending/descending order </w:t>
            </w:r>
          </w:p>
          <w:p w:rsidR="005A3A70" w:rsidRDefault="005A3A70" w:rsidP="005A3A70">
            <w:pPr>
              <w:pStyle w:val="ListParagraph"/>
            </w:pPr>
            <w:r>
              <w:t>e. Filtering data to retrieve specific values</w:t>
            </w:r>
          </w:p>
          <w:p w:rsidR="00DE024E" w:rsidRDefault="005A3A70" w:rsidP="005A3A70">
            <w:pPr>
              <w:pStyle w:val="ListParagraph"/>
            </w:pPr>
            <w:r>
              <w:t>f. Basic conditional formatting (e.g., red for negative values)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Create and format for optimal clarity a variety of types of graphs and charts, including bar charts, line charts, pie charts, and X-Y graphs, based on tabulated data.</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Retrieve a spreadsheet template (from those installed with the program or from the Internet) and customize it for a particular assignment approved by the instructor. For example, prepare a “timecard” of one’s daily hours spent on a month-long job assignment.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lastRenderedPageBreak/>
              <w:t>Use a database program to interpret the structure of an existing database (found in teaching resources or teacher-created), identifying tables, fields, key fields, queries, forms, and reports.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Using an existing database (found in teaching resources or teacher-created), create and run a database report based on basic queries. For example, retrieve the relevant information to answer a customer product inquiry during a mock customer service phone call</w:t>
            </w:r>
            <w:r w:rsidR="00DE024E">
              <w: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Using an existing database (found in teaching resources or teacher-created), create, modify, and perform basic queries through a form to create a new table/view in a database.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5A3A70" w:rsidRDefault="005A3A70" w:rsidP="001B02DE">
            <w:pPr>
              <w:pStyle w:val="ListParagraph"/>
              <w:numPr>
                <w:ilvl w:val="0"/>
                <w:numId w:val="13"/>
              </w:numPr>
            </w:pPr>
            <w:r>
              <w:t xml:space="preserve">Design, create, and deliver an oral presentation for a selected audience on a topic approved by the instructor. Using a specified slide number and duration, include the following elements: </w:t>
            </w:r>
          </w:p>
          <w:p w:rsidR="005A3A70" w:rsidRDefault="005A3A70" w:rsidP="005A3A70">
            <w:pPr>
              <w:pStyle w:val="ListParagraph"/>
            </w:pPr>
            <w:r>
              <w:t xml:space="preserve">a. A selected theme (colors, background, fonts, etc.) </w:t>
            </w:r>
          </w:p>
          <w:p w:rsidR="005A3A70" w:rsidRDefault="005A3A70" w:rsidP="005A3A70">
            <w:pPr>
              <w:pStyle w:val="ListParagraph"/>
            </w:pPr>
            <w:r>
              <w:t xml:space="preserve">b. Bulleted text based on a chosen style </w:t>
            </w:r>
          </w:p>
          <w:p w:rsidR="005A3A70" w:rsidRDefault="005A3A70" w:rsidP="005A3A70">
            <w:pPr>
              <w:pStyle w:val="ListParagraph"/>
            </w:pPr>
            <w:r>
              <w:t xml:space="preserve">c. Photographs and other imagery </w:t>
            </w:r>
          </w:p>
          <w:p w:rsidR="005A3A70" w:rsidRDefault="005A3A70" w:rsidP="005A3A70">
            <w:pPr>
              <w:pStyle w:val="ListParagraph"/>
            </w:pPr>
            <w:r>
              <w:t xml:space="preserve">d. Charts and graphs </w:t>
            </w:r>
          </w:p>
          <w:p w:rsidR="005A3A70" w:rsidRDefault="005A3A70" w:rsidP="005A3A70">
            <w:pPr>
              <w:pStyle w:val="ListParagraph"/>
            </w:pPr>
            <w:r>
              <w:t xml:space="preserve">e. Video and animated graphics </w:t>
            </w:r>
          </w:p>
          <w:p w:rsidR="005A3A70" w:rsidRDefault="005A3A70" w:rsidP="005A3A70">
            <w:pPr>
              <w:pStyle w:val="ListParagraph"/>
            </w:pPr>
            <w:r>
              <w:t xml:space="preserve">f. Animated transitions of slides and components within a slide </w:t>
            </w:r>
          </w:p>
          <w:p w:rsidR="00DE024E" w:rsidRDefault="005A3A70" w:rsidP="005A3A70">
            <w:pPr>
              <w:pStyle w:val="ListParagraph"/>
            </w:pPr>
            <w:r>
              <w:t>Save the file in a format that can be transported and shared with the audience.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5A3A70" w:rsidRDefault="005A3A70" w:rsidP="001B02DE">
            <w:pPr>
              <w:pStyle w:val="ListParagraph"/>
              <w:numPr>
                <w:ilvl w:val="0"/>
                <w:numId w:val="13"/>
              </w:numPr>
            </w:pPr>
            <w:r>
              <w:t xml:space="preserve">Design, create, and deliver a self-running electronic slideshow for a selected audience on a topic approved by the instructor. Using a specified slide number and duration, include the following elements: </w:t>
            </w:r>
          </w:p>
          <w:p w:rsidR="005A3A70" w:rsidRDefault="005A3A70" w:rsidP="005A3A70">
            <w:pPr>
              <w:pStyle w:val="ListParagraph"/>
            </w:pPr>
            <w:r>
              <w:t xml:space="preserve">a. A selected theme (colors, background, fonts, etc.) </w:t>
            </w:r>
          </w:p>
          <w:p w:rsidR="005A3A70" w:rsidRDefault="005A3A70" w:rsidP="005A3A70">
            <w:pPr>
              <w:pStyle w:val="ListParagraph"/>
            </w:pPr>
            <w:r>
              <w:t>b. Photographs and other imagery</w:t>
            </w:r>
          </w:p>
          <w:p w:rsidR="005A3A70" w:rsidRDefault="005A3A70" w:rsidP="005A3A70">
            <w:pPr>
              <w:pStyle w:val="ListParagraph"/>
            </w:pPr>
            <w:r>
              <w:t xml:space="preserve">c. Video and animated graphics </w:t>
            </w:r>
          </w:p>
          <w:p w:rsidR="005A3A70" w:rsidRDefault="005A3A70" w:rsidP="005A3A70">
            <w:pPr>
              <w:pStyle w:val="ListParagraph"/>
            </w:pPr>
            <w:r>
              <w:t xml:space="preserve">d. Animated transitions of slides </w:t>
            </w:r>
          </w:p>
          <w:p w:rsidR="00DE024E" w:rsidRDefault="005A3A70" w:rsidP="005A3A70">
            <w:pPr>
              <w:pStyle w:val="ListParagraph"/>
            </w:pPr>
            <w:r>
              <w:t>Save the file in a format that can be transported and shared with the audience.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5A3A70" w:rsidTr="00CF1BC0">
        <w:tc>
          <w:tcPr>
            <w:tcW w:w="7555" w:type="dxa"/>
          </w:tcPr>
          <w:p w:rsidR="005A3A70" w:rsidRDefault="005A3A70" w:rsidP="001B02DE">
            <w:pPr>
              <w:pStyle w:val="ListParagraph"/>
              <w:numPr>
                <w:ilvl w:val="0"/>
                <w:numId w:val="13"/>
              </w:numPr>
            </w:pPr>
            <w:r>
              <w:t>Research, summarize, and deliver (via presentation, document, spreadsheet data/chart, or other format) a summary of the various perspectives and ramifications surrounding an ethical issue related to modern-day electronic communications, as approved by the instructor. Develop and strengthen claim(s) and counterclaim(s) about the issue, citing supportive evidence. Potential issues include spam, flaming, cyberbullying, libel, slandering, and mining of personal data for profit.</w:t>
            </w:r>
          </w:p>
        </w:tc>
        <w:tc>
          <w:tcPr>
            <w:tcW w:w="630" w:type="dxa"/>
          </w:tcPr>
          <w:p w:rsidR="005A3A70" w:rsidRDefault="005A3A70" w:rsidP="00D53761">
            <w:pPr>
              <w:rPr>
                <w:rFonts w:ascii="Open Sans" w:eastAsia="Times New Roman" w:hAnsi="Open Sans" w:cs="Open Sans"/>
                <w:sz w:val="20"/>
                <w:szCs w:val="20"/>
              </w:rPr>
            </w:pP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5A3A70" w:rsidP="00D53761">
            <w:pPr>
              <w:rPr>
                <w:rFonts w:ascii="Open Sans" w:eastAsia="Times New Roman" w:hAnsi="Open Sans" w:cs="Open Sans"/>
                <w:sz w:val="20"/>
                <w:szCs w:val="20"/>
              </w:rPr>
            </w:pPr>
          </w:p>
        </w:tc>
      </w:tr>
      <w:tr w:rsidR="005A3A70" w:rsidTr="00CF1BC0">
        <w:tc>
          <w:tcPr>
            <w:tcW w:w="7555" w:type="dxa"/>
          </w:tcPr>
          <w:p w:rsidR="005A3A70" w:rsidRDefault="005A3A70" w:rsidP="001B02DE">
            <w:pPr>
              <w:pStyle w:val="ListParagraph"/>
              <w:numPr>
                <w:ilvl w:val="0"/>
                <w:numId w:val="13"/>
              </w:numPr>
            </w:pPr>
            <w:r>
              <w:t>Research, summarize, and deliver (via presentation, document, spreadsheet data/chart, or other format) a summary of the various perspectives and ramifications surrounding an ethical issue related to intellectual property rights, as approved by the instructor. Develop and strengthen claim(s) and counterclaim(s) about the issue, citing supportive evidence. Potential issues include copyright infringement, piracy, plagiarism, art licensing, creative commons, and the state/federal laws that govern them.</w:t>
            </w:r>
          </w:p>
        </w:tc>
        <w:tc>
          <w:tcPr>
            <w:tcW w:w="630" w:type="dxa"/>
          </w:tcPr>
          <w:p w:rsidR="005A3A70" w:rsidRDefault="005A3A70" w:rsidP="00D53761">
            <w:pPr>
              <w:rPr>
                <w:rFonts w:ascii="Open Sans" w:eastAsia="Times New Roman" w:hAnsi="Open Sans" w:cs="Open Sans"/>
                <w:sz w:val="20"/>
                <w:szCs w:val="20"/>
              </w:rPr>
            </w:pP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5A3A70" w:rsidP="00D53761">
            <w:pPr>
              <w:rPr>
                <w:rFonts w:ascii="Open Sans" w:eastAsia="Times New Roman" w:hAnsi="Open Sans" w:cs="Open Sans"/>
                <w:sz w:val="20"/>
                <w:szCs w:val="20"/>
              </w:rPr>
            </w:pPr>
          </w:p>
        </w:tc>
      </w:tr>
      <w:tr w:rsidR="005A3A70" w:rsidTr="00CF1BC0">
        <w:tc>
          <w:tcPr>
            <w:tcW w:w="7555" w:type="dxa"/>
          </w:tcPr>
          <w:p w:rsidR="005A3A70" w:rsidRDefault="005A3A70" w:rsidP="001B02DE">
            <w:pPr>
              <w:pStyle w:val="ListParagraph"/>
              <w:numPr>
                <w:ilvl w:val="0"/>
                <w:numId w:val="13"/>
              </w:numPr>
            </w:pPr>
            <w:r>
              <w:t xml:space="preserve">Explain, furnish examples, and demonstrate technical literacy with the following terms: </w:t>
            </w:r>
          </w:p>
          <w:p w:rsidR="005A3A70" w:rsidRDefault="005A3A70" w:rsidP="005A3A70">
            <w:pPr>
              <w:pStyle w:val="ListParagraph"/>
            </w:pPr>
            <w:r>
              <w:t xml:space="preserve">a. The Internet, World Wide Web, and various browsers </w:t>
            </w:r>
          </w:p>
          <w:p w:rsidR="005A3A70" w:rsidRDefault="005A3A70" w:rsidP="005A3A70">
            <w:pPr>
              <w:pStyle w:val="ListParagraph"/>
            </w:pPr>
            <w:r>
              <w:t xml:space="preserve">b. Network speeds, wireless communication, firewalls, and gateways </w:t>
            </w:r>
          </w:p>
          <w:p w:rsidR="005A3A70" w:rsidRDefault="005A3A70" w:rsidP="005A3A70">
            <w:pPr>
              <w:pStyle w:val="ListParagraph"/>
            </w:pPr>
            <w:r>
              <w:t>c. Domains, hyperlinks, homepages, favorites/bookmarks, plugins, tabs, and downloads/uploads</w:t>
            </w:r>
          </w:p>
        </w:tc>
        <w:tc>
          <w:tcPr>
            <w:tcW w:w="630" w:type="dxa"/>
          </w:tcPr>
          <w:p w:rsidR="005A3A70" w:rsidRDefault="005A3A70" w:rsidP="00D53761">
            <w:pPr>
              <w:rPr>
                <w:rFonts w:ascii="Open Sans" w:eastAsia="Times New Roman" w:hAnsi="Open Sans" w:cs="Open Sans"/>
                <w:sz w:val="20"/>
                <w:szCs w:val="20"/>
              </w:rPr>
            </w:pP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5A3A70" w:rsidP="00D53761">
            <w:pPr>
              <w:rPr>
                <w:rFonts w:ascii="Open Sans" w:eastAsia="Times New Roman" w:hAnsi="Open Sans" w:cs="Open Sans"/>
                <w:sz w:val="20"/>
                <w:szCs w:val="20"/>
              </w:rPr>
            </w:pPr>
          </w:p>
        </w:tc>
      </w:tr>
      <w:tr w:rsidR="005A3A70" w:rsidTr="00CF1BC0">
        <w:tc>
          <w:tcPr>
            <w:tcW w:w="7555" w:type="dxa"/>
          </w:tcPr>
          <w:p w:rsidR="005A3A70" w:rsidRDefault="005A3A70" w:rsidP="001B02DE">
            <w:pPr>
              <w:pStyle w:val="ListParagraph"/>
              <w:numPr>
                <w:ilvl w:val="0"/>
                <w:numId w:val="13"/>
              </w:numPr>
            </w:pPr>
            <w:r>
              <w:t>Employ skills covered in this course (document processing, spreadsheet applications, electronic presentations, databases, Internet fluency) to complete a cross curricular project approved by the instructor.</w:t>
            </w:r>
          </w:p>
        </w:tc>
        <w:tc>
          <w:tcPr>
            <w:tcW w:w="630" w:type="dxa"/>
          </w:tcPr>
          <w:p w:rsidR="005A3A70" w:rsidRDefault="005A3A70" w:rsidP="00D53761">
            <w:pPr>
              <w:rPr>
                <w:rFonts w:ascii="Open Sans" w:eastAsia="Times New Roman" w:hAnsi="Open Sans" w:cs="Open Sans"/>
                <w:sz w:val="20"/>
                <w:szCs w:val="20"/>
              </w:rPr>
            </w:pP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5A3A70" w:rsidP="00D53761">
            <w:pPr>
              <w:rPr>
                <w:rFonts w:ascii="Open Sans" w:eastAsia="Times New Roman" w:hAnsi="Open Sans" w:cs="Open Sans"/>
                <w:sz w:val="20"/>
                <w:szCs w:val="20"/>
              </w:rPr>
            </w:pP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BUSINESS COMMUNICATIONS</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5A3A70">
        <w:tc>
          <w:tcPr>
            <w:tcW w:w="12950" w:type="dxa"/>
            <w:gridSpan w:val="4"/>
            <w:shd w:val="clear" w:color="auto" w:fill="F2F2F2" w:themeFill="background1" w:themeFillShade="F2"/>
          </w:tcPr>
          <w:p w:rsidR="00F30CEA" w:rsidRPr="00F30CEA" w:rsidRDefault="00F30CEA" w:rsidP="005A3A7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Demonstrate compliance with the school’s ethics policy regarding copyrighted materials, plagiarism, authenticity, proper citations, privacy, and proper use of technology resources.</w:t>
            </w:r>
          </w:p>
        </w:tc>
        <w:tc>
          <w:tcPr>
            <w:tcW w:w="630" w:type="dxa"/>
          </w:tcPr>
          <w:p w:rsidR="00F30CEA" w:rsidRDefault="002668ED"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 xml:space="preserve">Identify, analyze, and critique the basic components of communications, such as the message, the sender, the receiver, the mode, the noise, and the response. This includes conducting responsible research when necessary, developing effective arguments, </w:t>
            </w:r>
            <w:r>
              <w:lastRenderedPageBreak/>
              <w:t>composing meaningful and coherent messages appropriate to the intended audience, and polishing one’s delivery skills to deliver an effective and credible message, followed by listening.</w:t>
            </w:r>
          </w:p>
        </w:tc>
        <w:tc>
          <w:tcPr>
            <w:tcW w:w="630" w:type="dxa"/>
          </w:tcPr>
          <w:p w:rsidR="00F30CEA" w:rsidRDefault="002668ED" w:rsidP="005A3A70">
            <w:pPr>
              <w:rPr>
                <w:rFonts w:ascii="Open Sans" w:eastAsia="Times New Roman" w:hAnsi="Open Sans" w:cs="Open Sans"/>
                <w:sz w:val="20"/>
                <w:szCs w:val="20"/>
              </w:rPr>
            </w:pPr>
            <w:r>
              <w:rPr>
                <w:rFonts w:ascii="Open Sans" w:eastAsia="Times New Roman" w:hAnsi="Open Sans" w:cs="Open Sans"/>
                <w:sz w:val="20"/>
                <w:szCs w:val="20"/>
              </w:rPr>
              <w:lastRenderedPageBreak/>
              <w:t>YES</w:t>
            </w: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Differentiate between verbal and nonverbal communications when interacting with peers, subordinates, superiors, and customers. List specific techniques for effective communications and evaluate how different cultures and generations attach different meanings to various gestures, intonations, and other communications techniques.</w:t>
            </w:r>
          </w:p>
        </w:tc>
        <w:tc>
          <w:tcPr>
            <w:tcW w:w="630" w:type="dxa"/>
          </w:tcPr>
          <w:p w:rsidR="00F30CEA" w:rsidRDefault="002668ED"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Practice and implement proven communication techniques to foster positive interpersonal relationships in the business atmosphere, such as: a. Establishing and maintaining positive relationships with coworkers and customers (e.g., being fair, helpful, tactful, gracious, and appreciative). b. Recognize manifestations of tension, and employ recommended strategies to resolve the situation in the most favorable ways (e.g., collaborating, compromising, accommodating). c. Practice various interactions and conflict resolution strategies by participating in role-play exercises and structured controversies, allowing students to model positive/supportive behaviors that respect varying perspectives and viewpoints of others and yield consensus decision-making.</w:t>
            </w:r>
          </w:p>
        </w:tc>
        <w:tc>
          <w:tcPr>
            <w:tcW w:w="630" w:type="dxa"/>
          </w:tcPr>
          <w:p w:rsidR="00F30CEA" w:rsidRDefault="00C71DC3"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C71DC3" w:rsidP="005A3A70">
            <w:pPr>
              <w:rPr>
                <w:rFonts w:ascii="Open Sans" w:eastAsia="Times New Roman" w:hAnsi="Open Sans" w:cs="Open Sans"/>
                <w:sz w:val="20"/>
                <w:szCs w:val="20"/>
              </w:rPr>
            </w:pPr>
            <w:r>
              <w:rPr>
                <w:rFonts w:ascii="Open Sans" w:eastAsia="Times New Roman" w:hAnsi="Open Sans" w:cs="Open Sans"/>
                <w:sz w:val="20"/>
                <w:szCs w:val="20"/>
              </w:rPr>
              <w:t>C. Book has all information in order for students to participate in role-play exercises and structured controversies</w:t>
            </w: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Create a rubric for evaluating and selecting the best electronic communication tool for a given task or situation. Using scenarios from business and industry, identify appropriate tools for various situations and defend selections through a persuasive narrative, based on the application of the rubric.</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DA0652" w:rsidP="005A3A70">
            <w:pPr>
              <w:rPr>
                <w:rFonts w:ascii="Open Sans" w:eastAsia="Times New Roman" w:hAnsi="Open Sans" w:cs="Open Sans"/>
                <w:sz w:val="20"/>
                <w:szCs w:val="20"/>
              </w:rPr>
            </w:pPr>
            <w:r>
              <w:rPr>
                <w:rFonts w:ascii="Open Sans" w:eastAsia="Times New Roman" w:hAnsi="Open Sans" w:cs="Open Sans"/>
                <w:sz w:val="20"/>
                <w:szCs w:val="20"/>
              </w:rPr>
              <w:t>NO</w:t>
            </w: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Research and analyze various aspects of good digital citizenship. In groups, discuss the effects of technology on day-to-day and business communications. Select one topic (such as hacking of a customer database, social media, etc.) for further exploration and develop an electronic presentation employing to demonstrate the implications of the topic on society, as well as business and industry.</w:t>
            </w:r>
          </w:p>
        </w:tc>
        <w:tc>
          <w:tcPr>
            <w:tcW w:w="630" w:type="dxa"/>
          </w:tcPr>
          <w:p w:rsidR="00F30CEA" w:rsidRDefault="00C71DC3"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C71DC3" w:rsidP="005A3A70">
            <w:pPr>
              <w:rPr>
                <w:rFonts w:ascii="Open Sans" w:eastAsia="Times New Roman" w:hAnsi="Open Sans" w:cs="Open Sans"/>
                <w:sz w:val="20"/>
                <w:szCs w:val="20"/>
              </w:rPr>
            </w:pPr>
            <w:r>
              <w:rPr>
                <w:rFonts w:ascii="Open Sans" w:eastAsia="Times New Roman" w:hAnsi="Open Sans" w:cs="Open Sans"/>
                <w:sz w:val="20"/>
                <w:szCs w:val="20"/>
              </w:rPr>
              <w:t>Good digital citizenship is defined in various accounts in the text so a topic could be explored and an electronic presentation could demonstrate findings as long as the student can access an electronic presentation</w:t>
            </w:r>
          </w:p>
        </w:tc>
      </w:tr>
      <w:tr w:rsidR="008C7DB3" w:rsidTr="00CF1BC0">
        <w:tc>
          <w:tcPr>
            <w:tcW w:w="7555" w:type="dxa"/>
          </w:tcPr>
          <w:p w:rsidR="008C7DB3" w:rsidRDefault="008C7DB3" w:rsidP="008C7DB3">
            <w:pPr>
              <w:pStyle w:val="ListParagraph"/>
              <w:numPr>
                <w:ilvl w:val="0"/>
                <w:numId w:val="14"/>
              </w:numPr>
            </w:pPr>
            <w:r>
              <w:t>Compile significant points regarding courtesy and propriety in a digital business world (“netiquette”) and prepare a presentation or web page that includes the topics of a. Message priority (urgent, normal, or low) b. Consent to share (property rights) c. Confidential or sensitive information (privacy) d. Message formatting (fonts, color, case, informal abbreviations, emoticons)</w:t>
            </w:r>
          </w:p>
        </w:tc>
        <w:tc>
          <w:tcPr>
            <w:tcW w:w="630" w:type="dxa"/>
          </w:tcPr>
          <w:p w:rsidR="008C7DB3" w:rsidRDefault="00C71DC3"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Evaluate, create, and revise business correspondence, short contracts and reports, electronic forms, and small legal documents for a business in standard English using the following: a. Employing word processing and simple spreadsheet programs b. Using proper grammar essentials, including parts of speech, vocabulary, punctuation, sentence structure c. Applying accepted business styles, including fonts, margins, layout, color, formats for dates, times, currencies, proper names d. Using acceptable business language, vocabulary, acronyms e. Writing for social media f. Writing for the internet</w:t>
            </w:r>
          </w:p>
        </w:tc>
        <w:tc>
          <w:tcPr>
            <w:tcW w:w="630" w:type="dxa"/>
          </w:tcPr>
          <w:p w:rsidR="008C7DB3" w:rsidRDefault="00C71DC3"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Analyze examples of writing for evolving digital platforms such as social media applications. Compare and contrast writing conventions required for commonly used applications and construct an event announcement for a local business in formats appropriate for at least three different social media/networking tools.</w:t>
            </w:r>
          </w:p>
        </w:tc>
        <w:tc>
          <w:tcPr>
            <w:tcW w:w="630" w:type="dxa"/>
          </w:tcPr>
          <w:p w:rsidR="008C7DB3" w:rsidRDefault="0088289A"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Locate a website used by a business to sell a product or service. Evaluate the website’s design, content, text, images, layout, and color. Discern the site’s effectiveness and ease of navigation, including the use of hyperlinks. Using persuasive writing, produce a critique addressing the pros and cons of the site, and offer recommended revisions.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105A37" w:rsidP="005A3A70">
            <w:pPr>
              <w:rPr>
                <w:rFonts w:ascii="Open Sans" w:eastAsia="Times New Roman" w:hAnsi="Open Sans" w:cs="Open Sans"/>
                <w:sz w:val="20"/>
                <w:szCs w:val="20"/>
              </w:rPr>
            </w:pPr>
            <w:r>
              <w:rPr>
                <w:rFonts w:ascii="Open Sans" w:eastAsia="Times New Roman" w:hAnsi="Open Sans" w:cs="Open Sans"/>
                <w:sz w:val="20"/>
                <w:szCs w:val="20"/>
              </w:rPr>
              <w:t>NO</w:t>
            </w:r>
          </w:p>
        </w:tc>
        <w:tc>
          <w:tcPr>
            <w:tcW w:w="4135" w:type="dxa"/>
          </w:tcPr>
          <w:p w:rsidR="008C7DB3" w:rsidRDefault="00105A37" w:rsidP="005A3A70">
            <w:pPr>
              <w:rPr>
                <w:rFonts w:ascii="Open Sans" w:eastAsia="Times New Roman" w:hAnsi="Open Sans" w:cs="Open Sans"/>
                <w:sz w:val="20"/>
                <w:szCs w:val="20"/>
              </w:rPr>
            </w:pPr>
            <w:r>
              <w:rPr>
                <w:rFonts w:ascii="Open Sans" w:eastAsia="Times New Roman" w:hAnsi="Open Sans" w:cs="Open Sans"/>
                <w:sz w:val="20"/>
                <w:szCs w:val="20"/>
              </w:rPr>
              <w:t>Additional resources needed (website/internet)</w:t>
            </w:r>
          </w:p>
          <w:p w:rsidR="00105A37" w:rsidRDefault="00105A37" w:rsidP="005A3A70">
            <w:pPr>
              <w:rPr>
                <w:rFonts w:ascii="Open Sans" w:eastAsia="Times New Roman" w:hAnsi="Open Sans" w:cs="Open Sans"/>
                <w:sz w:val="20"/>
                <w:szCs w:val="20"/>
              </w:rPr>
            </w:pPr>
            <w:r>
              <w:rPr>
                <w:rFonts w:ascii="Open Sans" w:eastAsia="Times New Roman" w:hAnsi="Open Sans" w:cs="Open Sans"/>
                <w:sz w:val="20"/>
                <w:szCs w:val="20"/>
              </w:rPr>
              <w:t>Student could effectively evaluate because all evaluation criteria is in the text</w:t>
            </w:r>
          </w:p>
        </w:tc>
      </w:tr>
      <w:tr w:rsidR="008C7DB3" w:rsidTr="00CF1BC0">
        <w:tc>
          <w:tcPr>
            <w:tcW w:w="7555" w:type="dxa"/>
          </w:tcPr>
          <w:p w:rsidR="008C7DB3" w:rsidRDefault="008C7DB3" w:rsidP="008C7DB3">
            <w:pPr>
              <w:pStyle w:val="ListParagraph"/>
              <w:numPr>
                <w:ilvl w:val="0"/>
                <w:numId w:val="14"/>
              </w:numPr>
            </w:pPr>
            <w:r>
              <w:t>Create, adjust, and publish business document projects to typographic standards: a. Using word processing</w:t>
            </w:r>
            <w:r w:rsidR="005A3A70">
              <w:t>, spreadsheet, and</w:t>
            </w:r>
            <w:r>
              <w:t xml:space="preserve"> or desktop-publishing software b. Planning layouts based on estimation and calculations to achieve accepted balance of text, art, photos, and white space c. Applying consistent style standards, including fonts, margins, layout, color scheme, and image and text formats d. Inserting and formatting merged graphic elements, such as charts, </w:t>
            </w:r>
            <w:r w:rsidR="005A3A70">
              <w:t xml:space="preserve">graphs, </w:t>
            </w:r>
            <w:r>
              <w:t>photos and artwork, and text embellishments e. Incorporating editing and revision markings to incorporate desired changes by the author/editor</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105A37" w:rsidP="005A3A70">
            <w:pPr>
              <w:rPr>
                <w:rFonts w:ascii="Open Sans" w:eastAsia="Times New Roman" w:hAnsi="Open Sans" w:cs="Open Sans"/>
                <w:sz w:val="20"/>
                <w:szCs w:val="20"/>
              </w:rPr>
            </w:pPr>
            <w:r>
              <w:rPr>
                <w:rFonts w:ascii="Open Sans" w:eastAsia="Times New Roman" w:hAnsi="Open Sans" w:cs="Open Sans"/>
                <w:sz w:val="20"/>
                <w:szCs w:val="20"/>
              </w:rPr>
              <w:t>NO</w:t>
            </w:r>
          </w:p>
        </w:tc>
        <w:tc>
          <w:tcPr>
            <w:tcW w:w="4135" w:type="dxa"/>
          </w:tcPr>
          <w:p w:rsidR="008C7DB3" w:rsidRDefault="00105A37" w:rsidP="005A3A70">
            <w:pPr>
              <w:rPr>
                <w:rFonts w:ascii="Open Sans" w:eastAsia="Times New Roman" w:hAnsi="Open Sans" w:cs="Open Sans"/>
                <w:sz w:val="20"/>
                <w:szCs w:val="20"/>
              </w:rPr>
            </w:pPr>
            <w:r>
              <w:rPr>
                <w:rFonts w:ascii="Open Sans" w:eastAsia="Times New Roman" w:hAnsi="Open Sans" w:cs="Open Sans"/>
                <w:sz w:val="20"/>
                <w:szCs w:val="20"/>
              </w:rPr>
              <w:t>Vocabulary is explained in the text, but there would need to be additional resources to actually create, adjust, and publish business document projects to typographic standards.</w:t>
            </w:r>
          </w:p>
          <w:p w:rsidR="00105A37" w:rsidRDefault="00105A37" w:rsidP="005A3A70">
            <w:pPr>
              <w:rPr>
                <w:rFonts w:ascii="Open Sans" w:eastAsia="Times New Roman" w:hAnsi="Open Sans" w:cs="Open Sans"/>
                <w:sz w:val="20"/>
                <w:szCs w:val="20"/>
              </w:rPr>
            </w:pPr>
            <w:r>
              <w:rPr>
                <w:rFonts w:ascii="Open Sans" w:eastAsia="Times New Roman" w:hAnsi="Open Sans" w:cs="Open Sans"/>
                <w:sz w:val="20"/>
                <w:szCs w:val="20"/>
              </w:rPr>
              <w:t>d. Inserting and formatting merged graphic elements, such as charts, graphs, photos, and artwork, and text embellishments.</w:t>
            </w:r>
          </w:p>
        </w:tc>
      </w:tr>
      <w:tr w:rsidR="008C7DB3" w:rsidTr="00CF1BC0">
        <w:tc>
          <w:tcPr>
            <w:tcW w:w="7555" w:type="dxa"/>
          </w:tcPr>
          <w:p w:rsidR="008C7DB3" w:rsidRDefault="008C7DB3" w:rsidP="008C7DB3">
            <w:pPr>
              <w:pStyle w:val="ListParagraph"/>
              <w:numPr>
                <w:ilvl w:val="0"/>
                <w:numId w:val="14"/>
              </w:numPr>
            </w:pPr>
            <w:r>
              <w:t>Configure and send typographic output for designing camera ready documents on destination printer, color model (RGB, CMYK, etc.), preprint color requirement, and process color separations.</w:t>
            </w:r>
          </w:p>
        </w:tc>
        <w:tc>
          <w:tcPr>
            <w:tcW w:w="630" w:type="dxa"/>
          </w:tcPr>
          <w:p w:rsidR="008C7DB3" w:rsidRDefault="007665E7"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Manipulate, enhance and produce digital photographs, graphics, or other art elements utilizing photographic and / or graphic editing software.</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7665E7" w:rsidP="005A3A70">
            <w:pPr>
              <w:rPr>
                <w:rFonts w:ascii="Open Sans" w:eastAsia="Times New Roman" w:hAnsi="Open Sans" w:cs="Open Sans"/>
                <w:sz w:val="20"/>
                <w:szCs w:val="20"/>
              </w:rPr>
            </w:pPr>
            <w:r>
              <w:rPr>
                <w:rFonts w:ascii="Open Sans" w:eastAsia="Times New Roman" w:hAnsi="Open Sans" w:cs="Open Sans"/>
                <w:sz w:val="20"/>
                <w:szCs w:val="20"/>
              </w:rPr>
              <w:t>NO</w:t>
            </w:r>
          </w:p>
        </w:tc>
        <w:tc>
          <w:tcPr>
            <w:tcW w:w="4135" w:type="dxa"/>
          </w:tcPr>
          <w:p w:rsidR="008C7DB3" w:rsidRDefault="007665E7" w:rsidP="005A3A70">
            <w:pPr>
              <w:rPr>
                <w:rFonts w:ascii="Open Sans" w:eastAsia="Times New Roman" w:hAnsi="Open Sans" w:cs="Open Sans"/>
                <w:sz w:val="20"/>
                <w:szCs w:val="20"/>
              </w:rPr>
            </w:pPr>
            <w:r>
              <w:rPr>
                <w:rFonts w:ascii="Open Sans" w:eastAsia="Times New Roman" w:hAnsi="Open Sans" w:cs="Open Sans"/>
                <w:sz w:val="20"/>
                <w:szCs w:val="20"/>
              </w:rPr>
              <w:t>The book does define how to manipulate, enhance, and produce digital photographs, graphics, or other art elements, but additional programming would be needed to utilize photographic and /or graphic editing software</w:t>
            </w:r>
          </w:p>
        </w:tc>
      </w:tr>
      <w:tr w:rsidR="008C7DB3" w:rsidTr="00CF1BC0">
        <w:tc>
          <w:tcPr>
            <w:tcW w:w="7555" w:type="dxa"/>
          </w:tcPr>
          <w:p w:rsidR="008C7DB3" w:rsidRDefault="008C7DB3" w:rsidP="008C7DB3">
            <w:pPr>
              <w:pStyle w:val="ListParagraph"/>
              <w:numPr>
                <w:ilvl w:val="0"/>
                <w:numId w:val="14"/>
              </w:numPr>
            </w:pPr>
            <w:r>
              <w:t xml:space="preserve">Draft and edit two speeches: (1) to persuade, and (2) to inform. Incorporate planning and preparation to deliver speeches that adhere </w:t>
            </w:r>
            <w:r>
              <w:lastRenderedPageBreak/>
              <w:t>to the following expectations: a. Appropriate for various audiences and purposes b. Delivered with enthusiasm and appropriate body language c. Structured to guide the listener to the desired objective or response d. Includes facts and research, in addition to original claim(s) and counterclaim(s) supported by evidence e. Revised based on peer feedback</w:t>
            </w:r>
          </w:p>
        </w:tc>
        <w:tc>
          <w:tcPr>
            <w:tcW w:w="630" w:type="dxa"/>
          </w:tcPr>
          <w:p w:rsidR="008C7DB3" w:rsidRDefault="007665E7" w:rsidP="005A3A70">
            <w:pPr>
              <w:rPr>
                <w:rFonts w:ascii="Open Sans" w:eastAsia="Times New Roman" w:hAnsi="Open Sans" w:cs="Open Sans"/>
                <w:sz w:val="20"/>
                <w:szCs w:val="20"/>
              </w:rPr>
            </w:pPr>
            <w:r>
              <w:rPr>
                <w:rFonts w:ascii="Open Sans" w:eastAsia="Times New Roman" w:hAnsi="Open Sans" w:cs="Open Sans"/>
                <w:sz w:val="20"/>
                <w:szCs w:val="20"/>
              </w:rPr>
              <w:lastRenderedPageBreak/>
              <w:t>YES</w:t>
            </w: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Critique the purpose of various speaking assignments to identify the design and goal, such as to inform, educate, convince, persuade, or lead to action.</w:t>
            </w:r>
          </w:p>
        </w:tc>
        <w:tc>
          <w:tcPr>
            <w:tcW w:w="630" w:type="dxa"/>
          </w:tcPr>
          <w:p w:rsidR="008C7DB3" w:rsidRDefault="007665E7"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prepare, and conduct a short business meeting, including following-up after the meeting. Write an agenda, develop and produce necessary materials, facilitate the meeting effectively, and prepare a follow-up email thanking the attendees for their participation and summarizing key takeaways and action items.</w:t>
            </w:r>
          </w:p>
        </w:tc>
        <w:tc>
          <w:tcPr>
            <w:tcW w:w="630" w:type="dxa"/>
          </w:tcPr>
          <w:p w:rsidR="008C7DB3" w:rsidRDefault="007665E7"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7665E7" w:rsidP="005A3A70">
            <w:pPr>
              <w:rPr>
                <w:rFonts w:ascii="Open Sans" w:eastAsia="Times New Roman" w:hAnsi="Open Sans" w:cs="Open Sans"/>
                <w:sz w:val="20"/>
                <w:szCs w:val="20"/>
              </w:rPr>
            </w:pPr>
            <w:r>
              <w:rPr>
                <w:rFonts w:ascii="Open Sans" w:eastAsia="Times New Roman" w:hAnsi="Open Sans" w:cs="Open Sans"/>
                <w:sz w:val="20"/>
                <w:szCs w:val="20"/>
              </w:rPr>
              <w:t>Page 45, CTSO-Parliamentary Procedure</w:t>
            </w:r>
          </w:p>
        </w:tc>
      </w:tr>
      <w:tr w:rsidR="008C7DB3" w:rsidTr="00CF1BC0">
        <w:tc>
          <w:tcPr>
            <w:tcW w:w="7555" w:type="dxa"/>
          </w:tcPr>
          <w:p w:rsidR="008C7DB3" w:rsidRDefault="008C7DB3" w:rsidP="008C7DB3">
            <w:pPr>
              <w:pStyle w:val="ListParagraph"/>
              <w:numPr>
                <w:ilvl w:val="0"/>
                <w:numId w:val="14"/>
              </w:numPr>
            </w:pPr>
            <w:r>
              <w:t>Promote, organize, and practice creative problem-solving using the brainstorming approach, incorporating common techniques such as predefined time limits, short breaks, goals, visual aids, and record-keeping.</w:t>
            </w:r>
          </w:p>
        </w:tc>
        <w:tc>
          <w:tcPr>
            <w:tcW w:w="630" w:type="dxa"/>
          </w:tcPr>
          <w:p w:rsidR="008C7DB3" w:rsidRDefault="00DA0652"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organize, schedule, and deliver a webinar to one or more distant parties using computer conferencing tools (e.g., telephone or voice over IP, online conferencing system). a. Prepare an invitation, agenda, and overall script for the webinar, outlining the planned verbiage and business-related flow of information. Include guidelines, minutes and follow-up. b. Single-handedly or as a team, conduct the webinar or simulated webinar according to the agenda. c. Leverage the video, audio, and meeting enhancement tools available through the selected webinar software, such as highlighting, chat, polling, and question features to maximize audience interaction. d. Save, and edit, if needed, a short audio/video recording of the webinar for later publication.</w:t>
            </w:r>
          </w:p>
        </w:tc>
        <w:tc>
          <w:tcPr>
            <w:tcW w:w="630" w:type="dxa"/>
          </w:tcPr>
          <w:p w:rsidR="008C7DB3" w:rsidRDefault="00DA0652"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organize, schedule, and conduct a web videoconference or simulation with one or more distant parties using computer conferencing tools (e.g., webcams, high-speed Internet, computer) a. Prepare an overall agenda for the web conference, outlining the planned exchanges of information, positioning and appearance of people, and switching between video sources (e.g., webcams, document cams, and other imagery). b. Follow the agenda to complete the web-meeting exchange, either single-handedly or as part of a team. c. Use effective communication and engagement strategies (such as effective meetings facilitation) to encourage active participation by all parties connected to the meeting. d. Save, and edit if needed, a short audio/video recording of the web meeting for later publication.</w:t>
            </w:r>
          </w:p>
        </w:tc>
        <w:tc>
          <w:tcPr>
            <w:tcW w:w="630" w:type="dxa"/>
          </w:tcPr>
          <w:p w:rsidR="008C7DB3" w:rsidRDefault="00DA0652"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DA0652" w:rsidP="005A3A70">
            <w:pPr>
              <w:rPr>
                <w:rFonts w:ascii="Open Sans" w:eastAsia="Times New Roman" w:hAnsi="Open Sans" w:cs="Open Sans"/>
                <w:sz w:val="20"/>
                <w:szCs w:val="20"/>
              </w:rPr>
            </w:pPr>
            <w:r>
              <w:rPr>
                <w:rFonts w:ascii="Open Sans" w:eastAsia="Times New Roman" w:hAnsi="Open Sans" w:cs="Open Sans"/>
                <w:sz w:val="20"/>
                <w:szCs w:val="20"/>
              </w:rPr>
              <w:t>Additional media needed, but the book prepares the student to be knowledgeable about all aspects to complete the application.</w:t>
            </w:r>
          </w:p>
        </w:tc>
      </w:tr>
      <w:tr w:rsidR="008C7DB3" w:rsidTr="00CF1BC0">
        <w:tc>
          <w:tcPr>
            <w:tcW w:w="7555" w:type="dxa"/>
          </w:tcPr>
          <w:p w:rsidR="008C7DB3" w:rsidRDefault="008C7DB3" w:rsidP="008C7DB3">
            <w:pPr>
              <w:pStyle w:val="ListParagraph"/>
              <w:numPr>
                <w:ilvl w:val="0"/>
                <w:numId w:val="14"/>
              </w:numPr>
            </w:pPr>
            <w:r>
              <w:t>Prepare an electronic portfolio a. Including work products demonstrating career preparation skills, using an assortment of media (text, photos, video, hyper-linked pages). b. Including a professionally formatted résumé and other supporting documents such as cover letter and application. c. Packaged on a suitable media (e.g., CD, DVD, memory stick, web site).</w:t>
            </w:r>
          </w:p>
        </w:tc>
        <w:tc>
          <w:tcPr>
            <w:tcW w:w="630" w:type="dxa"/>
          </w:tcPr>
          <w:p w:rsidR="008C7DB3" w:rsidRDefault="00DA0652"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Conduct a job search of positions in one or more career areas of interest using tools such as https://www.jobs4tn.gov and other online employment resources; complete a job application; participate in mock interviews with partner businesses and/or through participation in a student organization event.</w:t>
            </w:r>
          </w:p>
        </w:tc>
        <w:tc>
          <w:tcPr>
            <w:tcW w:w="630" w:type="dxa"/>
          </w:tcPr>
          <w:p w:rsidR="008C7DB3" w:rsidRDefault="00DA0652"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Address the appropriate use of and ethics related to social media in personal and professional situations and its impact on career search processes, as well as its impact on the professional reputation of a person.</w:t>
            </w:r>
          </w:p>
        </w:tc>
        <w:tc>
          <w:tcPr>
            <w:tcW w:w="630" w:type="dxa"/>
          </w:tcPr>
          <w:p w:rsidR="008C7DB3" w:rsidRDefault="00DA0652" w:rsidP="005A3A70">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bl>
    <w:p w:rsidR="008C7DB3" w:rsidRPr="008C7DB3" w:rsidRDefault="008C7DB3" w:rsidP="008C7DB3">
      <w:pPr>
        <w:spacing w:after="0" w:line="240" w:lineRule="auto"/>
        <w:rPr>
          <w:rFonts w:ascii="Open Sans" w:eastAsia="Times New Roman" w:hAnsi="Open Sans" w:cs="Open Sans"/>
          <w:b/>
          <w:sz w:val="20"/>
          <w:szCs w:val="20"/>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sidRPr="008C7DB3">
        <w:rPr>
          <w:rFonts w:ascii="Open Sans" w:eastAsia="Times New Roman" w:hAnsi="Open Sans" w:cs="Open Sans"/>
          <w:b/>
          <w:sz w:val="20"/>
          <w:szCs w:val="20"/>
        </w:rPr>
        <w:t xml:space="preserve"> </w:t>
      </w:r>
    </w:p>
    <w:p w:rsidR="00F30CEA" w:rsidRDefault="00F30CEA" w:rsidP="00D53761">
      <w:pPr>
        <w:spacing w:after="0" w:line="240" w:lineRule="auto"/>
        <w:rPr>
          <w:rFonts w:ascii="Open Sans" w:eastAsia="Times New Roman" w:hAnsi="Open Sans" w:cs="Open Sans"/>
          <w:sz w:val="20"/>
          <w:szCs w:val="20"/>
        </w:rPr>
      </w:pPr>
    </w:p>
    <w:p w:rsidR="00F30CEA" w:rsidRDefault="00F30CEA" w:rsidP="00F30CEA">
      <w:pPr>
        <w:rPr>
          <w:rFonts w:ascii="Open Sans" w:eastAsia="Times New Roman" w:hAnsi="Open Sans" w:cs="Open Sans"/>
          <w:b/>
          <w:sz w:val="18"/>
          <w:szCs w:val="18"/>
        </w:rPr>
      </w:pPr>
      <w:r>
        <w:rPr>
          <w:rFonts w:ascii="Open Sans" w:eastAsia="Times New Roman" w:hAnsi="Open Sans" w:cs="Open Sans"/>
          <w:b/>
          <w:sz w:val="18"/>
          <w:szCs w:val="18"/>
        </w:rPr>
        <w:t>BUSINESS MANAGEMENT</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5A3A70">
        <w:tc>
          <w:tcPr>
            <w:tcW w:w="12950" w:type="dxa"/>
            <w:gridSpan w:val="4"/>
            <w:shd w:val="clear" w:color="auto" w:fill="F2F2F2" w:themeFill="background1" w:themeFillShade="F2"/>
          </w:tcPr>
          <w:p w:rsidR="00F30CEA" w:rsidRPr="00F30CEA" w:rsidRDefault="00F30CEA" w:rsidP="005A3A7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Describe the management process and examine the functions of management (planning, organizing, leading, and controlling). Through review of case studies or news media, illustrate how concerns for the environment, an increasingly diverse workforce, globalization of the marketplace, and rapidly changing technology have impacted how businesses apply these functions.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201980" w:rsidP="00F30CEA">
            <w:pPr>
              <w:pStyle w:val="ListParagraph"/>
              <w:numPr>
                <w:ilvl w:val="0"/>
                <w:numId w:val="12"/>
              </w:numPr>
              <w:rPr>
                <w:rFonts w:ascii="Open Sans" w:eastAsia="Times New Roman" w:hAnsi="Open Sans" w:cs="Open Sans"/>
                <w:sz w:val="20"/>
                <w:szCs w:val="20"/>
              </w:rPr>
            </w:pPr>
            <w:r>
              <w:t xml:space="preserve">Analyzing the two components of industrial psychology—workplace productivity and employee well-being—explore the characteristics of </w:t>
            </w:r>
            <w:r>
              <w:lastRenderedPageBreak/>
              <w:t>and distinguish between various management theories</w:t>
            </w:r>
            <w:r w:rsidR="00F30CEA">
              <w:t xml:space="preserve"> (such as scientific management, Total Quality Management (TQM), Ouchi’s Theory Z, Six Sigma, </w:t>
            </w:r>
            <w:r>
              <w:t xml:space="preserve">situational leadership, </w:t>
            </w:r>
            <w:r w:rsidR="00F30CEA">
              <w:t>etc.). Drawing on information from research, illustrate how economic, political, or cultural decisions influence management theories that have been applied in the business environment. For example, hypothesize how Maslow’s Hierarchy of Needs affects theories of management.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Distinguish between historical management theories (such as Scientific Management Theory, Human Relations Movement, etc.) and modern management theories (such as Contingency Theory, Systems Theory, Chaos Theory, etc.) then compare and contrast similarities and differences. Discuss ways in which major historical events and dramatic shifts in societal processes and procedures have informed the evolution of management theories. Identify factors and variables that have influenced changes, progressions, and/or modifications to theories of management.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Research the management skills needed in today’s business environment (such as goal setting, decision making, communications, delegation, technical skills, motivational and leadership skills). Through the analysis of case studies, discuss the role of business leaders who have been recognized for their influence on modern managerial approaches (such as Theory Z’s William Ouchi, General Electric’s Jack Welch, Hewlett-Packard’s Carleton Fiorina, or Facebook’s Sheryl Sandberg). Synthesize research to produce a profile of a strong candidate for a business manager, citing specific evidence from text.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Select a historical and a modern theory of management and develop a business plan for a proposed organization using each identified approach. Include a clear comparison of the two business plans with differences clearly defining and explaining the variables contributing to these variations. Create a graphic that illustrates each component of a business plan (such as executive summary, business description, products and services, etc.) which clearly distinguishes the differences between the plan using a historical theory and the plan using a modern theory.</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Analyze the elements of sample business plans or business plan templates found in informational text, identifying and describing the purpose of common elements. Discriminate between elements that govern culture (such as vision, mission, core priorities and social responsibility) and those that may govern operational goals (such as market share, profitability, and product development).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Investigate and choose an existing business to research (individually or in teams) throughout the duration of the course. Describe the business’ current target market, primary products or services offered, unique characteristics, current market position, and customer volume by summarizing available public documents about the business.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Design, write, modify and evaluate a business plan for the identified existing business. The business plan should include, but may not be limited to, detailed descriptions of products and/or services offered, risk analysis, short and long term profits, marketing plan, investment needed to start and maintain the business, plans to obtain working capital, legal licenses, and vendor contracts. Include a company organization chart, job description and skills needed of main employees, physical equipment and facilities required, and any future expansion plans.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Study benchmark indicators included in a SWOT (Strength, Weaknesses, Opportunities, and Threats) analysis and conduct a SWOT analysis of the selected business using data and evidence collected from personal interviews, observations, print articles, and internet searches. Citing specific data and evidence, make a claim about the business’ most significant weakness(es), or area(s) of opportunity, to address throughout the duration of the course.</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Create a new, or recommend updates to an existing, mission statement for the selected business by summarizing information gleaned from personal interviews, observations, print articles, and internet searches about the specific aspirations, beliefs, and values of the company.</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Conduct a PEST analysis (Political issues, Economic factors, Socio-cultural factors, Technology) of the selected business, including available geographic, demographic and economic data gathered from multiple authoritative sources. Based on the analysis, make a prediction about necessary factors which need to be considered in order to accurately address the businesses’ most significant weakness(es) or area(s) of opportunity selected in standards 6.</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Identify up to five businesses that could be considered competitors of the selected business. Gather and summarize information about the competition succinctly in a chart, table, or graphic. Information may </w:t>
            </w:r>
            <w:r>
              <w:lastRenderedPageBreak/>
              <w:t>include variety of products available, location, prices, services, and other unique characteristics.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Make a claim about the current target market of the selected business, developing and supporting the claim and counterclaim(s) with data and evidence provided by the business and from research on potential competitors. Develop a detailed customer profile to summarize characteristics, including the BPI (Buying Power Index), for the target market.</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Using previous research on the selected business and its competitors, describe typical prices in the industry for similar products or services, noting how the prices of the selected business compare to others. Summarize how businesses make and review pricing decisions based on four key market factors: cost and expenses, supply and demand, consumer perception, and competition. Analyze each factor for the selected business and summarize how each relates to typical organizational goals of earning a profit, gaining market share, and being competitive, noting where there are chances to address weakness(es) or capitalize on area(s) of opportunity identified in standard 6.</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Describe advantages and disadvantages of the basic forms of business ownership (sole proprietorship, partnership, and corporation) and identify variations of basic forms of business ownership (franchise, limited partnership, cooperative, limited liability company, and S corporation). Determine which ownership structure is employed by the selected business and hypothesize why it was selected. Review copies of available partnership agreements, articles of incorporation or franchise contracts, noting characteristics important for successful operation of a given business.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Document existing operations plan of the selected business, describing location, hours of operation, customer accessibility, equipment, storage, and inventory needs, and current supply chain elements. Reviewing the most significant weakness(es), or largest area(s) of opportunity for the selected business determined in standards 6, make recommendations about changes to current plan to improve business operations. For example, recommending a new location to improve customer foot traffic.</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Diagram and describe the organizational structure of the business by creating an organizational chart of existing positions and/or department in the business, paying close attention to documentation of job descriptions (including reporting structures), accurate number of employees, and any outsourced labor.</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applicable risks to the selected business (such as fire or flood damage or significant theft of inventory) and research available options for risk management, such as insurance. Make a claim about appropriate risk management strategies to employ to address the businesses’ weakness(es) or area(s) of opportunity identified in standard 6, justifying claim with data and evidence from research.</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and list appropriate national, state, and local bodies governing the operations of the selected business. Review documentation to summarize federal, state, and local regulations and laws (such as environmental regulations, zoning or licensing requirements, and legal stipulations) that are necessary for the continued operations of the selected business.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Analyze the essential parts of a contract by reviewing sample contracts and researching the Uniform Commercial Code for basic commercial law. Request a copy of a contract in use at the selected business and review it to recommend potential areas for refinement or improvement.</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Create a new, or recommend updates to an existing, employee manual for the selected business by summarizing information gleaned from personal interviews, observations, print articles, and internet searches about the human resource policies and employee expectations of the company. Include the following: a. procedures for employee hiring and release b. orientation of new employees c. performance assessments d. handling grievances e. compensation packages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Describe legal strategies used by labor and management (strikes, boycotts, layoffs, and lockouts) and illegal strategies used by labor and management (wildcat strikes, secondary boycotts, and preventing workers from forming unions). Conduct current event research highlighting recent activities involving labor and management disputes, drawing conclusions about the potential impacts of a labor and management strategy on the selected business, if any.</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Interpret the data shown on financial statements (income statement, balance sheet, cash flow statement, and statement of net worth) of the selected business. Benchmark the business’ financial position against others in the industry, by reviewing available public filing documents </w:t>
            </w:r>
            <w:r>
              <w:lastRenderedPageBreak/>
              <w:t>such as financial statements, annual reports, and statements to shareholders of national firms.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Evaluate various financial control tools such as budgets, audits, and financial ratios. Construct a TQM operations cost controlling matrix that includes costs, inventory tracking levels, and turnover rates of the selected business. Identify potential areas of improvement, especially as they relate to the identified weakness(es) and area(s) of opportunities outlined in standard 6.</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CF1BC0">
            <w:pPr>
              <w:pStyle w:val="ListParagraph"/>
              <w:numPr>
                <w:ilvl w:val="0"/>
                <w:numId w:val="12"/>
              </w:numPr>
            </w:pPr>
            <w:r>
              <w:t>Assess the short-term and long-term financial needs of the selected business, attending to details about the current ownership structure. Evaluate advantages and disadvantages of additional funding through equity capital versus debt capital, noting where potential influx of funding may impact current ownership structure</w:t>
            </w:r>
            <w:r w:rsidR="00CF1BC0">
              <w:t>.</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t>Analyze the importance of international trade as it relates to small businesses and corporations. Research reasons a company might choose to enter a foreign market, examine cross-cultural communication marketing challenges, the laws and import regulations that govern international trade, and prepare a presentation on how the business could succeed in an international environment.</w:t>
            </w:r>
          </w:p>
        </w:tc>
        <w:tc>
          <w:tcPr>
            <w:tcW w:w="630" w:type="dxa"/>
          </w:tcPr>
          <w:p w:rsidR="00CF1BC0" w:rsidRDefault="00CF1BC0" w:rsidP="005A3A70">
            <w:pPr>
              <w:rPr>
                <w:rFonts w:ascii="Open Sans" w:eastAsia="Times New Roman" w:hAnsi="Open Sans" w:cs="Open Sans"/>
                <w:sz w:val="20"/>
                <w:szCs w:val="20"/>
              </w:rPr>
            </w:pPr>
          </w:p>
        </w:tc>
        <w:tc>
          <w:tcPr>
            <w:tcW w:w="630" w:type="dxa"/>
          </w:tcPr>
          <w:p w:rsidR="00CF1BC0" w:rsidRDefault="00CF1BC0" w:rsidP="005A3A70">
            <w:pPr>
              <w:rPr>
                <w:rFonts w:ascii="Open Sans" w:eastAsia="Times New Roman" w:hAnsi="Open Sans" w:cs="Open Sans"/>
                <w:sz w:val="20"/>
                <w:szCs w:val="20"/>
              </w:rPr>
            </w:pPr>
          </w:p>
        </w:tc>
        <w:tc>
          <w:tcPr>
            <w:tcW w:w="4135" w:type="dxa"/>
          </w:tcPr>
          <w:p w:rsidR="00CF1BC0" w:rsidRDefault="00CF1BC0" w:rsidP="005A3A70">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t>As would a management consultant, compile a set of recommendations for the selected business based on the research completed in standards 7-24 to address one or more of the following: streamlining operations, increasing profitability and competitiveness, meeting long-term funding needs, or addressing employee concerns in order to ultimately attend to the weakness(es) and/or area(s) of opportunity identified in standard 6. Plan, revise, edit, and rewrite recommendations throughout the course to ensure focus on what is most significant for a given audience. Present recommendations through both a formal, written report and an oral presentation, including appropriate financial calculations, charts and graphs, and citations for relevant sources.</w:t>
            </w:r>
          </w:p>
        </w:tc>
        <w:tc>
          <w:tcPr>
            <w:tcW w:w="630" w:type="dxa"/>
          </w:tcPr>
          <w:p w:rsidR="00CF1BC0" w:rsidRDefault="00CF1BC0" w:rsidP="005A3A70">
            <w:pPr>
              <w:rPr>
                <w:rFonts w:ascii="Open Sans" w:eastAsia="Times New Roman" w:hAnsi="Open Sans" w:cs="Open Sans"/>
                <w:sz w:val="20"/>
                <w:szCs w:val="20"/>
              </w:rPr>
            </w:pPr>
          </w:p>
        </w:tc>
        <w:tc>
          <w:tcPr>
            <w:tcW w:w="630" w:type="dxa"/>
          </w:tcPr>
          <w:p w:rsidR="00CF1BC0" w:rsidRDefault="00CF1BC0" w:rsidP="005A3A70">
            <w:pPr>
              <w:rPr>
                <w:rFonts w:ascii="Open Sans" w:eastAsia="Times New Roman" w:hAnsi="Open Sans" w:cs="Open Sans"/>
                <w:sz w:val="20"/>
                <w:szCs w:val="20"/>
              </w:rPr>
            </w:pPr>
          </w:p>
        </w:tc>
        <w:tc>
          <w:tcPr>
            <w:tcW w:w="4135" w:type="dxa"/>
          </w:tcPr>
          <w:p w:rsidR="00CF1BC0" w:rsidRDefault="00CF1BC0" w:rsidP="005A3A70">
            <w:pPr>
              <w:rPr>
                <w:rFonts w:ascii="Open Sans" w:eastAsia="Times New Roman" w:hAnsi="Open Sans" w:cs="Open Sans"/>
                <w:sz w:val="20"/>
                <w:szCs w:val="20"/>
              </w:rPr>
            </w:pP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CF1BC0" w:rsidRDefault="00CF1BC0"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F30CEA" w:rsidRDefault="00DC48AB" w:rsidP="00F30CEA">
      <w:pPr>
        <w:rPr>
          <w:rFonts w:ascii="Open Sans" w:eastAsia="Times New Roman" w:hAnsi="Open Sans" w:cs="Open Sans"/>
          <w:b/>
          <w:sz w:val="18"/>
          <w:szCs w:val="18"/>
        </w:rPr>
      </w:pPr>
      <w:r>
        <w:rPr>
          <w:rFonts w:ascii="Open Sans" w:eastAsia="Times New Roman" w:hAnsi="Open Sans" w:cs="Open Sans"/>
          <w:b/>
          <w:sz w:val="18"/>
          <w:szCs w:val="18"/>
        </w:rPr>
        <w:t>ADVANCED COMPUTER APPLICATIONS</w:t>
      </w:r>
      <w:r w:rsidR="00F30CEA">
        <w:rPr>
          <w:rFonts w:ascii="Open Sans" w:eastAsia="Times New Roman" w:hAnsi="Open Sans" w:cs="Open Sans"/>
          <w:b/>
          <w:sz w:val="18"/>
          <w:szCs w:val="18"/>
        </w:rPr>
        <w:t xml:space="preserve"> (</w:t>
      </w:r>
      <w:r>
        <w:rPr>
          <w:rFonts w:ascii="Open Sans" w:eastAsia="Times New Roman" w:hAnsi="Open Sans" w:cs="Open Sans"/>
          <w:b/>
          <w:sz w:val="18"/>
          <w:szCs w:val="18"/>
        </w:rPr>
        <w:t>5904</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5A3A70">
        <w:tc>
          <w:tcPr>
            <w:tcW w:w="12950" w:type="dxa"/>
            <w:gridSpan w:val="4"/>
            <w:shd w:val="clear" w:color="auto" w:fill="F2F2F2" w:themeFill="background1" w:themeFillShade="F2"/>
          </w:tcPr>
          <w:p w:rsidR="00F30CEA" w:rsidRPr="00F30CEA" w:rsidRDefault="00F30CEA" w:rsidP="005A3A7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DC48AB" w:rsidP="008C7DB3">
            <w:pPr>
              <w:pStyle w:val="ListParagraph"/>
              <w:numPr>
                <w:ilvl w:val="0"/>
                <w:numId w:val="15"/>
              </w:numPr>
              <w:rPr>
                <w:rFonts w:ascii="Open Sans" w:eastAsia="Times New Roman" w:hAnsi="Open Sans" w:cs="Open Sans"/>
                <w:sz w:val="20"/>
                <w:szCs w:val="20"/>
              </w:rPr>
            </w:pPr>
            <w:r>
              <w:t>Correctly and safely execute basic file management operations on a typical personal computer and shared storage media, including the opening, creating, copying, moving, deleting, and renaming of files and folders, as well as searching for a specified file or folder on local hard drives, removable storage, or networked storage media. Build upon this knowledge to effectively use cloud storage and/or online digital collaboration platforms and file sharing applications. Appraise file storage needs for a given project, recommend and effectively employ the appropriate file storage and sharing solution given project characteristics.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DC48AB" w:rsidP="008C7DB3">
            <w:pPr>
              <w:pStyle w:val="ListParagraph"/>
              <w:numPr>
                <w:ilvl w:val="0"/>
                <w:numId w:val="15"/>
              </w:numPr>
              <w:rPr>
                <w:rFonts w:ascii="Open Sans" w:eastAsia="Times New Roman" w:hAnsi="Open Sans" w:cs="Open Sans"/>
                <w:sz w:val="20"/>
                <w:szCs w:val="20"/>
              </w:rPr>
            </w:pPr>
            <w:r>
              <w:t xml:space="preserve">Correctly and safely import and export digital files (such as text, audio, video, and picture files in a variety of formats) from local and networked devices, choosing and employing the correct cables, removable storage media, and/or hardwired or wireless network connections. Perform basic troubleshooting as needed for enhancing productivity and optimizing performance of devices such as cameras, scanners, printers, and tablets. Perform basic operations to change file types for effective use in typical software applications. For example, </w:t>
            </w:r>
            <w:r>
              <w:lastRenderedPageBreak/>
              <w:t>connect an iPad via a wireless network, download photos from the device, and change the format of the photos from .jpg to .png format for use in a presentation application.</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Building on standards from Computer Applications, create and manage professional documents of business activities to communicate with internal and external stakeholders. Fluently navigate word processing software to complete the following: </w:t>
            </w:r>
          </w:p>
          <w:p w:rsidR="00DC48AB" w:rsidRDefault="00DC48AB" w:rsidP="00DC48AB">
            <w:pPr>
              <w:pStyle w:val="ListParagraph"/>
            </w:pPr>
            <w:r>
              <w:t xml:space="preserve">a. Create a document from a blank document, template, imported file, or non-native document imported into word processing software </w:t>
            </w:r>
          </w:p>
          <w:p w:rsidR="00DC48AB" w:rsidRDefault="00DC48AB" w:rsidP="00DC48AB">
            <w:pPr>
              <w:pStyle w:val="ListParagraph"/>
            </w:pPr>
            <w:r>
              <w:t xml:space="preserve">b. Search for text within a document, insert hyperlinks, create bookmarks and use “Go To” functionality efficiently </w:t>
            </w:r>
          </w:p>
          <w:p w:rsidR="00DC48AB" w:rsidRDefault="00DC48AB" w:rsidP="00DC48AB">
            <w:pPr>
              <w:pStyle w:val="ListParagraph"/>
            </w:pPr>
            <w:r>
              <w:t xml:space="preserve">c. Modify page setup, select and employ appropriate document themes and style set(s) for a given project and insert headers, footers, page numbers, and watermarks </w:t>
            </w:r>
          </w:p>
          <w:p w:rsidR="00DC48AB" w:rsidRDefault="00DC48AB" w:rsidP="00DC48AB">
            <w:pPr>
              <w:pStyle w:val="ListParagraph"/>
            </w:pPr>
            <w:r>
              <w:t xml:space="preserve">d. Customize viewing options to effectively navigate a project using application tools such as zoom, toolbars, ribbons, macros, and shortcut keys </w:t>
            </w:r>
          </w:p>
          <w:p w:rsidR="00F30CEA" w:rsidRPr="008C7DB3" w:rsidRDefault="00DC48AB" w:rsidP="00DC48AB">
            <w:pPr>
              <w:pStyle w:val="ListParagraph"/>
              <w:rPr>
                <w:rFonts w:ascii="Open Sans" w:eastAsia="Times New Roman" w:hAnsi="Open Sans" w:cs="Open Sans"/>
                <w:sz w:val="20"/>
                <w:szCs w:val="20"/>
              </w:rPr>
            </w:pPr>
            <w:r>
              <w:t>e. Configure documents to scale, print, and save effectively, including maintaining backwards compatibility with previous software versions and password protecting if necessary</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Effectively review, revise, and format text, paragraphs, and sections for a specific type of word processing file (such as a company report, memo, or invoice) by completing the following skills fluently: </w:t>
            </w:r>
          </w:p>
          <w:p w:rsidR="00DC48AB" w:rsidRDefault="00DC48AB" w:rsidP="00DC48AB">
            <w:pPr>
              <w:pStyle w:val="ListParagraph"/>
            </w:pPr>
            <w:r>
              <w:t xml:space="preserve">a. Revise documents using find and replace, copy and paste, AutoCorrect, and inserting special characters where needed </w:t>
            </w:r>
          </w:p>
          <w:p w:rsidR="00DC48AB" w:rsidRDefault="00DC48AB" w:rsidP="00DC48AB">
            <w:pPr>
              <w:pStyle w:val="ListParagraph"/>
            </w:pPr>
            <w:r>
              <w:t xml:space="preserve">b. Edit documents by changing font attributes, using format painter tools, highlighting where needed, and using WordArt </w:t>
            </w:r>
          </w:p>
          <w:p w:rsidR="00DC48AB" w:rsidRDefault="00DC48AB" w:rsidP="00DC48AB">
            <w:pPr>
              <w:pStyle w:val="ListParagraph"/>
            </w:pPr>
            <w:r>
              <w:t xml:space="preserve">c. Effectively determine and update paragraph, line, and character spacing </w:t>
            </w:r>
          </w:p>
          <w:p w:rsidR="00F30CEA" w:rsidRPr="008C7DB3" w:rsidRDefault="00DC48AB" w:rsidP="00DC48AB">
            <w:pPr>
              <w:pStyle w:val="ListParagraph"/>
              <w:rPr>
                <w:rFonts w:ascii="Open Sans" w:eastAsia="Times New Roman" w:hAnsi="Open Sans" w:cs="Open Sans"/>
                <w:sz w:val="20"/>
                <w:szCs w:val="20"/>
              </w:rPr>
            </w:pPr>
            <w:r>
              <w:t>d. Discriminate between appropriate and inappropriate ordering and grouping of text, objects, and sections, creating a professional document by preventing paragraph “widows” and “orphans,” inserting breaks in pages and sections, utilizing columns where appropriate, and modifying object formatting for smooth flow of text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Choose, employ, and manipulate text structure tools such as tables and lists to convey specific information accurately, demonstrating understanding of categories or hierarchies in the information, by completing the following skills fluently: </w:t>
            </w:r>
          </w:p>
          <w:p w:rsidR="00DC48AB" w:rsidRDefault="00DC48AB" w:rsidP="00DC48AB">
            <w:pPr>
              <w:pStyle w:val="ListParagraph"/>
            </w:pPr>
            <w:r>
              <w:t xml:space="preserve">a. Create a table by converting text, importing data from another application, defining table dimensions and labeling appropriately </w:t>
            </w:r>
          </w:p>
          <w:p w:rsidR="00F30CEA" w:rsidRPr="008C7DB3" w:rsidRDefault="00DC48AB" w:rsidP="00DC48AB">
            <w:pPr>
              <w:pStyle w:val="ListParagraph"/>
              <w:rPr>
                <w:rFonts w:ascii="Open Sans" w:eastAsia="Times New Roman" w:hAnsi="Open Sans" w:cs="Open Sans"/>
                <w:sz w:val="20"/>
                <w:szCs w:val="20"/>
              </w:rPr>
            </w:pPr>
            <w:r>
              <w:t>b. Review and modify existing tables using styles, fonts, sorting and formula capabilities, and cell margin and table dimension configurations c. Create and modify lists by employing bullets, numbering, and outlines and editing indention, spacing, and levels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Gather relevant information from multiple authoritative print and digital sources, assessing the strengths and limitations of each source, and integrate the source accurately into the document using citations, references, and footnotes. Select appropriate notation formatting for a given style, such as Modern Language Association (MLA), American Psychological Association (APA), or the Chicago Manual of Style. </w:t>
            </w:r>
          </w:p>
          <w:p w:rsidR="00DC48AB" w:rsidRDefault="00DC48AB" w:rsidP="00DC48AB">
            <w:pPr>
              <w:pStyle w:val="ListParagraph"/>
            </w:pPr>
            <w:r>
              <w:t xml:space="preserve">a. Integrate information into the text selectively to maintain the flow of ideas, avoid plagiarism, and over-reliance on any one source </w:t>
            </w:r>
          </w:p>
          <w:p w:rsidR="00DC48AB" w:rsidRDefault="00DC48AB" w:rsidP="00DC48AB">
            <w:pPr>
              <w:pStyle w:val="ListParagraph"/>
            </w:pPr>
            <w:r>
              <w:t xml:space="preserve">b. Insert, manage the locations, and auto-update endnotes, footnotes, citations, and bibliographies following a standard format </w:t>
            </w:r>
          </w:p>
          <w:p w:rsidR="00F30CEA" w:rsidRPr="008C7DB3" w:rsidRDefault="00DC48AB" w:rsidP="00DC48AB">
            <w:pPr>
              <w:pStyle w:val="ListParagraph"/>
              <w:rPr>
                <w:rFonts w:ascii="Open Sans" w:eastAsia="Times New Roman" w:hAnsi="Open Sans" w:cs="Open Sans"/>
                <w:sz w:val="20"/>
                <w:szCs w:val="20"/>
              </w:rPr>
            </w:pPr>
            <w:r>
              <w:t>c. Add and modify the font, format, location, and position of captions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C4526C" w:rsidTr="00CF1BC0">
        <w:tc>
          <w:tcPr>
            <w:tcW w:w="7555" w:type="dxa"/>
          </w:tcPr>
          <w:p w:rsidR="00DC48AB" w:rsidRDefault="00DC48AB" w:rsidP="008C7DB3">
            <w:pPr>
              <w:pStyle w:val="ListParagraph"/>
              <w:numPr>
                <w:ilvl w:val="0"/>
                <w:numId w:val="15"/>
              </w:numPr>
            </w:pPr>
            <w:r>
              <w:t xml:space="preserve">Integrate multiple sources of information presented in diverse formats and media in order to address a question or solve a problem. </w:t>
            </w:r>
          </w:p>
          <w:p w:rsidR="00DC48AB" w:rsidRDefault="00DC48AB" w:rsidP="00DC48AB">
            <w:pPr>
              <w:pStyle w:val="ListParagraph"/>
            </w:pPr>
            <w:r>
              <w:t xml:space="preserve">a. Insert quick parts, textboxes, and customizable building blocks </w:t>
            </w:r>
          </w:p>
          <w:p w:rsidR="00DC48AB" w:rsidRDefault="00DC48AB" w:rsidP="00DC48AB">
            <w:pPr>
              <w:pStyle w:val="ListParagraph"/>
            </w:pPr>
            <w:r>
              <w:t xml:space="preserve">b. Insert and format simple shapes and SmartArt, formatting their properties (color, size, shape) and text wrapping to seamlessly integrate into document </w:t>
            </w:r>
          </w:p>
          <w:p w:rsidR="00C4526C" w:rsidRDefault="00DC48AB" w:rsidP="00DC48AB">
            <w:pPr>
              <w:pStyle w:val="ListParagraph"/>
            </w:pPr>
            <w:r>
              <w:t>c. Insert and format image files, including modifying with effects and updating properties to ensure effective integration with text and other objects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DC48AB">
            <w:pPr>
              <w:pStyle w:val="ListParagraph"/>
              <w:numPr>
                <w:ilvl w:val="0"/>
                <w:numId w:val="15"/>
              </w:numPr>
            </w:pPr>
            <w:r>
              <w:t xml:space="preserve">Building on standards from Computer Applications, use a spreadsheet application to create and manage worksheets and workbooks for business functions such as invoices, financial statements, data review and summarization, and statistical analysis. </w:t>
            </w:r>
          </w:p>
          <w:p w:rsidR="00DC48AB" w:rsidRDefault="00DC48AB" w:rsidP="00DC48AB">
            <w:pPr>
              <w:pStyle w:val="ListParagraph"/>
            </w:pPr>
            <w:r>
              <w:t xml:space="preserve">a. Create new workbooks from blank worksheets, templates, imported and non-native files </w:t>
            </w:r>
          </w:p>
          <w:p w:rsidR="00DC48AB" w:rsidRDefault="00DC48AB" w:rsidP="00DC48AB">
            <w:pPr>
              <w:pStyle w:val="ListParagraph"/>
            </w:pPr>
            <w:r>
              <w:t xml:space="preserve">b. Navigate through existing workbooks by searching for specific data, inserting hyperlinks, changing worksheet order and using “Go To” and “Name Box” functions </w:t>
            </w:r>
          </w:p>
          <w:p w:rsidR="00DC48AB" w:rsidRDefault="00DC48AB" w:rsidP="00DC48AB">
            <w:pPr>
              <w:pStyle w:val="ListParagraph"/>
            </w:pPr>
            <w:r>
              <w:t xml:space="preserve">c. Format worksheets and workbooks using colors, page setup options, columns and rows, themes, watermarks, headers and footers, and setting data validation </w:t>
            </w:r>
          </w:p>
          <w:p w:rsidR="00DC48AB" w:rsidRDefault="00DC48AB" w:rsidP="00DC48AB">
            <w:pPr>
              <w:pStyle w:val="ListParagraph"/>
            </w:pPr>
            <w:r>
              <w:lastRenderedPageBreak/>
              <w:t xml:space="preserve">d. Customize options and views for workbooks, including hiding columns, rows, and worksheets, editing toolbars, ribbons, and macros, freezing panes and utilizing short cut keys </w:t>
            </w:r>
          </w:p>
          <w:p w:rsidR="00C4526C" w:rsidRDefault="00DC48AB" w:rsidP="00DC48AB">
            <w:pPr>
              <w:pStyle w:val="ListParagraph"/>
            </w:pPr>
            <w:r>
              <w:t>e. Configure worksheets and workbooks for effective printing and saving, including setting print area, changing file formats, setting print scaling, and maintaining backwards compatibility if needed</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8C7DB3">
            <w:pPr>
              <w:pStyle w:val="ListParagraph"/>
              <w:numPr>
                <w:ilvl w:val="0"/>
                <w:numId w:val="15"/>
              </w:numPr>
            </w:pPr>
            <w:r>
              <w:t xml:space="preserve">Given a specific document purpose, accurately create cells and ranges to effectively manage data, draw conclusions from analysis, and structure for ease of readability. </w:t>
            </w:r>
          </w:p>
          <w:p w:rsidR="00DC48AB" w:rsidRDefault="00DC48AB" w:rsidP="00DC48AB">
            <w:pPr>
              <w:pStyle w:val="ListParagraph"/>
            </w:pPr>
            <w:r>
              <w:t xml:space="preserve">a. Insert, review, and append data in cells and ranges using find and replace, copy and paste, AutoFill, expanding data across cells, and inserting and deleting cells </w:t>
            </w:r>
          </w:p>
          <w:p w:rsidR="00DC48AB" w:rsidRDefault="00DC48AB" w:rsidP="00DC48AB">
            <w:pPr>
              <w:pStyle w:val="ListParagraph"/>
            </w:pPr>
            <w:r>
              <w:t xml:space="preserve">b. Format cells and ranges for a given purpose, including merging cells, modifying alignment, font, wrap-text, and indentation and employing WordArt and number formatting when appropriate </w:t>
            </w:r>
          </w:p>
          <w:p w:rsidR="00C4526C" w:rsidRDefault="00DC48AB" w:rsidP="00DC48AB">
            <w:pPr>
              <w:pStyle w:val="ListParagraph"/>
            </w:pPr>
            <w:r>
              <w:t>c. Order and group cells and ranges by applying conditional formatting, inserting sparklines, transposing columns and rows, creating named ranges, inserting subtotals, and collapsing groups of data</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8C7DB3">
            <w:pPr>
              <w:pStyle w:val="ListParagraph"/>
              <w:numPr>
                <w:ilvl w:val="0"/>
                <w:numId w:val="15"/>
              </w:numPr>
            </w:pPr>
            <w:r>
              <w:t xml:space="preserve">Translate quantitative or technical information between text, visuals, data, and equations by accurately creating and using tables. </w:t>
            </w:r>
          </w:p>
          <w:p w:rsidR="00DC48AB" w:rsidRDefault="00DC48AB" w:rsidP="00DC48AB">
            <w:pPr>
              <w:pStyle w:val="ListParagraph"/>
            </w:pPr>
            <w:r>
              <w:t xml:space="preserve">a. Effectively navigate between tables and ranges, adding or removing cells and defining titles </w:t>
            </w:r>
          </w:p>
          <w:p w:rsidR="00DC48AB" w:rsidRDefault="00DC48AB" w:rsidP="00DC48AB">
            <w:pPr>
              <w:pStyle w:val="ListParagraph"/>
            </w:pPr>
            <w:r>
              <w:t xml:space="preserve">b. Modify styles and format of a table to convey meaning, including applying styles, banding rows and columns, and inserting totals or averages </w:t>
            </w:r>
          </w:p>
          <w:p w:rsidR="00C4526C" w:rsidRDefault="00DC48AB" w:rsidP="00DC48AB">
            <w:pPr>
              <w:pStyle w:val="ListParagraph"/>
            </w:pPr>
            <w:r>
              <w:t>c. Filter and sort information effectively, including filtering records, sorting data on multiple columns, changing sort order to highlight specific information, and removing duplicates to enhance analysis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8C7DB3">
            <w:pPr>
              <w:pStyle w:val="ListParagraph"/>
              <w:numPr>
                <w:ilvl w:val="0"/>
                <w:numId w:val="15"/>
              </w:numPr>
            </w:pPr>
            <w:r>
              <w:t xml:space="preserve">Accurately determine appropriate calculations (formulas and functions) for analysis to draw conclusions about sets of data, including: </w:t>
            </w:r>
          </w:p>
          <w:p w:rsidR="00DC48AB" w:rsidRDefault="00DC48AB" w:rsidP="00DC48AB">
            <w:pPr>
              <w:pStyle w:val="ListParagraph"/>
            </w:pPr>
            <w:r>
              <w:t xml:space="preserve">a. Utilize cell range and references (relative, mixed, absolute) to complete functions accurately based on specific question sought to address, including accurate understanding of order of operations </w:t>
            </w:r>
          </w:p>
          <w:p w:rsidR="00DC48AB" w:rsidRDefault="00DC48AB" w:rsidP="00DC48AB">
            <w:pPr>
              <w:pStyle w:val="ListParagraph"/>
            </w:pPr>
            <w:r>
              <w:t xml:space="preserve">b. Summarize data with functions such as sum, average, minimum, maximum, and count </w:t>
            </w:r>
          </w:p>
          <w:p w:rsidR="00DC48AB" w:rsidRDefault="00DC48AB" w:rsidP="00DC48AB">
            <w:pPr>
              <w:pStyle w:val="ListParagraph"/>
            </w:pPr>
            <w:r>
              <w:t xml:space="preserve">c. Utilize conditional logic in functions (if-then statements) to accurately discriminate data for analysis </w:t>
            </w:r>
          </w:p>
          <w:p w:rsidR="00C4526C" w:rsidRDefault="00DC48AB" w:rsidP="00DC48AB">
            <w:pPr>
              <w:pStyle w:val="ListParagraph"/>
            </w:pPr>
            <w:r>
              <w:t>d. Format and modify text with functions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DC48AB">
            <w:pPr>
              <w:pStyle w:val="ListParagraph"/>
              <w:numPr>
                <w:ilvl w:val="0"/>
                <w:numId w:val="15"/>
              </w:numPr>
            </w:pPr>
            <w:r>
              <w:t xml:space="preserve">Analyze needed structure and objects (such as charts and graphs) to convey particular meaning or draw conclusions from a dataset. </w:t>
            </w:r>
          </w:p>
          <w:p w:rsidR="00DC48AB" w:rsidRDefault="00DC48AB" w:rsidP="00DC48AB">
            <w:pPr>
              <w:pStyle w:val="ListParagraph"/>
            </w:pPr>
            <w:r>
              <w:t xml:space="preserve">a. Create charts and graphs that summarize appropriate data series, including differentiating between rows and columns in source data </w:t>
            </w:r>
          </w:p>
          <w:p w:rsidR="00DC48AB" w:rsidRDefault="00DC48AB" w:rsidP="00DC48AB">
            <w:pPr>
              <w:pStyle w:val="ListParagraph"/>
            </w:pPr>
            <w:r>
              <w:t xml:space="preserve">b. Format charts and graphs by modifying legends, sizes, parameters, layouts and styles and positioning </w:t>
            </w:r>
          </w:p>
          <w:p w:rsidR="00C4526C" w:rsidRDefault="00DC48AB" w:rsidP="00DC48AB">
            <w:pPr>
              <w:pStyle w:val="ListParagraph"/>
            </w:pPr>
            <w:r>
              <w:t>c. Insert and format an object (such as a textbox, SmartArt or image) and format its border, positioning, properties, styles and effects and colors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C4526C">
            <w:pPr>
              <w:pStyle w:val="ListParagraph"/>
              <w:numPr>
                <w:ilvl w:val="0"/>
                <w:numId w:val="15"/>
              </w:numPr>
            </w:pPr>
            <w:r>
              <w:t xml:space="preserve">Building on standards from Computer Applications, use presentation software to create and manage clear and coherent multimedia presentation materials for a given audience, task, purpose, and length of presentation. Fluently navigate software to: </w:t>
            </w:r>
          </w:p>
          <w:p w:rsidR="00DC48AB" w:rsidRDefault="00DC48AB" w:rsidP="00DC48AB">
            <w:pPr>
              <w:pStyle w:val="ListParagraph"/>
            </w:pPr>
            <w:r>
              <w:t xml:space="preserve">a. Create new presentations from blank slides, templates, and important files and/or file content (such as outlines or text from word processing files) </w:t>
            </w:r>
          </w:p>
          <w:p w:rsidR="00DC48AB" w:rsidRDefault="00DC48AB" w:rsidP="00DC48AB">
            <w:pPr>
              <w:pStyle w:val="ListParagraph"/>
            </w:pPr>
            <w:r>
              <w:t xml:space="preserve">b. Format a presentation to achieve a style appropriate to a given audience and industry by applying slide masters, layouts, background images, page numbers, headers and footers, and presentation themes </w:t>
            </w:r>
          </w:p>
          <w:p w:rsidR="00DC48AB" w:rsidRDefault="00DC48AB" w:rsidP="00DC48AB">
            <w:pPr>
              <w:pStyle w:val="ListParagraph"/>
            </w:pPr>
            <w:r>
              <w:t xml:space="preserve">c. Customize presentation options and views to ensure accurate page setup, printing (color/grayscale), and navigation </w:t>
            </w:r>
          </w:p>
          <w:p w:rsidR="00DC48AB" w:rsidRDefault="00DC48AB" w:rsidP="00DC48AB">
            <w:pPr>
              <w:pStyle w:val="ListParagraph"/>
            </w:pPr>
            <w:r>
              <w:t>d. Configure presentations to print for handouts or notes and save to maintain appropriate settings by determining most applicable handout print options, package presentations for CD, save presentations as webpages, and maintain backwards compatibility where needed</w:t>
            </w:r>
          </w:p>
          <w:p w:rsidR="00C4526C" w:rsidRDefault="00DC48AB" w:rsidP="00DC48AB">
            <w:pPr>
              <w:pStyle w:val="ListParagraph"/>
            </w:pPr>
            <w:r>
              <w:t>e. Configure and present slideshows in a public speaking setting, paying close attention to slide timing, resolution, annotations, options, and appropriate views for a given presentation venue</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C4526C">
            <w:pPr>
              <w:pStyle w:val="ListParagraph"/>
              <w:numPr>
                <w:ilvl w:val="0"/>
                <w:numId w:val="15"/>
              </w:numPr>
            </w:pPr>
            <w:r>
              <w:t xml:space="preserve">For a given content, select and employ appropriate structure to convey meaning and organize information into categories and hierarchies appropriately, including: </w:t>
            </w:r>
          </w:p>
          <w:p w:rsidR="00DC48AB" w:rsidRDefault="00DC48AB" w:rsidP="00DC48AB">
            <w:pPr>
              <w:pStyle w:val="ListParagraph"/>
            </w:pPr>
            <w:r>
              <w:t xml:space="preserve">a. Add slide layouts, duplicate, hide, and delete slides, and modify slide backgrounds and styles </w:t>
            </w:r>
          </w:p>
          <w:p w:rsidR="00DC48AB" w:rsidRDefault="00DC48AB" w:rsidP="00DC48AB">
            <w:pPr>
              <w:pStyle w:val="ListParagraph"/>
            </w:pPr>
            <w:r>
              <w:t xml:space="preserve">b. Insert and format shapes, including applying borders, resizing, and applying styles to both custom and template shapes </w:t>
            </w:r>
          </w:p>
          <w:p w:rsidR="00C4526C" w:rsidRDefault="00DC48AB" w:rsidP="00DC48AB">
            <w:pPr>
              <w:pStyle w:val="ListParagraph"/>
            </w:pPr>
            <w:r>
              <w:t>c. Order and group shapes and slides by inserting section headers, modifying slide order, aligning and grouping shapes, and displaying gridlines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DC48AB" w:rsidTr="00CF1BC0">
        <w:tc>
          <w:tcPr>
            <w:tcW w:w="7555" w:type="dxa"/>
          </w:tcPr>
          <w:p w:rsidR="00DC48AB" w:rsidRDefault="00DC48AB" w:rsidP="00C4526C">
            <w:pPr>
              <w:pStyle w:val="ListParagraph"/>
              <w:numPr>
                <w:ilvl w:val="0"/>
                <w:numId w:val="15"/>
              </w:numPr>
            </w:pPr>
            <w:r>
              <w:lastRenderedPageBreak/>
              <w:t xml:space="preserve">Create slide content that is clear and coherent, in which the development, organization, and style are appropriate to a given task, purpose, and audience, including: </w:t>
            </w:r>
          </w:p>
          <w:p w:rsidR="00DC48AB" w:rsidRDefault="00DC48AB" w:rsidP="00DC48AB">
            <w:pPr>
              <w:pStyle w:val="ListParagraph"/>
            </w:pPr>
            <w:r>
              <w:t xml:space="preserve">a. Insert and format text such as WordArt, columns, hyperlinks, and bulleted and numbered lists </w:t>
            </w:r>
          </w:p>
          <w:p w:rsidR="00DC48AB" w:rsidRDefault="00DC48AB" w:rsidP="00DC48AB">
            <w:pPr>
              <w:pStyle w:val="ListParagraph"/>
            </w:pPr>
            <w:r>
              <w:t xml:space="preserve">b. Insert and format tables and charts, including modifying rows, columns, and legends, applying styles, modifying parameters and importing from external sources </w:t>
            </w:r>
          </w:p>
          <w:p w:rsidR="00DC48AB" w:rsidRDefault="00DC48AB" w:rsidP="00DC48AB">
            <w:pPr>
              <w:pStyle w:val="ListParagraph"/>
            </w:pPr>
            <w:r>
              <w:t xml:space="preserve">c. Insert and format SmartArt and images, including adding shapes, changing colors, adding and moving text, resize, crop, and apply styles </w:t>
            </w:r>
          </w:p>
          <w:p w:rsidR="00DC48AB" w:rsidRDefault="00DC48AB" w:rsidP="00DC48AB">
            <w:pPr>
              <w:pStyle w:val="ListParagraph"/>
            </w:pPr>
            <w:r>
              <w:t>d. Insert and format appropriate media, including video and audio clips, by adjusting window size, setting start/stop times, setting options, and linking to external sources</w:t>
            </w:r>
          </w:p>
        </w:tc>
        <w:tc>
          <w:tcPr>
            <w:tcW w:w="630" w:type="dxa"/>
          </w:tcPr>
          <w:p w:rsidR="00DC48AB" w:rsidRDefault="00DC48AB" w:rsidP="005A3A70">
            <w:pPr>
              <w:rPr>
                <w:rFonts w:ascii="Open Sans" w:eastAsia="Times New Roman" w:hAnsi="Open Sans" w:cs="Open Sans"/>
                <w:sz w:val="20"/>
                <w:szCs w:val="20"/>
              </w:rPr>
            </w:pPr>
          </w:p>
        </w:tc>
        <w:tc>
          <w:tcPr>
            <w:tcW w:w="630" w:type="dxa"/>
          </w:tcPr>
          <w:p w:rsidR="00DC48AB" w:rsidRDefault="00DC48AB" w:rsidP="005A3A70">
            <w:pPr>
              <w:rPr>
                <w:rFonts w:ascii="Open Sans" w:eastAsia="Times New Roman" w:hAnsi="Open Sans" w:cs="Open Sans"/>
                <w:sz w:val="20"/>
                <w:szCs w:val="20"/>
              </w:rPr>
            </w:pPr>
          </w:p>
        </w:tc>
        <w:tc>
          <w:tcPr>
            <w:tcW w:w="4135" w:type="dxa"/>
          </w:tcPr>
          <w:p w:rsidR="00DC48AB" w:rsidRDefault="00DC48AB" w:rsidP="005A3A70">
            <w:pPr>
              <w:rPr>
                <w:rFonts w:ascii="Open Sans" w:eastAsia="Times New Roman" w:hAnsi="Open Sans" w:cs="Open Sans"/>
                <w:sz w:val="20"/>
                <w:szCs w:val="20"/>
              </w:rPr>
            </w:pPr>
          </w:p>
        </w:tc>
      </w:tr>
      <w:tr w:rsidR="00DC48AB" w:rsidTr="00CF1BC0">
        <w:tc>
          <w:tcPr>
            <w:tcW w:w="7555" w:type="dxa"/>
          </w:tcPr>
          <w:p w:rsidR="00DC48AB" w:rsidRDefault="00DC48AB" w:rsidP="00C4526C">
            <w:pPr>
              <w:pStyle w:val="ListParagraph"/>
              <w:numPr>
                <w:ilvl w:val="0"/>
                <w:numId w:val="15"/>
              </w:numPr>
            </w:pPr>
            <w:r>
              <w:t xml:space="preserve">Effectively employ transitions and animations to convey meaning without distracting from slide content. </w:t>
            </w:r>
          </w:p>
          <w:p w:rsidR="00DC48AB" w:rsidRDefault="00DC48AB" w:rsidP="00DC48AB">
            <w:pPr>
              <w:pStyle w:val="ListParagraph"/>
            </w:pPr>
            <w:r>
              <w:t xml:space="preserve">a. Insert transitions between slides, manage multiple transitions, and modify transition effect options </w:t>
            </w:r>
          </w:p>
          <w:p w:rsidR="00DC48AB" w:rsidRDefault="00DC48AB" w:rsidP="00DC48AB">
            <w:pPr>
              <w:pStyle w:val="ListParagraph"/>
            </w:pPr>
            <w:r>
              <w:t xml:space="preserve">b. Animate slide content including applying animations to shapes and paths and modifying animation properties </w:t>
            </w:r>
          </w:p>
          <w:p w:rsidR="00DC48AB" w:rsidRDefault="00DC48AB" w:rsidP="00DC48AB">
            <w:pPr>
              <w:pStyle w:val="ListParagraph"/>
            </w:pPr>
            <w:r>
              <w:t>c. Set timings for transitions and animations to ensure appropriate duration, order, and start/stop times for effects</w:t>
            </w:r>
          </w:p>
        </w:tc>
        <w:tc>
          <w:tcPr>
            <w:tcW w:w="630" w:type="dxa"/>
          </w:tcPr>
          <w:p w:rsidR="00DC48AB" w:rsidRDefault="00DC48AB" w:rsidP="005A3A70">
            <w:pPr>
              <w:rPr>
                <w:rFonts w:ascii="Open Sans" w:eastAsia="Times New Roman" w:hAnsi="Open Sans" w:cs="Open Sans"/>
                <w:sz w:val="20"/>
                <w:szCs w:val="20"/>
              </w:rPr>
            </w:pPr>
          </w:p>
        </w:tc>
        <w:tc>
          <w:tcPr>
            <w:tcW w:w="630" w:type="dxa"/>
          </w:tcPr>
          <w:p w:rsidR="00DC48AB" w:rsidRDefault="00DC48AB" w:rsidP="005A3A70">
            <w:pPr>
              <w:rPr>
                <w:rFonts w:ascii="Open Sans" w:eastAsia="Times New Roman" w:hAnsi="Open Sans" w:cs="Open Sans"/>
                <w:sz w:val="20"/>
                <w:szCs w:val="20"/>
              </w:rPr>
            </w:pPr>
          </w:p>
        </w:tc>
        <w:tc>
          <w:tcPr>
            <w:tcW w:w="4135" w:type="dxa"/>
          </w:tcPr>
          <w:p w:rsidR="00DC48AB" w:rsidRDefault="00DC48AB" w:rsidP="005A3A70">
            <w:pPr>
              <w:rPr>
                <w:rFonts w:ascii="Open Sans" w:eastAsia="Times New Roman" w:hAnsi="Open Sans" w:cs="Open Sans"/>
                <w:sz w:val="20"/>
                <w:szCs w:val="20"/>
              </w:rPr>
            </w:pPr>
          </w:p>
        </w:tc>
      </w:tr>
      <w:tr w:rsidR="00DC48AB" w:rsidTr="00CF1BC0">
        <w:tc>
          <w:tcPr>
            <w:tcW w:w="7555" w:type="dxa"/>
          </w:tcPr>
          <w:p w:rsidR="00175878" w:rsidRDefault="00175878" w:rsidP="00C4526C">
            <w:pPr>
              <w:pStyle w:val="ListParagraph"/>
              <w:numPr>
                <w:ilvl w:val="0"/>
                <w:numId w:val="15"/>
              </w:numPr>
            </w:pPr>
            <w:r>
              <w:t xml:space="preserve">Develop, manage, and strengthen content by planning, revising, and editing presentations, including: </w:t>
            </w:r>
          </w:p>
          <w:p w:rsidR="00175878" w:rsidRDefault="00175878" w:rsidP="00175878">
            <w:pPr>
              <w:pStyle w:val="ListParagraph"/>
            </w:pPr>
            <w:r>
              <w:t xml:space="preserve">a. Merge content from multiple presentations and reuse appropriate slides with separate or similar formatting </w:t>
            </w:r>
          </w:p>
          <w:p w:rsidR="00175878" w:rsidRDefault="00175878" w:rsidP="00175878">
            <w:pPr>
              <w:pStyle w:val="ListParagraph"/>
            </w:pPr>
            <w:r>
              <w:t xml:space="preserve">b. Track changes and resolve differences (such as discarding changes or managing comments) to focus on what is most significant for a specific purpose and audience </w:t>
            </w:r>
          </w:p>
          <w:p w:rsidR="00DC48AB" w:rsidRDefault="00175878" w:rsidP="00175878">
            <w:pPr>
              <w:pStyle w:val="ListParagraph"/>
            </w:pPr>
            <w:r>
              <w:t>c. Protect and share presentations using encryption, passwords, media compression, and permissions, while ensuring accessibility and compatibility are maintained for a given situation or scenario</w:t>
            </w:r>
          </w:p>
        </w:tc>
        <w:tc>
          <w:tcPr>
            <w:tcW w:w="630" w:type="dxa"/>
          </w:tcPr>
          <w:p w:rsidR="00DC48AB" w:rsidRDefault="00DC48AB" w:rsidP="005A3A70">
            <w:pPr>
              <w:rPr>
                <w:rFonts w:ascii="Open Sans" w:eastAsia="Times New Roman" w:hAnsi="Open Sans" w:cs="Open Sans"/>
                <w:sz w:val="20"/>
                <w:szCs w:val="20"/>
              </w:rPr>
            </w:pPr>
          </w:p>
        </w:tc>
        <w:tc>
          <w:tcPr>
            <w:tcW w:w="630" w:type="dxa"/>
          </w:tcPr>
          <w:p w:rsidR="00DC48AB" w:rsidRDefault="00DC48AB" w:rsidP="005A3A70">
            <w:pPr>
              <w:rPr>
                <w:rFonts w:ascii="Open Sans" w:eastAsia="Times New Roman" w:hAnsi="Open Sans" w:cs="Open Sans"/>
                <w:sz w:val="20"/>
                <w:szCs w:val="20"/>
              </w:rPr>
            </w:pPr>
          </w:p>
        </w:tc>
        <w:tc>
          <w:tcPr>
            <w:tcW w:w="4135" w:type="dxa"/>
          </w:tcPr>
          <w:p w:rsidR="00DC48AB" w:rsidRDefault="00DC48AB" w:rsidP="005A3A70">
            <w:pPr>
              <w:rPr>
                <w:rFonts w:ascii="Open Sans" w:eastAsia="Times New Roman" w:hAnsi="Open Sans" w:cs="Open Sans"/>
                <w:sz w:val="20"/>
                <w:szCs w:val="20"/>
              </w:rPr>
            </w:pPr>
          </w:p>
        </w:tc>
      </w:tr>
      <w:tr w:rsidR="00175878" w:rsidTr="00CF1BC0">
        <w:tc>
          <w:tcPr>
            <w:tcW w:w="7555" w:type="dxa"/>
          </w:tcPr>
          <w:p w:rsidR="00175878" w:rsidRDefault="00175878" w:rsidP="00C4526C">
            <w:pPr>
              <w:pStyle w:val="ListParagraph"/>
              <w:numPr>
                <w:ilvl w:val="0"/>
                <w:numId w:val="15"/>
              </w:numPr>
            </w:pPr>
            <w:r>
              <w:t>Throughout the course, conduct a sustained research project to answer a question or solve a problem. Synthesize research into an argument that is established, developed, and supported with multiple sources of data and evidence. Demonstrate authentic technical skills in word processing, presentations, and spreadsheet applications, effectively combining functionality of multiple software applications to present a coherent final project, including a report (with imported data, appendixes, etc.) and presentation with appropriate citations from text. Use selected technology to produce, publish, and update final projects.</w:t>
            </w:r>
          </w:p>
        </w:tc>
        <w:tc>
          <w:tcPr>
            <w:tcW w:w="630" w:type="dxa"/>
          </w:tcPr>
          <w:p w:rsidR="00175878" w:rsidRDefault="00175878" w:rsidP="005A3A70">
            <w:pPr>
              <w:rPr>
                <w:rFonts w:ascii="Open Sans" w:eastAsia="Times New Roman" w:hAnsi="Open Sans" w:cs="Open Sans"/>
                <w:sz w:val="20"/>
                <w:szCs w:val="20"/>
              </w:rPr>
            </w:pPr>
          </w:p>
        </w:tc>
        <w:tc>
          <w:tcPr>
            <w:tcW w:w="630" w:type="dxa"/>
          </w:tcPr>
          <w:p w:rsidR="00175878" w:rsidRDefault="00175878" w:rsidP="005A3A70">
            <w:pPr>
              <w:rPr>
                <w:rFonts w:ascii="Open Sans" w:eastAsia="Times New Roman" w:hAnsi="Open Sans" w:cs="Open Sans"/>
                <w:sz w:val="20"/>
                <w:szCs w:val="20"/>
              </w:rPr>
            </w:pPr>
          </w:p>
        </w:tc>
        <w:tc>
          <w:tcPr>
            <w:tcW w:w="4135" w:type="dxa"/>
          </w:tcPr>
          <w:p w:rsidR="00175878" w:rsidRDefault="00175878" w:rsidP="005A3A70">
            <w:pPr>
              <w:rPr>
                <w:rFonts w:ascii="Open Sans" w:eastAsia="Times New Roman" w:hAnsi="Open Sans" w:cs="Open Sans"/>
                <w:sz w:val="20"/>
                <w:szCs w:val="20"/>
              </w:rPr>
            </w:pPr>
          </w:p>
        </w:tc>
      </w:tr>
      <w:tr w:rsidR="00175878" w:rsidTr="00CF1BC0">
        <w:tc>
          <w:tcPr>
            <w:tcW w:w="7555" w:type="dxa"/>
          </w:tcPr>
          <w:p w:rsidR="00175878" w:rsidRDefault="00175878" w:rsidP="00C4526C">
            <w:pPr>
              <w:pStyle w:val="ListParagraph"/>
              <w:numPr>
                <w:ilvl w:val="0"/>
                <w:numId w:val="15"/>
              </w:numPr>
            </w:pPr>
            <w:r>
              <w:t>Select a historical event, scientific procedure, or technical process to narrate in a comprehensive report and presentation, practicing effective word processing, spreadsheet, and presentation skills. Develop and strengthen writing and data organization through planning, revising, peer-review, editing, and rewriting throughout the course.</w:t>
            </w:r>
          </w:p>
        </w:tc>
        <w:tc>
          <w:tcPr>
            <w:tcW w:w="630" w:type="dxa"/>
          </w:tcPr>
          <w:p w:rsidR="00175878" w:rsidRDefault="00175878" w:rsidP="005A3A70">
            <w:pPr>
              <w:rPr>
                <w:rFonts w:ascii="Open Sans" w:eastAsia="Times New Roman" w:hAnsi="Open Sans" w:cs="Open Sans"/>
                <w:sz w:val="20"/>
                <w:szCs w:val="20"/>
              </w:rPr>
            </w:pPr>
          </w:p>
        </w:tc>
        <w:tc>
          <w:tcPr>
            <w:tcW w:w="630" w:type="dxa"/>
          </w:tcPr>
          <w:p w:rsidR="00175878" w:rsidRDefault="00175878" w:rsidP="005A3A70">
            <w:pPr>
              <w:rPr>
                <w:rFonts w:ascii="Open Sans" w:eastAsia="Times New Roman" w:hAnsi="Open Sans" w:cs="Open Sans"/>
                <w:sz w:val="20"/>
                <w:szCs w:val="20"/>
              </w:rPr>
            </w:pPr>
          </w:p>
        </w:tc>
        <w:tc>
          <w:tcPr>
            <w:tcW w:w="4135" w:type="dxa"/>
          </w:tcPr>
          <w:p w:rsidR="00175878" w:rsidRDefault="00175878" w:rsidP="005A3A70">
            <w:pPr>
              <w:rPr>
                <w:rFonts w:ascii="Open Sans" w:eastAsia="Times New Roman" w:hAnsi="Open Sans" w:cs="Open Sans"/>
                <w:sz w:val="20"/>
                <w:szCs w:val="20"/>
              </w:rPr>
            </w:pP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5A3A70">
              <w:trPr>
                <w:trHeight w:val="1304"/>
              </w:trPr>
              <w:tc>
                <w:tcPr>
                  <w:tcW w:w="10210" w:type="dxa"/>
                  <w:shd w:val="clear" w:color="auto" w:fill="F2F2F2" w:themeFill="background1" w:themeFillShade="F2"/>
                  <w:vAlign w:val="center"/>
                </w:tcPr>
                <w:p w:rsidR="00981326" w:rsidRPr="00D53761" w:rsidRDefault="00981326" w:rsidP="00826922">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82692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A00688">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82692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826922">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82692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A00688">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82692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826922">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82692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A00688">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82692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160"/>
              </w:trPr>
              <w:tc>
                <w:tcPr>
                  <w:tcW w:w="10210" w:type="dxa"/>
                  <w:shd w:val="clear" w:color="auto" w:fill="F2F2F2" w:themeFill="background1" w:themeFillShade="F2"/>
                  <w:vAlign w:val="center"/>
                </w:tcPr>
                <w:p w:rsidR="00981326" w:rsidRPr="00D53761" w:rsidRDefault="00981326" w:rsidP="00826922">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82692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A00688">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82692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349"/>
              </w:trPr>
              <w:tc>
                <w:tcPr>
                  <w:tcW w:w="10210" w:type="dxa"/>
                  <w:shd w:val="clear" w:color="auto" w:fill="F2F2F2" w:themeFill="background1" w:themeFillShade="F2"/>
                  <w:vAlign w:val="center"/>
                </w:tcPr>
                <w:p w:rsidR="00981326" w:rsidRPr="00D53761" w:rsidRDefault="00981326" w:rsidP="00826922">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82692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A00688">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82692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A00688">
              <w:rPr>
                <w:rFonts w:ascii="Open Sans" w:hAnsi="Open Sans" w:cs="Open Sans"/>
                <w:b/>
                <w:sz w:val="20"/>
                <w:szCs w:val="20"/>
              </w:rPr>
              <w:t>X</w:t>
            </w:r>
            <w:r w:rsidRPr="00D53761">
              <w:rPr>
                <w:rFonts w:ascii="Open Sans" w:hAnsi="Open Sans" w:cs="Open Sans"/>
                <w:b/>
                <w:sz w:val="20"/>
                <w:szCs w:val="20"/>
              </w:rPr>
              <w:t>___     No _____</w:t>
            </w:r>
          </w:p>
        </w:tc>
      </w:tr>
      <w:tr w:rsidR="00981326" w:rsidRPr="00D53761" w:rsidTr="00981326">
        <w:trPr>
          <w:trHeight w:val="1358"/>
        </w:trPr>
        <w:tc>
          <w:tcPr>
            <w:tcW w:w="13883"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A00688" w:rsidRPr="00D53761" w:rsidRDefault="00A00688" w:rsidP="00981326">
            <w:pPr>
              <w:rPr>
                <w:rFonts w:ascii="Open Sans" w:hAnsi="Open Sans" w:cs="Open Sans"/>
                <w:b/>
                <w:sz w:val="20"/>
                <w:szCs w:val="20"/>
              </w:rPr>
            </w:pPr>
            <w:r>
              <w:rPr>
                <w:rFonts w:ascii="Open Sans" w:hAnsi="Open Sans" w:cs="Open Sans"/>
                <w:b/>
                <w:sz w:val="20"/>
                <w:szCs w:val="20"/>
              </w:rPr>
              <w:t>All indicators were marked yes.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5A3A70">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5A3A70">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5A3A70">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5A3A70">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A00688">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A00688">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A00688">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A00688">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5A3A70">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A00688">
              <w:rPr>
                <w:rFonts w:ascii="Open Sans" w:hAnsi="Open Sans" w:cs="Open Sans"/>
                <w:b/>
                <w:sz w:val="20"/>
                <w:szCs w:val="20"/>
              </w:rPr>
              <w:t>X</w:t>
            </w:r>
            <w:r w:rsidRPr="00D53761">
              <w:rPr>
                <w:rFonts w:ascii="Open Sans" w:hAnsi="Open Sans" w:cs="Open Sans"/>
                <w:b/>
                <w:sz w:val="20"/>
                <w:szCs w:val="20"/>
              </w:rPr>
              <w:t>___     No _____</w:t>
            </w:r>
          </w:p>
        </w:tc>
      </w:tr>
      <w:tr w:rsidR="00D53761" w:rsidRPr="00D53761" w:rsidTr="005A3A70">
        <w:trPr>
          <w:trHeight w:val="2159"/>
        </w:trPr>
        <w:tc>
          <w:tcPr>
            <w:tcW w:w="13860" w:type="dxa"/>
            <w:gridSpan w:val="2"/>
          </w:tcPr>
          <w:p w:rsid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lastRenderedPageBreak/>
              <w:t>Justification/Notes</w:t>
            </w:r>
          </w:p>
          <w:p w:rsidR="00A00688" w:rsidRPr="00D53761" w:rsidRDefault="00A00688" w:rsidP="00D53761">
            <w:pPr>
              <w:keepNext/>
              <w:outlineLvl w:val="4"/>
              <w:rPr>
                <w:rFonts w:ascii="Open Sans" w:hAnsi="Open Sans" w:cs="Open Sans"/>
                <w:b/>
                <w:sz w:val="20"/>
                <w:szCs w:val="20"/>
              </w:rPr>
            </w:pPr>
            <w:r>
              <w:rPr>
                <w:rFonts w:ascii="Open Sans" w:hAnsi="Open Sans" w:cs="Open Sans"/>
                <w:b/>
                <w:sz w:val="20"/>
                <w:szCs w:val="20"/>
              </w:rPr>
              <w:t>All indicators of Postsecondary and Career Readiness were met.</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5A3A70">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w:t>
            </w:r>
            <w:r w:rsidR="00A00688">
              <w:rPr>
                <w:rFonts w:ascii="Open Sans" w:hAnsi="Open Sans" w:cs="Open Sans"/>
                <w:b/>
                <w:sz w:val="20"/>
                <w:szCs w:val="20"/>
              </w:rPr>
              <w:t>X</w:t>
            </w:r>
            <w:r w:rsidRPr="00D53761">
              <w:rPr>
                <w:rFonts w:ascii="Open Sans" w:hAnsi="Open Sans" w:cs="Open Sans"/>
                <w:b/>
                <w:sz w:val="20"/>
                <w:szCs w:val="20"/>
              </w:rPr>
              <w:t>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5A3A70">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5A3A70">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A00688"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5A3A70">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182054"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5A3A70">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182054"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shd w:val="clear" w:color="auto" w:fill="FFFFFF" w:themeFill="background1"/>
            <w:vAlign w:val="center"/>
          </w:tcPr>
          <w:p w:rsidR="00D53761" w:rsidRDefault="00182054" w:rsidP="00D53761">
            <w:pPr>
              <w:contextualSpacing/>
              <w:rPr>
                <w:rFonts w:ascii="Open Sans" w:hAnsi="Open Sans" w:cs="Open Sans"/>
                <w:sz w:val="20"/>
                <w:szCs w:val="20"/>
              </w:rPr>
            </w:pPr>
            <w:r>
              <w:rPr>
                <w:rFonts w:ascii="Open Sans" w:hAnsi="Open Sans" w:cs="Open Sans"/>
                <w:sz w:val="20"/>
                <w:szCs w:val="20"/>
              </w:rPr>
              <w:t>CTSO- “Career and Technical Student Organizations”</w:t>
            </w:r>
          </w:p>
          <w:p w:rsidR="00182054" w:rsidRDefault="00182054" w:rsidP="00D53761">
            <w:pPr>
              <w:contextualSpacing/>
              <w:rPr>
                <w:rFonts w:ascii="Open Sans" w:hAnsi="Open Sans" w:cs="Open Sans"/>
                <w:sz w:val="20"/>
                <w:szCs w:val="20"/>
              </w:rPr>
            </w:pPr>
          </w:p>
          <w:p w:rsidR="00182054" w:rsidRDefault="00182054" w:rsidP="00D53761">
            <w:pPr>
              <w:contextualSpacing/>
              <w:rPr>
                <w:rFonts w:ascii="Open Sans" w:hAnsi="Open Sans" w:cs="Open Sans"/>
                <w:sz w:val="20"/>
                <w:szCs w:val="20"/>
              </w:rPr>
            </w:pPr>
            <w:r>
              <w:rPr>
                <w:rFonts w:ascii="Open Sans" w:hAnsi="Open Sans" w:cs="Open Sans"/>
                <w:sz w:val="20"/>
                <w:szCs w:val="20"/>
              </w:rPr>
              <w:t>FBLA- “Future Business Leaders of America”</w:t>
            </w:r>
          </w:p>
          <w:p w:rsidR="00182054" w:rsidRDefault="00182054" w:rsidP="00D53761">
            <w:pPr>
              <w:contextualSpacing/>
              <w:rPr>
                <w:rFonts w:ascii="Open Sans" w:hAnsi="Open Sans" w:cs="Open Sans"/>
                <w:sz w:val="20"/>
                <w:szCs w:val="20"/>
              </w:rPr>
            </w:pPr>
          </w:p>
          <w:p w:rsidR="00182054" w:rsidRPr="00D53761" w:rsidRDefault="00182054" w:rsidP="00D53761">
            <w:pPr>
              <w:contextualSpacing/>
              <w:rPr>
                <w:rFonts w:ascii="Open Sans" w:hAnsi="Open Sans" w:cs="Open Sans"/>
                <w:sz w:val="20"/>
                <w:szCs w:val="20"/>
              </w:rPr>
            </w:pPr>
            <w:r>
              <w:rPr>
                <w:rFonts w:ascii="Open Sans" w:hAnsi="Open Sans" w:cs="Open Sans"/>
                <w:sz w:val="20"/>
                <w:szCs w:val="20"/>
              </w:rPr>
              <w:t>National Honor Society</w:t>
            </w: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182054"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5A3A70">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182054" w:rsidP="00182054">
            <w:pPr>
              <w:contextualSpacing/>
              <w:rPr>
                <w:rFonts w:ascii="Open Sans" w:hAnsi="Open Sans" w:cs="Open Sans"/>
                <w:sz w:val="20"/>
                <w:szCs w:val="20"/>
              </w:rPr>
            </w:pPr>
            <w:r>
              <w:rPr>
                <w:rFonts w:ascii="Open Sans" w:hAnsi="Open Sans" w:cs="Open Sans"/>
                <w:sz w:val="20"/>
                <w:szCs w:val="20"/>
              </w:rPr>
              <w:t xml:space="preserve">       1      </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5A3A70">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bookmarkStart w:id="0" w:name="_GoBack"/>
            <w:bookmarkEnd w:id="0"/>
            <w:r w:rsidRPr="00D53761">
              <w:rPr>
                <w:rFonts w:ascii="Open Sans" w:hAnsi="Open Sans" w:cs="Open Sans"/>
                <w:sz w:val="20"/>
                <w:szCs w:val="20"/>
              </w:rPr>
              <w:lastRenderedPageBreak/>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182054" w:rsidP="00182054">
            <w:pPr>
              <w:contextualSpacing/>
              <w:rPr>
                <w:rFonts w:ascii="Open Sans" w:hAnsi="Open Sans" w:cs="Open Sans"/>
                <w:sz w:val="20"/>
                <w:szCs w:val="20"/>
              </w:rPr>
            </w:pPr>
            <w:r>
              <w:rPr>
                <w:rFonts w:ascii="Open Sans" w:hAnsi="Open Sans" w:cs="Open Sans"/>
                <w:sz w:val="20"/>
                <w:szCs w:val="20"/>
              </w:rPr>
              <w:t xml:space="preserve">       1      </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182054" w:rsidP="00182054">
            <w:pPr>
              <w:contextualSpacing/>
              <w:rPr>
                <w:rFonts w:ascii="Open Sans" w:hAnsi="Open Sans" w:cs="Open Sans"/>
                <w:sz w:val="20"/>
                <w:szCs w:val="20"/>
              </w:rPr>
            </w:pPr>
            <w:r>
              <w:rPr>
                <w:rFonts w:ascii="Open Sans" w:hAnsi="Open Sans" w:cs="Open Sans"/>
                <w:sz w:val="20"/>
                <w:szCs w:val="20"/>
              </w:rPr>
              <w:t xml:space="preserve">       1      </w:t>
            </w:r>
          </w:p>
        </w:tc>
        <w:tc>
          <w:tcPr>
            <w:tcW w:w="2988" w:type="dxa"/>
          </w:tcPr>
          <w:p w:rsidR="00D53761" w:rsidRPr="00D53761" w:rsidRDefault="00182054" w:rsidP="00D53761">
            <w:pPr>
              <w:contextualSpacing/>
              <w:rPr>
                <w:rFonts w:ascii="Open Sans" w:hAnsi="Open Sans" w:cs="Open Sans"/>
                <w:sz w:val="20"/>
                <w:szCs w:val="20"/>
              </w:rPr>
            </w:pPr>
            <w:r>
              <w:rPr>
                <w:rFonts w:ascii="Open Sans" w:hAnsi="Open Sans" w:cs="Open Sans"/>
                <w:sz w:val="20"/>
                <w:szCs w:val="20"/>
              </w:rPr>
              <w:t>Posttests, Vocabulary (e-flash cards/vocabulary game), ELA activities and videos-all in student edition</w:t>
            </w:r>
          </w:p>
        </w:tc>
      </w:tr>
      <w:tr w:rsidR="00D53761" w:rsidRPr="00D53761" w:rsidTr="005A3A70">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182054" w:rsidP="00182054">
            <w:pPr>
              <w:contextualSpacing/>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5A3A70">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182054" w:rsidP="00182054">
            <w:pPr>
              <w:contextualSpacing/>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182054"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rsidR="00D53761" w:rsidRPr="00D53761" w:rsidRDefault="00182054" w:rsidP="00D53761">
            <w:pPr>
              <w:contextualSpacing/>
              <w:rPr>
                <w:rFonts w:ascii="Open Sans" w:hAnsi="Open Sans" w:cs="Open Sans"/>
                <w:sz w:val="20"/>
                <w:szCs w:val="20"/>
              </w:rPr>
            </w:pPr>
            <w:r>
              <w:rPr>
                <w:rFonts w:ascii="Open Sans" w:hAnsi="Open Sans" w:cs="Open Sans"/>
                <w:sz w:val="20"/>
                <w:szCs w:val="20"/>
              </w:rPr>
              <w:t>Printed Textbook and online version</w:t>
            </w:r>
          </w:p>
        </w:tc>
      </w:tr>
      <w:tr w:rsidR="00D53761" w:rsidRPr="00D53761" w:rsidTr="005A3A70">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182054"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5A3A70">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182054" w:rsidP="00182054">
            <w:pPr>
              <w:contextualSpacing/>
              <w:rPr>
                <w:rFonts w:ascii="Open Sans" w:hAnsi="Open Sans" w:cs="Open Sans"/>
                <w:sz w:val="20"/>
                <w:szCs w:val="20"/>
              </w:rPr>
            </w:pPr>
            <w:r>
              <w:rPr>
                <w:rFonts w:ascii="Open Sans" w:hAnsi="Open Sans" w:cs="Open Sans"/>
                <w:sz w:val="20"/>
                <w:szCs w:val="20"/>
              </w:rPr>
              <w:t xml:space="preserve">        1      </w:t>
            </w:r>
          </w:p>
        </w:tc>
        <w:tc>
          <w:tcPr>
            <w:tcW w:w="2988" w:type="dxa"/>
          </w:tcPr>
          <w:p w:rsidR="00D53761" w:rsidRPr="00D53761" w:rsidRDefault="00182054" w:rsidP="00D53761">
            <w:pPr>
              <w:contextualSpacing/>
              <w:rPr>
                <w:rFonts w:ascii="Open Sans" w:hAnsi="Open Sans" w:cs="Open Sans"/>
                <w:sz w:val="20"/>
                <w:szCs w:val="20"/>
              </w:rPr>
            </w:pPr>
            <w:r>
              <w:rPr>
                <w:rFonts w:ascii="Open Sans" w:hAnsi="Open Sans" w:cs="Open Sans"/>
                <w:sz w:val="20"/>
                <w:szCs w:val="20"/>
              </w:rPr>
              <w:t>I could not find much support for EL</w:t>
            </w:r>
            <w:r w:rsidR="00F62F53">
              <w:rPr>
                <w:rFonts w:ascii="Open Sans" w:hAnsi="Open Sans" w:cs="Open Sans"/>
                <w:sz w:val="20"/>
                <w:szCs w:val="20"/>
              </w:rPr>
              <w:t xml:space="preserve"> students, below grade level students, and advanced students</w:t>
            </w:r>
          </w:p>
        </w:tc>
      </w:tr>
      <w:tr w:rsidR="00D53761" w:rsidRPr="00D53761" w:rsidTr="005A3A70">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182054"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Section II(5).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F62F53" w:rsidP="00F62F53">
            <w:pPr>
              <w:contextualSpacing/>
              <w:jc w:val="center"/>
              <w:rPr>
                <w:rFonts w:ascii="Open Sans" w:hAnsi="Open Sans" w:cs="Open Sans"/>
                <w:sz w:val="20"/>
                <w:szCs w:val="20"/>
              </w:rPr>
            </w:pPr>
            <w:r>
              <w:rPr>
                <w:rFonts w:ascii="Open Sans" w:hAnsi="Open Sans" w:cs="Open Sans"/>
                <w:sz w:val="20"/>
                <w:szCs w:val="20"/>
              </w:rPr>
              <w:t xml:space="preserve"> 1      </w:t>
            </w:r>
          </w:p>
        </w:tc>
        <w:tc>
          <w:tcPr>
            <w:tcW w:w="2988" w:type="dxa"/>
          </w:tcPr>
          <w:p w:rsidR="00D53761" w:rsidRPr="00D53761" w:rsidRDefault="00F62F53" w:rsidP="00D53761">
            <w:pPr>
              <w:contextualSpacing/>
              <w:rPr>
                <w:rFonts w:ascii="Open Sans" w:hAnsi="Open Sans" w:cs="Open Sans"/>
                <w:sz w:val="20"/>
                <w:szCs w:val="20"/>
              </w:rPr>
            </w:pPr>
            <w:r>
              <w:rPr>
                <w:rFonts w:ascii="Open Sans" w:hAnsi="Open Sans" w:cs="Open Sans"/>
                <w:sz w:val="20"/>
                <w:szCs w:val="20"/>
              </w:rPr>
              <w:t>Student Edition-Check Your Understanding, Build Your Vocabulary, Case Studies/ Did not have access to end-of-chapter quizzes, unit test modules, and practice exams</w:t>
            </w:r>
          </w:p>
        </w:tc>
      </w:tr>
      <w:tr w:rsidR="00D53761" w:rsidRPr="00D53761" w:rsidTr="005A3A70">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F62F53" w:rsidP="00F62F53">
            <w:pPr>
              <w:contextualSpacing/>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5A3A70">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F62F53" w:rsidP="00F62F53">
            <w:pPr>
              <w:contextualSpacing/>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5A3A70">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5A3A70">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5A3A70">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5A3A70">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5A3A70">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5A3A70">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5A3A70">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Verdan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72127"/>
    <w:rsid w:val="000845EB"/>
    <w:rsid w:val="000E3170"/>
    <w:rsid w:val="00105A37"/>
    <w:rsid w:val="00115038"/>
    <w:rsid w:val="0011573F"/>
    <w:rsid w:val="00124855"/>
    <w:rsid w:val="00143924"/>
    <w:rsid w:val="001602D8"/>
    <w:rsid w:val="00175878"/>
    <w:rsid w:val="00182054"/>
    <w:rsid w:val="001A0833"/>
    <w:rsid w:val="001A6B50"/>
    <w:rsid w:val="001B02DE"/>
    <w:rsid w:val="001B5E52"/>
    <w:rsid w:val="00201980"/>
    <w:rsid w:val="00236DC9"/>
    <w:rsid w:val="002668ED"/>
    <w:rsid w:val="002D0902"/>
    <w:rsid w:val="003965B7"/>
    <w:rsid w:val="004079F5"/>
    <w:rsid w:val="00415672"/>
    <w:rsid w:val="00421523"/>
    <w:rsid w:val="0043492C"/>
    <w:rsid w:val="00465233"/>
    <w:rsid w:val="00473800"/>
    <w:rsid w:val="004A72C4"/>
    <w:rsid w:val="005A3A70"/>
    <w:rsid w:val="005D7F02"/>
    <w:rsid w:val="006240A2"/>
    <w:rsid w:val="00642569"/>
    <w:rsid w:val="006A1A1A"/>
    <w:rsid w:val="006B2D51"/>
    <w:rsid w:val="006D23A5"/>
    <w:rsid w:val="006F3C74"/>
    <w:rsid w:val="007125FD"/>
    <w:rsid w:val="0071757F"/>
    <w:rsid w:val="00730420"/>
    <w:rsid w:val="007665E7"/>
    <w:rsid w:val="007728F3"/>
    <w:rsid w:val="0078544F"/>
    <w:rsid w:val="007C21F4"/>
    <w:rsid w:val="00826922"/>
    <w:rsid w:val="0085212E"/>
    <w:rsid w:val="00871B0B"/>
    <w:rsid w:val="0088289A"/>
    <w:rsid w:val="008B526F"/>
    <w:rsid w:val="008C4C6B"/>
    <w:rsid w:val="008C71E0"/>
    <w:rsid w:val="008C7DB3"/>
    <w:rsid w:val="008E07AE"/>
    <w:rsid w:val="008F0203"/>
    <w:rsid w:val="00911CDD"/>
    <w:rsid w:val="00981326"/>
    <w:rsid w:val="00A00688"/>
    <w:rsid w:val="00AB444A"/>
    <w:rsid w:val="00B31E0B"/>
    <w:rsid w:val="00B564D1"/>
    <w:rsid w:val="00B9770E"/>
    <w:rsid w:val="00C033C2"/>
    <w:rsid w:val="00C25F66"/>
    <w:rsid w:val="00C3750F"/>
    <w:rsid w:val="00C4526C"/>
    <w:rsid w:val="00C71DC3"/>
    <w:rsid w:val="00CE0E9C"/>
    <w:rsid w:val="00CF1BC0"/>
    <w:rsid w:val="00D11A14"/>
    <w:rsid w:val="00D53761"/>
    <w:rsid w:val="00D73280"/>
    <w:rsid w:val="00DA0652"/>
    <w:rsid w:val="00DC48AB"/>
    <w:rsid w:val="00DE024E"/>
    <w:rsid w:val="00DF7998"/>
    <w:rsid w:val="00E45E61"/>
    <w:rsid w:val="00E70F53"/>
    <w:rsid w:val="00E814C4"/>
    <w:rsid w:val="00EB1010"/>
    <w:rsid w:val="00ED3FD4"/>
    <w:rsid w:val="00EF5194"/>
    <w:rsid w:val="00F30CEA"/>
    <w:rsid w:val="00F54597"/>
    <w:rsid w:val="00F62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B9E9C-D74D-4E58-888B-1740558A3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8780</Words>
  <Characters>50052</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2018-07-30T12:18:00Z</dcterms:created>
  <dcterms:modified xsi:type="dcterms:W3CDTF">2018-07-30T12:18:00Z</dcterms:modified>
</cp:coreProperties>
</file>