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EE1340" w:rsidRDefault="005D7F02" w:rsidP="00981326">
            <w:pPr>
              <w:rPr>
                <w:rFonts w:ascii="Open Sans" w:hAnsi="Open Sans" w:cs="Open Sans"/>
                <w:sz w:val="18"/>
                <w:szCs w:val="18"/>
              </w:rPr>
            </w:pPr>
            <w:r>
              <w:rPr>
                <w:rFonts w:ascii="Open Sans" w:hAnsi="Open Sans" w:cs="Open Sans"/>
                <w:sz w:val="18"/>
                <w:szCs w:val="18"/>
              </w:rPr>
              <w:t>Book Title and ISBN:</w:t>
            </w:r>
            <w:r w:rsidR="00EE1340">
              <w:rPr>
                <w:rFonts w:ascii="Open Sans" w:hAnsi="Open Sans" w:cs="Open Sans"/>
                <w:sz w:val="18"/>
                <w:szCs w:val="18"/>
              </w:rPr>
              <w:t xml:space="preserve"> Shelly Cashman Series Microsoft Office 365 &amp; Office 2016, Introductory  9781305870031</w:t>
            </w:r>
            <w:r w:rsidR="00981326" w:rsidRPr="00D53761">
              <w:rPr>
                <w:rFonts w:ascii="Open Sans" w:hAnsi="Open Sans" w:cs="Open Sans"/>
                <w:sz w:val="18"/>
                <w:szCs w:val="18"/>
              </w:rPr>
              <w:t xml:space="preserve"> Level(s)/Course(s): </w:t>
            </w:r>
            <w:r w:rsidR="00EE1340" w:rsidRPr="00EE1340">
              <w:rPr>
                <w:rFonts w:ascii="Open Sans" w:hAnsi="Open Sans" w:cs="Open Sans"/>
                <w:sz w:val="18"/>
                <w:szCs w:val="18"/>
                <w:u w:val="single"/>
              </w:rPr>
              <w:t>5891 Computer Applications</w:t>
            </w:r>
          </w:p>
          <w:p w:rsidR="00EE1340" w:rsidRDefault="00EE1340"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EE1340">
              <w:rPr>
                <w:rFonts w:ascii="Open Sans" w:hAnsi="Open Sans" w:cs="Open Sans"/>
                <w:sz w:val="18"/>
                <w:szCs w:val="18"/>
                <w:u w:val="single"/>
              </w:rPr>
              <w:t xml:space="preserve">Cengage       </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EE1340">
              <w:rPr>
                <w:rFonts w:ascii="Open Sans" w:hAnsi="Open Sans" w:cs="Open Sans"/>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774D7C" w:rsidRPr="00774D7C">
                    <w:rPr>
                      <w:rFonts w:ascii="Open Sans" w:hAnsi="Open Sans" w:cs="Open Sans"/>
                      <w:b/>
                      <w:sz w:val="20"/>
                      <w:szCs w:val="20"/>
                      <w:u w:val="single"/>
                    </w:rPr>
                    <w:t>X</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774D7C" w:rsidRPr="00D53761">
                    <w:rPr>
                      <w:rFonts w:ascii="Open Sans" w:hAnsi="Open Sans" w:cs="Open Sans"/>
                      <w:b/>
                      <w:sz w:val="20"/>
                      <w:szCs w:val="20"/>
                    </w:rPr>
                    <w:t>__</w:t>
                  </w:r>
                  <w:r w:rsidR="00774D7C" w:rsidRPr="00774D7C">
                    <w:rPr>
                      <w:rFonts w:ascii="Open Sans" w:hAnsi="Open Sans" w:cs="Open Sans"/>
                      <w:b/>
                      <w:sz w:val="20"/>
                      <w:szCs w:val="20"/>
                      <w:u w:val="single"/>
                    </w:rPr>
                    <w:t>X</w:t>
                  </w:r>
                  <w:r w:rsidR="00774D7C" w:rsidRPr="00D53761">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774D7C" w:rsidRPr="00D53761">
                    <w:rPr>
                      <w:rFonts w:ascii="Open Sans" w:hAnsi="Open Sans" w:cs="Open Sans"/>
                      <w:b/>
                      <w:sz w:val="20"/>
                      <w:szCs w:val="20"/>
                    </w:rPr>
                    <w:t>__</w:t>
                  </w:r>
                  <w:r w:rsidR="00774D7C" w:rsidRPr="00774D7C">
                    <w:rPr>
                      <w:rFonts w:ascii="Open Sans" w:hAnsi="Open Sans" w:cs="Open Sans"/>
                      <w:b/>
                      <w:sz w:val="20"/>
                      <w:szCs w:val="20"/>
                      <w:u w:val="single"/>
                    </w:rPr>
                    <w:t>X</w:t>
                  </w:r>
                  <w:r w:rsidR="00774D7C" w:rsidRPr="00D53761">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774D7C" w:rsidRPr="00D53761">
                    <w:rPr>
                      <w:rFonts w:ascii="Open Sans" w:hAnsi="Open Sans" w:cs="Open Sans"/>
                      <w:b/>
                      <w:sz w:val="20"/>
                      <w:szCs w:val="20"/>
                    </w:rPr>
                    <w:t>__</w:t>
                  </w:r>
                  <w:r w:rsidR="00774D7C" w:rsidRPr="00774D7C">
                    <w:rPr>
                      <w:rFonts w:ascii="Open Sans" w:hAnsi="Open Sans" w:cs="Open Sans"/>
                      <w:b/>
                      <w:sz w:val="20"/>
                      <w:szCs w:val="20"/>
                      <w:u w:val="single"/>
                    </w:rPr>
                    <w:t>X</w:t>
                  </w:r>
                  <w:r w:rsidR="00774D7C" w:rsidRPr="00D53761">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745036" w:rsidRPr="00D53761">
              <w:rPr>
                <w:rFonts w:ascii="Open Sans" w:hAnsi="Open Sans" w:cs="Open Sans"/>
                <w:b/>
                <w:sz w:val="20"/>
                <w:szCs w:val="20"/>
              </w:rPr>
              <w:t>__</w:t>
            </w:r>
            <w:r w:rsidR="00745036" w:rsidRPr="00774D7C">
              <w:rPr>
                <w:rFonts w:ascii="Open Sans" w:hAnsi="Open Sans" w:cs="Open Sans"/>
                <w:b/>
                <w:sz w:val="20"/>
                <w:szCs w:val="20"/>
                <w:u w:val="single"/>
              </w:rPr>
              <w:t>X</w:t>
            </w:r>
            <w:r w:rsidR="00745036"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not meet the mandatory 80 percent alignment to course standards in </w:t>
            </w:r>
            <w:r w:rsidR="00774D7C">
              <w:rPr>
                <w:rFonts w:ascii="Open Sans" w:hAnsi="Open Sans" w:cs="Open Sans"/>
                <w:sz w:val="20"/>
                <w:szCs w:val="20"/>
              </w:rPr>
              <w:t xml:space="preserve">Computer </w:t>
            </w:r>
            <w:r w:rsidR="00745036">
              <w:rPr>
                <w:rFonts w:ascii="Open Sans" w:hAnsi="Open Sans" w:cs="Open Sans"/>
                <w:sz w:val="20"/>
                <w:szCs w:val="20"/>
              </w:rPr>
              <w:t>Applications</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745036" w:rsidRDefault="00745036" w:rsidP="00D53761">
            <w:pPr>
              <w:rPr>
                <w:rFonts w:ascii="Open Sans" w:eastAsia="Times New Roman" w:hAnsi="Open Sans" w:cs="Open Sans"/>
                <w:sz w:val="20"/>
                <w:szCs w:val="20"/>
              </w:rPr>
            </w:pPr>
          </w:p>
          <w:p w:rsidR="005D7F02" w:rsidRDefault="005D7F02"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745036" w:rsidRPr="00745036" w:rsidRDefault="00745036" w:rsidP="00745036">
            <w:pPr>
              <w:rPr>
                <w:rFonts w:ascii="Open Sans" w:eastAsia="Times New Roman" w:hAnsi="Open Sans" w:cs="Open Sans"/>
                <w:sz w:val="20"/>
                <w:szCs w:val="20"/>
              </w:rPr>
            </w:pPr>
          </w:p>
        </w:tc>
        <w:tc>
          <w:tcPr>
            <w:tcW w:w="4135" w:type="dxa"/>
          </w:tcPr>
          <w:p w:rsidR="005D7F02" w:rsidRDefault="00745036"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w:t>
            </w:r>
            <w:r w:rsidR="00EE08B4">
              <w:rPr>
                <w:rFonts w:ascii="Open Sans" w:eastAsia="Times New Roman" w:hAnsi="Open Sans" w:cs="Open Sans"/>
                <w:sz w:val="20"/>
                <w:szCs w:val="20"/>
              </w:rPr>
              <w:t xml:space="preserve">ressed in this edition of </w:t>
            </w:r>
            <w:r>
              <w:rPr>
                <w:rFonts w:ascii="Open Sans" w:eastAsia="Times New Roman" w:hAnsi="Open Sans" w:cs="Open Sans"/>
                <w:sz w:val="20"/>
                <w:szCs w:val="20"/>
              </w:rPr>
              <w:t>Micro</w:t>
            </w:r>
            <w:r w:rsidR="00EE08B4">
              <w:rPr>
                <w:rFonts w:ascii="Open Sans" w:eastAsia="Times New Roman" w:hAnsi="Open Sans" w:cs="Open Sans"/>
                <w:sz w:val="20"/>
                <w:szCs w:val="20"/>
              </w:rPr>
              <w:t>soft</w:t>
            </w:r>
            <w:r w:rsidR="00EE08B4">
              <w:rPr>
                <w:rFonts w:ascii="Segoe UI" w:eastAsia="Times New Roman" w:hAnsi="Segoe UI" w:cs="Segoe UI"/>
                <w:sz w:val="20"/>
                <w:szCs w:val="20"/>
              </w:rPr>
              <w:t>®</w:t>
            </w:r>
            <w:r w:rsidR="00EE08B4">
              <w:rPr>
                <w:rFonts w:ascii="Open Sans" w:eastAsia="Times New Roman" w:hAnsi="Open Sans" w:cs="Open Sans"/>
                <w:sz w:val="20"/>
                <w:szCs w:val="20"/>
              </w:rPr>
              <w:t xml:space="preserve"> Office 365 &amp; Office 2016: Introductory. </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D7F02" w:rsidRDefault="005D7F02" w:rsidP="00D53761">
            <w:pPr>
              <w:rPr>
                <w:rFonts w:ascii="Open Sans" w:eastAsia="Times New Roman" w:hAnsi="Open Sans" w:cs="Open Sans"/>
                <w:sz w:val="20"/>
                <w:szCs w:val="20"/>
              </w:rPr>
            </w:pPr>
          </w:p>
        </w:tc>
        <w:tc>
          <w:tcPr>
            <w:tcW w:w="4135" w:type="dxa"/>
          </w:tcPr>
          <w:p w:rsidR="005D7F02" w:rsidRDefault="00EE08B4"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E08B4" w:rsidP="00D53761">
            <w:pPr>
              <w:rPr>
                <w:rFonts w:ascii="Open Sans" w:eastAsia="Times New Roman" w:hAnsi="Open Sans" w:cs="Open Sans"/>
                <w:sz w:val="20"/>
                <w:szCs w:val="20"/>
              </w:rPr>
            </w:pPr>
            <w:r>
              <w:rPr>
                <w:rFonts w:ascii="Open Sans" w:eastAsia="Times New Roman" w:hAnsi="Open Sans" w:cs="Open Sans"/>
                <w:sz w:val="20"/>
                <w:szCs w:val="20"/>
              </w:rPr>
              <w:t>OFF 23-31</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D7F02" w:rsidRDefault="005D7F02" w:rsidP="00D53761">
            <w:pPr>
              <w:rPr>
                <w:rFonts w:ascii="Open Sans" w:eastAsia="Times New Roman" w:hAnsi="Open Sans" w:cs="Open Sans"/>
                <w:sz w:val="20"/>
                <w:szCs w:val="20"/>
              </w:rPr>
            </w:pPr>
          </w:p>
        </w:tc>
        <w:tc>
          <w:tcPr>
            <w:tcW w:w="4135" w:type="dxa"/>
          </w:tcPr>
          <w:p w:rsidR="005D7F02" w:rsidRDefault="00EE08B4"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5D7F02" w:rsidRDefault="00EE08B4"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D7F02" w:rsidRDefault="005D7F02" w:rsidP="00D53761">
            <w:pPr>
              <w:rPr>
                <w:rFonts w:ascii="Open Sans" w:eastAsia="Times New Roman" w:hAnsi="Open Sans" w:cs="Open Sans"/>
                <w:sz w:val="20"/>
                <w:szCs w:val="20"/>
              </w:rPr>
            </w:pPr>
          </w:p>
        </w:tc>
        <w:tc>
          <w:tcPr>
            <w:tcW w:w="4135" w:type="dxa"/>
          </w:tcPr>
          <w:p w:rsidR="005D7F02" w:rsidRDefault="00EE08B4"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745036" w:rsidRDefault="00745036" w:rsidP="00745036">
            <w:pP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1B02DE" w:rsidRDefault="001B02DE" w:rsidP="00D53761">
            <w:pPr>
              <w:rPr>
                <w:rFonts w:ascii="Open Sans" w:eastAsia="Times New Roman" w:hAnsi="Open Sans" w:cs="Open Sans"/>
                <w:sz w:val="20"/>
                <w:szCs w:val="20"/>
              </w:rPr>
            </w:pPr>
          </w:p>
        </w:tc>
        <w:tc>
          <w:tcPr>
            <w:tcW w:w="4135" w:type="dxa"/>
          </w:tcPr>
          <w:p w:rsidR="001B02DE" w:rsidRDefault="00EE08B4"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tc>
      </w:tr>
      <w:tr w:rsidR="001B02DE" w:rsidTr="00CF1BC0">
        <w:tc>
          <w:tcPr>
            <w:tcW w:w="7555" w:type="dxa"/>
          </w:tcPr>
          <w:p w:rsidR="001B02DE" w:rsidRDefault="00236DC9" w:rsidP="001B02DE">
            <w:pPr>
              <w:pStyle w:val="ListParagraph"/>
              <w:numPr>
                <w:ilvl w:val="0"/>
                <w:numId w:val="13"/>
              </w:numPr>
            </w:pPr>
            <w:r>
              <w:lastRenderedPageBreak/>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E08B4" w:rsidP="00D53761">
            <w:pPr>
              <w:rPr>
                <w:rFonts w:ascii="Open Sans" w:eastAsia="Times New Roman" w:hAnsi="Open Sans" w:cs="Open Sans"/>
                <w:sz w:val="20"/>
                <w:szCs w:val="20"/>
              </w:rPr>
            </w:pPr>
            <w:r>
              <w:rPr>
                <w:rFonts w:ascii="Open Sans" w:eastAsia="Times New Roman" w:hAnsi="Open Sans" w:cs="Open Sans"/>
                <w:sz w:val="20"/>
                <w:szCs w:val="20"/>
              </w:rPr>
              <w:t>WD1-183</w:t>
            </w: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E08B4" w:rsidP="00D53761">
            <w:pPr>
              <w:rPr>
                <w:rFonts w:ascii="Open Sans" w:eastAsia="Times New Roman" w:hAnsi="Open Sans" w:cs="Open Sans"/>
                <w:sz w:val="20"/>
                <w:szCs w:val="20"/>
              </w:rPr>
            </w:pPr>
            <w:r>
              <w:rPr>
                <w:rFonts w:ascii="Open Sans" w:eastAsia="Times New Roman" w:hAnsi="Open Sans" w:cs="Open Sans"/>
                <w:sz w:val="20"/>
                <w:szCs w:val="20"/>
              </w:rPr>
              <w:t xml:space="preserve">OFF 23-24, WD 8, 20-27, </w:t>
            </w:r>
            <w:r w:rsidR="00E41A5B">
              <w:rPr>
                <w:rFonts w:ascii="Open Sans" w:eastAsia="Times New Roman" w:hAnsi="Open Sans" w:cs="Open Sans"/>
                <w:sz w:val="20"/>
                <w:szCs w:val="20"/>
              </w:rPr>
              <w:t xml:space="preserve">46, 51-52, </w:t>
            </w:r>
            <w:r>
              <w:rPr>
                <w:rFonts w:ascii="Open Sans" w:eastAsia="Times New Roman" w:hAnsi="Open Sans" w:cs="Open Sans"/>
                <w:sz w:val="20"/>
                <w:szCs w:val="20"/>
              </w:rPr>
              <w:t xml:space="preserve">62-68, 78-89, 91, 95-97, </w:t>
            </w:r>
            <w:r w:rsidR="00E41A5B">
              <w:rPr>
                <w:rFonts w:ascii="Open Sans" w:eastAsia="Times New Roman" w:hAnsi="Open Sans" w:cs="Open Sans"/>
                <w:sz w:val="20"/>
                <w:szCs w:val="20"/>
              </w:rPr>
              <w:t xml:space="preserve">115, </w:t>
            </w:r>
            <w:r>
              <w:rPr>
                <w:rFonts w:ascii="Open Sans" w:eastAsia="Times New Roman" w:hAnsi="Open Sans" w:cs="Open Sans"/>
                <w:sz w:val="20"/>
                <w:szCs w:val="20"/>
              </w:rPr>
              <w:t>123, 146, 157-169</w:t>
            </w:r>
            <w:r w:rsidR="00E41A5B">
              <w:rPr>
                <w:rFonts w:ascii="Open Sans" w:eastAsia="Times New Roman" w:hAnsi="Open Sans" w:cs="Open Sans"/>
                <w:sz w:val="20"/>
                <w:szCs w:val="20"/>
              </w:rPr>
              <w:t>, 177</w:t>
            </w: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41A5B" w:rsidP="00D53761">
            <w:pPr>
              <w:rPr>
                <w:rFonts w:ascii="Open Sans" w:eastAsia="Times New Roman" w:hAnsi="Open Sans" w:cs="Open Sans"/>
                <w:sz w:val="20"/>
                <w:szCs w:val="20"/>
              </w:rPr>
            </w:pPr>
            <w:r>
              <w:rPr>
                <w:rFonts w:ascii="Open Sans" w:eastAsia="Times New Roman" w:hAnsi="Open Sans" w:cs="Open Sans"/>
                <w:sz w:val="20"/>
                <w:szCs w:val="20"/>
              </w:rPr>
              <w:t>WD 18-20, 31-41</w:t>
            </w: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41A5B" w:rsidP="00D53761">
            <w:pPr>
              <w:rPr>
                <w:rFonts w:ascii="Open Sans" w:eastAsia="Times New Roman" w:hAnsi="Open Sans" w:cs="Open Sans"/>
                <w:sz w:val="20"/>
                <w:szCs w:val="20"/>
              </w:rPr>
            </w:pPr>
            <w:r>
              <w:rPr>
                <w:rFonts w:ascii="Open Sans" w:eastAsia="Times New Roman" w:hAnsi="Open Sans" w:cs="Open Sans"/>
                <w:sz w:val="20"/>
                <w:szCs w:val="20"/>
              </w:rPr>
              <w:t>WD 48-56, 112-120, 174-183</w:t>
            </w: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1B02DE"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1B02DE" w:rsidRDefault="00E41A5B" w:rsidP="00D53761">
            <w:p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 No standard proofing and editing marks. </w:t>
            </w: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E41A5B" w:rsidP="00D53761">
            <w:pPr>
              <w:rPr>
                <w:rFonts w:ascii="Open Sans" w:eastAsia="Times New Roman" w:hAnsi="Open Sans" w:cs="Open Sans"/>
                <w:sz w:val="20"/>
                <w:szCs w:val="20"/>
              </w:rPr>
            </w:pPr>
            <w:r>
              <w:rPr>
                <w:rFonts w:ascii="Open Sans" w:eastAsia="Times New Roman" w:hAnsi="Open Sans" w:cs="Open Sans"/>
                <w:sz w:val="20"/>
                <w:szCs w:val="20"/>
              </w:rPr>
              <w:t>WD 48-56, 112-120, 174-183</w:t>
            </w:r>
          </w:p>
        </w:tc>
      </w:tr>
      <w:tr w:rsidR="00DE024E" w:rsidTr="00CF1BC0">
        <w:tc>
          <w:tcPr>
            <w:tcW w:w="7555" w:type="dxa"/>
          </w:tcPr>
          <w:p w:rsidR="00DE024E" w:rsidRDefault="005A3A70" w:rsidP="001B02DE">
            <w:pPr>
              <w:pStyle w:val="ListParagraph"/>
              <w:numPr>
                <w:ilvl w:val="0"/>
                <w:numId w:val="13"/>
              </w:numPr>
            </w:pPr>
            <w:r>
              <w:t xml:space="preserve">Use a spreadsheet program to create and format academic and business documents for the purposes of tabulating and calculating numerical </w:t>
            </w:r>
            <w:r>
              <w:lastRenderedPageBreak/>
              <w:t>and/or textual data (e.g., statistics, historical data, measurements), such as budget calculations, sales reports, lab data, and related analyses.</w:t>
            </w:r>
          </w:p>
        </w:tc>
        <w:tc>
          <w:tcPr>
            <w:tcW w:w="630" w:type="dxa"/>
          </w:tcPr>
          <w:p w:rsidR="00745036" w:rsidRDefault="00745036" w:rsidP="00745036">
            <w:pPr>
              <w:rPr>
                <w:rFonts w:ascii="Open Sans" w:eastAsia="Times New Roman" w:hAnsi="Open Sans" w:cs="Open Sans"/>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E41A5B" w:rsidP="00D53761">
            <w:pPr>
              <w:rPr>
                <w:rFonts w:ascii="Open Sans" w:eastAsia="Times New Roman" w:hAnsi="Open Sans" w:cs="Open Sans"/>
                <w:sz w:val="20"/>
                <w:szCs w:val="20"/>
              </w:rPr>
            </w:pPr>
            <w:r>
              <w:rPr>
                <w:rFonts w:ascii="Open Sans" w:eastAsia="Times New Roman" w:hAnsi="Open Sans" w:cs="Open Sans"/>
                <w:sz w:val="20"/>
                <w:szCs w:val="20"/>
              </w:rPr>
              <w:t>EX 1-183</w:t>
            </w: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619D7" w:rsidP="00D53761">
            <w:pPr>
              <w:rPr>
                <w:rFonts w:ascii="Open Sans" w:eastAsia="Times New Roman" w:hAnsi="Open Sans" w:cs="Open Sans"/>
                <w:sz w:val="20"/>
                <w:szCs w:val="20"/>
              </w:rPr>
            </w:pPr>
            <w:r>
              <w:rPr>
                <w:rFonts w:ascii="Open Sans" w:eastAsia="Times New Roman" w:hAnsi="Open Sans" w:cs="Open Sans"/>
                <w:sz w:val="20"/>
                <w:szCs w:val="20"/>
              </w:rPr>
              <w:t>EX 4-33, 41-42, 46, 53, 62-68,77-78, 91-94, 108, 117-122, 134-141, 177</w:t>
            </w: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671517" w:rsidRDefault="00671517" w:rsidP="00671517">
            <w:pPr>
              <w:jc w:val="center"/>
              <w:rPr>
                <w:rFonts w:ascii="Open Sans" w:eastAsia="Times New Roman" w:hAnsi="Open Sans" w:cs="Open Sans"/>
                <w:b/>
                <w:sz w:val="20"/>
                <w:szCs w:val="20"/>
              </w:rPr>
            </w:pPr>
          </w:p>
          <w:p w:rsidR="00671517" w:rsidRDefault="00671517" w:rsidP="00671517">
            <w:pPr>
              <w:jc w:val="center"/>
              <w:rPr>
                <w:rFonts w:ascii="Open Sans" w:eastAsia="Times New Roman" w:hAnsi="Open Sans" w:cs="Open Sans"/>
                <w:b/>
                <w:sz w:val="20"/>
                <w:szCs w:val="20"/>
              </w:rPr>
            </w:pPr>
          </w:p>
          <w:p w:rsidR="00671517" w:rsidRPr="00745036" w:rsidRDefault="00671517" w:rsidP="00671517">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4135" w:type="dxa"/>
          </w:tcPr>
          <w:p w:rsidR="00DE024E" w:rsidRDefault="008619D7" w:rsidP="008619D7">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EX 12, 66</w:t>
            </w:r>
          </w:p>
          <w:p w:rsidR="008619D7" w:rsidRDefault="008619D7" w:rsidP="008619D7">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EX 72-77</w:t>
            </w:r>
          </w:p>
          <w:p w:rsidR="008619D7" w:rsidRDefault="008619D7" w:rsidP="008619D7">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Ex132-135</w:t>
            </w:r>
          </w:p>
          <w:p w:rsidR="008619D7" w:rsidRDefault="008619D7" w:rsidP="008619D7">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p w:rsidR="008619D7" w:rsidRPr="008619D7" w:rsidRDefault="008619D7" w:rsidP="008619D7">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619D7" w:rsidP="00D53761">
            <w:pPr>
              <w:rPr>
                <w:rFonts w:ascii="Open Sans" w:eastAsia="Times New Roman" w:hAnsi="Open Sans" w:cs="Open Sans"/>
                <w:sz w:val="20"/>
                <w:szCs w:val="20"/>
              </w:rPr>
            </w:pPr>
            <w:r>
              <w:rPr>
                <w:rFonts w:ascii="Open Sans" w:eastAsia="Times New Roman" w:hAnsi="Open Sans" w:cs="Open Sans"/>
                <w:sz w:val="20"/>
                <w:szCs w:val="20"/>
              </w:rPr>
              <w:t>EX 33-36, 142-145, 151-159</w:t>
            </w: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745036" w:rsidRDefault="00745036" w:rsidP="00745036">
            <w:pPr>
              <w:rPr>
                <w:rFonts w:ascii="Open Sans" w:eastAsia="Times New Roman" w:hAnsi="Open Sans" w:cs="Open Sans"/>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619D7" w:rsidP="00D53761">
            <w:pPr>
              <w:rPr>
                <w:rFonts w:ascii="Open Sans" w:eastAsia="Times New Roman" w:hAnsi="Open Sans" w:cs="Open Sans"/>
                <w:sz w:val="20"/>
                <w:szCs w:val="20"/>
              </w:rPr>
            </w:pPr>
            <w:r>
              <w:rPr>
                <w:rFonts w:ascii="Open Sans" w:eastAsia="Times New Roman" w:hAnsi="Open Sans" w:cs="Open Sans"/>
                <w:sz w:val="20"/>
                <w:szCs w:val="20"/>
              </w:rPr>
              <w:t>EX 53</w:t>
            </w: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619D7" w:rsidP="00D53761">
            <w:pPr>
              <w:rPr>
                <w:rFonts w:ascii="Open Sans" w:eastAsia="Times New Roman" w:hAnsi="Open Sans" w:cs="Open Sans"/>
                <w:sz w:val="20"/>
                <w:szCs w:val="20"/>
              </w:rPr>
            </w:pPr>
            <w:r>
              <w:rPr>
                <w:rFonts w:ascii="Open Sans" w:eastAsia="Times New Roman" w:hAnsi="Open Sans" w:cs="Open Sans"/>
                <w:sz w:val="20"/>
                <w:szCs w:val="20"/>
              </w:rPr>
              <w:t>AC 1-176</w:t>
            </w:r>
          </w:p>
        </w:tc>
      </w:tr>
      <w:tr w:rsidR="00DE024E" w:rsidTr="00CF1BC0">
        <w:tc>
          <w:tcPr>
            <w:tcW w:w="7555" w:type="dxa"/>
          </w:tcPr>
          <w:p w:rsidR="00DE024E" w:rsidRDefault="005A3A70" w:rsidP="001B02DE">
            <w:pPr>
              <w:pStyle w:val="ListParagraph"/>
              <w:numPr>
                <w:ilvl w:val="0"/>
                <w:numId w:val="13"/>
              </w:numPr>
            </w:pPr>
            <w:r>
              <w:t xml:space="preserve">Using an existing database (found in teaching resources or teacher-created), create and run a database report based on basic queries. For </w:t>
            </w:r>
            <w:r>
              <w:lastRenderedPageBreak/>
              <w:t>example, retrieve the relevant information to answer a customer product inquiry during a mock customer service phone call</w:t>
            </w:r>
            <w:r w:rsidR="00DE024E">
              <w:t>.</w:t>
            </w:r>
          </w:p>
        </w:tc>
        <w:tc>
          <w:tcPr>
            <w:tcW w:w="630" w:type="dxa"/>
          </w:tcPr>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619D7" w:rsidP="00D53761">
            <w:pPr>
              <w:rPr>
                <w:rFonts w:ascii="Open Sans" w:eastAsia="Times New Roman" w:hAnsi="Open Sans" w:cs="Open Sans"/>
                <w:sz w:val="20"/>
                <w:szCs w:val="20"/>
              </w:rPr>
            </w:pPr>
            <w:r>
              <w:rPr>
                <w:rFonts w:ascii="Open Sans" w:eastAsia="Times New Roman" w:hAnsi="Open Sans" w:cs="Open Sans"/>
                <w:sz w:val="20"/>
                <w:szCs w:val="20"/>
              </w:rPr>
              <w:t>AC 1-64</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745036" w:rsidRDefault="00745036" w:rsidP="00745036">
            <w:pPr>
              <w:jc w:val="center"/>
              <w:rPr>
                <w:rFonts w:ascii="Open Sans" w:eastAsia="Times New Roman" w:hAnsi="Open Sans" w:cs="Open Sans"/>
                <w:b/>
                <w:sz w:val="20"/>
                <w:szCs w:val="20"/>
              </w:rPr>
            </w:pPr>
          </w:p>
          <w:p w:rsidR="00DE024E"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619D7" w:rsidP="00D53761">
            <w:pPr>
              <w:rPr>
                <w:rFonts w:ascii="Open Sans" w:eastAsia="Times New Roman" w:hAnsi="Open Sans" w:cs="Open Sans"/>
                <w:sz w:val="20"/>
                <w:szCs w:val="20"/>
              </w:rPr>
            </w:pPr>
            <w:r>
              <w:rPr>
                <w:rFonts w:ascii="Open Sans" w:eastAsia="Times New Roman" w:hAnsi="Open Sans" w:cs="Open Sans"/>
                <w:sz w:val="20"/>
                <w:szCs w:val="20"/>
              </w:rPr>
              <w:t>AC 65-120</w:t>
            </w: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671517" w:rsidRDefault="00671517" w:rsidP="00671517">
            <w:pPr>
              <w:jc w:val="center"/>
              <w:rPr>
                <w:rFonts w:ascii="Open Sans" w:eastAsia="Times New Roman" w:hAnsi="Open Sans" w:cs="Open Sans"/>
                <w:b/>
                <w:sz w:val="20"/>
                <w:szCs w:val="20"/>
              </w:rPr>
            </w:pPr>
          </w:p>
          <w:p w:rsidR="00671517" w:rsidRDefault="00671517" w:rsidP="00671517">
            <w:pPr>
              <w:jc w:val="center"/>
              <w:rPr>
                <w:rFonts w:ascii="Open Sans" w:eastAsia="Times New Roman" w:hAnsi="Open Sans" w:cs="Open Sans"/>
                <w:b/>
                <w:sz w:val="20"/>
                <w:szCs w:val="20"/>
              </w:rPr>
            </w:pPr>
          </w:p>
          <w:p w:rsidR="00671517" w:rsidRPr="00745036" w:rsidRDefault="00671517" w:rsidP="00671517">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AC0D6D" w:rsidP="00AC0D6D">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PPT 3-4, 59-62</w:t>
            </w:r>
          </w:p>
          <w:p w:rsidR="00AC0D6D" w:rsidRDefault="00AC0D6D" w:rsidP="00AC0D6D">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PPT 12-16</w:t>
            </w:r>
          </w:p>
          <w:p w:rsidR="00AC0D6D" w:rsidRDefault="00AC0D6D" w:rsidP="00AC0D6D">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PPT 28-36, 63-93</w:t>
            </w:r>
          </w:p>
          <w:p w:rsidR="00AC0D6D" w:rsidRDefault="00AC0D6D" w:rsidP="00AC0D6D">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p w:rsidR="00AC0D6D" w:rsidRDefault="00AC0D6D" w:rsidP="00AC0D6D">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PPT 139-157</w:t>
            </w:r>
          </w:p>
          <w:p w:rsidR="00AC0D6D" w:rsidRDefault="00AC0D6D" w:rsidP="00AC0D6D">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PPT 42-44</w:t>
            </w:r>
          </w:p>
          <w:p w:rsidR="00AC0D6D" w:rsidRPr="00671517" w:rsidRDefault="00671517" w:rsidP="00671517">
            <w:pPr>
              <w:rPr>
                <w:rFonts w:ascii="Open Sans" w:eastAsia="Times New Roman" w:hAnsi="Open Sans" w:cs="Open Sans"/>
                <w:sz w:val="20"/>
                <w:szCs w:val="20"/>
              </w:rPr>
            </w:pPr>
            <w:r>
              <w:rPr>
                <w:rFonts w:ascii="Open Sans" w:eastAsia="Times New Roman" w:hAnsi="Open Sans" w:cs="Open Sans"/>
                <w:sz w:val="20"/>
                <w:szCs w:val="20"/>
              </w:rPr>
              <w:t>PPT 51</w:t>
            </w: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745036" w:rsidRDefault="00745036" w:rsidP="00745036">
            <w:pPr>
              <w:rPr>
                <w:rFonts w:ascii="Open Sans" w:eastAsia="Times New Roman" w:hAnsi="Open Sans" w:cs="Open Sans"/>
                <w:sz w:val="20"/>
                <w:szCs w:val="20"/>
              </w:rPr>
            </w:pPr>
          </w:p>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671517" w:rsidP="00671517">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PPT 59-63</w:t>
            </w:r>
          </w:p>
          <w:p w:rsidR="00671517" w:rsidRDefault="00671517" w:rsidP="00671517">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PPT 63-70, 123-126</w:t>
            </w:r>
          </w:p>
          <w:p w:rsidR="00671517" w:rsidRDefault="00671517" w:rsidP="00671517">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PPT 139-149</w:t>
            </w:r>
          </w:p>
          <w:p w:rsidR="00671517" w:rsidRDefault="00671517" w:rsidP="00671517">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PPT 150-157</w:t>
            </w:r>
          </w:p>
          <w:p w:rsidR="00671517" w:rsidRPr="00671517" w:rsidRDefault="00671517" w:rsidP="00671517">
            <w:pPr>
              <w:ind w:left="360"/>
              <w:rPr>
                <w:rFonts w:ascii="Open Sans" w:eastAsia="Times New Roman" w:hAnsi="Open Sans" w:cs="Open Sans"/>
                <w:sz w:val="20"/>
                <w:szCs w:val="20"/>
              </w:rPr>
            </w:pPr>
            <w:r>
              <w:rPr>
                <w:rFonts w:ascii="Open Sans" w:eastAsia="Times New Roman" w:hAnsi="Open Sans" w:cs="Open Sans"/>
                <w:sz w:val="20"/>
                <w:szCs w:val="20"/>
              </w:rPr>
              <w:t>PPT 51</w:t>
            </w: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671517" w:rsidRDefault="00671517" w:rsidP="00671517">
            <w:pPr>
              <w:jc w:val="center"/>
              <w:rPr>
                <w:rFonts w:ascii="Open Sans" w:eastAsia="Times New Roman" w:hAnsi="Open Sans" w:cs="Open Sans"/>
                <w:b/>
                <w:sz w:val="20"/>
                <w:szCs w:val="20"/>
              </w:rPr>
            </w:pPr>
          </w:p>
          <w:p w:rsidR="00671517" w:rsidRDefault="00671517" w:rsidP="00671517">
            <w:pPr>
              <w:jc w:val="center"/>
              <w:rPr>
                <w:rFonts w:ascii="Open Sans" w:eastAsia="Times New Roman" w:hAnsi="Open Sans" w:cs="Open Sans"/>
                <w:b/>
                <w:sz w:val="20"/>
                <w:szCs w:val="20"/>
              </w:rPr>
            </w:pPr>
          </w:p>
          <w:p w:rsidR="00671517" w:rsidRPr="00745036" w:rsidRDefault="00671517" w:rsidP="00671517">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671517" w:rsidP="00D53761">
            <w:pPr>
              <w:rPr>
                <w:rFonts w:ascii="Open Sans" w:eastAsia="Times New Roman" w:hAnsi="Open Sans" w:cs="Open Sans"/>
                <w:sz w:val="20"/>
                <w:szCs w:val="20"/>
              </w:rPr>
            </w:pPr>
            <w:r>
              <w:rPr>
                <w:rFonts w:ascii="Open Sans" w:eastAsia="Times New Roman" w:hAnsi="Open Sans" w:cs="Open Sans"/>
                <w:sz w:val="20"/>
                <w:szCs w:val="20"/>
              </w:rPr>
              <w:t>PA 7</w:t>
            </w:r>
          </w:p>
        </w:tc>
      </w:tr>
      <w:tr w:rsidR="005A3A70" w:rsidTr="00CF1BC0">
        <w:tc>
          <w:tcPr>
            <w:tcW w:w="7555" w:type="dxa"/>
          </w:tcPr>
          <w:p w:rsidR="005A3A70" w:rsidRDefault="005A3A70" w:rsidP="001B02DE">
            <w:pPr>
              <w:pStyle w:val="ListParagraph"/>
              <w:numPr>
                <w:ilvl w:val="0"/>
                <w:numId w:val="13"/>
              </w:numPr>
            </w:pPr>
            <w:r>
              <w:t xml:space="preserve">Research, summarize, and deliver (via presentation, document, spreadsheet data/chart, or other format) a summary of the various </w:t>
            </w:r>
            <w:r>
              <w:lastRenderedPageBreak/>
              <w:t>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671517" w:rsidRDefault="00671517" w:rsidP="00671517">
            <w:pPr>
              <w:jc w:val="center"/>
              <w:rPr>
                <w:rFonts w:ascii="Open Sans" w:eastAsia="Times New Roman" w:hAnsi="Open Sans" w:cs="Open Sans"/>
                <w:b/>
                <w:sz w:val="20"/>
                <w:szCs w:val="20"/>
              </w:rPr>
            </w:pPr>
          </w:p>
          <w:p w:rsidR="00671517" w:rsidRPr="00745036" w:rsidRDefault="00671517" w:rsidP="00671517">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671517" w:rsidP="00D53761">
            <w:pPr>
              <w:rPr>
                <w:rFonts w:ascii="Open Sans" w:eastAsia="Times New Roman" w:hAnsi="Open Sans" w:cs="Open Sans"/>
                <w:sz w:val="20"/>
                <w:szCs w:val="20"/>
              </w:rPr>
            </w:pPr>
            <w:r>
              <w:rPr>
                <w:rFonts w:ascii="Open Sans" w:eastAsia="Times New Roman" w:hAnsi="Open Sans" w:cs="Open Sans"/>
                <w:sz w:val="20"/>
                <w:szCs w:val="20"/>
              </w:rPr>
              <w:t>PA 7, WD 68-69</w:t>
            </w: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5A3A70" w:rsidP="00671517">
            <w:pPr>
              <w:jc w:val="center"/>
              <w:rPr>
                <w:rFonts w:ascii="Open Sans" w:eastAsia="Times New Roman" w:hAnsi="Open Sans" w:cs="Open Sans"/>
                <w:sz w:val="20"/>
                <w:szCs w:val="20"/>
              </w:rPr>
            </w:pPr>
          </w:p>
        </w:tc>
        <w:tc>
          <w:tcPr>
            <w:tcW w:w="630" w:type="dxa"/>
          </w:tcPr>
          <w:p w:rsidR="00671517" w:rsidRDefault="00671517" w:rsidP="00671517">
            <w:pPr>
              <w:jc w:val="center"/>
              <w:rPr>
                <w:rFonts w:ascii="Open Sans" w:eastAsia="Times New Roman" w:hAnsi="Open Sans" w:cs="Open Sans"/>
                <w:b/>
                <w:sz w:val="20"/>
                <w:szCs w:val="20"/>
              </w:rPr>
            </w:pPr>
          </w:p>
          <w:p w:rsidR="00671517" w:rsidRDefault="00671517" w:rsidP="00671517">
            <w:pPr>
              <w:jc w:val="center"/>
              <w:rPr>
                <w:rFonts w:ascii="Open Sans" w:eastAsia="Times New Roman" w:hAnsi="Open Sans" w:cs="Open Sans"/>
                <w:b/>
                <w:sz w:val="20"/>
                <w:szCs w:val="20"/>
              </w:rPr>
            </w:pPr>
          </w:p>
          <w:p w:rsidR="00671517" w:rsidRPr="00745036" w:rsidRDefault="00671517" w:rsidP="00671517">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A3A70" w:rsidRDefault="005A3A70" w:rsidP="00D53761">
            <w:pPr>
              <w:rPr>
                <w:rFonts w:ascii="Open Sans" w:eastAsia="Times New Roman" w:hAnsi="Open Sans" w:cs="Open Sans"/>
                <w:sz w:val="20"/>
                <w:szCs w:val="20"/>
              </w:rPr>
            </w:pPr>
          </w:p>
        </w:tc>
        <w:tc>
          <w:tcPr>
            <w:tcW w:w="4135" w:type="dxa"/>
          </w:tcPr>
          <w:p w:rsidR="00671517" w:rsidRDefault="00671517" w:rsidP="00671517">
            <w:pPr>
              <w:pStyle w:val="ListParagraph"/>
              <w:numPr>
                <w:ilvl w:val="0"/>
                <w:numId w:val="19"/>
              </w:num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p w:rsidR="00671517" w:rsidRDefault="00671517" w:rsidP="00671517">
            <w:pPr>
              <w:pStyle w:val="ListParagraph"/>
              <w:numPr>
                <w:ilvl w:val="0"/>
                <w:numId w:val="19"/>
              </w:numPr>
              <w:rPr>
                <w:rFonts w:ascii="Open Sans" w:eastAsia="Times New Roman" w:hAnsi="Open Sans" w:cs="Open Sans"/>
                <w:sz w:val="20"/>
                <w:szCs w:val="20"/>
              </w:rPr>
            </w:pPr>
            <w:r>
              <w:rPr>
                <w:rFonts w:ascii="Open Sans" w:eastAsia="Times New Roman" w:hAnsi="Open Sans" w:cs="Open Sans"/>
                <w:sz w:val="20"/>
                <w:szCs w:val="20"/>
              </w:rPr>
              <w:t>This standard is not directly addressed in this edition of Microsoft</w:t>
            </w:r>
            <w:r>
              <w:rPr>
                <w:rFonts w:ascii="Segoe UI" w:eastAsia="Times New Roman" w:hAnsi="Segoe UI" w:cs="Segoe UI"/>
                <w:sz w:val="20"/>
                <w:szCs w:val="20"/>
              </w:rPr>
              <w:t>®</w:t>
            </w:r>
            <w:r>
              <w:rPr>
                <w:rFonts w:ascii="Open Sans" w:eastAsia="Times New Roman" w:hAnsi="Open Sans" w:cs="Open Sans"/>
                <w:sz w:val="20"/>
                <w:szCs w:val="20"/>
              </w:rPr>
              <w:t xml:space="preserve"> Office 365 &amp; Office 2016: Introductory.</w:t>
            </w:r>
          </w:p>
          <w:p w:rsidR="00671517" w:rsidRPr="00671517" w:rsidRDefault="00671517" w:rsidP="00671517">
            <w:pPr>
              <w:pStyle w:val="ListParagraph"/>
              <w:numPr>
                <w:ilvl w:val="0"/>
                <w:numId w:val="19"/>
              </w:numPr>
              <w:rPr>
                <w:rFonts w:ascii="Open Sans" w:eastAsia="Times New Roman" w:hAnsi="Open Sans" w:cs="Open Sans"/>
                <w:sz w:val="20"/>
                <w:szCs w:val="20"/>
              </w:rPr>
            </w:pPr>
            <w:r>
              <w:rPr>
                <w:rFonts w:ascii="Open Sans" w:eastAsia="Times New Roman" w:hAnsi="Open Sans" w:cs="Open Sans"/>
                <w:sz w:val="20"/>
                <w:szCs w:val="20"/>
              </w:rPr>
              <w:t>WD 146, OUT 11, 17</w:t>
            </w: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745036" w:rsidRDefault="00745036" w:rsidP="00745036">
            <w:pPr>
              <w:jc w:val="center"/>
              <w:rPr>
                <w:rFonts w:ascii="Open Sans" w:eastAsia="Times New Roman" w:hAnsi="Open Sans" w:cs="Open Sans"/>
                <w:b/>
                <w:sz w:val="20"/>
                <w:szCs w:val="20"/>
              </w:rPr>
            </w:pPr>
          </w:p>
          <w:p w:rsidR="00745036" w:rsidRPr="00745036" w:rsidRDefault="00745036" w:rsidP="00745036">
            <w:pPr>
              <w:jc w:val="center"/>
              <w:rPr>
                <w:rFonts w:ascii="Open Sans" w:eastAsia="Times New Roman" w:hAnsi="Open Sans" w:cs="Open Sans"/>
                <w:b/>
                <w:sz w:val="20"/>
                <w:szCs w:val="20"/>
              </w:rPr>
            </w:pPr>
            <w:r>
              <w:rPr>
                <w:rFonts w:ascii="Open Sans" w:eastAsia="Times New Roman" w:hAnsi="Open Sans" w:cs="Open Sans"/>
                <w:b/>
                <w:sz w:val="20"/>
                <w:szCs w:val="20"/>
              </w:rPr>
              <w:t>X</w:t>
            </w:r>
          </w:p>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671517" w:rsidP="00D53761">
            <w:pPr>
              <w:rPr>
                <w:rFonts w:ascii="Open Sans" w:eastAsia="Times New Roman" w:hAnsi="Open Sans" w:cs="Open Sans"/>
                <w:sz w:val="20"/>
                <w:szCs w:val="20"/>
              </w:rPr>
            </w:pPr>
            <w:r>
              <w:rPr>
                <w:rFonts w:ascii="Open Sans" w:eastAsia="Times New Roman" w:hAnsi="Open Sans" w:cs="Open Sans"/>
                <w:sz w:val="20"/>
                <w:szCs w:val="20"/>
              </w:rPr>
              <w:t>WD 48-56, 112-120, 174-183, PPT 49-56, PPT 104-120, 163-176, EX 50-56, 106-112, 174-183, Ac 57-64, 114-120, 170-176</w:t>
            </w: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E5342A">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E5342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w:t>
                  </w:r>
                  <w:r w:rsidR="00671517">
                    <w:rPr>
                      <w:rFonts w:ascii="Open Sans" w:hAnsi="Open Sans" w:cs="Open Sans"/>
                      <w:b/>
                      <w:sz w:val="20"/>
                      <w:szCs w:val="20"/>
                    </w:rPr>
                    <w:t xml:space="preserve">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E5342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E5342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E5342A">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E5342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r w:rsidR="00671517">
              <w:rPr>
                <w:rFonts w:ascii="Open Sans" w:hAnsi="Open Sans" w:cs="Open Sans"/>
                <w:b/>
                <w:sz w:val="20"/>
                <w:szCs w:val="20"/>
              </w:rPr>
              <w:t xml:space="preserve"> </w:t>
            </w:r>
            <w:r w:rsidRPr="00D53761">
              <w:rPr>
                <w:rFonts w:ascii="Open Sans" w:hAnsi="Open Sans" w:cs="Open Sans"/>
                <w:b/>
                <w:sz w:val="20"/>
                <w:szCs w:val="20"/>
              </w:rPr>
              <w:t>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AF2D61" w:rsidP="00D53761">
                  <w:pPr>
                    <w:jc w:val="center"/>
                    <w:rPr>
                      <w:rFonts w:ascii="Open Sans" w:hAnsi="Open Sans" w:cs="Open Sans"/>
                      <w:b/>
                      <w:sz w:val="20"/>
                      <w:szCs w:val="20"/>
                    </w:rPr>
                  </w:pPr>
                  <w:r>
                    <w:rPr>
                      <w:rFonts w:ascii="Open Sans" w:hAnsi="Open Sans" w:cs="Open Sans"/>
                      <w:b/>
                      <w:sz w:val="20"/>
                      <w:szCs w:val="20"/>
                    </w:rPr>
                    <w:t xml:space="preserve">Yes </w:t>
                  </w:r>
                  <w:r w:rsidRPr="00D53761">
                    <w:rPr>
                      <w:rFonts w:ascii="Open Sans" w:hAnsi="Open Sans" w:cs="Open Sans"/>
                      <w:b/>
                      <w:sz w:val="20"/>
                      <w:szCs w:val="20"/>
                    </w:rPr>
                    <w:t>__</w:t>
                  </w:r>
                  <w:r w:rsidRPr="00774D7C">
                    <w:rPr>
                      <w:rFonts w:ascii="Open Sans" w:hAnsi="Open Sans" w:cs="Open Sans"/>
                      <w:b/>
                      <w:sz w:val="20"/>
                      <w:szCs w:val="20"/>
                      <w:u w:val="single"/>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2A5BF5" w:rsidRPr="00D53761">
                    <w:rPr>
                      <w:rFonts w:ascii="Open Sans" w:hAnsi="Open Sans" w:cs="Open Sans"/>
                      <w:b/>
                      <w:sz w:val="20"/>
                      <w:szCs w:val="20"/>
                    </w:rPr>
                    <w:t>__</w:t>
                  </w:r>
                  <w:r w:rsidR="002A5BF5" w:rsidRPr="00774D7C">
                    <w:rPr>
                      <w:rFonts w:ascii="Open Sans" w:hAnsi="Open Sans" w:cs="Open Sans"/>
                      <w:b/>
                      <w:sz w:val="20"/>
                      <w:szCs w:val="20"/>
                      <w:u w:val="single"/>
                    </w:rPr>
                    <w:t>X</w:t>
                  </w:r>
                  <w:r w:rsidR="002A5BF5"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2A5BF5" w:rsidRPr="00D53761">
                    <w:rPr>
                      <w:rFonts w:ascii="Open Sans" w:hAnsi="Open Sans" w:cs="Open Sans"/>
                      <w:b/>
                      <w:sz w:val="20"/>
                      <w:szCs w:val="20"/>
                    </w:rPr>
                    <w:t>__</w:t>
                  </w:r>
                  <w:r w:rsidR="002A5BF5" w:rsidRPr="00774D7C">
                    <w:rPr>
                      <w:rFonts w:ascii="Open Sans" w:hAnsi="Open Sans" w:cs="Open Sans"/>
                      <w:b/>
                      <w:sz w:val="20"/>
                      <w:szCs w:val="20"/>
                      <w:u w:val="single"/>
                    </w:rPr>
                    <w:t>X</w:t>
                  </w:r>
                  <w:r w:rsidR="002A5BF5"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No </w:t>
                  </w:r>
                  <w:r w:rsidR="002A5BF5" w:rsidRPr="00D53761">
                    <w:rPr>
                      <w:rFonts w:ascii="Open Sans" w:hAnsi="Open Sans" w:cs="Open Sans"/>
                      <w:b/>
                      <w:sz w:val="20"/>
                      <w:szCs w:val="20"/>
                    </w:rPr>
                    <w:t>__</w:t>
                  </w:r>
                  <w:r w:rsidR="002A5BF5" w:rsidRPr="00774D7C">
                    <w:rPr>
                      <w:rFonts w:ascii="Open Sans" w:hAnsi="Open Sans" w:cs="Open Sans"/>
                      <w:b/>
                      <w:sz w:val="20"/>
                      <w:szCs w:val="20"/>
                      <w:u w:val="single"/>
                    </w:rPr>
                    <w:t>X</w:t>
                  </w:r>
                  <w:r w:rsidR="002A5BF5" w:rsidRPr="00D53761">
                    <w:rPr>
                      <w:rFonts w:ascii="Open Sans" w:hAnsi="Open Sans" w:cs="Open Sans"/>
                      <w:b/>
                      <w:sz w:val="20"/>
                      <w:szCs w:val="20"/>
                    </w:rPr>
                    <w:t>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_____     No </w:t>
            </w:r>
            <w:r w:rsidR="002A5BF5" w:rsidRPr="00D53761">
              <w:rPr>
                <w:rFonts w:ascii="Open Sans" w:hAnsi="Open Sans" w:cs="Open Sans"/>
                <w:b/>
                <w:sz w:val="20"/>
                <w:szCs w:val="20"/>
              </w:rPr>
              <w:t>__</w:t>
            </w:r>
            <w:r w:rsidR="002A5BF5" w:rsidRPr="00774D7C">
              <w:rPr>
                <w:rFonts w:ascii="Open Sans" w:hAnsi="Open Sans" w:cs="Open Sans"/>
                <w:b/>
                <w:sz w:val="20"/>
                <w:szCs w:val="20"/>
                <w:u w:val="single"/>
              </w:rPr>
              <w:t>X</w:t>
            </w:r>
            <w:r w:rsidR="002A5BF5" w:rsidRPr="00D53761">
              <w:rPr>
                <w:rFonts w:ascii="Open Sans" w:hAnsi="Open Sans" w:cs="Open Sans"/>
                <w:b/>
                <w:sz w:val="20"/>
                <w:szCs w:val="20"/>
              </w:rPr>
              <w:t>__</w:t>
            </w:r>
          </w:p>
        </w:tc>
      </w:tr>
      <w:tr w:rsidR="00D53761" w:rsidRPr="00D53761" w:rsidTr="005A3A7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bookmarkStart w:id="0" w:name="_GoBack"/>
      <w:bookmarkEnd w:id="0"/>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 xml:space="preserve">Yes _____       No </w:t>
            </w:r>
            <w:r w:rsidR="00671517" w:rsidRPr="00D53761">
              <w:rPr>
                <w:rFonts w:ascii="Open Sans" w:hAnsi="Open Sans" w:cs="Open Sans"/>
                <w:b/>
                <w:sz w:val="20"/>
                <w:szCs w:val="20"/>
              </w:rPr>
              <w:t>__</w:t>
            </w:r>
            <w:r w:rsidR="00671517" w:rsidRPr="00774D7C">
              <w:rPr>
                <w:rFonts w:ascii="Open Sans" w:hAnsi="Open Sans" w:cs="Open Sans"/>
                <w:b/>
                <w:sz w:val="20"/>
                <w:szCs w:val="20"/>
                <w:u w:val="single"/>
              </w:rPr>
              <w:t>X</w:t>
            </w:r>
            <w:r w:rsidR="00671517" w:rsidRPr="00D53761">
              <w:rPr>
                <w:rFonts w:ascii="Open Sans" w:hAnsi="Open Sans" w:cs="Open Sans"/>
                <w:b/>
                <w:sz w:val="20"/>
                <w:szCs w:val="20"/>
              </w:rPr>
              <w:t>__</w:t>
            </w:r>
          </w:p>
        </w:tc>
      </w:tr>
    </w:tbl>
    <w:p w:rsidR="000954B2" w:rsidRDefault="000954B2" w:rsidP="000954B2">
      <w:pPr>
        <w:spacing w:after="0"/>
        <w:ind w:left="720"/>
        <w:contextualSpacing/>
        <w:rPr>
          <w:rFonts w:ascii="Open Sans" w:hAnsi="Open Sans" w:cs="Open Sans"/>
          <w:sz w:val="20"/>
          <w:szCs w:val="20"/>
        </w:rPr>
      </w:pPr>
    </w:p>
    <w:p w:rsidR="000954B2" w:rsidRPr="000954B2" w:rsidRDefault="000954B2" w:rsidP="000954B2">
      <w:pPr>
        <w:rPr>
          <w:rFonts w:ascii="Open Sans" w:hAnsi="Open Sans" w:cs="Open Sans"/>
          <w:sz w:val="20"/>
          <w:szCs w:val="20"/>
        </w:rPr>
      </w:pPr>
    </w:p>
    <w:p w:rsidR="002D23D3" w:rsidRPr="00D53761" w:rsidRDefault="002D23D3" w:rsidP="002D23D3">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2D23D3" w:rsidRPr="00D53761" w:rsidTr="00DA691B">
        <w:tc>
          <w:tcPr>
            <w:tcW w:w="13860" w:type="dxa"/>
            <w:shd w:val="clear" w:color="auto" w:fill="F2F2F2" w:themeFill="background1" w:themeFillShade="F2"/>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2D23D3" w:rsidRPr="00D53761" w:rsidTr="00DA691B">
        <w:tc>
          <w:tcPr>
            <w:tcW w:w="13860" w:type="dxa"/>
          </w:tcPr>
          <w:p w:rsidR="002D23D3" w:rsidRPr="00D53761" w:rsidRDefault="002D23D3" w:rsidP="00DA691B">
            <w:pPr>
              <w:contextualSpacing/>
              <w:rPr>
                <w:rFonts w:ascii="Open Sans" w:hAnsi="Open Sans" w:cs="Open Sans"/>
                <w:sz w:val="20"/>
                <w:szCs w:val="20"/>
              </w:rPr>
            </w:pPr>
          </w:p>
          <w:p w:rsidR="002D23D3" w:rsidRPr="00D53761" w:rsidRDefault="002D23D3" w:rsidP="00DA691B">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2D23D3" w:rsidRPr="00D53761" w:rsidRDefault="002D23D3" w:rsidP="00DA691B">
            <w:pPr>
              <w:contextualSpacing/>
              <w:rPr>
                <w:rFonts w:ascii="Open Sans" w:hAnsi="Open Sans" w:cs="Open Sans"/>
                <w:sz w:val="20"/>
                <w:szCs w:val="20"/>
              </w:rPr>
            </w:pPr>
          </w:p>
          <w:p w:rsidR="002D23D3" w:rsidRPr="00D53761" w:rsidRDefault="002D23D3" w:rsidP="00DA691B">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2D23D3" w:rsidRPr="00D53761" w:rsidRDefault="002D23D3" w:rsidP="00DA691B">
            <w:pPr>
              <w:contextualSpacing/>
              <w:rPr>
                <w:rFonts w:ascii="Open Sans" w:hAnsi="Open Sans" w:cs="Open Sans"/>
                <w:sz w:val="20"/>
                <w:szCs w:val="20"/>
              </w:rPr>
            </w:pPr>
          </w:p>
          <w:p w:rsidR="002D23D3" w:rsidRPr="00D53761" w:rsidRDefault="002D23D3"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2D23D3" w:rsidRPr="00D53761" w:rsidRDefault="002D23D3"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lastRenderedPageBreak/>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2D23D3" w:rsidRPr="00D53761" w:rsidRDefault="002D23D3"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2D23D3" w:rsidRPr="00D53761" w:rsidRDefault="002D23D3" w:rsidP="00DA691B">
            <w:pPr>
              <w:contextualSpacing/>
              <w:rPr>
                <w:rFonts w:ascii="Open Sans" w:hAnsi="Open Sans" w:cs="Open Sans"/>
                <w:sz w:val="20"/>
                <w:szCs w:val="20"/>
              </w:rPr>
            </w:pPr>
          </w:p>
        </w:tc>
      </w:tr>
    </w:tbl>
    <w:p w:rsidR="002D23D3" w:rsidRPr="00D53761" w:rsidRDefault="002D23D3" w:rsidP="002D23D3">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D23D3" w:rsidRPr="00D53761" w:rsidTr="00DA691B">
        <w:tc>
          <w:tcPr>
            <w:tcW w:w="8730" w:type="dxa"/>
            <w:shd w:val="clear" w:color="auto" w:fill="F2F2F2" w:themeFill="background1" w:themeFillShade="F2"/>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2D23D3" w:rsidRPr="00D53761" w:rsidTr="008B3135">
        <w:trPr>
          <w:trHeight w:val="1736"/>
        </w:trPr>
        <w:tc>
          <w:tcPr>
            <w:tcW w:w="8730" w:type="dxa"/>
            <w:vAlign w:val="center"/>
          </w:tcPr>
          <w:p w:rsidR="002D23D3" w:rsidRPr="00D53761" w:rsidRDefault="002D23D3"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2B686A">
              <w:rPr>
                <w:rFonts w:ascii="Open Sans" w:hAnsi="Open Sans" w:cs="Open Sans"/>
                <w:b/>
                <w:sz w:val="20"/>
                <w:szCs w:val="20"/>
              </w:rPr>
              <w:t>0</w:t>
            </w:r>
          </w:p>
        </w:tc>
        <w:tc>
          <w:tcPr>
            <w:tcW w:w="2988" w:type="dxa"/>
            <w:vAlign w:val="center"/>
          </w:tcPr>
          <w:p w:rsidR="002D23D3" w:rsidRPr="00D53761" w:rsidRDefault="002B686A" w:rsidP="008B3135">
            <w:pPr>
              <w:contextualSpacing/>
              <w:rPr>
                <w:rFonts w:ascii="Open Sans" w:hAnsi="Open Sans" w:cs="Open Sans"/>
                <w:sz w:val="20"/>
                <w:szCs w:val="20"/>
              </w:rPr>
            </w:pPr>
            <w:r>
              <w:rPr>
                <w:rFonts w:ascii="Open Sans" w:hAnsi="Open Sans" w:cs="Open Sans"/>
                <w:sz w:val="20"/>
                <w:szCs w:val="20"/>
              </w:rPr>
              <w:t>There were not any references to national industry certification standards.</w:t>
            </w:r>
          </w:p>
        </w:tc>
      </w:tr>
      <w:tr w:rsidR="002D23D3" w:rsidRPr="00D53761" w:rsidTr="00DA691B">
        <w:trPr>
          <w:trHeight w:val="1979"/>
        </w:trPr>
        <w:tc>
          <w:tcPr>
            <w:tcW w:w="8730" w:type="dxa"/>
            <w:vAlign w:val="center"/>
          </w:tcPr>
          <w:p w:rsidR="002D23D3" w:rsidRPr="00D53761" w:rsidRDefault="002D23D3"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2B686A">
              <w:rPr>
                <w:rFonts w:ascii="Open Sans" w:hAnsi="Open Sans" w:cs="Open Sans"/>
                <w:b/>
                <w:sz w:val="20"/>
                <w:szCs w:val="20"/>
              </w:rPr>
              <w:t>0</w:t>
            </w:r>
          </w:p>
        </w:tc>
        <w:tc>
          <w:tcPr>
            <w:tcW w:w="2988" w:type="dxa"/>
            <w:shd w:val="clear" w:color="auto" w:fill="FFFFFF" w:themeFill="background1"/>
            <w:vAlign w:val="center"/>
          </w:tcPr>
          <w:p w:rsidR="002D23D3" w:rsidRPr="00D53761" w:rsidRDefault="00425B28" w:rsidP="00DA691B">
            <w:pPr>
              <w:contextualSpacing/>
              <w:rPr>
                <w:rFonts w:ascii="Open Sans" w:hAnsi="Open Sans" w:cs="Open Sans"/>
                <w:sz w:val="20"/>
                <w:szCs w:val="20"/>
              </w:rPr>
            </w:pPr>
            <w:r>
              <w:rPr>
                <w:rFonts w:ascii="Open Sans" w:hAnsi="Open Sans" w:cs="Open Sans"/>
                <w:sz w:val="20"/>
                <w:szCs w:val="20"/>
              </w:rPr>
              <w:t>There were not ma</w:t>
            </w:r>
            <w:r w:rsidR="008B3135">
              <w:rPr>
                <w:rFonts w:ascii="Open Sans" w:hAnsi="Open Sans" w:cs="Open Sans"/>
                <w:sz w:val="20"/>
                <w:szCs w:val="20"/>
              </w:rPr>
              <w:t xml:space="preserve">terials that specifically aligned </w:t>
            </w:r>
            <w:r>
              <w:rPr>
                <w:rFonts w:ascii="Open Sans" w:hAnsi="Open Sans" w:cs="Open Sans"/>
                <w:sz w:val="20"/>
                <w:szCs w:val="20"/>
              </w:rPr>
              <w:t xml:space="preserve">with </w:t>
            </w:r>
            <w:r w:rsidR="008B3135">
              <w:rPr>
                <w:rFonts w:ascii="Open Sans" w:hAnsi="Open Sans" w:cs="Open Sans"/>
                <w:sz w:val="20"/>
                <w:szCs w:val="20"/>
              </w:rPr>
              <w:t>discipline specific content.</w:t>
            </w:r>
          </w:p>
        </w:tc>
      </w:tr>
      <w:tr w:rsidR="002D23D3" w:rsidRPr="00D53761" w:rsidTr="00DA691B">
        <w:trPr>
          <w:trHeight w:val="1979"/>
        </w:trPr>
        <w:tc>
          <w:tcPr>
            <w:tcW w:w="8730" w:type="dxa"/>
            <w:vAlign w:val="center"/>
          </w:tcPr>
          <w:p w:rsidR="002D23D3" w:rsidRPr="00D53761" w:rsidRDefault="002D23D3" w:rsidP="00DA691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425B28">
              <w:rPr>
                <w:rFonts w:ascii="Open Sans" w:hAnsi="Open Sans" w:cs="Open Sans"/>
                <w:b/>
                <w:sz w:val="20"/>
                <w:szCs w:val="20"/>
              </w:rPr>
              <w:t>0</w:t>
            </w:r>
          </w:p>
        </w:tc>
        <w:tc>
          <w:tcPr>
            <w:tcW w:w="2988" w:type="dxa"/>
            <w:shd w:val="clear" w:color="auto" w:fill="FFFFFF" w:themeFill="background1"/>
            <w:vAlign w:val="center"/>
          </w:tcPr>
          <w:p w:rsidR="002D23D3" w:rsidRPr="00D53761" w:rsidRDefault="008B3135" w:rsidP="00DA691B">
            <w:pPr>
              <w:contextualSpacing/>
              <w:rPr>
                <w:rFonts w:ascii="Open Sans" w:hAnsi="Open Sans" w:cs="Open Sans"/>
                <w:sz w:val="20"/>
                <w:szCs w:val="20"/>
              </w:rPr>
            </w:pPr>
            <w:r>
              <w:rPr>
                <w:rFonts w:ascii="Open Sans" w:hAnsi="Open Sans" w:cs="Open Sans"/>
                <w:sz w:val="20"/>
                <w:szCs w:val="20"/>
              </w:rPr>
              <w:t>No connections were made to discipline-specific professional societies and organizations.</w:t>
            </w:r>
          </w:p>
        </w:tc>
      </w:tr>
    </w:tbl>
    <w:p w:rsidR="002D23D3" w:rsidRPr="00D53761" w:rsidRDefault="002D23D3" w:rsidP="002D23D3">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D23D3" w:rsidRPr="00D53761" w:rsidTr="00DA691B">
        <w:trPr>
          <w:trHeight w:val="350"/>
        </w:trPr>
        <w:tc>
          <w:tcPr>
            <w:tcW w:w="8730" w:type="dxa"/>
            <w:shd w:val="clear" w:color="auto" w:fill="F2F2F2" w:themeFill="background1" w:themeFillShade="F2"/>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2D23D3" w:rsidRPr="00D53761" w:rsidTr="008B3135">
        <w:trPr>
          <w:trHeight w:val="1664"/>
        </w:trPr>
        <w:tc>
          <w:tcPr>
            <w:tcW w:w="8730" w:type="dxa"/>
            <w:vAlign w:val="center"/>
          </w:tcPr>
          <w:p w:rsidR="002D23D3" w:rsidRPr="00D53761" w:rsidRDefault="002D23D3" w:rsidP="00DA691B">
            <w:pPr>
              <w:numPr>
                <w:ilvl w:val="0"/>
                <w:numId w:val="5"/>
              </w:numPr>
              <w:ind w:left="342"/>
              <w:contextualSpacing/>
              <w:rPr>
                <w:rFonts w:ascii="Open Sans" w:hAnsi="Open Sans" w:cs="Open Sans"/>
                <w:sz w:val="20"/>
                <w:szCs w:val="20"/>
              </w:rPr>
            </w:pPr>
            <w:r w:rsidRPr="00D53761">
              <w:rPr>
                <w:rFonts w:ascii="Open Sans" w:hAnsi="Open Sans" w:cs="Open Sans"/>
                <w:sz w:val="20"/>
                <w:szCs w:val="20"/>
              </w:rPr>
              <w:lastRenderedPageBreak/>
              <w:t>Connections are made within a course between knowledge and skills, where these connections are appropriate and natural, as set forth by the standards.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8B3135">
              <w:rPr>
                <w:rFonts w:ascii="Open Sans" w:hAnsi="Open Sans" w:cs="Open Sans"/>
                <w:b/>
                <w:sz w:val="20"/>
                <w:szCs w:val="20"/>
              </w:rPr>
              <w:t>2</w:t>
            </w:r>
            <w:r w:rsidRPr="00D53761">
              <w:rPr>
                <w:rFonts w:ascii="Open Sans" w:hAnsi="Open Sans" w:cs="Open Sans"/>
                <w:sz w:val="20"/>
                <w:szCs w:val="20"/>
              </w:rPr>
              <w:t xml:space="preserve">      1      0</w:t>
            </w:r>
          </w:p>
        </w:tc>
        <w:tc>
          <w:tcPr>
            <w:tcW w:w="2988" w:type="dxa"/>
            <w:vAlign w:val="center"/>
          </w:tcPr>
          <w:p w:rsidR="002D23D3" w:rsidRPr="00D53761" w:rsidRDefault="008B3135" w:rsidP="008B3135">
            <w:pPr>
              <w:contextualSpacing/>
              <w:rPr>
                <w:rFonts w:ascii="Open Sans" w:hAnsi="Open Sans" w:cs="Open Sans"/>
                <w:sz w:val="20"/>
                <w:szCs w:val="20"/>
              </w:rPr>
            </w:pPr>
            <w:r>
              <w:rPr>
                <w:rFonts w:ascii="Open Sans" w:hAnsi="Open Sans" w:cs="Open Sans"/>
                <w:sz w:val="20"/>
                <w:szCs w:val="20"/>
              </w:rPr>
              <w:t>There were many instances where connections were made to clearly connect the skills that were learned in the lessons with the state standards.</w:t>
            </w:r>
          </w:p>
        </w:tc>
      </w:tr>
      <w:tr w:rsidR="002D23D3" w:rsidRPr="00D53761" w:rsidTr="00DA691B">
        <w:trPr>
          <w:trHeight w:val="1979"/>
        </w:trPr>
        <w:tc>
          <w:tcPr>
            <w:tcW w:w="8730" w:type="dxa"/>
            <w:vAlign w:val="center"/>
          </w:tcPr>
          <w:p w:rsidR="002D23D3" w:rsidRPr="00D53761" w:rsidRDefault="002D23D3"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8B3135">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shd w:val="clear" w:color="auto" w:fill="FFFFFF" w:themeFill="background1"/>
            <w:vAlign w:val="center"/>
          </w:tcPr>
          <w:p w:rsidR="002D23D3" w:rsidRPr="00D53761" w:rsidRDefault="008B3135" w:rsidP="00DA691B">
            <w:pPr>
              <w:contextualSpacing/>
              <w:rPr>
                <w:rFonts w:ascii="Open Sans" w:hAnsi="Open Sans" w:cs="Open Sans"/>
                <w:sz w:val="20"/>
                <w:szCs w:val="20"/>
              </w:rPr>
            </w:pPr>
            <w:r>
              <w:rPr>
                <w:rFonts w:ascii="Open Sans" w:hAnsi="Open Sans" w:cs="Open Sans"/>
                <w:sz w:val="20"/>
                <w:szCs w:val="20"/>
              </w:rPr>
              <w:t>This book corresponds with the first c</w:t>
            </w:r>
            <w:r w:rsidR="00880DF8">
              <w:rPr>
                <w:rFonts w:ascii="Open Sans" w:hAnsi="Open Sans" w:cs="Open Sans"/>
                <w:sz w:val="20"/>
                <w:szCs w:val="20"/>
              </w:rPr>
              <w:t>ourse in the program of study, t</w:t>
            </w:r>
            <w:r>
              <w:rPr>
                <w:rFonts w:ascii="Open Sans" w:hAnsi="Open Sans" w:cs="Open Sans"/>
                <w:sz w:val="20"/>
                <w:szCs w:val="20"/>
              </w:rPr>
              <w:t>herefore, there was no way to vertically align.</w:t>
            </w:r>
          </w:p>
        </w:tc>
      </w:tr>
      <w:tr w:rsidR="002D23D3" w:rsidRPr="00D53761" w:rsidTr="00DA691B">
        <w:trPr>
          <w:trHeight w:val="1781"/>
        </w:trPr>
        <w:tc>
          <w:tcPr>
            <w:tcW w:w="8730" w:type="dxa"/>
            <w:vAlign w:val="center"/>
          </w:tcPr>
          <w:p w:rsidR="002D23D3" w:rsidRPr="00D53761" w:rsidRDefault="002D23D3" w:rsidP="00DA691B">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880DF8">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shd w:val="clear" w:color="auto" w:fill="FFFFFF" w:themeFill="background1"/>
            <w:vAlign w:val="center"/>
          </w:tcPr>
          <w:p w:rsidR="002D23D3" w:rsidRPr="00D53761" w:rsidRDefault="00880DF8" w:rsidP="00DA691B">
            <w:pPr>
              <w:contextualSpacing/>
              <w:rPr>
                <w:rFonts w:ascii="Open Sans" w:hAnsi="Open Sans" w:cs="Open Sans"/>
                <w:sz w:val="20"/>
                <w:szCs w:val="20"/>
              </w:rPr>
            </w:pPr>
            <w:r>
              <w:rPr>
                <w:rFonts w:ascii="Open Sans" w:hAnsi="Open Sans" w:cs="Open Sans"/>
                <w:sz w:val="20"/>
                <w:szCs w:val="20"/>
              </w:rPr>
              <w:t>This book corresponds with the first course in the program of study, therefore, there was no way to vertically align.</w:t>
            </w:r>
          </w:p>
        </w:tc>
      </w:tr>
    </w:tbl>
    <w:p w:rsidR="002D23D3" w:rsidRPr="00D53761" w:rsidRDefault="002D23D3" w:rsidP="002D23D3">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D23D3" w:rsidRPr="00D53761" w:rsidTr="00DA691B">
        <w:trPr>
          <w:trHeight w:val="395"/>
        </w:trPr>
        <w:tc>
          <w:tcPr>
            <w:tcW w:w="8730" w:type="dxa"/>
            <w:shd w:val="clear" w:color="auto" w:fill="F2F2F2" w:themeFill="background1" w:themeFillShade="F2"/>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2D23D3" w:rsidRPr="00D53761" w:rsidTr="00DA691B">
        <w:trPr>
          <w:trHeight w:val="1502"/>
        </w:trPr>
        <w:tc>
          <w:tcPr>
            <w:tcW w:w="8730" w:type="dxa"/>
            <w:vAlign w:val="center"/>
          </w:tcPr>
          <w:p w:rsidR="002D23D3" w:rsidRPr="00D53761" w:rsidRDefault="002D23D3"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880DF8">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tcPr>
          <w:p w:rsidR="002D23D3" w:rsidRDefault="002D23D3" w:rsidP="00DA691B">
            <w:pPr>
              <w:contextualSpacing/>
              <w:rPr>
                <w:rFonts w:ascii="Open Sans" w:hAnsi="Open Sans" w:cs="Open Sans"/>
                <w:sz w:val="20"/>
                <w:szCs w:val="20"/>
              </w:rPr>
            </w:pPr>
          </w:p>
          <w:p w:rsidR="00880DF8" w:rsidRPr="00D53761" w:rsidRDefault="00880DF8" w:rsidP="00DA691B">
            <w:pPr>
              <w:contextualSpacing/>
              <w:rPr>
                <w:rFonts w:ascii="Open Sans" w:hAnsi="Open Sans" w:cs="Open Sans"/>
                <w:sz w:val="20"/>
                <w:szCs w:val="20"/>
              </w:rPr>
            </w:pPr>
            <w:r>
              <w:rPr>
                <w:rFonts w:ascii="Open Sans" w:hAnsi="Open Sans" w:cs="Open Sans"/>
                <w:sz w:val="20"/>
                <w:szCs w:val="20"/>
              </w:rPr>
              <w:t>Ancillary materials accompany the book that aids teachers in planning. As it relates to instructional strategies, there is very little to help teachers.</w:t>
            </w:r>
          </w:p>
        </w:tc>
      </w:tr>
      <w:tr w:rsidR="002D23D3" w:rsidRPr="00D53761" w:rsidTr="00880DF8">
        <w:trPr>
          <w:trHeight w:val="1376"/>
        </w:trPr>
        <w:tc>
          <w:tcPr>
            <w:tcW w:w="8730" w:type="dxa"/>
            <w:vAlign w:val="center"/>
          </w:tcPr>
          <w:p w:rsidR="002D23D3" w:rsidRPr="00D53761" w:rsidRDefault="002D23D3" w:rsidP="00DA691B">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880DF8">
              <w:rPr>
                <w:rFonts w:ascii="Open Sans" w:hAnsi="Open Sans" w:cs="Open Sans"/>
                <w:b/>
                <w:sz w:val="20"/>
                <w:szCs w:val="20"/>
              </w:rPr>
              <w:t>2</w:t>
            </w:r>
            <w:r w:rsidRPr="00D53761">
              <w:rPr>
                <w:rFonts w:ascii="Open Sans" w:hAnsi="Open Sans" w:cs="Open Sans"/>
                <w:sz w:val="20"/>
                <w:szCs w:val="20"/>
              </w:rPr>
              <w:t xml:space="preserve">      1      0</w:t>
            </w:r>
          </w:p>
        </w:tc>
        <w:tc>
          <w:tcPr>
            <w:tcW w:w="2988" w:type="dxa"/>
            <w:vAlign w:val="center"/>
          </w:tcPr>
          <w:p w:rsidR="002D23D3" w:rsidRPr="00D53761" w:rsidRDefault="00880DF8" w:rsidP="00880DF8">
            <w:pPr>
              <w:contextualSpacing/>
              <w:rPr>
                <w:rFonts w:ascii="Open Sans" w:hAnsi="Open Sans" w:cs="Open Sans"/>
                <w:sz w:val="20"/>
                <w:szCs w:val="20"/>
              </w:rPr>
            </w:pPr>
            <w:r>
              <w:rPr>
                <w:rFonts w:ascii="Open Sans" w:hAnsi="Open Sans" w:cs="Open Sans"/>
                <w:sz w:val="20"/>
                <w:szCs w:val="20"/>
              </w:rPr>
              <w:t>Every chapter ends with varying levels of activities that allow students to exhibit the skills learned in the chapter as well as allows students to be challenged with each activity.</w:t>
            </w:r>
          </w:p>
        </w:tc>
      </w:tr>
      <w:tr w:rsidR="002D23D3" w:rsidRPr="00D53761" w:rsidTr="00DA691B">
        <w:trPr>
          <w:trHeight w:val="1376"/>
        </w:trPr>
        <w:tc>
          <w:tcPr>
            <w:tcW w:w="8730" w:type="dxa"/>
            <w:vAlign w:val="center"/>
          </w:tcPr>
          <w:p w:rsidR="002D23D3" w:rsidRPr="00D53761" w:rsidRDefault="002D23D3" w:rsidP="00DA691B">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880DF8">
              <w:rPr>
                <w:rFonts w:ascii="Open Sans" w:hAnsi="Open Sans" w:cs="Open Sans"/>
                <w:b/>
                <w:sz w:val="20"/>
                <w:szCs w:val="20"/>
              </w:rPr>
              <w:t xml:space="preserve"> 0</w:t>
            </w:r>
          </w:p>
        </w:tc>
        <w:tc>
          <w:tcPr>
            <w:tcW w:w="2988" w:type="dxa"/>
          </w:tcPr>
          <w:p w:rsidR="00880DF8" w:rsidRDefault="00880DF8" w:rsidP="00880DF8">
            <w:pPr>
              <w:contextualSpacing/>
              <w:rPr>
                <w:rFonts w:ascii="Open Sans" w:hAnsi="Open Sans" w:cs="Open Sans"/>
                <w:sz w:val="20"/>
                <w:szCs w:val="20"/>
              </w:rPr>
            </w:pPr>
            <w:r>
              <w:rPr>
                <w:rFonts w:ascii="Open Sans" w:hAnsi="Open Sans" w:cs="Open Sans"/>
                <w:sz w:val="20"/>
                <w:szCs w:val="20"/>
              </w:rPr>
              <w:t>There are no opportunities for teachers to conduct independent study to enhance their understanding of course topics.</w:t>
            </w:r>
          </w:p>
          <w:p w:rsidR="002D23D3" w:rsidRPr="00880DF8" w:rsidRDefault="002D23D3" w:rsidP="00880DF8">
            <w:pPr>
              <w:jc w:val="center"/>
              <w:rPr>
                <w:rFonts w:ascii="Open Sans" w:hAnsi="Open Sans" w:cs="Open Sans"/>
                <w:sz w:val="20"/>
                <w:szCs w:val="20"/>
              </w:rPr>
            </w:pPr>
          </w:p>
        </w:tc>
      </w:tr>
    </w:tbl>
    <w:p w:rsidR="002D23D3" w:rsidRPr="00D53761" w:rsidRDefault="002D23D3" w:rsidP="002D23D3">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D23D3" w:rsidRPr="00D53761" w:rsidTr="00DA691B">
        <w:trPr>
          <w:trHeight w:val="395"/>
        </w:trPr>
        <w:tc>
          <w:tcPr>
            <w:tcW w:w="8730" w:type="dxa"/>
            <w:shd w:val="clear" w:color="auto" w:fill="F2F2F2" w:themeFill="background1" w:themeFillShade="F2"/>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2D23D3" w:rsidRPr="00D53761" w:rsidTr="002670A3">
        <w:trPr>
          <w:trHeight w:val="1502"/>
        </w:trPr>
        <w:tc>
          <w:tcPr>
            <w:tcW w:w="8730" w:type="dxa"/>
            <w:vAlign w:val="center"/>
          </w:tcPr>
          <w:p w:rsidR="002D23D3" w:rsidRPr="00D53761" w:rsidRDefault="002D23D3" w:rsidP="00DA691B">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880DF8">
              <w:rPr>
                <w:rFonts w:ascii="Open Sans" w:hAnsi="Open Sans" w:cs="Open Sans"/>
                <w:b/>
                <w:sz w:val="20"/>
                <w:szCs w:val="20"/>
              </w:rPr>
              <w:t>2</w:t>
            </w:r>
            <w:r w:rsidRPr="00D53761">
              <w:rPr>
                <w:rFonts w:ascii="Open Sans" w:hAnsi="Open Sans" w:cs="Open Sans"/>
                <w:sz w:val="20"/>
                <w:szCs w:val="20"/>
              </w:rPr>
              <w:t xml:space="preserve">      1      0</w:t>
            </w:r>
          </w:p>
        </w:tc>
        <w:tc>
          <w:tcPr>
            <w:tcW w:w="2988" w:type="dxa"/>
            <w:vAlign w:val="center"/>
          </w:tcPr>
          <w:p w:rsidR="002D23D3" w:rsidRPr="00D53761" w:rsidRDefault="00880DF8" w:rsidP="002670A3">
            <w:pPr>
              <w:contextualSpacing/>
              <w:rPr>
                <w:rFonts w:ascii="Open Sans" w:hAnsi="Open Sans" w:cs="Open Sans"/>
                <w:sz w:val="20"/>
                <w:szCs w:val="20"/>
              </w:rPr>
            </w:pPr>
            <w:r>
              <w:rPr>
                <w:rFonts w:ascii="Open Sans" w:hAnsi="Open Sans" w:cs="Open Sans"/>
                <w:sz w:val="20"/>
                <w:szCs w:val="20"/>
              </w:rPr>
              <w:t xml:space="preserve">This text can be accessed in various formats. </w:t>
            </w:r>
          </w:p>
        </w:tc>
      </w:tr>
      <w:tr w:rsidR="002D23D3" w:rsidRPr="00D53761" w:rsidTr="002670A3">
        <w:trPr>
          <w:trHeight w:val="1115"/>
        </w:trPr>
        <w:tc>
          <w:tcPr>
            <w:tcW w:w="8730" w:type="dxa"/>
            <w:vAlign w:val="center"/>
          </w:tcPr>
          <w:p w:rsidR="002D23D3" w:rsidRPr="00D53761" w:rsidRDefault="002D23D3"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880DF8">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vAlign w:val="center"/>
          </w:tcPr>
          <w:p w:rsidR="002D23D3" w:rsidRPr="00D53761" w:rsidRDefault="00880DF8" w:rsidP="002670A3">
            <w:pPr>
              <w:contextualSpacing/>
              <w:rPr>
                <w:rFonts w:ascii="Open Sans" w:hAnsi="Open Sans" w:cs="Open Sans"/>
                <w:sz w:val="20"/>
                <w:szCs w:val="20"/>
              </w:rPr>
            </w:pPr>
            <w:r>
              <w:rPr>
                <w:rFonts w:ascii="Open Sans" w:hAnsi="Open Sans" w:cs="Open Sans"/>
                <w:sz w:val="20"/>
                <w:szCs w:val="20"/>
              </w:rPr>
              <w:t>The book is well organized. The graphics enhance the content that is being presented.</w:t>
            </w:r>
          </w:p>
        </w:tc>
      </w:tr>
      <w:tr w:rsidR="002D23D3" w:rsidRPr="00D53761" w:rsidTr="002670A3">
        <w:trPr>
          <w:trHeight w:val="1376"/>
        </w:trPr>
        <w:tc>
          <w:tcPr>
            <w:tcW w:w="8730" w:type="dxa"/>
            <w:vAlign w:val="center"/>
          </w:tcPr>
          <w:p w:rsidR="002D23D3" w:rsidRPr="00D53761" w:rsidRDefault="002D23D3" w:rsidP="00DA691B">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2670A3">
              <w:rPr>
                <w:rFonts w:ascii="Open Sans" w:hAnsi="Open Sans" w:cs="Open Sans"/>
                <w:b/>
                <w:sz w:val="20"/>
                <w:szCs w:val="20"/>
              </w:rPr>
              <w:t xml:space="preserve"> 0</w:t>
            </w:r>
          </w:p>
        </w:tc>
        <w:tc>
          <w:tcPr>
            <w:tcW w:w="2988" w:type="dxa"/>
            <w:vAlign w:val="center"/>
          </w:tcPr>
          <w:p w:rsidR="002D23D3" w:rsidRPr="00D53761" w:rsidRDefault="002670A3" w:rsidP="002670A3">
            <w:pPr>
              <w:contextualSpacing/>
              <w:rPr>
                <w:rFonts w:ascii="Open Sans" w:hAnsi="Open Sans" w:cs="Open Sans"/>
                <w:sz w:val="20"/>
                <w:szCs w:val="20"/>
              </w:rPr>
            </w:pPr>
            <w:r>
              <w:rPr>
                <w:rFonts w:ascii="Open Sans" w:hAnsi="Open Sans" w:cs="Open Sans"/>
                <w:sz w:val="20"/>
                <w:szCs w:val="20"/>
              </w:rPr>
              <w:t xml:space="preserve">There were no materials for all learners. </w:t>
            </w:r>
          </w:p>
        </w:tc>
      </w:tr>
      <w:tr w:rsidR="002D23D3" w:rsidRPr="00D53761" w:rsidTr="002670A3">
        <w:trPr>
          <w:trHeight w:val="1376"/>
        </w:trPr>
        <w:tc>
          <w:tcPr>
            <w:tcW w:w="8730" w:type="dxa"/>
            <w:vAlign w:val="center"/>
          </w:tcPr>
          <w:p w:rsidR="002D23D3" w:rsidRPr="00D53761" w:rsidRDefault="002D23D3" w:rsidP="00DA691B">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2670A3">
              <w:rPr>
                <w:rFonts w:ascii="Open Sans" w:hAnsi="Open Sans" w:cs="Open Sans"/>
                <w:b/>
                <w:sz w:val="20"/>
                <w:szCs w:val="20"/>
              </w:rPr>
              <w:t>2</w:t>
            </w:r>
            <w:r w:rsidRPr="00D53761">
              <w:rPr>
                <w:rFonts w:ascii="Open Sans" w:hAnsi="Open Sans" w:cs="Open Sans"/>
                <w:sz w:val="20"/>
                <w:szCs w:val="20"/>
              </w:rPr>
              <w:t xml:space="preserve">      1      0</w:t>
            </w:r>
          </w:p>
        </w:tc>
        <w:tc>
          <w:tcPr>
            <w:tcW w:w="2988" w:type="dxa"/>
            <w:vAlign w:val="center"/>
          </w:tcPr>
          <w:p w:rsidR="002D23D3" w:rsidRPr="00D53761" w:rsidRDefault="002670A3" w:rsidP="002670A3">
            <w:pPr>
              <w:contextualSpacing/>
              <w:rPr>
                <w:rFonts w:ascii="Open Sans" w:hAnsi="Open Sans" w:cs="Open Sans"/>
                <w:sz w:val="20"/>
                <w:szCs w:val="20"/>
              </w:rPr>
            </w:pPr>
            <w:r>
              <w:rPr>
                <w:rFonts w:ascii="Open Sans" w:hAnsi="Open Sans" w:cs="Open Sans"/>
                <w:sz w:val="20"/>
                <w:szCs w:val="20"/>
              </w:rPr>
              <w:t>The materials are culturally and politically sensitive to the full range of potential users. The book strictly presents content.</w:t>
            </w:r>
          </w:p>
        </w:tc>
      </w:tr>
    </w:tbl>
    <w:p w:rsidR="002D23D3" w:rsidRPr="00D53761" w:rsidRDefault="002D23D3" w:rsidP="002D23D3">
      <w:pPr>
        <w:spacing w:after="0"/>
        <w:rPr>
          <w:rFonts w:ascii="Open Sans" w:hAnsi="Open Sans" w:cs="Open Sans"/>
          <w:sz w:val="20"/>
          <w:szCs w:val="20"/>
        </w:rPr>
      </w:pPr>
    </w:p>
    <w:p w:rsidR="002D23D3" w:rsidRPr="00D53761" w:rsidRDefault="002D23D3" w:rsidP="002D23D3">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2D23D3" w:rsidRPr="00D53761" w:rsidRDefault="002D23D3" w:rsidP="002D23D3">
      <w:pPr>
        <w:spacing w:after="0"/>
        <w:rPr>
          <w:rFonts w:ascii="Open Sans" w:hAnsi="Open Sans" w:cs="Open Sans"/>
          <w:sz w:val="20"/>
          <w:szCs w:val="20"/>
        </w:rPr>
      </w:pPr>
    </w:p>
    <w:p w:rsidR="002D23D3" w:rsidRPr="00D53761" w:rsidRDefault="002D23D3" w:rsidP="002D23D3">
      <w:pPr>
        <w:spacing w:after="0"/>
        <w:rPr>
          <w:rFonts w:ascii="Open Sans" w:hAnsi="Open Sans" w:cs="Open Sans"/>
          <w:sz w:val="20"/>
          <w:szCs w:val="20"/>
        </w:rPr>
      </w:pPr>
    </w:p>
    <w:p w:rsidR="002D23D3" w:rsidRPr="00D53761" w:rsidRDefault="002D23D3" w:rsidP="002D23D3">
      <w:pPr>
        <w:spacing w:after="0"/>
        <w:rPr>
          <w:rFonts w:ascii="Open Sans" w:hAnsi="Open Sans" w:cs="Open Sans"/>
          <w:sz w:val="20"/>
          <w:szCs w:val="20"/>
        </w:rPr>
      </w:pPr>
    </w:p>
    <w:p w:rsidR="002D23D3" w:rsidRPr="00911CDD" w:rsidRDefault="002D23D3" w:rsidP="002D23D3">
      <w:pPr>
        <w:spacing w:after="0"/>
        <w:rPr>
          <w:rFonts w:ascii="Open Sans" w:hAnsi="Open Sans" w:cs="Open Sans"/>
          <w:sz w:val="20"/>
          <w:szCs w:val="20"/>
        </w:rPr>
      </w:pPr>
    </w:p>
    <w:p w:rsidR="002D23D3" w:rsidRPr="00911CDD" w:rsidRDefault="002D23D3" w:rsidP="002D23D3">
      <w:pPr>
        <w:spacing w:after="0"/>
        <w:rPr>
          <w:rFonts w:ascii="Open Sans" w:hAnsi="Open Sans" w:cs="Open Sans"/>
          <w:sz w:val="20"/>
          <w:szCs w:val="20"/>
        </w:rPr>
      </w:pPr>
    </w:p>
    <w:p w:rsidR="002D23D3" w:rsidRPr="00D53761" w:rsidRDefault="002D23D3" w:rsidP="002D23D3">
      <w:pPr>
        <w:spacing w:after="0"/>
        <w:rPr>
          <w:rFonts w:ascii="Open Sans" w:hAnsi="Open Sans" w:cs="Open Sans"/>
          <w:sz w:val="20"/>
          <w:szCs w:val="20"/>
        </w:rPr>
      </w:pPr>
      <w:r w:rsidRPr="00D53761">
        <w:rPr>
          <w:rFonts w:ascii="Open Sans" w:hAnsi="Open Sans" w:cs="Open Sans"/>
          <w:sz w:val="20"/>
          <w:szCs w:val="20"/>
        </w:rPr>
        <w:br/>
      </w:r>
    </w:p>
    <w:p w:rsidR="002D23D3" w:rsidRPr="00D53761" w:rsidRDefault="002D23D3" w:rsidP="002D23D3">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D23D3" w:rsidRPr="00D53761" w:rsidTr="00DA691B">
        <w:trPr>
          <w:trHeight w:val="395"/>
        </w:trPr>
        <w:tc>
          <w:tcPr>
            <w:tcW w:w="8730" w:type="dxa"/>
            <w:shd w:val="clear" w:color="auto" w:fill="F2F2F2" w:themeFill="background1" w:themeFillShade="F2"/>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2D23D3" w:rsidRPr="00D53761" w:rsidTr="00520ABE">
        <w:trPr>
          <w:trHeight w:val="1502"/>
        </w:trPr>
        <w:tc>
          <w:tcPr>
            <w:tcW w:w="8730" w:type="dxa"/>
            <w:vAlign w:val="center"/>
          </w:tcPr>
          <w:p w:rsidR="002D23D3" w:rsidRPr="00D53761" w:rsidRDefault="002D23D3" w:rsidP="00DA691B">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2670A3">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vAlign w:val="center"/>
          </w:tcPr>
          <w:p w:rsidR="002D23D3" w:rsidRPr="00D53761" w:rsidRDefault="002670A3" w:rsidP="00520ABE">
            <w:pPr>
              <w:contextualSpacing/>
              <w:rPr>
                <w:rFonts w:ascii="Open Sans" w:hAnsi="Open Sans" w:cs="Open Sans"/>
                <w:sz w:val="20"/>
                <w:szCs w:val="20"/>
              </w:rPr>
            </w:pPr>
            <w:r>
              <w:rPr>
                <w:rFonts w:ascii="Open Sans" w:hAnsi="Open Sans" w:cs="Open Sans"/>
                <w:sz w:val="20"/>
                <w:szCs w:val="20"/>
              </w:rPr>
              <w:t>The materials include aligned assessments. All assessments are not necessarily included in the text. More assessments are included in the ancillary.</w:t>
            </w:r>
          </w:p>
        </w:tc>
      </w:tr>
      <w:tr w:rsidR="002D23D3" w:rsidRPr="00D53761" w:rsidTr="00520ABE">
        <w:trPr>
          <w:trHeight w:val="1115"/>
        </w:trPr>
        <w:tc>
          <w:tcPr>
            <w:tcW w:w="8730" w:type="dxa"/>
            <w:vAlign w:val="center"/>
          </w:tcPr>
          <w:p w:rsidR="002D23D3" w:rsidRPr="00D53761" w:rsidRDefault="002D23D3" w:rsidP="00DA691B">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670A3">
              <w:rPr>
                <w:rFonts w:ascii="Open Sans" w:hAnsi="Open Sans" w:cs="Open Sans"/>
                <w:b/>
                <w:sz w:val="20"/>
                <w:szCs w:val="20"/>
              </w:rPr>
              <w:t>1</w:t>
            </w:r>
            <w:r w:rsidRPr="00D53761">
              <w:rPr>
                <w:rFonts w:ascii="Open Sans" w:hAnsi="Open Sans" w:cs="Open Sans"/>
                <w:sz w:val="20"/>
                <w:szCs w:val="20"/>
              </w:rPr>
              <w:t xml:space="preserve">      0</w:t>
            </w:r>
          </w:p>
        </w:tc>
        <w:tc>
          <w:tcPr>
            <w:tcW w:w="2988" w:type="dxa"/>
            <w:vAlign w:val="center"/>
          </w:tcPr>
          <w:p w:rsidR="002D23D3" w:rsidRPr="00D53761" w:rsidRDefault="002670A3" w:rsidP="00520ABE">
            <w:pPr>
              <w:contextualSpacing/>
              <w:rPr>
                <w:rFonts w:ascii="Open Sans" w:hAnsi="Open Sans" w:cs="Open Sans"/>
                <w:sz w:val="20"/>
                <w:szCs w:val="20"/>
              </w:rPr>
            </w:pPr>
            <w:r>
              <w:rPr>
                <w:rFonts w:ascii="Open Sans" w:hAnsi="Open Sans" w:cs="Open Sans"/>
                <w:sz w:val="20"/>
                <w:szCs w:val="20"/>
              </w:rPr>
              <w:t>The materials available, however there is little guidance to inform instructional strategy and improvement.</w:t>
            </w:r>
          </w:p>
        </w:tc>
      </w:tr>
      <w:tr w:rsidR="002D23D3" w:rsidRPr="00D53761" w:rsidTr="00520ABE">
        <w:trPr>
          <w:trHeight w:val="1376"/>
        </w:trPr>
        <w:tc>
          <w:tcPr>
            <w:tcW w:w="8730" w:type="dxa"/>
            <w:vAlign w:val="center"/>
          </w:tcPr>
          <w:p w:rsidR="002D23D3" w:rsidRPr="00D53761" w:rsidRDefault="002D23D3" w:rsidP="00DA691B">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1D5789">
              <w:rPr>
                <w:rFonts w:ascii="Open Sans" w:hAnsi="Open Sans" w:cs="Open Sans"/>
                <w:b/>
                <w:sz w:val="20"/>
                <w:szCs w:val="20"/>
              </w:rPr>
              <w:t>0</w:t>
            </w:r>
          </w:p>
        </w:tc>
        <w:tc>
          <w:tcPr>
            <w:tcW w:w="2988" w:type="dxa"/>
            <w:vAlign w:val="center"/>
          </w:tcPr>
          <w:p w:rsidR="002D23D3" w:rsidRPr="00D53761" w:rsidRDefault="001D5789" w:rsidP="00520ABE">
            <w:pPr>
              <w:contextualSpacing/>
              <w:rPr>
                <w:rFonts w:ascii="Open Sans" w:hAnsi="Open Sans" w:cs="Open Sans"/>
                <w:sz w:val="20"/>
                <w:szCs w:val="20"/>
              </w:rPr>
            </w:pPr>
            <w:r>
              <w:rPr>
                <w:rFonts w:ascii="Open Sans" w:hAnsi="Open Sans" w:cs="Open Sans"/>
                <w:sz w:val="20"/>
                <w:szCs w:val="20"/>
              </w:rPr>
              <w:t>No materials are included to assess accommodations for diverse learners.</w:t>
            </w:r>
          </w:p>
        </w:tc>
      </w:tr>
    </w:tbl>
    <w:p w:rsidR="002D23D3" w:rsidRPr="00D53761" w:rsidRDefault="002D23D3" w:rsidP="002D23D3">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2D23D3" w:rsidRPr="00D53761" w:rsidTr="00DA691B">
        <w:trPr>
          <w:trHeight w:val="395"/>
        </w:trPr>
        <w:tc>
          <w:tcPr>
            <w:tcW w:w="13158" w:type="dxa"/>
            <w:shd w:val="clear" w:color="auto" w:fill="F2F2F2" w:themeFill="background1" w:themeFillShade="F2"/>
          </w:tcPr>
          <w:p w:rsidR="002D23D3" w:rsidRPr="00D53761" w:rsidRDefault="002D23D3" w:rsidP="00DA691B">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2D23D3" w:rsidRPr="00D53761" w:rsidRDefault="002D23D3" w:rsidP="00DA691B">
            <w:pPr>
              <w:rPr>
                <w:rFonts w:ascii="Open Sans" w:hAnsi="Open Sans" w:cs="Open Sans"/>
                <w:b/>
                <w:sz w:val="20"/>
                <w:szCs w:val="20"/>
              </w:rPr>
            </w:pPr>
          </w:p>
          <w:p w:rsidR="002D23D3" w:rsidRPr="00D53761" w:rsidRDefault="002D23D3" w:rsidP="00DA691B">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2D23D3" w:rsidRPr="00D53761" w:rsidTr="00DA691B">
        <w:trPr>
          <w:trHeight w:val="395"/>
        </w:trPr>
        <w:tc>
          <w:tcPr>
            <w:tcW w:w="8730" w:type="dxa"/>
            <w:shd w:val="thinReverseDiagStripe" w:color="D9D9D9" w:themeColor="background1" w:themeShade="D9" w:fill="auto"/>
            <w:vAlign w:val="center"/>
          </w:tcPr>
          <w:p w:rsidR="002D23D3" w:rsidRPr="00D53761" w:rsidRDefault="002D23D3"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2D23D3" w:rsidRPr="00D53761" w:rsidTr="00DA691B">
        <w:trPr>
          <w:trHeight w:val="1259"/>
        </w:trPr>
        <w:tc>
          <w:tcPr>
            <w:tcW w:w="8730" w:type="dxa"/>
            <w:shd w:val="thinReverseDiagStripe" w:color="D9D9D9" w:themeColor="background1" w:themeShade="D9" w:fill="auto"/>
            <w:vAlign w:val="center"/>
          </w:tcPr>
          <w:p w:rsidR="002D23D3" w:rsidRPr="00D53761" w:rsidRDefault="002D23D3"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2D23D3" w:rsidRPr="00D53761" w:rsidRDefault="002D23D3" w:rsidP="00DA691B">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2D23D3" w:rsidRPr="00D53761" w:rsidTr="00DA691B">
        <w:trPr>
          <w:trHeight w:val="1115"/>
        </w:trPr>
        <w:tc>
          <w:tcPr>
            <w:tcW w:w="8730" w:type="dxa"/>
            <w:shd w:val="thinReverseDiagStripe" w:color="D9D9D9" w:themeColor="background1" w:themeShade="D9" w:fill="auto"/>
            <w:vAlign w:val="center"/>
          </w:tcPr>
          <w:p w:rsidR="002D23D3" w:rsidRPr="00D53761" w:rsidRDefault="002D23D3"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2D23D3" w:rsidRPr="00D53761" w:rsidRDefault="002D23D3" w:rsidP="00DA691B">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2D23D3" w:rsidRPr="00D53761" w:rsidTr="00DA691B">
        <w:trPr>
          <w:trHeight w:val="395"/>
        </w:trPr>
        <w:tc>
          <w:tcPr>
            <w:tcW w:w="8730" w:type="dxa"/>
            <w:shd w:val="clear" w:color="auto" w:fill="F2F2F2" w:themeFill="background1" w:themeFillShade="F2"/>
            <w:vAlign w:val="center"/>
          </w:tcPr>
          <w:p w:rsidR="002D23D3" w:rsidRDefault="002D23D3" w:rsidP="00DA691B">
            <w:pPr>
              <w:rPr>
                <w:rFonts w:ascii="Open Sans" w:eastAsia="Times New Roman" w:hAnsi="Open Sans" w:cs="Open Sans"/>
                <w:b/>
                <w:sz w:val="20"/>
                <w:szCs w:val="20"/>
              </w:rPr>
            </w:pPr>
          </w:p>
          <w:p w:rsidR="002D23D3" w:rsidRPr="00D53761" w:rsidRDefault="002D23D3" w:rsidP="00DA691B">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2D23D3" w:rsidRPr="00D53761" w:rsidRDefault="002D23D3"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2D23D3" w:rsidRPr="00D53761" w:rsidTr="00DA691B">
        <w:trPr>
          <w:trHeight w:val="1259"/>
        </w:trPr>
        <w:tc>
          <w:tcPr>
            <w:tcW w:w="8730" w:type="dxa"/>
            <w:vAlign w:val="center"/>
          </w:tcPr>
          <w:p w:rsidR="002D23D3" w:rsidRPr="00D53761" w:rsidRDefault="002D23D3" w:rsidP="00DA691B">
            <w:pPr>
              <w:rPr>
                <w:rFonts w:ascii="Open Sans" w:hAnsi="Open Sans" w:cs="Open Sans"/>
                <w:sz w:val="20"/>
                <w:szCs w:val="20"/>
              </w:rPr>
            </w:pPr>
          </w:p>
        </w:tc>
        <w:tc>
          <w:tcPr>
            <w:tcW w:w="4428" w:type="dxa"/>
            <w:vAlign w:val="center"/>
          </w:tcPr>
          <w:p w:rsidR="002D23D3" w:rsidRPr="00D53761" w:rsidRDefault="002D23D3" w:rsidP="00DA691B">
            <w:pPr>
              <w:contextualSpacing/>
              <w:jc w:val="center"/>
              <w:rPr>
                <w:rFonts w:ascii="Open Sans" w:hAnsi="Open Sans" w:cs="Open Sans"/>
                <w:i/>
                <w:sz w:val="20"/>
                <w:szCs w:val="20"/>
              </w:rPr>
            </w:pPr>
          </w:p>
        </w:tc>
      </w:tr>
      <w:tr w:rsidR="002D23D3" w:rsidRPr="00D53761" w:rsidTr="00DA691B">
        <w:trPr>
          <w:trHeight w:val="1115"/>
        </w:trPr>
        <w:tc>
          <w:tcPr>
            <w:tcW w:w="8730" w:type="dxa"/>
            <w:vAlign w:val="center"/>
          </w:tcPr>
          <w:p w:rsidR="002D23D3" w:rsidRPr="00D53761" w:rsidRDefault="002D23D3" w:rsidP="00DA691B">
            <w:pPr>
              <w:rPr>
                <w:rFonts w:ascii="Open Sans" w:hAnsi="Open Sans" w:cs="Open Sans"/>
                <w:sz w:val="20"/>
                <w:szCs w:val="20"/>
              </w:rPr>
            </w:pPr>
          </w:p>
        </w:tc>
        <w:tc>
          <w:tcPr>
            <w:tcW w:w="4428" w:type="dxa"/>
            <w:vAlign w:val="center"/>
          </w:tcPr>
          <w:p w:rsidR="002D23D3" w:rsidRPr="00D53761" w:rsidRDefault="002D23D3" w:rsidP="00DA691B">
            <w:pPr>
              <w:contextualSpacing/>
              <w:jc w:val="center"/>
              <w:rPr>
                <w:rFonts w:ascii="Open Sans" w:hAnsi="Open Sans" w:cs="Open Sans"/>
                <w:sz w:val="20"/>
                <w:szCs w:val="20"/>
              </w:rPr>
            </w:pPr>
          </w:p>
        </w:tc>
      </w:tr>
    </w:tbl>
    <w:p w:rsidR="002D23D3" w:rsidRPr="00D53761" w:rsidRDefault="002D23D3" w:rsidP="002D23D3">
      <w:pPr>
        <w:rPr>
          <w:rFonts w:ascii="Open Sans" w:hAnsi="Open Sans" w:cs="Open Sans"/>
          <w:sz w:val="20"/>
          <w:szCs w:val="20"/>
        </w:rPr>
      </w:pPr>
    </w:p>
    <w:p w:rsidR="000954B2" w:rsidRDefault="000954B2" w:rsidP="000954B2">
      <w:pPr>
        <w:rPr>
          <w:rFonts w:ascii="Open Sans" w:hAnsi="Open Sans" w:cs="Open Sans"/>
          <w:sz w:val="20"/>
          <w:szCs w:val="20"/>
        </w:rPr>
      </w:pPr>
    </w:p>
    <w:p w:rsidR="00D53761" w:rsidRPr="000954B2" w:rsidRDefault="00D53761" w:rsidP="000954B2">
      <w:pPr>
        <w:ind w:firstLine="720"/>
        <w:rPr>
          <w:rFonts w:ascii="Open Sans" w:hAnsi="Open Sans" w:cs="Open Sans"/>
          <w:sz w:val="20"/>
          <w:szCs w:val="20"/>
        </w:rPr>
      </w:pPr>
    </w:p>
    <w:sectPr w:rsidR="00D53761" w:rsidRPr="000954B2" w:rsidSect="00D5376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C84" w:rsidRDefault="00180C84" w:rsidP="00880DF8">
      <w:pPr>
        <w:spacing w:after="0" w:line="240" w:lineRule="auto"/>
      </w:pPr>
      <w:r>
        <w:separator/>
      </w:r>
    </w:p>
  </w:endnote>
  <w:endnote w:type="continuationSeparator" w:id="0">
    <w:p w:rsidR="00180C84" w:rsidRDefault="00180C84" w:rsidP="00880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C84" w:rsidRDefault="00180C84" w:rsidP="00880DF8">
      <w:pPr>
        <w:spacing w:after="0" w:line="240" w:lineRule="auto"/>
      </w:pPr>
      <w:r>
        <w:separator/>
      </w:r>
    </w:p>
  </w:footnote>
  <w:footnote w:type="continuationSeparator" w:id="0">
    <w:p w:rsidR="00180C84" w:rsidRDefault="00180C84" w:rsidP="00880D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A4B50"/>
    <w:multiLevelType w:val="hybridMultilevel"/>
    <w:tmpl w:val="383CB8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DA87DB6"/>
    <w:multiLevelType w:val="hybridMultilevel"/>
    <w:tmpl w:val="73A269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020DF"/>
    <w:multiLevelType w:val="hybridMultilevel"/>
    <w:tmpl w:val="782A61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406B64"/>
    <w:multiLevelType w:val="hybridMultilevel"/>
    <w:tmpl w:val="0A140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5"/>
  </w:num>
  <w:num w:numId="2">
    <w:abstractNumId w:val="4"/>
  </w:num>
  <w:num w:numId="3">
    <w:abstractNumId w:val="14"/>
  </w:num>
  <w:num w:numId="4">
    <w:abstractNumId w:val="5"/>
  </w:num>
  <w:num w:numId="5">
    <w:abstractNumId w:val="2"/>
  </w:num>
  <w:num w:numId="6">
    <w:abstractNumId w:val="16"/>
  </w:num>
  <w:num w:numId="7">
    <w:abstractNumId w:val="12"/>
  </w:num>
  <w:num w:numId="8">
    <w:abstractNumId w:val="17"/>
  </w:num>
  <w:num w:numId="9">
    <w:abstractNumId w:val="18"/>
  </w:num>
  <w:num w:numId="10">
    <w:abstractNumId w:val="9"/>
  </w:num>
  <w:num w:numId="11">
    <w:abstractNumId w:val="11"/>
  </w:num>
  <w:num w:numId="12">
    <w:abstractNumId w:val="3"/>
  </w:num>
  <w:num w:numId="13">
    <w:abstractNumId w:val="8"/>
  </w:num>
  <w:num w:numId="14">
    <w:abstractNumId w:val="1"/>
  </w:num>
  <w:num w:numId="15">
    <w:abstractNumId w:val="10"/>
  </w:num>
  <w:num w:numId="16">
    <w:abstractNumId w:val="0"/>
  </w:num>
  <w:num w:numId="17">
    <w:abstractNumId w:val="13"/>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954B2"/>
    <w:rsid w:val="000E3170"/>
    <w:rsid w:val="00115038"/>
    <w:rsid w:val="0011573F"/>
    <w:rsid w:val="00124855"/>
    <w:rsid w:val="001602D8"/>
    <w:rsid w:val="00175878"/>
    <w:rsid w:val="00180C84"/>
    <w:rsid w:val="001A0833"/>
    <w:rsid w:val="001B02DE"/>
    <w:rsid w:val="001B5E52"/>
    <w:rsid w:val="001D5789"/>
    <w:rsid w:val="00201980"/>
    <w:rsid w:val="00236DC9"/>
    <w:rsid w:val="002670A3"/>
    <w:rsid w:val="002A5BF5"/>
    <w:rsid w:val="002B686A"/>
    <w:rsid w:val="002D0902"/>
    <w:rsid w:val="002D23D3"/>
    <w:rsid w:val="003965B7"/>
    <w:rsid w:val="004079F5"/>
    <w:rsid w:val="00415672"/>
    <w:rsid w:val="00421523"/>
    <w:rsid w:val="00425B28"/>
    <w:rsid w:val="0043492C"/>
    <w:rsid w:val="00465233"/>
    <w:rsid w:val="00473800"/>
    <w:rsid w:val="004A72C4"/>
    <w:rsid w:val="00520ABE"/>
    <w:rsid w:val="005A3A70"/>
    <w:rsid w:val="005D7F02"/>
    <w:rsid w:val="006240A2"/>
    <w:rsid w:val="00642569"/>
    <w:rsid w:val="00671517"/>
    <w:rsid w:val="006A1A1A"/>
    <w:rsid w:val="006B2D51"/>
    <w:rsid w:val="006D23A5"/>
    <w:rsid w:val="006F3C74"/>
    <w:rsid w:val="007125FD"/>
    <w:rsid w:val="00730420"/>
    <w:rsid w:val="00745036"/>
    <w:rsid w:val="007728F3"/>
    <w:rsid w:val="00774D7C"/>
    <w:rsid w:val="0078544F"/>
    <w:rsid w:val="007C21F4"/>
    <w:rsid w:val="008619D7"/>
    <w:rsid w:val="00871B0B"/>
    <w:rsid w:val="00880DF8"/>
    <w:rsid w:val="008B3135"/>
    <w:rsid w:val="008B526F"/>
    <w:rsid w:val="008C4C6B"/>
    <w:rsid w:val="008C71E0"/>
    <w:rsid w:val="008C7DB3"/>
    <w:rsid w:val="008E07AE"/>
    <w:rsid w:val="008F0203"/>
    <w:rsid w:val="00911CDD"/>
    <w:rsid w:val="00981326"/>
    <w:rsid w:val="00AB444A"/>
    <w:rsid w:val="00AC0D6D"/>
    <w:rsid w:val="00AF2D61"/>
    <w:rsid w:val="00B31E0B"/>
    <w:rsid w:val="00B564D1"/>
    <w:rsid w:val="00B9770E"/>
    <w:rsid w:val="00C033C2"/>
    <w:rsid w:val="00C25F66"/>
    <w:rsid w:val="00C3750F"/>
    <w:rsid w:val="00C4526C"/>
    <w:rsid w:val="00CE0E9C"/>
    <w:rsid w:val="00CF1BC0"/>
    <w:rsid w:val="00D11A14"/>
    <w:rsid w:val="00D53761"/>
    <w:rsid w:val="00D73280"/>
    <w:rsid w:val="00DC48AB"/>
    <w:rsid w:val="00DE024E"/>
    <w:rsid w:val="00DF7998"/>
    <w:rsid w:val="00E41A5B"/>
    <w:rsid w:val="00E45E61"/>
    <w:rsid w:val="00E5342A"/>
    <w:rsid w:val="00E70F53"/>
    <w:rsid w:val="00E814C4"/>
    <w:rsid w:val="00EB1010"/>
    <w:rsid w:val="00ED3FD4"/>
    <w:rsid w:val="00EE08B4"/>
    <w:rsid w:val="00EE1340"/>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 w:type="paragraph" w:styleId="Header">
    <w:name w:val="header"/>
    <w:basedOn w:val="Normal"/>
    <w:link w:val="HeaderChar"/>
    <w:uiPriority w:val="99"/>
    <w:unhideWhenUsed/>
    <w:rsid w:val="00880D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DF8"/>
  </w:style>
  <w:style w:type="paragraph" w:styleId="Footer">
    <w:name w:val="footer"/>
    <w:basedOn w:val="Normal"/>
    <w:link w:val="FooterChar"/>
    <w:uiPriority w:val="99"/>
    <w:unhideWhenUsed/>
    <w:rsid w:val="00880D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F66C8-3A02-41CD-936C-9FF9338E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3971</Words>
  <Characters>22641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2018-08-24T14:51:00Z</cp:lastPrinted>
  <dcterms:created xsi:type="dcterms:W3CDTF">2018-08-24T15:00:00Z</dcterms:created>
  <dcterms:modified xsi:type="dcterms:W3CDTF">2018-08-24T15:00:00Z</dcterms:modified>
</cp:coreProperties>
</file>