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32EA87" w14:textId="77777777" w:rsidR="00CC4C4B" w:rsidRPr="008F6BE9" w:rsidRDefault="00CC4C4B" w:rsidP="003D4D5D">
      <w:pPr>
        <w:spacing w:line="240" w:lineRule="auto"/>
        <w:rPr>
          <w:rFonts w:ascii="Open Sans" w:hAnsi="Open Sans" w:cs="Open Sans"/>
          <w:b/>
          <w:sz w:val="20"/>
          <w:szCs w:val="20"/>
        </w:rPr>
      </w:pPr>
    </w:p>
    <w:p w14:paraId="3176E549" w14:textId="77777777" w:rsidR="00122B15" w:rsidRPr="008F6BE9" w:rsidRDefault="00CC4C4B" w:rsidP="003D4D5D">
      <w:pPr>
        <w:spacing w:after="0" w:line="240" w:lineRule="auto"/>
        <w:jc w:val="center"/>
        <w:rPr>
          <w:rFonts w:ascii="Open Sans" w:hAnsi="Open Sans" w:cs="Open Sans"/>
          <w:b/>
          <w:sz w:val="28"/>
        </w:rPr>
      </w:pPr>
      <w:r w:rsidRPr="008F6BE9">
        <w:rPr>
          <w:rFonts w:ascii="Open Sans" w:hAnsi="Open Sans" w:cs="Open Sans"/>
          <w:noProof/>
        </w:rPr>
        <w:drawing>
          <wp:anchor distT="0" distB="0" distL="114300" distR="114300" simplePos="0" relativeHeight="251659264" behindDoc="0" locked="0" layoutInCell="1" allowOverlap="1" wp14:anchorId="45AD6DBF" wp14:editId="2958033E">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8F6BE9">
        <w:rPr>
          <w:rFonts w:ascii="Open Sans" w:hAnsi="Open Sans" w:cs="Open Sans"/>
          <w:b/>
          <w:sz w:val="28"/>
        </w:rPr>
        <w:t xml:space="preserve"> </w:t>
      </w:r>
      <w:r w:rsidR="00122B15" w:rsidRPr="008F6BE9">
        <w:rPr>
          <w:rFonts w:ascii="Open Sans" w:hAnsi="Open Sans" w:cs="Open Sans"/>
          <w:b/>
          <w:sz w:val="28"/>
        </w:rPr>
        <w:t>WORLD LANGUAGE INSTRUCTIONAL MATERIALS SCREENING INSTRUMENT</w:t>
      </w:r>
    </w:p>
    <w:p w14:paraId="135C1191" w14:textId="53113D6B" w:rsidR="00CC4C4B" w:rsidRPr="008F6BE9" w:rsidRDefault="00582E7D" w:rsidP="003D4D5D">
      <w:pPr>
        <w:spacing w:after="0" w:line="240" w:lineRule="auto"/>
        <w:jc w:val="center"/>
        <w:rPr>
          <w:rFonts w:ascii="Open Sans" w:hAnsi="Open Sans" w:cs="Open Sans"/>
          <w:b/>
          <w:sz w:val="28"/>
        </w:rPr>
      </w:pPr>
      <w:r>
        <w:rPr>
          <w:rFonts w:ascii="Open Sans" w:hAnsi="Open Sans" w:cs="Open Sans"/>
          <w:b/>
          <w:sz w:val="28"/>
        </w:rPr>
        <w:t xml:space="preserve">GRADES 9-12 </w:t>
      </w:r>
      <w:r w:rsidR="00122B15" w:rsidRPr="008F6BE9">
        <w:rPr>
          <w:rFonts w:ascii="Open Sans" w:hAnsi="Open Sans" w:cs="Open Sans"/>
          <w:b/>
          <w:sz w:val="28"/>
        </w:rPr>
        <w:t>CLASSICAL LANGUAGES</w:t>
      </w:r>
    </w:p>
    <w:p w14:paraId="4E1A96F4" w14:textId="77777777" w:rsidR="00CC4C4B" w:rsidRPr="008F6BE9" w:rsidRDefault="00CC4C4B" w:rsidP="003D4D5D">
      <w:pPr>
        <w:spacing w:line="240" w:lineRule="auto"/>
        <w:rPr>
          <w:rFonts w:ascii="Open Sans" w:hAnsi="Open Sans" w:cs="Open Sans"/>
          <w:b/>
          <w:sz w:val="20"/>
          <w:szCs w:val="20"/>
        </w:rPr>
      </w:pPr>
    </w:p>
    <w:p w14:paraId="6D1E0014" w14:textId="77777777" w:rsidR="00CC4C4B" w:rsidRPr="008F6BE9" w:rsidRDefault="00CC4C4B" w:rsidP="003D4D5D">
      <w:pPr>
        <w:spacing w:line="240" w:lineRule="auto"/>
        <w:rPr>
          <w:rFonts w:ascii="Open Sans" w:hAnsi="Open Sans" w:cs="Open Sans"/>
          <w:b/>
          <w:sz w:val="24"/>
          <w:szCs w:val="24"/>
        </w:rPr>
      </w:pPr>
      <w:r w:rsidRPr="008F6BE9">
        <w:rPr>
          <w:rFonts w:ascii="Open Sans" w:hAnsi="Open Sans" w:cs="Open Sans"/>
          <w:b/>
          <w:sz w:val="24"/>
          <w:szCs w:val="24"/>
        </w:rPr>
        <w:t>SECTION I: NON-NEGOTIABLE ALIGNMENT CRITERIA</w:t>
      </w:r>
    </w:p>
    <w:p w14:paraId="32F5FF9E" w14:textId="42136B5E" w:rsidR="00CC4C4B" w:rsidRPr="008F6BE9" w:rsidRDefault="00CC4C4B" w:rsidP="003D4D5D">
      <w:pPr>
        <w:spacing w:line="240" w:lineRule="auto"/>
        <w:rPr>
          <w:rFonts w:ascii="Open Sans" w:hAnsi="Open Sans" w:cs="Open Sans"/>
          <w:i/>
          <w:sz w:val="24"/>
          <w:szCs w:val="24"/>
        </w:rPr>
      </w:pPr>
      <w:r w:rsidRPr="008F6BE9">
        <w:rPr>
          <w:rFonts w:ascii="Open Sans" w:hAnsi="Open Sans" w:cs="Open Sans"/>
          <w:i/>
          <w:sz w:val="24"/>
          <w:szCs w:val="24"/>
        </w:rPr>
        <w:t xml:space="preserve">All submissions must be aligned to the Tennessee </w:t>
      </w:r>
      <w:r w:rsidR="006A15BF" w:rsidRPr="008F6BE9">
        <w:rPr>
          <w:rFonts w:ascii="Open Sans" w:hAnsi="Open Sans" w:cs="Open Sans"/>
          <w:i/>
          <w:sz w:val="24"/>
          <w:szCs w:val="24"/>
        </w:rPr>
        <w:t>World Language</w:t>
      </w:r>
      <w:r w:rsidRPr="008F6BE9">
        <w:rPr>
          <w:rFonts w:ascii="Open Sans" w:hAnsi="Open Sans" w:cs="Open Sans"/>
          <w:i/>
          <w:sz w:val="24"/>
          <w:szCs w:val="24"/>
        </w:rPr>
        <w:t xml:space="preserve"> Standards and therefore must meet the non-negotiable criteria of Section I prior to moving to Section II. </w:t>
      </w:r>
    </w:p>
    <w:p w14:paraId="4B7C8F42" w14:textId="225C3016" w:rsidR="00CC4C4B" w:rsidRPr="008F6BE9" w:rsidRDefault="00CC4C4B" w:rsidP="003D4D5D">
      <w:pPr>
        <w:spacing w:line="240" w:lineRule="auto"/>
        <w:rPr>
          <w:rFonts w:ascii="Open Sans" w:hAnsi="Open Sans" w:cs="Open Sans"/>
          <w:b/>
          <w:sz w:val="20"/>
          <w:szCs w:val="20"/>
        </w:rPr>
      </w:pPr>
      <w:r w:rsidRPr="008F6BE9">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8F6BE9">
        <w:rPr>
          <w:rFonts w:ascii="Open Sans" w:hAnsi="Open Sans" w:cs="Open Sans"/>
          <w:sz w:val="24"/>
          <w:szCs w:val="24"/>
        </w:rPr>
        <w:t>Evaluators</w:t>
      </w:r>
      <w:r w:rsidRPr="008F6BE9">
        <w:rPr>
          <w:rFonts w:ascii="Open Sans" w:hAnsi="Open Sans" w:cs="Open Sans"/>
          <w:i/>
          <w:sz w:val="24"/>
          <w:szCs w:val="24"/>
        </w:rPr>
        <w:t xml:space="preserve"> </w:t>
      </w:r>
      <w:r w:rsidRPr="008F6BE9">
        <w:rPr>
          <w:rFonts w:ascii="Open Sans" w:eastAsia="Times New Roman" w:hAnsi="Open Sans" w:cs="Open Sans"/>
          <w:sz w:val="24"/>
          <w:szCs w:val="24"/>
        </w:rPr>
        <w:t>of materials must be well versed in the standards for the grade/course(s) aligned to the materials in question, how the content fits into the progressions in the content standards, and the expectations of the standards.</w:t>
      </w:r>
    </w:p>
    <w:p w14:paraId="43E0709E" w14:textId="77777777" w:rsidR="002E5002" w:rsidRPr="008F6BE9" w:rsidRDefault="002E5002" w:rsidP="003D4D5D">
      <w:pPr>
        <w:spacing w:line="240" w:lineRule="auto"/>
        <w:rPr>
          <w:rFonts w:ascii="Open Sans" w:hAnsi="Open Sans" w:cs="Open Sans"/>
          <w:b/>
          <w:sz w:val="20"/>
          <w:szCs w:val="20"/>
        </w:rPr>
      </w:pPr>
      <w:r w:rsidRPr="008F6BE9">
        <w:rPr>
          <w:rFonts w:ascii="Open Sans" w:hAnsi="Open Sans" w:cs="Open Sans"/>
          <w:b/>
          <w:sz w:val="20"/>
          <w:szCs w:val="20"/>
        </w:rPr>
        <w:br w:type="page"/>
      </w:r>
    </w:p>
    <w:p w14:paraId="30A7CB07" w14:textId="3F8E59A1" w:rsidR="008F6BE9" w:rsidRPr="008F6BE9" w:rsidRDefault="008F6BE9" w:rsidP="003D4D5D">
      <w:pPr>
        <w:spacing w:line="240" w:lineRule="auto"/>
        <w:rPr>
          <w:rFonts w:ascii="Open Sans" w:hAnsi="Open Sans" w:cs="Open Sans"/>
          <w:b/>
        </w:rPr>
      </w:pPr>
      <w:r w:rsidRPr="008F6BE9">
        <w:rPr>
          <w:rFonts w:ascii="Open Sans" w:hAnsi="Open Sans" w:cs="Open Sans"/>
          <w:b/>
        </w:rPr>
        <w:lastRenderedPageBreak/>
        <w:t>GRADES 9-12 CL</w:t>
      </w:r>
      <w:r>
        <w:rPr>
          <w:rFonts w:ascii="Open Sans" w:hAnsi="Open Sans" w:cs="Open Sans"/>
          <w:b/>
        </w:rPr>
        <w:t xml:space="preserve">ASSICAL LANGUAGES </w:t>
      </w:r>
      <w:r w:rsidR="0054330A" w:rsidRPr="008F6BE9">
        <w:rPr>
          <w:rFonts w:ascii="Open Sans" w:hAnsi="Open Sans" w:cs="Open Sans"/>
          <w:b/>
        </w:rPr>
        <w:br/>
      </w:r>
      <w:r w:rsidR="00121D82" w:rsidRPr="008F6BE9">
        <w:rPr>
          <w:rFonts w:ascii="Open Sans" w:hAnsi="Open Sans" w:cs="Open Sans"/>
          <w:b/>
        </w:rPr>
        <w:t>SECTION I: NON-NEGOTIABLE ALIGNMENT CRITERIA</w:t>
      </w:r>
    </w:p>
    <w:p w14:paraId="167A3363" w14:textId="77777777" w:rsidR="008F6BE9" w:rsidRPr="008F6BE9" w:rsidRDefault="008F6BE9" w:rsidP="008F6BE9">
      <w:pPr>
        <w:spacing w:after="0" w:line="240" w:lineRule="auto"/>
        <w:rPr>
          <w:rFonts w:ascii="Open Sans" w:hAnsi="Open Sans"/>
          <w:i/>
          <w:sz w:val="20"/>
          <w:szCs w:val="20"/>
          <w:highlight w:val="yellow"/>
        </w:rPr>
      </w:pPr>
      <w:r w:rsidRPr="008F6BE9">
        <w:rPr>
          <w:rFonts w:ascii="Open Sans" w:hAnsi="Open Sans"/>
          <w:b/>
          <w:i/>
          <w:sz w:val="20"/>
          <w:szCs w:val="20"/>
          <w:highlight w:val="yellow"/>
        </w:rPr>
        <w:t>Note</w:t>
      </w:r>
      <w:r w:rsidRPr="008F6BE9">
        <w:rPr>
          <w:rFonts w:ascii="Open Sans" w:hAnsi="Open Sans"/>
          <w:i/>
          <w:sz w:val="20"/>
          <w:szCs w:val="20"/>
          <w:highlight w:val="yellow"/>
        </w:rPr>
        <w:t>: There are instances in the standards where examples are given. The following should be used as a reference for when for those examples:</w:t>
      </w:r>
    </w:p>
    <w:p w14:paraId="3574CA11" w14:textId="77777777" w:rsidR="008F6BE9" w:rsidRPr="008F6BE9" w:rsidRDefault="008F6BE9" w:rsidP="008F6BE9">
      <w:pPr>
        <w:spacing w:after="0" w:line="240" w:lineRule="auto"/>
        <w:ind w:left="720"/>
        <w:rPr>
          <w:rFonts w:ascii="Open Sans" w:hAnsi="Open Sans"/>
          <w:i/>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p w14:paraId="3024A17D" w14:textId="77777777" w:rsidR="008F6BE9" w:rsidRPr="008F6BE9" w:rsidRDefault="008F6BE9" w:rsidP="003D4D5D">
      <w:pPr>
        <w:spacing w:line="240" w:lineRule="auto"/>
        <w:rPr>
          <w:rFonts w:ascii="Open Sans" w:hAnsi="Open Sans" w:cs="Open Sans"/>
          <w:b/>
          <w:sz w:val="20"/>
          <w:szCs w:val="20"/>
        </w:rPr>
      </w:pPr>
    </w:p>
    <w:p w14:paraId="6E3E1457" w14:textId="025D1E96" w:rsidR="00121D82" w:rsidRDefault="00121D82" w:rsidP="003D4D5D">
      <w:pPr>
        <w:spacing w:line="240" w:lineRule="auto"/>
        <w:rPr>
          <w:rFonts w:ascii="Open Sans" w:hAnsi="Open Sans" w:cs="Open Sans"/>
          <w:i/>
          <w:sz w:val="20"/>
          <w:szCs w:val="20"/>
        </w:rPr>
      </w:pPr>
      <w:r w:rsidRPr="008F6BE9">
        <w:rPr>
          <w:rFonts w:ascii="Open Sans" w:hAnsi="Open Sans" w:cs="Open Sans"/>
          <w:i/>
          <w:sz w:val="20"/>
          <w:szCs w:val="20"/>
        </w:rPr>
        <w:t xml:space="preserve">All submissions must be aligned to the Tennessee State </w:t>
      </w:r>
      <w:r w:rsidR="00464261" w:rsidRPr="008F6BE9">
        <w:rPr>
          <w:rFonts w:ascii="Open Sans" w:hAnsi="Open Sans" w:cs="Open Sans"/>
          <w:i/>
          <w:sz w:val="20"/>
          <w:szCs w:val="20"/>
        </w:rPr>
        <w:t>World Language</w:t>
      </w:r>
      <w:r w:rsidRPr="008F6BE9">
        <w:rPr>
          <w:rFonts w:ascii="Open Sans" w:hAnsi="Open Sans" w:cs="Open Sans"/>
          <w:i/>
          <w:sz w:val="20"/>
          <w:szCs w:val="20"/>
        </w:rPr>
        <w:t xml:space="preserve"> Standards and therefore must meet </w:t>
      </w:r>
      <w:r w:rsidR="00BA0CDA" w:rsidRPr="008F6BE9">
        <w:rPr>
          <w:rFonts w:ascii="Open Sans" w:hAnsi="Open Sans" w:cs="Open Sans"/>
          <w:i/>
          <w:sz w:val="20"/>
          <w:szCs w:val="20"/>
        </w:rPr>
        <w:t>80</w:t>
      </w:r>
      <w:r w:rsidRPr="008F6BE9">
        <w:rPr>
          <w:rFonts w:ascii="Open Sans" w:hAnsi="Open Sans" w:cs="Open Sans"/>
          <w:i/>
          <w:sz w:val="20"/>
          <w:szCs w:val="20"/>
        </w:rPr>
        <w:t xml:space="preserve">% of the non-negotiable criteria of Section I prior to moving to Section II. </w:t>
      </w:r>
    </w:p>
    <w:p w14:paraId="59B12615" w14:textId="77777777" w:rsidR="008F6BE9" w:rsidRDefault="008F6BE9" w:rsidP="003D4D5D">
      <w:pPr>
        <w:spacing w:line="240" w:lineRule="auto"/>
        <w:rPr>
          <w:rFonts w:ascii="Open Sans" w:hAnsi="Open Sans" w:cs="Open Sans"/>
          <w:i/>
          <w:sz w:val="20"/>
          <w:szCs w:val="20"/>
        </w:rPr>
      </w:pPr>
    </w:p>
    <w:p w14:paraId="26978C3E" w14:textId="77777777" w:rsidR="00DF627D" w:rsidRDefault="00DF627D" w:rsidP="003D4D5D">
      <w:pPr>
        <w:spacing w:line="240" w:lineRule="auto"/>
        <w:rPr>
          <w:rFonts w:ascii="Open Sans" w:hAnsi="Open Sans" w:cs="Open Sans"/>
          <w:i/>
          <w:sz w:val="20"/>
          <w:szCs w:val="20"/>
        </w:rPr>
      </w:pPr>
    </w:p>
    <w:p w14:paraId="1EEBE025" w14:textId="77777777" w:rsidR="00DF627D" w:rsidRDefault="00DF627D" w:rsidP="003D4D5D">
      <w:pPr>
        <w:spacing w:line="240" w:lineRule="auto"/>
        <w:rPr>
          <w:rFonts w:ascii="Open Sans" w:hAnsi="Open Sans" w:cs="Open Sans"/>
          <w:i/>
          <w:sz w:val="20"/>
          <w:szCs w:val="20"/>
        </w:rPr>
      </w:pPr>
    </w:p>
    <w:p w14:paraId="5A02B911" w14:textId="77777777" w:rsidR="00DF627D" w:rsidRDefault="00DF627D" w:rsidP="003D4D5D">
      <w:pPr>
        <w:spacing w:line="240" w:lineRule="auto"/>
        <w:rPr>
          <w:rFonts w:ascii="Open Sans" w:hAnsi="Open Sans" w:cs="Open Sans"/>
          <w:i/>
          <w:sz w:val="20"/>
          <w:szCs w:val="20"/>
        </w:rPr>
      </w:pPr>
    </w:p>
    <w:p w14:paraId="3582A1E9" w14:textId="77777777" w:rsidR="00DF627D" w:rsidRDefault="00DF627D" w:rsidP="003D4D5D">
      <w:pPr>
        <w:spacing w:line="240" w:lineRule="auto"/>
        <w:rPr>
          <w:rFonts w:ascii="Open Sans" w:hAnsi="Open Sans" w:cs="Open Sans"/>
          <w:i/>
          <w:sz w:val="20"/>
          <w:szCs w:val="20"/>
        </w:rPr>
      </w:pPr>
    </w:p>
    <w:p w14:paraId="6F8A2E39" w14:textId="77777777" w:rsidR="00DF627D" w:rsidRDefault="00DF627D" w:rsidP="003D4D5D">
      <w:pPr>
        <w:spacing w:line="240" w:lineRule="auto"/>
        <w:rPr>
          <w:rFonts w:ascii="Open Sans" w:hAnsi="Open Sans" w:cs="Open Sans"/>
          <w:i/>
          <w:sz w:val="20"/>
          <w:szCs w:val="20"/>
        </w:rPr>
      </w:pPr>
    </w:p>
    <w:p w14:paraId="231C44F5" w14:textId="77777777" w:rsidR="00DF627D" w:rsidRDefault="00DF627D" w:rsidP="003D4D5D">
      <w:pPr>
        <w:spacing w:line="240" w:lineRule="auto"/>
        <w:rPr>
          <w:rFonts w:ascii="Open Sans" w:hAnsi="Open Sans" w:cs="Open Sans"/>
          <w:i/>
          <w:sz w:val="20"/>
          <w:szCs w:val="20"/>
        </w:rPr>
      </w:pPr>
    </w:p>
    <w:p w14:paraId="0E8E3569" w14:textId="77777777" w:rsidR="00DF627D" w:rsidRDefault="00DF627D" w:rsidP="003D4D5D">
      <w:pPr>
        <w:spacing w:line="240" w:lineRule="auto"/>
        <w:rPr>
          <w:rFonts w:ascii="Open Sans" w:hAnsi="Open Sans" w:cs="Open Sans"/>
          <w:i/>
          <w:sz w:val="20"/>
          <w:szCs w:val="20"/>
        </w:rPr>
      </w:pPr>
    </w:p>
    <w:p w14:paraId="16EF5E86" w14:textId="77777777" w:rsidR="00F93143" w:rsidRDefault="00F93143" w:rsidP="003D4D5D">
      <w:pPr>
        <w:spacing w:line="240" w:lineRule="auto"/>
        <w:rPr>
          <w:rFonts w:ascii="Open Sans" w:hAnsi="Open Sans" w:cs="Open Sans"/>
          <w:i/>
          <w:sz w:val="20"/>
          <w:szCs w:val="20"/>
        </w:rPr>
      </w:pPr>
    </w:p>
    <w:p w14:paraId="7809EA1B" w14:textId="77777777" w:rsidR="00F93143" w:rsidRDefault="00F93143" w:rsidP="003D4D5D">
      <w:pPr>
        <w:spacing w:line="240" w:lineRule="auto"/>
        <w:rPr>
          <w:rFonts w:ascii="Open Sans" w:hAnsi="Open Sans" w:cs="Open Sans"/>
          <w:i/>
          <w:sz w:val="20"/>
          <w:szCs w:val="20"/>
        </w:rPr>
      </w:pPr>
    </w:p>
    <w:p w14:paraId="00A3BEC9" w14:textId="77777777" w:rsidR="00DF627D" w:rsidRDefault="00DF627D" w:rsidP="003D4D5D">
      <w:pPr>
        <w:spacing w:line="240" w:lineRule="auto"/>
        <w:rPr>
          <w:rFonts w:ascii="Open Sans" w:hAnsi="Open Sans" w:cs="Open Sans"/>
          <w:i/>
          <w:sz w:val="20"/>
          <w:szCs w:val="20"/>
        </w:rPr>
      </w:pPr>
    </w:p>
    <w:p w14:paraId="24DADCFE" w14:textId="77777777" w:rsidR="00DF627D" w:rsidRDefault="00DF627D" w:rsidP="003D4D5D">
      <w:pPr>
        <w:spacing w:line="240" w:lineRule="auto"/>
        <w:rPr>
          <w:rFonts w:ascii="Open Sans" w:hAnsi="Open Sans" w:cs="Open Sans"/>
          <w:i/>
          <w:sz w:val="20"/>
          <w:szCs w:val="20"/>
        </w:rPr>
      </w:pPr>
    </w:p>
    <w:p w14:paraId="7B5CCA0C" w14:textId="77777777" w:rsidR="00DF627D" w:rsidRDefault="00DF627D" w:rsidP="003D4D5D">
      <w:pPr>
        <w:spacing w:line="240" w:lineRule="auto"/>
        <w:rPr>
          <w:rFonts w:ascii="Open Sans" w:hAnsi="Open Sans" w:cs="Open Sans"/>
          <w:i/>
          <w:sz w:val="20"/>
          <w:szCs w:val="20"/>
        </w:rPr>
      </w:pPr>
    </w:p>
    <w:p w14:paraId="7EB27C32" w14:textId="77777777" w:rsidR="00DF627D" w:rsidRDefault="00DF627D" w:rsidP="003D4D5D">
      <w:pPr>
        <w:spacing w:line="240" w:lineRule="auto"/>
        <w:rPr>
          <w:rFonts w:ascii="Open Sans" w:hAnsi="Open Sans" w:cs="Open Sans"/>
          <w:i/>
          <w:sz w:val="20"/>
          <w:szCs w:val="20"/>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DF627D" w:rsidRPr="008F6BE9" w14:paraId="5C7638BA" w14:textId="77777777" w:rsidTr="00F33627">
        <w:trPr>
          <w:cantSplit/>
          <w:trHeight w:val="1025"/>
          <w:jc w:val="center"/>
        </w:trPr>
        <w:tc>
          <w:tcPr>
            <w:tcW w:w="5000" w:type="pct"/>
            <w:gridSpan w:val="5"/>
            <w:shd w:val="clear" w:color="auto" w:fill="D9D9D9" w:themeFill="background1" w:themeFillShade="D9"/>
            <w:vAlign w:val="center"/>
          </w:tcPr>
          <w:p w14:paraId="3CA5CFDD" w14:textId="2CAE479D" w:rsidR="00DF627D" w:rsidRPr="008F6BE9" w:rsidRDefault="00DF627D" w:rsidP="00F33627">
            <w:pPr>
              <w:jc w:val="center"/>
              <w:rPr>
                <w:rFonts w:ascii="Open Sans" w:hAnsi="Open Sans" w:cs="Open Sans"/>
                <w:b/>
                <w:sz w:val="20"/>
                <w:szCs w:val="20"/>
              </w:rPr>
            </w:pPr>
            <w:r w:rsidRPr="008F6BE9">
              <w:rPr>
                <w:rFonts w:ascii="Open Sans" w:hAnsi="Open Sans" w:cs="Open Sans"/>
                <w:b/>
                <w:sz w:val="20"/>
                <w:szCs w:val="20"/>
              </w:rPr>
              <w:lastRenderedPageBreak/>
              <w:t>SECTION I. Alignment to Tennessee State World Language Standards</w:t>
            </w:r>
            <w:r w:rsidR="00FE3D92">
              <w:rPr>
                <w:rFonts w:ascii="Open Sans" w:hAnsi="Open Sans" w:cs="Open Sans"/>
                <w:b/>
                <w:sz w:val="20"/>
                <w:szCs w:val="20"/>
              </w:rPr>
              <w:t xml:space="preserve"> (Classical)</w:t>
            </w:r>
          </w:p>
          <w:p w14:paraId="40242475" w14:textId="77777777" w:rsidR="00DF627D" w:rsidRPr="008F6BE9" w:rsidRDefault="00DF627D" w:rsidP="00F33627">
            <w:pPr>
              <w:rPr>
                <w:rFonts w:ascii="Open Sans" w:hAnsi="Open Sans" w:cs="Open Sans"/>
              </w:rPr>
            </w:pPr>
          </w:p>
          <w:p w14:paraId="459767CF" w14:textId="77777777" w:rsidR="00DF627D" w:rsidRPr="008F6BE9" w:rsidRDefault="00DF627D" w:rsidP="00F33627">
            <w:pPr>
              <w:rPr>
                <w:rFonts w:ascii="Open Sans" w:hAnsi="Open Sans" w:cs="Open Sans"/>
                <w:b/>
                <w:i/>
                <w:sz w:val="20"/>
                <w:szCs w:val="20"/>
              </w:rPr>
            </w:pPr>
            <w:r w:rsidRPr="008F6BE9">
              <w:rPr>
                <w:rFonts w:ascii="Open Sans" w:hAnsi="Open Sans" w:cs="Open Sans"/>
                <w:b/>
                <w:i/>
                <w:sz w:val="20"/>
                <w:szCs w:val="20"/>
              </w:rPr>
              <w:t xml:space="preserve">Part A. </w:t>
            </w:r>
            <w:r w:rsidRPr="008F6BE9">
              <w:rPr>
                <w:rFonts w:ascii="Open Sans" w:hAnsi="Open Sans" w:cs="Open Sans"/>
                <w:sz w:val="20"/>
                <w:szCs w:val="20"/>
              </w:rPr>
              <w:t>The instructional materials represent 80% alignment with the Tennessee World Languages Standards and explicitly focus teaching and learning that meet Classical Language Standards that are age-appropriate at a level of rigor necessary for students to reach mastery:</w:t>
            </w:r>
          </w:p>
        </w:tc>
      </w:tr>
      <w:tr w:rsidR="00DF627D" w:rsidRPr="008F6BE9" w14:paraId="12B61EF6" w14:textId="77777777" w:rsidTr="006A174E">
        <w:trPr>
          <w:cantSplit/>
          <w:trHeight w:val="576"/>
          <w:jc w:val="center"/>
        </w:trPr>
        <w:tc>
          <w:tcPr>
            <w:tcW w:w="5000" w:type="pct"/>
            <w:gridSpan w:val="5"/>
            <w:shd w:val="clear" w:color="auto" w:fill="F2F2F2" w:themeFill="background1" w:themeFillShade="F2"/>
            <w:vAlign w:val="center"/>
          </w:tcPr>
          <w:p w14:paraId="314A83FC" w14:textId="1CAF7BD7" w:rsidR="00DF627D" w:rsidRPr="00A60D39" w:rsidRDefault="006A174E" w:rsidP="006A174E">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DF627D" w:rsidRPr="008F6BE9" w14:paraId="27BB39F2" w14:textId="77777777" w:rsidTr="000C5E7F">
        <w:trPr>
          <w:cantSplit/>
          <w:trHeight w:val="149"/>
          <w:jc w:val="center"/>
        </w:trPr>
        <w:tc>
          <w:tcPr>
            <w:tcW w:w="744" w:type="pct"/>
            <w:vMerge w:val="restart"/>
            <w:vAlign w:val="center"/>
          </w:tcPr>
          <w:p w14:paraId="6FCE709F" w14:textId="77777777" w:rsidR="00DF627D" w:rsidRPr="008F6BE9" w:rsidRDefault="00DF627D" w:rsidP="00F33627">
            <w:pPr>
              <w:pStyle w:val="Default"/>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64A2D516" w14:textId="77777777" w:rsidR="006A174E" w:rsidRDefault="00DF627D" w:rsidP="00F33627">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5DC378E0" w14:textId="55D5AAF2" w:rsidR="00DF627D" w:rsidRPr="006A174E" w:rsidRDefault="006A174E" w:rsidP="00F33627">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Pr="006A174E">
              <w:rPr>
                <w:rFonts w:ascii="Open Sans" w:eastAsia="Arial" w:hAnsi="Open Sans" w:cs="Open Sans"/>
                <w:b/>
                <w:i/>
                <w:color w:val="000000" w:themeColor="text1"/>
              </w:rPr>
              <w:t>Interpretive Communication — Listening</w:t>
            </w:r>
          </w:p>
        </w:tc>
        <w:tc>
          <w:tcPr>
            <w:tcW w:w="249" w:type="pct"/>
            <w:vMerge w:val="restart"/>
          </w:tcPr>
          <w:p w14:paraId="2F00FF9E"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vMerge w:val="restart"/>
          </w:tcPr>
          <w:p w14:paraId="545B2CDC"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vMerge w:val="restart"/>
          </w:tcPr>
          <w:p w14:paraId="48D4D34E"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Evidence (e.g., page numbers and/or examples of inclusion)</w:t>
            </w:r>
          </w:p>
        </w:tc>
      </w:tr>
      <w:tr w:rsidR="00DF627D" w:rsidRPr="008F6BE9" w14:paraId="4DEC432D" w14:textId="77777777" w:rsidTr="000C5E7F">
        <w:trPr>
          <w:cantSplit/>
          <w:trHeight w:val="148"/>
          <w:jc w:val="center"/>
        </w:trPr>
        <w:tc>
          <w:tcPr>
            <w:tcW w:w="744" w:type="pct"/>
            <w:vMerge/>
            <w:vAlign w:val="center"/>
          </w:tcPr>
          <w:p w14:paraId="54AAADE3" w14:textId="77777777" w:rsidR="00DF627D" w:rsidRPr="008F6BE9" w:rsidRDefault="00DF627D" w:rsidP="00F33627">
            <w:pPr>
              <w:pStyle w:val="Default"/>
              <w:jc w:val="center"/>
              <w:rPr>
                <w:rFonts w:ascii="Open Sans" w:hAnsi="Open Sans" w:cs="Open Sans"/>
                <w:sz w:val="20"/>
                <w:szCs w:val="20"/>
              </w:rPr>
            </w:pPr>
          </w:p>
        </w:tc>
        <w:tc>
          <w:tcPr>
            <w:tcW w:w="2020" w:type="pct"/>
          </w:tcPr>
          <w:p w14:paraId="32DDC76A" w14:textId="77777777" w:rsidR="00DF627D" w:rsidRPr="008F6BE9" w:rsidRDefault="00DF627D" w:rsidP="00F33627">
            <w:pPr>
              <w:pStyle w:val="Default"/>
              <w:rPr>
                <w:rFonts w:ascii="Open Sans" w:hAnsi="Open Sans" w:cs="Open Sans"/>
                <w:sz w:val="20"/>
                <w:szCs w:val="20"/>
              </w:rPr>
            </w:pPr>
            <w:r w:rsidRPr="008F6BE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01380135" w14:textId="77777777" w:rsidR="00DF627D" w:rsidRPr="008F6BE9" w:rsidRDefault="00DF627D" w:rsidP="00F33627">
            <w:pPr>
              <w:rPr>
                <w:rFonts w:ascii="Open Sans" w:hAnsi="Open Sans" w:cs="Open Sans"/>
                <w:sz w:val="20"/>
                <w:szCs w:val="20"/>
              </w:rPr>
            </w:pPr>
          </w:p>
        </w:tc>
        <w:tc>
          <w:tcPr>
            <w:tcW w:w="248" w:type="pct"/>
            <w:vMerge/>
          </w:tcPr>
          <w:p w14:paraId="5C92FD9B" w14:textId="77777777" w:rsidR="00DF627D" w:rsidRPr="008F6BE9" w:rsidRDefault="00DF627D" w:rsidP="00F33627">
            <w:pPr>
              <w:rPr>
                <w:rFonts w:ascii="Open Sans" w:hAnsi="Open Sans" w:cs="Open Sans"/>
                <w:sz w:val="20"/>
                <w:szCs w:val="20"/>
              </w:rPr>
            </w:pPr>
          </w:p>
        </w:tc>
        <w:tc>
          <w:tcPr>
            <w:tcW w:w="1739" w:type="pct"/>
            <w:vMerge/>
          </w:tcPr>
          <w:p w14:paraId="0E181BB9" w14:textId="77777777" w:rsidR="00DF627D" w:rsidRPr="008F6BE9" w:rsidRDefault="00DF627D" w:rsidP="00F33627">
            <w:pPr>
              <w:rPr>
                <w:rFonts w:ascii="Open Sans" w:hAnsi="Open Sans" w:cs="Open Sans"/>
                <w:sz w:val="20"/>
                <w:szCs w:val="20"/>
              </w:rPr>
            </w:pPr>
          </w:p>
        </w:tc>
      </w:tr>
      <w:tr w:rsidR="00DF627D" w:rsidRPr="008F6BE9" w14:paraId="0E0343BB" w14:textId="77777777" w:rsidTr="000C5E7F">
        <w:trPr>
          <w:cantSplit/>
          <w:trHeight w:val="148"/>
          <w:jc w:val="center"/>
        </w:trPr>
        <w:tc>
          <w:tcPr>
            <w:tcW w:w="744" w:type="pct"/>
            <w:vAlign w:val="center"/>
          </w:tcPr>
          <w:p w14:paraId="7BD9ED4F" w14:textId="77777777" w:rsidR="00DF627D" w:rsidRPr="008F6BE9" w:rsidRDefault="00DF627D" w:rsidP="00F33627">
            <w:pPr>
              <w:spacing w:before="98"/>
              <w:ind w:left="-30" w:right="-24"/>
              <w:jc w:val="center"/>
              <w:rPr>
                <w:rFonts w:ascii="Open Sans" w:eastAsia="Arial" w:hAnsi="Open Sans" w:cs="Open Sans"/>
                <w:b/>
                <w:sz w:val="20"/>
                <w:szCs w:val="20"/>
              </w:rPr>
            </w:pPr>
            <w:r w:rsidRPr="008F6BE9">
              <w:rPr>
                <w:rFonts w:ascii="Open Sans" w:eastAsia="Arial" w:hAnsi="Open Sans" w:cs="Open Sans"/>
                <w:b/>
                <w:sz w:val="20"/>
                <w:szCs w:val="20"/>
              </w:rPr>
              <w:t>Novice Low (NL)</w:t>
            </w:r>
          </w:p>
          <w:p w14:paraId="7271F957" w14:textId="77777777" w:rsidR="00DF627D" w:rsidRPr="008F6BE9" w:rsidRDefault="00DF627D" w:rsidP="00F33627">
            <w:pPr>
              <w:pStyle w:val="Default"/>
              <w:ind w:left="-30" w:right="-24"/>
              <w:jc w:val="center"/>
              <w:rPr>
                <w:rFonts w:ascii="Open Sans" w:hAnsi="Open Sans" w:cs="Open Sans"/>
                <w:sz w:val="20"/>
                <w:szCs w:val="20"/>
              </w:rPr>
            </w:pPr>
            <w:r w:rsidRPr="008F6BE9">
              <w:rPr>
                <w:rFonts w:ascii="Open Sans" w:hAnsi="Open Sans" w:cs="Open Sans"/>
                <w:b/>
                <w:sz w:val="20"/>
                <w:szCs w:val="20"/>
              </w:rPr>
              <w:t>CL.C1.1.NL.a-b</w:t>
            </w:r>
          </w:p>
        </w:tc>
        <w:tc>
          <w:tcPr>
            <w:tcW w:w="2020" w:type="pct"/>
            <w:vAlign w:val="center"/>
          </w:tcPr>
          <w:p w14:paraId="1977725F"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Novice Low Learners recognize memorized words and some phrases to</w:t>
            </w:r>
          </w:p>
          <w:p w14:paraId="166B726B" w14:textId="77777777" w:rsidR="00DF627D" w:rsidRPr="008F6BE9" w:rsidRDefault="00DF627D" w:rsidP="00F33627">
            <w:pPr>
              <w:widowControl w:val="0"/>
              <w:numPr>
                <w:ilvl w:val="0"/>
                <w:numId w:val="6"/>
              </w:numPr>
              <w:tabs>
                <w:tab w:val="left" w:pos="811"/>
                <w:tab w:val="left" w:pos="812"/>
              </w:tabs>
              <w:ind w:left="726" w:hanging="360"/>
              <w:contextualSpacing/>
              <w:rPr>
                <w:rFonts w:ascii="Open Sans" w:eastAsia="Arial" w:hAnsi="Open Sans" w:cs="Open Sans"/>
                <w:sz w:val="20"/>
                <w:szCs w:val="20"/>
              </w:rPr>
            </w:pPr>
            <w:r w:rsidRPr="008F6BE9">
              <w:rPr>
                <w:rFonts w:ascii="Open Sans" w:eastAsia="Arial" w:hAnsi="Open Sans" w:cs="Open Sans"/>
                <w:sz w:val="20"/>
                <w:szCs w:val="20"/>
              </w:rPr>
              <w:t>identify the sound of a letter.</w:t>
            </w:r>
          </w:p>
          <w:p w14:paraId="3311266C" w14:textId="77777777" w:rsidR="00DF627D" w:rsidRPr="008F6BE9" w:rsidRDefault="00DF627D" w:rsidP="00F33627">
            <w:pPr>
              <w:widowControl w:val="0"/>
              <w:numPr>
                <w:ilvl w:val="0"/>
                <w:numId w:val="6"/>
              </w:numPr>
              <w:tabs>
                <w:tab w:val="left" w:pos="811"/>
                <w:tab w:val="left" w:pos="812"/>
              </w:tabs>
              <w:ind w:left="726" w:hanging="360"/>
              <w:contextualSpacing/>
              <w:rPr>
                <w:rFonts w:ascii="Open Sans" w:eastAsia="Arial" w:hAnsi="Open Sans" w:cs="Open Sans"/>
                <w:sz w:val="20"/>
                <w:szCs w:val="20"/>
              </w:rPr>
            </w:pPr>
            <w:r w:rsidRPr="008F6BE9">
              <w:rPr>
                <w:rFonts w:ascii="Open Sans" w:eastAsia="Arial" w:hAnsi="Open Sans" w:cs="Open Sans"/>
                <w:sz w:val="20"/>
                <w:szCs w:val="20"/>
              </w:rPr>
              <w:t>determine isolated words, particularly when accompanied by gestures or pictures.</w:t>
            </w:r>
          </w:p>
        </w:tc>
        <w:tc>
          <w:tcPr>
            <w:tcW w:w="249" w:type="pct"/>
          </w:tcPr>
          <w:p w14:paraId="33FBD5E0" w14:textId="77777777" w:rsidR="00DF627D" w:rsidRPr="008F6BE9" w:rsidRDefault="00DF627D" w:rsidP="00F33627">
            <w:pPr>
              <w:rPr>
                <w:rFonts w:ascii="Open Sans" w:hAnsi="Open Sans" w:cs="Open Sans"/>
                <w:sz w:val="20"/>
                <w:szCs w:val="20"/>
              </w:rPr>
            </w:pPr>
          </w:p>
        </w:tc>
        <w:tc>
          <w:tcPr>
            <w:tcW w:w="248" w:type="pct"/>
          </w:tcPr>
          <w:p w14:paraId="5F48C7A4" w14:textId="77777777" w:rsidR="00DF627D" w:rsidRPr="008F6BE9" w:rsidRDefault="00DF627D" w:rsidP="00F33627">
            <w:pPr>
              <w:rPr>
                <w:rFonts w:ascii="Open Sans" w:hAnsi="Open Sans" w:cs="Open Sans"/>
                <w:sz w:val="20"/>
                <w:szCs w:val="20"/>
              </w:rPr>
            </w:pPr>
          </w:p>
        </w:tc>
        <w:tc>
          <w:tcPr>
            <w:tcW w:w="1739" w:type="pct"/>
          </w:tcPr>
          <w:p w14:paraId="061FD38C" w14:textId="77777777" w:rsidR="00DF627D" w:rsidRPr="008F6BE9" w:rsidRDefault="00DF627D" w:rsidP="00F33627">
            <w:pPr>
              <w:rPr>
                <w:rFonts w:ascii="Open Sans" w:hAnsi="Open Sans" w:cs="Open Sans"/>
                <w:sz w:val="20"/>
                <w:szCs w:val="20"/>
              </w:rPr>
            </w:pPr>
          </w:p>
        </w:tc>
      </w:tr>
      <w:tr w:rsidR="00DF627D" w:rsidRPr="008F6BE9" w14:paraId="2F3D9EDB" w14:textId="77777777" w:rsidTr="000C5E7F">
        <w:trPr>
          <w:cantSplit/>
          <w:trHeight w:val="1790"/>
          <w:jc w:val="center"/>
        </w:trPr>
        <w:tc>
          <w:tcPr>
            <w:tcW w:w="744" w:type="pct"/>
            <w:vAlign w:val="center"/>
          </w:tcPr>
          <w:p w14:paraId="2E4A144F" w14:textId="77777777" w:rsidR="00DF627D" w:rsidRPr="008F6BE9" w:rsidRDefault="00DF627D" w:rsidP="00F33627">
            <w:pPr>
              <w:spacing w:before="98"/>
              <w:ind w:left="-30" w:right="-24"/>
              <w:jc w:val="center"/>
              <w:rPr>
                <w:rFonts w:ascii="Open Sans" w:eastAsia="Arial" w:hAnsi="Open Sans" w:cs="Open Sans"/>
                <w:b/>
                <w:sz w:val="20"/>
                <w:szCs w:val="20"/>
              </w:rPr>
            </w:pPr>
            <w:r w:rsidRPr="008F6BE9">
              <w:rPr>
                <w:rFonts w:ascii="Open Sans" w:eastAsia="Arial" w:hAnsi="Open Sans" w:cs="Open Sans"/>
                <w:b/>
                <w:sz w:val="20"/>
                <w:szCs w:val="20"/>
              </w:rPr>
              <w:t>Novice Mid (NM)</w:t>
            </w:r>
          </w:p>
          <w:p w14:paraId="6AF9D717" w14:textId="77777777" w:rsidR="00DF627D" w:rsidRPr="008F6BE9" w:rsidRDefault="00DF627D" w:rsidP="00F33627">
            <w:pPr>
              <w:pStyle w:val="Default"/>
              <w:ind w:left="-30" w:right="-24"/>
              <w:jc w:val="center"/>
              <w:rPr>
                <w:rFonts w:ascii="Open Sans" w:hAnsi="Open Sans" w:cs="Open Sans"/>
                <w:sz w:val="20"/>
                <w:szCs w:val="20"/>
              </w:rPr>
            </w:pPr>
            <w:r w:rsidRPr="008F6BE9">
              <w:rPr>
                <w:rFonts w:ascii="Open Sans" w:hAnsi="Open Sans" w:cs="Open Sans"/>
                <w:b/>
                <w:sz w:val="20"/>
                <w:szCs w:val="20"/>
              </w:rPr>
              <w:t>CL.C1.1.NM.a-b</w:t>
            </w:r>
          </w:p>
        </w:tc>
        <w:tc>
          <w:tcPr>
            <w:tcW w:w="2020" w:type="pct"/>
            <w:vAlign w:val="center"/>
          </w:tcPr>
          <w:p w14:paraId="0DBD76A2"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Novice Mid Learners recognize memorized words and phrases to</w:t>
            </w:r>
          </w:p>
          <w:p w14:paraId="387CE045" w14:textId="77777777" w:rsidR="00DF627D" w:rsidRPr="008F6BE9" w:rsidRDefault="00DF627D" w:rsidP="00F33627">
            <w:pPr>
              <w:widowControl w:val="0"/>
              <w:numPr>
                <w:ilvl w:val="0"/>
                <w:numId w:val="7"/>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identify simple greetings and a few courtesy phrases. (e.g., greetings and basic commands/directions).</w:t>
            </w:r>
          </w:p>
          <w:p w14:paraId="29B4927B" w14:textId="77777777" w:rsidR="00DF627D" w:rsidRPr="008F6BE9" w:rsidRDefault="00DF627D" w:rsidP="00F33627">
            <w:pPr>
              <w:widowControl w:val="0"/>
              <w:numPr>
                <w:ilvl w:val="0"/>
                <w:numId w:val="7"/>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isolate words and phrases learned for specific purposes.</w:t>
            </w:r>
          </w:p>
        </w:tc>
        <w:tc>
          <w:tcPr>
            <w:tcW w:w="249" w:type="pct"/>
          </w:tcPr>
          <w:p w14:paraId="0F64433E" w14:textId="77777777" w:rsidR="00DF627D" w:rsidRPr="008F6BE9" w:rsidRDefault="00DF627D" w:rsidP="00F33627">
            <w:pPr>
              <w:rPr>
                <w:rFonts w:ascii="Open Sans" w:hAnsi="Open Sans" w:cs="Open Sans"/>
                <w:sz w:val="20"/>
                <w:szCs w:val="20"/>
              </w:rPr>
            </w:pPr>
          </w:p>
        </w:tc>
        <w:tc>
          <w:tcPr>
            <w:tcW w:w="248" w:type="pct"/>
          </w:tcPr>
          <w:p w14:paraId="14744ABD" w14:textId="77777777" w:rsidR="00DF627D" w:rsidRPr="008F6BE9" w:rsidRDefault="00DF627D" w:rsidP="00F33627">
            <w:pPr>
              <w:rPr>
                <w:rFonts w:ascii="Open Sans" w:hAnsi="Open Sans" w:cs="Open Sans"/>
                <w:sz w:val="20"/>
                <w:szCs w:val="20"/>
              </w:rPr>
            </w:pPr>
          </w:p>
        </w:tc>
        <w:tc>
          <w:tcPr>
            <w:tcW w:w="1739" w:type="pct"/>
          </w:tcPr>
          <w:p w14:paraId="4C63E464" w14:textId="77777777" w:rsidR="00DF627D" w:rsidRPr="008F6BE9" w:rsidRDefault="00DF627D" w:rsidP="00F33627">
            <w:pPr>
              <w:rPr>
                <w:rFonts w:ascii="Open Sans" w:hAnsi="Open Sans" w:cs="Open Sans"/>
                <w:sz w:val="20"/>
                <w:szCs w:val="20"/>
              </w:rPr>
            </w:pPr>
          </w:p>
        </w:tc>
      </w:tr>
      <w:tr w:rsidR="00DF627D" w:rsidRPr="008F6BE9" w14:paraId="42529BF1" w14:textId="77777777" w:rsidTr="000C5E7F">
        <w:trPr>
          <w:cantSplit/>
          <w:trHeight w:val="1440"/>
          <w:jc w:val="center"/>
        </w:trPr>
        <w:tc>
          <w:tcPr>
            <w:tcW w:w="2764" w:type="pct"/>
            <w:gridSpan w:val="2"/>
            <w:shd w:val="clear" w:color="auto" w:fill="F2F2F2" w:themeFill="background1" w:themeFillShade="F2"/>
            <w:vAlign w:val="center"/>
          </w:tcPr>
          <w:p w14:paraId="6A03F8D2" w14:textId="10796FD0" w:rsidR="00DF627D" w:rsidRPr="008F6BE9" w:rsidRDefault="00DF627D" w:rsidP="00F33627">
            <w:pPr>
              <w:spacing w:before="120" w:after="120"/>
              <w:ind w:left="86"/>
              <w:rPr>
                <w:rFonts w:ascii="Open Sans" w:eastAsia="Arial" w:hAnsi="Open Sans" w:cs="Open Sans"/>
                <w:b/>
                <w:i/>
                <w:sz w:val="20"/>
                <w:szCs w:val="20"/>
              </w:rPr>
            </w:pPr>
            <w:r w:rsidRPr="008F6BE9">
              <w:rPr>
                <w:rFonts w:ascii="Open Sans" w:hAnsi="Open Sans" w:cs="Open Sans"/>
                <w:b/>
                <w:i/>
                <w:sz w:val="20"/>
                <w:szCs w:val="20"/>
              </w:rPr>
              <w:t>These materi</w:t>
            </w:r>
            <w:r w:rsidR="00E161EC">
              <w:rPr>
                <w:rFonts w:ascii="Open Sans" w:hAnsi="Open Sans" w:cs="Open Sans"/>
                <w:b/>
                <w:i/>
                <w:sz w:val="20"/>
                <w:szCs w:val="20"/>
              </w:rPr>
              <w:t>als meet with at least 80% of C</w:t>
            </w:r>
            <w:r w:rsidRPr="008F6BE9">
              <w:rPr>
                <w:rFonts w:ascii="Open Sans" w:hAnsi="Open Sans" w:cs="Open Sans"/>
                <w:b/>
                <w:i/>
                <w:sz w:val="20"/>
                <w:szCs w:val="20"/>
              </w:rPr>
              <w:t>1</w:t>
            </w:r>
            <w:r w:rsidR="00E161EC">
              <w:rPr>
                <w:rFonts w:ascii="Open Sans" w:hAnsi="Open Sans" w:cs="Open Sans"/>
                <w:b/>
                <w:i/>
                <w:sz w:val="20"/>
                <w:szCs w:val="20"/>
              </w:rPr>
              <w:t>.1</w:t>
            </w:r>
            <w:r w:rsidRPr="008F6BE9">
              <w:rPr>
                <w:rFonts w:ascii="Open Sans" w:hAnsi="Open Sans" w:cs="Open Sans"/>
                <w:b/>
                <w:i/>
                <w:sz w:val="20"/>
                <w:szCs w:val="20"/>
              </w:rPr>
              <w:t xml:space="preserve"> standards required for Level 1 </w:t>
            </w:r>
            <w:r>
              <w:rPr>
                <w:rFonts w:ascii="Open Sans" w:hAnsi="Open Sans" w:cs="Open Sans"/>
                <w:b/>
                <w:i/>
                <w:sz w:val="20"/>
                <w:szCs w:val="20"/>
              </w:rPr>
              <w:t>C</w:t>
            </w:r>
            <w:r w:rsidRPr="008F6BE9">
              <w:rPr>
                <w:rFonts w:ascii="Open Sans" w:hAnsi="Open Sans" w:cs="Open Sans"/>
                <w:b/>
                <w:i/>
                <w:sz w:val="20"/>
                <w:szCs w:val="20"/>
              </w:rPr>
              <w:t xml:space="preserve">lassical </w:t>
            </w:r>
            <w:r>
              <w:rPr>
                <w:rFonts w:ascii="Open Sans" w:hAnsi="Open Sans" w:cs="Open Sans"/>
                <w:b/>
                <w:i/>
                <w:sz w:val="20"/>
                <w:szCs w:val="20"/>
              </w:rPr>
              <w:t>L</w:t>
            </w:r>
            <w:r w:rsidRPr="008F6BE9">
              <w:rPr>
                <w:rFonts w:ascii="Open Sans" w:hAnsi="Open Sans" w:cs="Open Sans"/>
                <w:b/>
                <w:i/>
                <w:sz w:val="20"/>
                <w:szCs w:val="20"/>
              </w:rPr>
              <w:t>anguage courses.</w:t>
            </w:r>
          </w:p>
        </w:tc>
        <w:tc>
          <w:tcPr>
            <w:tcW w:w="249" w:type="pct"/>
            <w:shd w:val="clear" w:color="auto" w:fill="F2F2F2" w:themeFill="background1" w:themeFillShade="F2"/>
          </w:tcPr>
          <w:p w14:paraId="356D7225"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C0D7D3"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7B248015" w14:textId="77777777" w:rsidR="00DF627D" w:rsidRPr="008F6BE9" w:rsidRDefault="00DF627D" w:rsidP="00F33627">
            <w:pPr>
              <w:rPr>
                <w:rFonts w:ascii="Open Sans" w:hAnsi="Open Sans" w:cs="Open Sans"/>
                <w:b/>
                <w:sz w:val="20"/>
                <w:szCs w:val="20"/>
              </w:rPr>
            </w:pPr>
            <w:r w:rsidRPr="008F6BE9">
              <w:rPr>
                <w:rFonts w:ascii="Open Sans" w:hAnsi="Open Sans" w:cs="Open Sans"/>
                <w:b/>
                <w:sz w:val="20"/>
                <w:szCs w:val="20"/>
              </w:rPr>
              <w:t>Notes: (Optional)</w:t>
            </w:r>
          </w:p>
        </w:tc>
      </w:tr>
      <w:tr w:rsidR="00DF627D" w:rsidRPr="008F6BE9" w14:paraId="18D4F00A" w14:textId="77777777" w:rsidTr="008E591B">
        <w:trPr>
          <w:cantSplit/>
          <w:trHeight w:val="148"/>
          <w:jc w:val="center"/>
        </w:trPr>
        <w:tc>
          <w:tcPr>
            <w:tcW w:w="5000" w:type="pct"/>
            <w:gridSpan w:val="5"/>
            <w:shd w:val="clear" w:color="auto" w:fill="auto"/>
          </w:tcPr>
          <w:p w14:paraId="76353F32" w14:textId="77777777" w:rsidR="00DF627D" w:rsidRDefault="00DF627D" w:rsidP="00F3362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6486A" w14:textId="77777777" w:rsidR="00DF627D" w:rsidRPr="008F6BE9" w:rsidRDefault="00DF627D" w:rsidP="00F33627">
            <w:pPr>
              <w:ind w:left="720"/>
              <w:rPr>
                <w:rFonts w:ascii="Open Sans" w:hAnsi="Open Sans" w:cs="Open Sans"/>
                <w:i/>
                <w:sz w:val="20"/>
                <w:szCs w:val="20"/>
                <w:highlight w:val="yellow"/>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r w:rsidR="00DF627D" w:rsidRPr="008F6BE9" w14:paraId="0F09A597" w14:textId="77777777" w:rsidTr="000C5E7F">
        <w:trPr>
          <w:cantSplit/>
          <w:trHeight w:val="148"/>
          <w:jc w:val="center"/>
        </w:trPr>
        <w:tc>
          <w:tcPr>
            <w:tcW w:w="744" w:type="pct"/>
            <w:vAlign w:val="center"/>
          </w:tcPr>
          <w:p w14:paraId="3C0967E8" w14:textId="77777777" w:rsidR="00DF627D" w:rsidRPr="008F6BE9" w:rsidRDefault="00DF627D" w:rsidP="00F33627">
            <w:pPr>
              <w:spacing w:before="98"/>
              <w:ind w:left="-30" w:right="-114"/>
              <w:jc w:val="center"/>
              <w:rPr>
                <w:rFonts w:ascii="Open Sans" w:eastAsia="Arial" w:hAnsi="Open Sans" w:cs="Open Sans"/>
                <w:b/>
                <w:sz w:val="20"/>
                <w:szCs w:val="20"/>
              </w:rPr>
            </w:pPr>
            <w:r>
              <w:rPr>
                <w:rFonts w:ascii="Open Sans" w:eastAsia="Arial" w:hAnsi="Open Sans" w:cs="Open Sans"/>
                <w:b/>
                <w:sz w:val="20"/>
                <w:szCs w:val="20"/>
              </w:rPr>
              <w:lastRenderedPageBreak/>
              <w:t xml:space="preserve">Novice High </w:t>
            </w:r>
            <w:r w:rsidRPr="008F6BE9">
              <w:rPr>
                <w:rFonts w:ascii="Open Sans" w:eastAsia="Arial" w:hAnsi="Open Sans" w:cs="Open Sans"/>
                <w:b/>
                <w:sz w:val="20"/>
                <w:szCs w:val="20"/>
              </w:rPr>
              <w:t>(NH)</w:t>
            </w:r>
          </w:p>
          <w:p w14:paraId="4FE3F291" w14:textId="77777777" w:rsidR="00DF627D" w:rsidRPr="008F6BE9" w:rsidRDefault="00DF627D" w:rsidP="00F33627">
            <w:pPr>
              <w:pStyle w:val="Default"/>
              <w:ind w:left="-30" w:right="-114"/>
              <w:jc w:val="center"/>
              <w:rPr>
                <w:rFonts w:ascii="Open Sans" w:hAnsi="Open Sans" w:cs="Open Sans"/>
                <w:sz w:val="20"/>
                <w:szCs w:val="20"/>
              </w:rPr>
            </w:pPr>
            <w:r w:rsidRPr="008F6BE9">
              <w:rPr>
                <w:rFonts w:ascii="Open Sans" w:hAnsi="Open Sans" w:cs="Open Sans"/>
                <w:b/>
                <w:sz w:val="20"/>
                <w:szCs w:val="20"/>
              </w:rPr>
              <w:t>CL.C1.1.NH.a-d</w:t>
            </w:r>
          </w:p>
        </w:tc>
        <w:tc>
          <w:tcPr>
            <w:tcW w:w="2020" w:type="pct"/>
            <w:vAlign w:val="center"/>
          </w:tcPr>
          <w:p w14:paraId="76DD82DC"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Novice High Learners begin to recognize simple sentences to</w:t>
            </w:r>
          </w:p>
          <w:p w14:paraId="2AF21820" w14:textId="77777777" w:rsidR="00DF627D" w:rsidRPr="008F6BE9" w:rsidRDefault="00DF627D" w:rsidP="00F33627">
            <w:pPr>
              <w:widowControl w:val="0"/>
              <w:numPr>
                <w:ilvl w:val="0"/>
                <w:numId w:val="8"/>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comprehend simple questions or statements in the target language on familiar topics in context.</w:t>
            </w:r>
          </w:p>
          <w:p w14:paraId="2494542D" w14:textId="77777777" w:rsidR="00DF627D" w:rsidRPr="008F6BE9" w:rsidRDefault="00DF627D" w:rsidP="00F33627">
            <w:pPr>
              <w:widowControl w:val="0"/>
              <w:numPr>
                <w:ilvl w:val="0"/>
                <w:numId w:val="8"/>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understand simple information when presented with visual support.</w:t>
            </w:r>
          </w:p>
          <w:p w14:paraId="696DFFF0" w14:textId="77777777" w:rsidR="00DF627D" w:rsidRPr="008F6BE9" w:rsidRDefault="00DF627D" w:rsidP="00F33627">
            <w:pPr>
              <w:widowControl w:val="0"/>
              <w:numPr>
                <w:ilvl w:val="0"/>
                <w:numId w:val="8"/>
              </w:numPr>
              <w:spacing w:before="98"/>
              <w:ind w:hanging="360"/>
              <w:contextualSpacing/>
              <w:rPr>
                <w:rFonts w:ascii="Open Sans" w:eastAsia="Arial" w:hAnsi="Open Sans" w:cs="Open Sans"/>
                <w:sz w:val="20"/>
                <w:szCs w:val="20"/>
              </w:rPr>
            </w:pPr>
            <w:r w:rsidRPr="008F6BE9">
              <w:rPr>
                <w:rFonts w:ascii="Open Sans" w:hAnsi="Open Sans" w:cs="Open Sans"/>
                <w:color w:val="000000" w:themeColor="text1"/>
                <w:sz w:val="20"/>
                <w:szCs w:val="20"/>
              </w:rPr>
              <w:t>indicate the main idea of a simple conversation on familiar topics.</w:t>
            </w:r>
          </w:p>
          <w:p w14:paraId="3C007FDE" w14:textId="77777777" w:rsidR="00DF627D" w:rsidRPr="008F6BE9" w:rsidRDefault="00DF627D" w:rsidP="00F33627">
            <w:pPr>
              <w:widowControl w:val="0"/>
              <w:numPr>
                <w:ilvl w:val="0"/>
                <w:numId w:val="8"/>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follow the narrative of a simple story being read aloud.</w:t>
            </w:r>
          </w:p>
        </w:tc>
        <w:tc>
          <w:tcPr>
            <w:tcW w:w="249" w:type="pct"/>
          </w:tcPr>
          <w:p w14:paraId="7A362DC7" w14:textId="77777777" w:rsidR="00DF627D" w:rsidRPr="008F6BE9" w:rsidRDefault="00DF627D" w:rsidP="00F33627">
            <w:pPr>
              <w:rPr>
                <w:rFonts w:ascii="Open Sans" w:hAnsi="Open Sans" w:cs="Open Sans"/>
                <w:sz w:val="20"/>
                <w:szCs w:val="20"/>
              </w:rPr>
            </w:pPr>
          </w:p>
        </w:tc>
        <w:tc>
          <w:tcPr>
            <w:tcW w:w="248" w:type="pct"/>
          </w:tcPr>
          <w:p w14:paraId="0B872C19" w14:textId="77777777" w:rsidR="00DF627D" w:rsidRPr="008F6BE9" w:rsidRDefault="00DF627D" w:rsidP="00F33627">
            <w:pPr>
              <w:rPr>
                <w:rFonts w:ascii="Open Sans" w:hAnsi="Open Sans" w:cs="Open Sans"/>
                <w:sz w:val="20"/>
                <w:szCs w:val="20"/>
              </w:rPr>
            </w:pPr>
          </w:p>
        </w:tc>
        <w:tc>
          <w:tcPr>
            <w:tcW w:w="1739" w:type="pct"/>
          </w:tcPr>
          <w:p w14:paraId="5BB377D9" w14:textId="77777777" w:rsidR="00DF627D" w:rsidRPr="008F6BE9" w:rsidRDefault="00DF627D" w:rsidP="00F33627">
            <w:pPr>
              <w:rPr>
                <w:rFonts w:ascii="Open Sans" w:hAnsi="Open Sans" w:cs="Open Sans"/>
                <w:sz w:val="20"/>
                <w:szCs w:val="20"/>
              </w:rPr>
            </w:pPr>
          </w:p>
        </w:tc>
      </w:tr>
      <w:tr w:rsidR="00DF627D" w:rsidRPr="008F6BE9" w14:paraId="6EACFE88" w14:textId="77777777" w:rsidTr="000C5E7F">
        <w:trPr>
          <w:cantSplit/>
          <w:trHeight w:val="1440"/>
          <w:jc w:val="center"/>
        </w:trPr>
        <w:tc>
          <w:tcPr>
            <w:tcW w:w="2764" w:type="pct"/>
            <w:gridSpan w:val="2"/>
            <w:shd w:val="clear" w:color="auto" w:fill="F2F2F2" w:themeFill="background1" w:themeFillShade="F2"/>
            <w:vAlign w:val="center"/>
          </w:tcPr>
          <w:p w14:paraId="00223899" w14:textId="67D8D378" w:rsidR="00DF627D" w:rsidRPr="005C2C23" w:rsidRDefault="00DF627D" w:rsidP="00F33627">
            <w:pPr>
              <w:spacing w:before="120" w:after="120"/>
              <w:ind w:left="86"/>
              <w:rPr>
                <w:rFonts w:ascii="Open Sans" w:eastAsia="Arial" w:hAnsi="Open Sans" w:cs="Open Sans"/>
                <w:b/>
                <w:i/>
                <w:sz w:val="20"/>
                <w:szCs w:val="20"/>
              </w:rPr>
            </w:pPr>
            <w:r w:rsidRPr="005C2C23">
              <w:rPr>
                <w:rFonts w:ascii="Open Sans" w:hAnsi="Open Sans" w:cs="Open Sans"/>
                <w:b/>
                <w:i/>
                <w:sz w:val="20"/>
                <w:szCs w:val="20"/>
              </w:rPr>
              <w:t>These materi</w:t>
            </w:r>
            <w:r w:rsidR="00E161EC">
              <w:rPr>
                <w:rFonts w:ascii="Open Sans" w:hAnsi="Open Sans" w:cs="Open Sans"/>
                <w:b/>
                <w:i/>
                <w:sz w:val="20"/>
                <w:szCs w:val="20"/>
              </w:rPr>
              <w:t>als meet with at least 80% of C</w:t>
            </w:r>
            <w:r w:rsidRPr="005C2C23">
              <w:rPr>
                <w:rFonts w:ascii="Open Sans" w:hAnsi="Open Sans" w:cs="Open Sans"/>
                <w:b/>
                <w:i/>
                <w:sz w:val="20"/>
                <w:szCs w:val="20"/>
              </w:rPr>
              <w:t>1</w:t>
            </w:r>
            <w:r w:rsidR="00E161EC">
              <w:rPr>
                <w:rFonts w:ascii="Open Sans" w:hAnsi="Open Sans" w:cs="Open Sans"/>
                <w:b/>
                <w:i/>
                <w:sz w:val="20"/>
                <w:szCs w:val="20"/>
              </w:rPr>
              <w:t>.1</w:t>
            </w:r>
            <w:r w:rsidRPr="005C2C23">
              <w:rPr>
                <w:rFonts w:ascii="Open Sans" w:hAnsi="Open Sans" w:cs="Open Sans"/>
                <w:b/>
                <w:i/>
                <w:sz w:val="20"/>
                <w:szCs w:val="20"/>
              </w:rPr>
              <w:t xml:space="preserve"> </w:t>
            </w:r>
            <w:r>
              <w:rPr>
                <w:rFonts w:ascii="Open Sans" w:hAnsi="Open Sans" w:cs="Open Sans"/>
                <w:b/>
                <w:i/>
                <w:sz w:val="20"/>
                <w:szCs w:val="20"/>
              </w:rPr>
              <w:t>standards required for Level 2 Classical L</w:t>
            </w:r>
            <w:r w:rsidRPr="005C2C23">
              <w:rPr>
                <w:rFonts w:ascii="Open Sans" w:hAnsi="Open Sans" w:cs="Open Sans"/>
                <w:b/>
                <w:i/>
                <w:sz w:val="20"/>
                <w:szCs w:val="20"/>
              </w:rPr>
              <w:t>anguage courses.</w:t>
            </w:r>
          </w:p>
        </w:tc>
        <w:tc>
          <w:tcPr>
            <w:tcW w:w="249" w:type="pct"/>
            <w:shd w:val="clear" w:color="auto" w:fill="F2F2F2" w:themeFill="background1" w:themeFillShade="F2"/>
          </w:tcPr>
          <w:p w14:paraId="3BE1F589"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6956C33"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D64CA2E" w14:textId="77777777" w:rsidR="00DF627D" w:rsidRPr="008F6BE9" w:rsidRDefault="00DF627D" w:rsidP="00F33627">
            <w:pPr>
              <w:rPr>
                <w:rFonts w:ascii="Open Sans" w:hAnsi="Open Sans" w:cs="Open Sans"/>
                <w:b/>
                <w:sz w:val="20"/>
                <w:szCs w:val="20"/>
              </w:rPr>
            </w:pPr>
            <w:r w:rsidRPr="008F6BE9">
              <w:rPr>
                <w:rFonts w:ascii="Open Sans" w:hAnsi="Open Sans" w:cs="Open Sans"/>
                <w:b/>
                <w:sz w:val="20"/>
                <w:szCs w:val="20"/>
              </w:rPr>
              <w:t>Notes: (Optional)</w:t>
            </w:r>
          </w:p>
        </w:tc>
      </w:tr>
      <w:tr w:rsidR="00DF627D" w:rsidRPr="008F6BE9" w14:paraId="06307762" w14:textId="77777777" w:rsidTr="000C5E7F">
        <w:trPr>
          <w:cantSplit/>
          <w:trHeight w:val="148"/>
          <w:jc w:val="center"/>
        </w:trPr>
        <w:tc>
          <w:tcPr>
            <w:tcW w:w="744" w:type="pct"/>
            <w:vAlign w:val="center"/>
          </w:tcPr>
          <w:p w14:paraId="7DAD8D9B"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eastAsia="Arial" w:hAnsi="Open Sans" w:cs="Open Sans"/>
                <w:b/>
                <w:sz w:val="20"/>
                <w:szCs w:val="20"/>
              </w:rPr>
              <w:t>Intermediate Low (IL)</w:t>
            </w:r>
          </w:p>
          <w:p w14:paraId="061E6A39"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hAnsi="Open Sans" w:cs="Open Sans"/>
                <w:b/>
                <w:sz w:val="20"/>
                <w:szCs w:val="20"/>
              </w:rPr>
              <w:t>CL.C1.1.IL.a-c</w:t>
            </w:r>
          </w:p>
        </w:tc>
        <w:tc>
          <w:tcPr>
            <w:tcW w:w="2020" w:type="pct"/>
            <w:vAlign w:val="center"/>
          </w:tcPr>
          <w:p w14:paraId="57DDCA5F"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Intermediate Low Learners recognize basic sentences to</w:t>
            </w:r>
          </w:p>
          <w:p w14:paraId="72A98B28" w14:textId="77777777" w:rsidR="00DF627D" w:rsidRPr="008F6BE9" w:rsidRDefault="00DF627D" w:rsidP="00F33627">
            <w:pPr>
              <w:widowControl w:val="0"/>
              <w:numPr>
                <w:ilvl w:val="0"/>
                <w:numId w:val="9"/>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determine the basic purpose of a text.</w:t>
            </w:r>
          </w:p>
          <w:p w14:paraId="6D4C65E7" w14:textId="77777777" w:rsidR="00DF627D" w:rsidRPr="008F6BE9" w:rsidRDefault="00DF627D" w:rsidP="00F33627">
            <w:pPr>
              <w:widowControl w:val="0"/>
              <w:numPr>
                <w:ilvl w:val="0"/>
                <w:numId w:val="9"/>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 xml:space="preserve">follow questions and simple statements on familiar topics when </w:t>
            </w:r>
            <w:r w:rsidRPr="008F6BE9">
              <w:rPr>
                <w:rFonts w:ascii="Open Sans" w:hAnsi="Open Sans" w:cs="Open Sans"/>
                <w:sz w:val="20"/>
                <w:szCs w:val="20"/>
              </w:rPr>
              <w:t>participating in a conversation</w:t>
            </w:r>
            <w:r w:rsidRPr="008F6BE9">
              <w:rPr>
                <w:rFonts w:ascii="Open Sans" w:eastAsia="Arial" w:hAnsi="Open Sans" w:cs="Open Sans"/>
                <w:sz w:val="20"/>
                <w:szCs w:val="20"/>
              </w:rPr>
              <w:t>.</w:t>
            </w:r>
          </w:p>
          <w:p w14:paraId="26EE502C" w14:textId="77777777" w:rsidR="00DF627D" w:rsidRPr="008F6BE9" w:rsidRDefault="00DF627D" w:rsidP="00F33627">
            <w:pPr>
              <w:widowControl w:val="0"/>
              <w:numPr>
                <w:ilvl w:val="0"/>
                <w:numId w:val="9"/>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distinguish texts related to familiar topics in context.</w:t>
            </w:r>
          </w:p>
        </w:tc>
        <w:tc>
          <w:tcPr>
            <w:tcW w:w="249" w:type="pct"/>
          </w:tcPr>
          <w:p w14:paraId="1F866833" w14:textId="150856F9" w:rsidR="00DF627D" w:rsidRPr="008F6BE9" w:rsidRDefault="009F44F4" w:rsidP="00F33627">
            <w:pPr>
              <w:rPr>
                <w:rFonts w:ascii="Open Sans" w:hAnsi="Open Sans" w:cs="Open Sans"/>
                <w:sz w:val="20"/>
                <w:szCs w:val="20"/>
              </w:rPr>
            </w:pPr>
            <w:r>
              <w:rPr>
                <w:rFonts w:ascii="Open Sans" w:hAnsi="Open Sans" w:cs="Open Sans"/>
                <w:sz w:val="20"/>
                <w:szCs w:val="20"/>
              </w:rPr>
              <w:t>x</w:t>
            </w:r>
          </w:p>
        </w:tc>
        <w:tc>
          <w:tcPr>
            <w:tcW w:w="248" w:type="pct"/>
          </w:tcPr>
          <w:p w14:paraId="0258398F" w14:textId="77777777" w:rsidR="00DF627D" w:rsidRPr="008F6BE9" w:rsidRDefault="00DF627D" w:rsidP="00F33627">
            <w:pPr>
              <w:rPr>
                <w:rFonts w:ascii="Open Sans" w:hAnsi="Open Sans" w:cs="Open Sans"/>
                <w:sz w:val="20"/>
                <w:szCs w:val="20"/>
              </w:rPr>
            </w:pPr>
          </w:p>
        </w:tc>
        <w:tc>
          <w:tcPr>
            <w:tcW w:w="1739" w:type="pct"/>
          </w:tcPr>
          <w:p w14:paraId="0DA4CBF0" w14:textId="4AAB3BFC" w:rsidR="00CE659F" w:rsidRPr="008F6BE9" w:rsidRDefault="004B595D" w:rsidP="004B595D">
            <w:pPr>
              <w:rPr>
                <w:rFonts w:ascii="Open Sans" w:hAnsi="Open Sans" w:cs="Open Sans"/>
                <w:sz w:val="20"/>
                <w:szCs w:val="20"/>
              </w:rPr>
            </w:pPr>
            <w:r>
              <w:rPr>
                <w:rFonts w:ascii="Open Sans" w:hAnsi="Open Sans" w:cs="Open Sans"/>
                <w:sz w:val="20"/>
                <w:szCs w:val="20"/>
              </w:rPr>
              <w:t>Many texts appear in the book. Teachers could read these aloud and ask questions. Questions which teachers could use appear in the student text. Additional questions are present in the teacher edition.</w:t>
            </w:r>
          </w:p>
        </w:tc>
      </w:tr>
      <w:tr w:rsidR="00DF627D" w:rsidRPr="008F6BE9" w14:paraId="5554795D" w14:textId="77777777" w:rsidTr="000C5E7F">
        <w:trPr>
          <w:cantSplit/>
          <w:trHeight w:val="1565"/>
          <w:jc w:val="center"/>
        </w:trPr>
        <w:tc>
          <w:tcPr>
            <w:tcW w:w="2764" w:type="pct"/>
            <w:gridSpan w:val="2"/>
            <w:shd w:val="clear" w:color="auto" w:fill="F2F2F2" w:themeFill="background1" w:themeFillShade="F2"/>
            <w:vAlign w:val="center"/>
          </w:tcPr>
          <w:p w14:paraId="0C608FC5" w14:textId="18238440" w:rsidR="00DF627D" w:rsidRPr="005C2C23" w:rsidRDefault="00DF627D" w:rsidP="00F33627">
            <w:pPr>
              <w:spacing w:before="120" w:after="120"/>
              <w:ind w:left="86"/>
              <w:rPr>
                <w:rFonts w:ascii="Open Sans" w:eastAsia="Arial" w:hAnsi="Open Sans" w:cs="Open Sans"/>
                <w:b/>
                <w:i/>
                <w:sz w:val="20"/>
                <w:szCs w:val="20"/>
              </w:rPr>
            </w:pPr>
            <w:r w:rsidRPr="005C2C23">
              <w:rPr>
                <w:rFonts w:ascii="Open Sans" w:hAnsi="Open Sans" w:cs="Open Sans"/>
                <w:b/>
                <w:i/>
                <w:sz w:val="20"/>
                <w:szCs w:val="20"/>
              </w:rPr>
              <w:t>These materi</w:t>
            </w:r>
            <w:r w:rsidR="00E161EC">
              <w:rPr>
                <w:rFonts w:ascii="Open Sans" w:hAnsi="Open Sans" w:cs="Open Sans"/>
                <w:b/>
                <w:i/>
                <w:sz w:val="20"/>
                <w:szCs w:val="20"/>
              </w:rPr>
              <w:t>als meet with at least 80% of C</w:t>
            </w:r>
            <w:r w:rsidRPr="005C2C23">
              <w:rPr>
                <w:rFonts w:ascii="Open Sans" w:hAnsi="Open Sans" w:cs="Open Sans"/>
                <w:b/>
                <w:i/>
                <w:sz w:val="20"/>
                <w:szCs w:val="20"/>
              </w:rPr>
              <w:t>1</w:t>
            </w:r>
            <w:r w:rsidR="00E161EC">
              <w:rPr>
                <w:rFonts w:ascii="Open Sans" w:hAnsi="Open Sans" w:cs="Open Sans"/>
                <w:b/>
                <w:i/>
                <w:sz w:val="20"/>
                <w:szCs w:val="20"/>
              </w:rPr>
              <w:t>.1</w:t>
            </w:r>
            <w:r w:rsidRPr="005C2C23">
              <w:rPr>
                <w:rFonts w:ascii="Open Sans" w:hAnsi="Open Sans" w:cs="Open Sans"/>
                <w:b/>
                <w:i/>
                <w:sz w:val="20"/>
                <w:szCs w:val="20"/>
              </w:rPr>
              <w:t xml:space="preserve"> standards required for Level 3 </w:t>
            </w:r>
            <w:r>
              <w:rPr>
                <w:rFonts w:ascii="Open Sans" w:hAnsi="Open Sans" w:cs="Open Sans"/>
                <w:b/>
                <w:i/>
                <w:sz w:val="20"/>
                <w:szCs w:val="20"/>
              </w:rPr>
              <w:t>Classical L</w:t>
            </w:r>
            <w:r w:rsidRPr="005C2C23">
              <w:rPr>
                <w:rFonts w:ascii="Open Sans" w:hAnsi="Open Sans" w:cs="Open Sans"/>
                <w:b/>
                <w:i/>
                <w:sz w:val="20"/>
                <w:szCs w:val="20"/>
              </w:rPr>
              <w:t>anguage courses.</w:t>
            </w:r>
          </w:p>
        </w:tc>
        <w:tc>
          <w:tcPr>
            <w:tcW w:w="249" w:type="pct"/>
            <w:shd w:val="clear" w:color="auto" w:fill="F2F2F2" w:themeFill="background1" w:themeFillShade="F2"/>
          </w:tcPr>
          <w:p w14:paraId="17FC2857" w14:textId="77777777" w:rsidR="00DF627D" w:rsidRDefault="00DF627D" w:rsidP="00F33627">
            <w:pPr>
              <w:rPr>
                <w:rFonts w:ascii="Open Sans" w:hAnsi="Open Sans" w:cs="Open Sans"/>
                <w:b/>
                <w:sz w:val="20"/>
                <w:szCs w:val="20"/>
              </w:rPr>
            </w:pPr>
            <w:r w:rsidRPr="008F6BE9">
              <w:rPr>
                <w:rFonts w:ascii="Open Sans" w:hAnsi="Open Sans" w:cs="Open Sans"/>
                <w:b/>
                <w:sz w:val="20"/>
                <w:szCs w:val="20"/>
              </w:rPr>
              <w:t>Yes</w:t>
            </w:r>
          </w:p>
          <w:p w14:paraId="3FA44262" w14:textId="77777777" w:rsidR="004B595D" w:rsidRDefault="004B595D" w:rsidP="00F33627">
            <w:pPr>
              <w:rPr>
                <w:rFonts w:ascii="Open Sans" w:hAnsi="Open Sans" w:cs="Open Sans"/>
                <w:b/>
                <w:sz w:val="20"/>
                <w:szCs w:val="20"/>
              </w:rPr>
            </w:pPr>
          </w:p>
          <w:p w14:paraId="6F782FA3" w14:textId="30E09DE9" w:rsidR="004B595D" w:rsidRPr="004B595D" w:rsidRDefault="004B595D" w:rsidP="00F33627">
            <w:pPr>
              <w:rPr>
                <w:rFonts w:ascii="Open Sans" w:hAnsi="Open Sans" w:cs="Open Sans"/>
                <w:b/>
                <w:sz w:val="20"/>
                <w:szCs w:val="20"/>
              </w:rPr>
            </w:pPr>
            <w:r>
              <w:rPr>
                <w:rFonts w:ascii="Open Sans" w:hAnsi="Open Sans" w:cs="Open Sans"/>
                <w:b/>
                <w:sz w:val="20"/>
                <w:szCs w:val="20"/>
              </w:rPr>
              <w:t>X</w:t>
            </w:r>
          </w:p>
        </w:tc>
        <w:tc>
          <w:tcPr>
            <w:tcW w:w="248" w:type="pct"/>
            <w:shd w:val="clear" w:color="auto" w:fill="F2F2F2" w:themeFill="background1" w:themeFillShade="F2"/>
          </w:tcPr>
          <w:p w14:paraId="63BDDE8F" w14:textId="77777777" w:rsidR="00DF627D" w:rsidRDefault="00DF627D" w:rsidP="00F33627">
            <w:pPr>
              <w:rPr>
                <w:rFonts w:ascii="Open Sans" w:hAnsi="Open Sans" w:cs="Open Sans"/>
                <w:b/>
                <w:sz w:val="20"/>
                <w:szCs w:val="20"/>
              </w:rPr>
            </w:pPr>
            <w:r w:rsidRPr="008F6BE9">
              <w:rPr>
                <w:rFonts w:ascii="Open Sans" w:hAnsi="Open Sans" w:cs="Open Sans"/>
                <w:b/>
                <w:sz w:val="20"/>
                <w:szCs w:val="20"/>
              </w:rPr>
              <w:t>No</w:t>
            </w:r>
          </w:p>
          <w:p w14:paraId="060FECD1" w14:textId="77777777" w:rsidR="004B595D" w:rsidRDefault="004B595D" w:rsidP="00F33627">
            <w:pPr>
              <w:rPr>
                <w:rFonts w:ascii="Open Sans" w:hAnsi="Open Sans" w:cs="Open Sans"/>
                <w:b/>
                <w:sz w:val="20"/>
                <w:szCs w:val="20"/>
              </w:rPr>
            </w:pPr>
          </w:p>
          <w:p w14:paraId="70C86D75" w14:textId="1D0701E6" w:rsidR="004B595D" w:rsidRPr="008F6BE9" w:rsidRDefault="004B595D" w:rsidP="00F33627">
            <w:pPr>
              <w:rPr>
                <w:rFonts w:ascii="Open Sans" w:hAnsi="Open Sans" w:cs="Open Sans"/>
                <w:sz w:val="20"/>
                <w:szCs w:val="20"/>
              </w:rPr>
            </w:pPr>
          </w:p>
        </w:tc>
        <w:tc>
          <w:tcPr>
            <w:tcW w:w="1739" w:type="pct"/>
            <w:shd w:val="clear" w:color="auto" w:fill="F2F2F2" w:themeFill="background1" w:themeFillShade="F2"/>
          </w:tcPr>
          <w:p w14:paraId="541C1B69" w14:textId="77777777" w:rsidR="00DF627D" w:rsidRPr="008F6BE9" w:rsidRDefault="00DF627D" w:rsidP="00F33627">
            <w:pPr>
              <w:rPr>
                <w:rFonts w:ascii="Open Sans" w:hAnsi="Open Sans" w:cs="Open Sans"/>
                <w:b/>
                <w:sz w:val="20"/>
                <w:szCs w:val="20"/>
              </w:rPr>
            </w:pPr>
            <w:r w:rsidRPr="008F6BE9">
              <w:rPr>
                <w:rFonts w:ascii="Open Sans" w:hAnsi="Open Sans" w:cs="Open Sans"/>
                <w:b/>
                <w:sz w:val="20"/>
                <w:szCs w:val="20"/>
              </w:rPr>
              <w:t>Notes: (Optional)</w:t>
            </w:r>
          </w:p>
        </w:tc>
      </w:tr>
      <w:tr w:rsidR="00DF627D" w:rsidRPr="008F6BE9" w14:paraId="44475C67" w14:textId="77777777" w:rsidTr="000C5E7F">
        <w:trPr>
          <w:cantSplit/>
          <w:trHeight w:val="148"/>
          <w:jc w:val="center"/>
        </w:trPr>
        <w:tc>
          <w:tcPr>
            <w:tcW w:w="744" w:type="pct"/>
            <w:vAlign w:val="center"/>
          </w:tcPr>
          <w:p w14:paraId="24C0C60B"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eastAsia="Arial" w:hAnsi="Open Sans" w:cs="Open Sans"/>
                <w:b/>
                <w:sz w:val="20"/>
                <w:szCs w:val="20"/>
              </w:rPr>
              <w:lastRenderedPageBreak/>
              <w:t>Intermediate Mid (IM)</w:t>
            </w:r>
          </w:p>
          <w:p w14:paraId="127A64FF" w14:textId="542E1A58" w:rsidR="00DF627D" w:rsidRPr="008F6BE9" w:rsidRDefault="00DF3F8E" w:rsidP="00E161EC">
            <w:pPr>
              <w:spacing w:before="98"/>
              <w:ind w:left="-120" w:right="-114"/>
              <w:jc w:val="center"/>
              <w:rPr>
                <w:rFonts w:ascii="Open Sans" w:eastAsia="Arial" w:hAnsi="Open Sans" w:cs="Open Sans"/>
                <w:b/>
                <w:sz w:val="20"/>
                <w:szCs w:val="20"/>
              </w:rPr>
            </w:pPr>
            <w:r>
              <w:rPr>
                <w:rFonts w:ascii="Open Sans" w:hAnsi="Open Sans" w:cs="Open Sans"/>
                <w:b/>
                <w:sz w:val="20"/>
                <w:szCs w:val="20"/>
              </w:rPr>
              <w:t>CL.C1.1.IM.a-b</w:t>
            </w:r>
          </w:p>
        </w:tc>
        <w:tc>
          <w:tcPr>
            <w:tcW w:w="2020" w:type="pct"/>
            <w:vAlign w:val="center"/>
          </w:tcPr>
          <w:p w14:paraId="7C814BAC" w14:textId="77777777" w:rsidR="00DF627D" w:rsidRPr="008F6BE9" w:rsidRDefault="00DF627D" w:rsidP="00F33627">
            <w:pPr>
              <w:spacing w:before="120" w:after="120"/>
              <w:ind w:left="161" w:hanging="90"/>
              <w:rPr>
                <w:rFonts w:ascii="Open Sans" w:eastAsia="Arial" w:hAnsi="Open Sans" w:cs="Open Sans"/>
                <w:b/>
                <w:sz w:val="20"/>
                <w:szCs w:val="20"/>
              </w:rPr>
            </w:pPr>
            <w:r w:rsidRPr="008F6BE9">
              <w:rPr>
                <w:rFonts w:ascii="Open Sans" w:eastAsia="Arial" w:hAnsi="Open Sans" w:cs="Open Sans"/>
                <w:b/>
                <w:sz w:val="20"/>
                <w:szCs w:val="20"/>
              </w:rPr>
              <w:t xml:space="preserve"> Intermediate Mid Learners begin to recognize connected sentences to</w:t>
            </w:r>
          </w:p>
          <w:p w14:paraId="0740F8CE" w14:textId="77777777" w:rsidR="00DF627D" w:rsidRPr="008F6BE9" w:rsidRDefault="00DF627D" w:rsidP="00F33627">
            <w:pPr>
              <w:widowControl w:val="0"/>
              <w:numPr>
                <w:ilvl w:val="0"/>
                <w:numId w:val="10"/>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identify basic information in stories, dialogues, and other spoken or recorded messages in one’s everyday life.</w:t>
            </w:r>
          </w:p>
          <w:p w14:paraId="629598ED" w14:textId="77777777" w:rsidR="00DF627D" w:rsidRPr="008F6BE9" w:rsidRDefault="00DF627D" w:rsidP="00F33627">
            <w:pPr>
              <w:widowControl w:val="0"/>
              <w:numPr>
                <w:ilvl w:val="0"/>
                <w:numId w:val="10"/>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determine the main idea of self-selected resources (e.g., music, spoken poetry, etc.) in the target language</w:t>
            </w:r>
            <w:r w:rsidRPr="008F6BE9" w:rsidDel="006A4FE6">
              <w:rPr>
                <w:rFonts w:ascii="Open Sans" w:eastAsia="Arial" w:hAnsi="Open Sans" w:cs="Open Sans"/>
                <w:sz w:val="20"/>
                <w:szCs w:val="20"/>
              </w:rPr>
              <w:t xml:space="preserve"> </w:t>
            </w:r>
          </w:p>
        </w:tc>
        <w:tc>
          <w:tcPr>
            <w:tcW w:w="249" w:type="pct"/>
          </w:tcPr>
          <w:p w14:paraId="2018AEBD"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tcPr>
          <w:p w14:paraId="6DF45F0D"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tcPr>
          <w:p w14:paraId="52EF601F" w14:textId="77777777" w:rsidR="00DF627D" w:rsidRPr="008F6BE9" w:rsidRDefault="00DF627D" w:rsidP="00F33627">
            <w:pPr>
              <w:rPr>
                <w:rFonts w:ascii="Open Sans" w:hAnsi="Open Sans" w:cs="Open Sans"/>
                <w:sz w:val="20"/>
                <w:szCs w:val="20"/>
              </w:rPr>
            </w:pPr>
          </w:p>
        </w:tc>
      </w:tr>
      <w:tr w:rsidR="00DF627D" w:rsidRPr="008F6BE9" w14:paraId="0E49EB98" w14:textId="77777777" w:rsidTr="000C5E7F">
        <w:trPr>
          <w:cantSplit/>
          <w:trHeight w:val="1440"/>
          <w:jc w:val="center"/>
        </w:trPr>
        <w:tc>
          <w:tcPr>
            <w:tcW w:w="2764" w:type="pct"/>
            <w:gridSpan w:val="2"/>
            <w:shd w:val="clear" w:color="auto" w:fill="F2F2F2" w:themeFill="background1" w:themeFillShade="F2"/>
            <w:vAlign w:val="center"/>
          </w:tcPr>
          <w:p w14:paraId="00B0BEC7" w14:textId="6BA51F72" w:rsidR="00DF627D" w:rsidRPr="005C2C23" w:rsidRDefault="00DF627D" w:rsidP="00F33627">
            <w:pPr>
              <w:spacing w:before="120" w:after="120"/>
              <w:ind w:left="161" w:hanging="90"/>
              <w:rPr>
                <w:rFonts w:ascii="Open Sans" w:eastAsia="Arial" w:hAnsi="Open Sans" w:cs="Open Sans"/>
                <w:b/>
                <w:i/>
                <w:sz w:val="20"/>
                <w:szCs w:val="20"/>
              </w:rPr>
            </w:pPr>
            <w:r w:rsidRPr="005C2C23">
              <w:rPr>
                <w:rFonts w:ascii="Open Sans" w:hAnsi="Open Sans" w:cs="Open Sans"/>
                <w:b/>
                <w:i/>
                <w:sz w:val="20"/>
                <w:szCs w:val="20"/>
              </w:rPr>
              <w:t>These materi</w:t>
            </w:r>
            <w:r w:rsidR="00E161EC">
              <w:rPr>
                <w:rFonts w:ascii="Open Sans" w:hAnsi="Open Sans" w:cs="Open Sans"/>
                <w:b/>
                <w:i/>
                <w:sz w:val="20"/>
                <w:szCs w:val="20"/>
              </w:rPr>
              <w:t>als meet with at least 80% of C</w:t>
            </w:r>
            <w:r w:rsidRPr="005C2C23">
              <w:rPr>
                <w:rFonts w:ascii="Open Sans" w:hAnsi="Open Sans" w:cs="Open Sans"/>
                <w:b/>
                <w:i/>
                <w:sz w:val="20"/>
                <w:szCs w:val="20"/>
              </w:rPr>
              <w:t>1</w:t>
            </w:r>
            <w:r w:rsidR="00E161EC">
              <w:rPr>
                <w:rFonts w:ascii="Open Sans" w:hAnsi="Open Sans" w:cs="Open Sans"/>
                <w:b/>
                <w:i/>
                <w:sz w:val="20"/>
                <w:szCs w:val="20"/>
              </w:rPr>
              <w:t>.1</w:t>
            </w:r>
            <w:r w:rsidRPr="005C2C23">
              <w:rPr>
                <w:rFonts w:ascii="Open Sans" w:hAnsi="Open Sans" w:cs="Open Sans"/>
                <w:b/>
                <w:i/>
                <w:sz w:val="20"/>
                <w:szCs w:val="20"/>
              </w:rPr>
              <w:t xml:space="preserve"> </w:t>
            </w:r>
            <w:r>
              <w:rPr>
                <w:rFonts w:ascii="Open Sans" w:hAnsi="Open Sans" w:cs="Open Sans"/>
                <w:b/>
                <w:i/>
                <w:sz w:val="20"/>
                <w:szCs w:val="20"/>
              </w:rPr>
              <w:t>standards required for Level 4 Classical L</w:t>
            </w:r>
            <w:r w:rsidRPr="005C2C23">
              <w:rPr>
                <w:rFonts w:ascii="Open Sans" w:hAnsi="Open Sans" w:cs="Open Sans"/>
                <w:b/>
                <w:i/>
                <w:sz w:val="20"/>
                <w:szCs w:val="20"/>
              </w:rPr>
              <w:t>anguage courses.</w:t>
            </w:r>
          </w:p>
        </w:tc>
        <w:tc>
          <w:tcPr>
            <w:tcW w:w="249" w:type="pct"/>
            <w:shd w:val="clear" w:color="auto" w:fill="F2F2F2" w:themeFill="background1" w:themeFillShade="F2"/>
          </w:tcPr>
          <w:p w14:paraId="1793863A"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1911FD0"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77E2B25" w14:textId="77777777" w:rsidR="00DF627D" w:rsidRPr="008F6BE9" w:rsidRDefault="00DF627D" w:rsidP="00F33627">
            <w:pPr>
              <w:rPr>
                <w:rFonts w:ascii="Open Sans" w:hAnsi="Open Sans" w:cs="Open Sans"/>
                <w:b/>
                <w:sz w:val="20"/>
                <w:szCs w:val="20"/>
              </w:rPr>
            </w:pPr>
            <w:r w:rsidRPr="008F6BE9">
              <w:rPr>
                <w:rFonts w:ascii="Open Sans" w:hAnsi="Open Sans" w:cs="Open Sans"/>
                <w:b/>
                <w:sz w:val="20"/>
                <w:szCs w:val="20"/>
              </w:rPr>
              <w:t>Notes: (Optional)</w:t>
            </w:r>
          </w:p>
        </w:tc>
      </w:tr>
      <w:tr w:rsidR="00DF627D" w:rsidRPr="008F6BE9" w14:paraId="55B9D2A1" w14:textId="77777777" w:rsidTr="000C5E7F">
        <w:trPr>
          <w:cantSplit/>
          <w:trHeight w:val="148"/>
          <w:jc w:val="center"/>
        </w:trPr>
        <w:tc>
          <w:tcPr>
            <w:tcW w:w="744" w:type="pct"/>
            <w:vAlign w:val="center"/>
          </w:tcPr>
          <w:p w14:paraId="44DFEA71"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eastAsia="Arial" w:hAnsi="Open Sans" w:cs="Open Sans"/>
                <w:b/>
                <w:sz w:val="20"/>
                <w:szCs w:val="20"/>
              </w:rPr>
              <w:t>Intermediate High (IH)</w:t>
            </w:r>
          </w:p>
          <w:p w14:paraId="5D31C66E"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hAnsi="Open Sans" w:cs="Open Sans"/>
                <w:b/>
                <w:sz w:val="20"/>
                <w:szCs w:val="20"/>
              </w:rPr>
              <w:t>CL.C1.1.IH.a-d</w:t>
            </w:r>
          </w:p>
        </w:tc>
        <w:tc>
          <w:tcPr>
            <w:tcW w:w="2020" w:type="pct"/>
            <w:vAlign w:val="center"/>
          </w:tcPr>
          <w:p w14:paraId="59965628"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Intermediate High Learners recognize connected sentences to</w:t>
            </w:r>
          </w:p>
          <w:p w14:paraId="77742175" w14:textId="77777777" w:rsidR="00DF627D" w:rsidRPr="008F6BE9" w:rsidRDefault="00DF627D" w:rsidP="00F33627">
            <w:pPr>
              <w:widowControl w:val="0"/>
              <w:numPr>
                <w:ilvl w:val="0"/>
                <w:numId w:val="11"/>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comprehend straightforward information or interactions.</w:t>
            </w:r>
          </w:p>
          <w:p w14:paraId="3D34790B" w14:textId="77777777" w:rsidR="00DF627D" w:rsidRPr="008F6BE9" w:rsidRDefault="00DF627D" w:rsidP="00F33627">
            <w:pPr>
              <w:widowControl w:val="0"/>
              <w:numPr>
                <w:ilvl w:val="0"/>
                <w:numId w:val="11"/>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determine details in stories, dialogues, and other spoken or recorded messages.</w:t>
            </w:r>
          </w:p>
          <w:p w14:paraId="2114786F" w14:textId="77777777" w:rsidR="00DF627D" w:rsidRPr="008F6BE9" w:rsidRDefault="00DF627D" w:rsidP="00F33627">
            <w:pPr>
              <w:widowControl w:val="0"/>
              <w:numPr>
                <w:ilvl w:val="0"/>
                <w:numId w:val="11"/>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understand situations with complicating factors.</w:t>
            </w:r>
          </w:p>
          <w:p w14:paraId="295D0135" w14:textId="77777777" w:rsidR="00DF627D" w:rsidRPr="008F6BE9" w:rsidRDefault="00DF627D" w:rsidP="00F33627">
            <w:pPr>
              <w:widowControl w:val="0"/>
              <w:numPr>
                <w:ilvl w:val="0"/>
                <w:numId w:val="11"/>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follow directions and instructions.</w:t>
            </w:r>
          </w:p>
        </w:tc>
        <w:tc>
          <w:tcPr>
            <w:tcW w:w="249" w:type="pct"/>
          </w:tcPr>
          <w:p w14:paraId="700421A6" w14:textId="77777777" w:rsidR="00DF627D" w:rsidRPr="008F6BE9" w:rsidRDefault="00DF627D" w:rsidP="00F33627">
            <w:pPr>
              <w:rPr>
                <w:rFonts w:ascii="Open Sans" w:hAnsi="Open Sans" w:cs="Open Sans"/>
                <w:sz w:val="20"/>
                <w:szCs w:val="20"/>
              </w:rPr>
            </w:pPr>
          </w:p>
        </w:tc>
        <w:tc>
          <w:tcPr>
            <w:tcW w:w="248" w:type="pct"/>
          </w:tcPr>
          <w:p w14:paraId="698BBD83" w14:textId="77777777" w:rsidR="00DF627D" w:rsidRPr="008F6BE9" w:rsidRDefault="00DF627D" w:rsidP="00F33627">
            <w:pPr>
              <w:rPr>
                <w:rFonts w:ascii="Open Sans" w:hAnsi="Open Sans" w:cs="Open Sans"/>
                <w:sz w:val="20"/>
                <w:szCs w:val="20"/>
              </w:rPr>
            </w:pPr>
          </w:p>
        </w:tc>
        <w:tc>
          <w:tcPr>
            <w:tcW w:w="1739" w:type="pct"/>
          </w:tcPr>
          <w:p w14:paraId="30F22D1F" w14:textId="77777777" w:rsidR="00DF627D" w:rsidRPr="008F6BE9" w:rsidRDefault="00DF627D" w:rsidP="00F33627">
            <w:pPr>
              <w:rPr>
                <w:rFonts w:ascii="Open Sans" w:hAnsi="Open Sans" w:cs="Open Sans"/>
                <w:sz w:val="20"/>
                <w:szCs w:val="20"/>
              </w:rPr>
            </w:pPr>
          </w:p>
        </w:tc>
      </w:tr>
      <w:tr w:rsidR="00DF627D" w:rsidRPr="008F6BE9" w14:paraId="184DE54F" w14:textId="77777777" w:rsidTr="00F33627">
        <w:trPr>
          <w:cantSplit/>
          <w:trHeight w:val="148"/>
          <w:jc w:val="center"/>
        </w:trPr>
        <w:tc>
          <w:tcPr>
            <w:tcW w:w="5000" w:type="pct"/>
            <w:gridSpan w:val="5"/>
            <w:vAlign w:val="center"/>
          </w:tcPr>
          <w:p w14:paraId="54D2588F" w14:textId="77777777" w:rsidR="00DF627D" w:rsidRDefault="00DF627D" w:rsidP="00F3362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49C3945" w14:textId="77777777" w:rsidR="00DF627D" w:rsidRPr="008F6BE9" w:rsidRDefault="00DF627D" w:rsidP="00F33627">
            <w:pPr>
              <w:ind w:left="720"/>
              <w:rPr>
                <w:rFonts w:ascii="Open Sans" w:hAnsi="Open Sans" w:cs="Open Sans"/>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r w:rsidR="00DF627D" w:rsidRPr="008F6BE9" w14:paraId="3E5DAF79" w14:textId="77777777" w:rsidTr="000C5E7F">
        <w:trPr>
          <w:cantSplit/>
          <w:trHeight w:val="3230"/>
          <w:jc w:val="center"/>
        </w:trPr>
        <w:tc>
          <w:tcPr>
            <w:tcW w:w="744" w:type="pct"/>
            <w:vAlign w:val="center"/>
          </w:tcPr>
          <w:p w14:paraId="7F62C7FC"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eastAsia="Arial" w:hAnsi="Open Sans" w:cs="Open Sans"/>
                <w:b/>
                <w:sz w:val="20"/>
                <w:szCs w:val="20"/>
              </w:rPr>
              <w:lastRenderedPageBreak/>
              <w:t>Advanced Range</w:t>
            </w:r>
          </w:p>
          <w:p w14:paraId="0B9F08E9"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hAnsi="Open Sans" w:cs="Open Sans"/>
                <w:b/>
                <w:sz w:val="20"/>
                <w:szCs w:val="20"/>
              </w:rPr>
              <w:t>CL.C1.1.AR.a-e</w:t>
            </w:r>
          </w:p>
        </w:tc>
        <w:tc>
          <w:tcPr>
            <w:tcW w:w="2020" w:type="pct"/>
            <w:vAlign w:val="center"/>
          </w:tcPr>
          <w:p w14:paraId="6F257795" w14:textId="77777777" w:rsidR="00DF627D" w:rsidRPr="008F6BE9" w:rsidRDefault="00DF627D" w:rsidP="00F33627">
            <w:pPr>
              <w:spacing w:before="140"/>
              <w:ind w:left="86"/>
              <w:rPr>
                <w:rFonts w:ascii="Open Sans" w:eastAsia="Arial" w:hAnsi="Open Sans" w:cs="Open Sans"/>
                <w:b/>
                <w:sz w:val="20"/>
                <w:szCs w:val="20"/>
              </w:rPr>
            </w:pPr>
            <w:r w:rsidRPr="008F6BE9">
              <w:rPr>
                <w:rFonts w:ascii="Open Sans" w:eastAsia="Arial" w:hAnsi="Open Sans" w:cs="Open Sans"/>
                <w:b/>
                <w:sz w:val="20"/>
                <w:szCs w:val="20"/>
              </w:rPr>
              <w:t>Advanced Range Learners recognize sequences of sentences</w:t>
            </w:r>
          </w:p>
          <w:p w14:paraId="0B697E07"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comprehend and distinguish descriptions and stories of events in various time frames.</w:t>
            </w:r>
          </w:p>
          <w:p w14:paraId="69147F6C"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determine the main idea and many details of a narrative in the target language from a variety of genres.</w:t>
            </w:r>
          </w:p>
          <w:p w14:paraId="52694ADE"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understand detailed reports and narratives.</w:t>
            </w:r>
          </w:p>
          <w:p w14:paraId="2C6A116C"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distinguish various viewpoints in extended arguments.</w:t>
            </w:r>
          </w:p>
          <w:p w14:paraId="7C2B2FDA"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understand discussions and presentations on many concrete and abstract topics.</w:t>
            </w:r>
          </w:p>
        </w:tc>
        <w:tc>
          <w:tcPr>
            <w:tcW w:w="249" w:type="pct"/>
          </w:tcPr>
          <w:p w14:paraId="1FD7B34F" w14:textId="77777777" w:rsidR="00DF627D" w:rsidRPr="008F6BE9" w:rsidRDefault="00DF627D" w:rsidP="00F33627">
            <w:pPr>
              <w:rPr>
                <w:rFonts w:ascii="Open Sans" w:hAnsi="Open Sans" w:cs="Open Sans"/>
                <w:sz w:val="20"/>
                <w:szCs w:val="20"/>
              </w:rPr>
            </w:pPr>
          </w:p>
        </w:tc>
        <w:tc>
          <w:tcPr>
            <w:tcW w:w="248" w:type="pct"/>
          </w:tcPr>
          <w:p w14:paraId="3106B3F1" w14:textId="77777777" w:rsidR="00DF627D" w:rsidRPr="008F6BE9" w:rsidRDefault="00DF627D" w:rsidP="00F33627">
            <w:pPr>
              <w:rPr>
                <w:rFonts w:ascii="Open Sans" w:hAnsi="Open Sans" w:cs="Open Sans"/>
                <w:sz w:val="20"/>
                <w:szCs w:val="20"/>
              </w:rPr>
            </w:pPr>
          </w:p>
        </w:tc>
        <w:tc>
          <w:tcPr>
            <w:tcW w:w="1739" w:type="pct"/>
          </w:tcPr>
          <w:p w14:paraId="69320103" w14:textId="77777777" w:rsidR="00DF627D" w:rsidRPr="008F6BE9" w:rsidRDefault="00DF627D" w:rsidP="00F33627">
            <w:pPr>
              <w:rPr>
                <w:rFonts w:ascii="Open Sans" w:hAnsi="Open Sans" w:cs="Open Sans"/>
                <w:sz w:val="20"/>
                <w:szCs w:val="20"/>
              </w:rPr>
            </w:pPr>
          </w:p>
        </w:tc>
      </w:tr>
      <w:tr w:rsidR="00DF627D" w:rsidRPr="008F6BE9" w14:paraId="61AF8BEA" w14:textId="77777777" w:rsidTr="000C5E7F">
        <w:trPr>
          <w:cantSplit/>
          <w:trHeight w:val="1440"/>
          <w:jc w:val="center"/>
        </w:trPr>
        <w:tc>
          <w:tcPr>
            <w:tcW w:w="2764" w:type="pct"/>
            <w:gridSpan w:val="2"/>
            <w:shd w:val="clear" w:color="auto" w:fill="F2F2F2" w:themeFill="background1" w:themeFillShade="F2"/>
            <w:vAlign w:val="center"/>
          </w:tcPr>
          <w:p w14:paraId="2B219790" w14:textId="4C06EAEB" w:rsidR="00DF627D" w:rsidRDefault="00DF627D"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The </w:t>
            </w:r>
            <w:r w:rsidR="006A174E">
              <w:rPr>
                <w:rFonts w:ascii="Open Sans" w:hAnsi="Open Sans" w:cs="Open Sans"/>
                <w:b/>
                <w:i/>
                <w:sz w:val="20"/>
                <w:szCs w:val="20"/>
              </w:rPr>
              <w:t>above range</w:t>
            </w:r>
            <w:r>
              <w:rPr>
                <w:rFonts w:ascii="Open Sans" w:hAnsi="Open Sans" w:cs="Open Sans"/>
                <w:b/>
                <w:i/>
                <w:sz w:val="20"/>
                <w:szCs w:val="20"/>
              </w:rPr>
              <w:t xml:space="preserve"> is higher than the designated Performance Target Levels according to the Tennessee World Language Standards. They are options but may be incorporated into instructional materials. </w:t>
            </w:r>
          </w:p>
          <w:p w14:paraId="42C04AA6" w14:textId="5F13B5C3" w:rsidR="00DF627D" w:rsidRPr="005C2C23" w:rsidRDefault="00DF627D"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5FCAC40"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9690D4F"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E30656B" w14:textId="77777777" w:rsidR="00DF627D" w:rsidRPr="008F6BE9" w:rsidRDefault="00DF627D" w:rsidP="00F33627">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E161EC" w:rsidRPr="005C2C23" w14:paraId="692DE9A1" w14:textId="77777777" w:rsidTr="005B257E">
        <w:trPr>
          <w:cantSplit/>
          <w:trHeight w:val="149"/>
          <w:jc w:val="center"/>
        </w:trPr>
        <w:tc>
          <w:tcPr>
            <w:tcW w:w="744" w:type="pct"/>
            <w:vMerge w:val="restart"/>
            <w:vAlign w:val="center"/>
          </w:tcPr>
          <w:p w14:paraId="28CB51A4" w14:textId="77777777" w:rsidR="00E161EC" w:rsidRPr="005C2C23" w:rsidRDefault="00E161EC" w:rsidP="00F33627">
            <w:pPr>
              <w:pStyle w:val="Default"/>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132EAA78" w14:textId="77777777" w:rsidR="00E161EC" w:rsidRDefault="00E161EC" w:rsidP="00F33627">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1B07D33A" w14:textId="004E7C63" w:rsidR="006A174E" w:rsidRPr="006A174E" w:rsidRDefault="006A174E" w:rsidP="00F33627">
            <w:pPr>
              <w:pStyle w:val="Default"/>
              <w:jc w:val="center"/>
              <w:rPr>
                <w:rFonts w:ascii="Open Sans" w:hAnsi="Open Sans" w:cs="Open Sans"/>
                <w:i/>
              </w:rPr>
            </w:pPr>
            <w:r w:rsidRPr="006A174E">
              <w:rPr>
                <w:rFonts w:ascii="Open Sans" w:eastAsia="Arial" w:hAnsi="Open Sans" w:cs="Open Sans"/>
                <w:b/>
                <w:i/>
                <w:color w:val="000000" w:themeColor="text1"/>
              </w:rPr>
              <w:t>Interpretive Communication- Reading</w:t>
            </w:r>
          </w:p>
        </w:tc>
        <w:tc>
          <w:tcPr>
            <w:tcW w:w="249" w:type="pct"/>
            <w:vMerge w:val="restart"/>
          </w:tcPr>
          <w:p w14:paraId="163F18F6"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0DAD5463"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4D8B0439"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E161EC" w:rsidRPr="005C2C23" w14:paraId="60761122" w14:textId="77777777" w:rsidTr="005B257E">
        <w:trPr>
          <w:cantSplit/>
          <w:trHeight w:val="148"/>
          <w:jc w:val="center"/>
        </w:trPr>
        <w:tc>
          <w:tcPr>
            <w:tcW w:w="744" w:type="pct"/>
            <w:vMerge/>
            <w:vAlign w:val="center"/>
          </w:tcPr>
          <w:p w14:paraId="2168A70C" w14:textId="77777777" w:rsidR="00E161EC" w:rsidRPr="005C2C23" w:rsidRDefault="00E161EC" w:rsidP="00F33627">
            <w:pPr>
              <w:pStyle w:val="Default"/>
              <w:jc w:val="center"/>
              <w:rPr>
                <w:rFonts w:ascii="Open Sans" w:hAnsi="Open Sans" w:cs="Open Sans"/>
                <w:sz w:val="20"/>
                <w:szCs w:val="20"/>
              </w:rPr>
            </w:pPr>
          </w:p>
        </w:tc>
        <w:tc>
          <w:tcPr>
            <w:tcW w:w="2020" w:type="pct"/>
            <w:vAlign w:val="center"/>
          </w:tcPr>
          <w:p w14:paraId="46DD3DDE" w14:textId="77777777" w:rsidR="00E161EC" w:rsidRPr="005C2C23" w:rsidRDefault="00E161EC" w:rsidP="00F33627">
            <w:pPr>
              <w:pStyle w:val="Default"/>
              <w:rPr>
                <w:rFonts w:ascii="Open Sans" w:hAnsi="Open Sans" w:cs="Open Sans"/>
                <w:sz w:val="20"/>
                <w:szCs w:val="20"/>
              </w:rPr>
            </w:pPr>
            <w:r w:rsidRPr="005C2C23">
              <w:rPr>
                <w:rFonts w:ascii="Open Sans" w:eastAsia="Arial" w:hAnsi="Open Sans" w:cs="Open Sans"/>
                <w:color w:val="000000" w:themeColor="text1"/>
                <w:sz w:val="20"/>
                <w:szCs w:val="20"/>
              </w:rPr>
              <w:t>Interpret, analyze, and demonstrate understanding of written materials on a variety of topics.</w:t>
            </w:r>
          </w:p>
        </w:tc>
        <w:tc>
          <w:tcPr>
            <w:tcW w:w="249" w:type="pct"/>
            <w:vMerge/>
          </w:tcPr>
          <w:p w14:paraId="309B4491" w14:textId="77777777" w:rsidR="00E161EC" w:rsidRPr="005C2C23" w:rsidRDefault="00E161EC" w:rsidP="00F33627">
            <w:pPr>
              <w:rPr>
                <w:rFonts w:ascii="Open Sans" w:hAnsi="Open Sans" w:cs="Open Sans"/>
                <w:sz w:val="20"/>
                <w:szCs w:val="20"/>
              </w:rPr>
            </w:pPr>
          </w:p>
        </w:tc>
        <w:tc>
          <w:tcPr>
            <w:tcW w:w="248" w:type="pct"/>
            <w:vMerge/>
          </w:tcPr>
          <w:p w14:paraId="4FA23D20" w14:textId="77777777" w:rsidR="00E161EC" w:rsidRPr="005C2C23" w:rsidRDefault="00E161EC" w:rsidP="00F33627">
            <w:pPr>
              <w:rPr>
                <w:rFonts w:ascii="Open Sans" w:hAnsi="Open Sans" w:cs="Open Sans"/>
                <w:sz w:val="20"/>
                <w:szCs w:val="20"/>
              </w:rPr>
            </w:pPr>
          </w:p>
        </w:tc>
        <w:tc>
          <w:tcPr>
            <w:tcW w:w="1739" w:type="pct"/>
            <w:vMerge/>
          </w:tcPr>
          <w:p w14:paraId="1E0FD549" w14:textId="77777777" w:rsidR="00E161EC" w:rsidRPr="005C2C23" w:rsidRDefault="00E161EC" w:rsidP="00F33627">
            <w:pPr>
              <w:rPr>
                <w:rFonts w:ascii="Open Sans" w:hAnsi="Open Sans" w:cs="Open Sans"/>
                <w:sz w:val="20"/>
                <w:szCs w:val="20"/>
              </w:rPr>
            </w:pPr>
          </w:p>
        </w:tc>
      </w:tr>
      <w:tr w:rsidR="00E161EC" w:rsidRPr="005C2C23" w14:paraId="49029234" w14:textId="77777777" w:rsidTr="005B257E">
        <w:trPr>
          <w:cantSplit/>
          <w:trHeight w:val="1916"/>
          <w:jc w:val="center"/>
        </w:trPr>
        <w:tc>
          <w:tcPr>
            <w:tcW w:w="744" w:type="pct"/>
            <w:vAlign w:val="center"/>
          </w:tcPr>
          <w:p w14:paraId="2C7C275C" w14:textId="77777777" w:rsidR="00E161EC" w:rsidRPr="005C2C23" w:rsidRDefault="00E161EC" w:rsidP="00F33627">
            <w:pPr>
              <w:spacing w:before="98"/>
              <w:ind w:left="-120" w:right="-114"/>
              <w:jc w:val="center"/>
              <w:rPr>
                <w:rFonts w:ascii="Open Sans" w:eastAsia="Arial" w:hAnsi="Open Sans" w:cs="Open Sans"/>
                <w:b/>
                <w:sz w:val="20"/>
                <w:szCs w:val="20"/>
              </w:rPr>
            </w:pPr>
            <w:r w:rsidRPr="005C2C23">
              <w:rPr>
                <w:rFonts w:ascii="Open Sans" w:eastAsia="Arial" w:hAnsi="Open Sans" w:cs="Open Sans"/>
                <w:b/>
                <w:sz w:val="20"/>
                <w:szCs w:val="20"/>
              </w:rPr>
              <w:t>Novice Low (NL)</w:t>
            </w:r>
          </w:p>
          <w:p w14:paraId="31FEBE61" w14:textId="77777777" w:rsidR="00E161EC" w:rsidRPr="005C2C23" w:rsidRDefault="00E161EC" w:rsidP="00F33627">
            <w:pPr>
              <w:pStyle w:val="Default"/>
              <w:ind w:left="-120" w:right="-114"/>
              <w:jc w:val="center"/>
              <w:rPr>
                <w:rFonts w:ascii="Open Sans" w:hAnsi="Open Sans" w:cs="Open Sans"/>
                <w:sz w:val="20"/>
                <w:szCs w:val="20"/>
              </w:rPr>
            </w:pPr>
            <w:r w:rsidRPr="005C2C23">
              <w:rPr>
                <w:rFonts w:ascii="Open Sans" w:hAnsi="Open Sans" w:cs="Open Sans"/>
                <w:b/>
                <w:sz w:val="20"/>
                <w:szCs w:val="20"/>
              </w:rPr>
              <w:t>CL.C1.2.NL.a-b</w:t>
            </w:r>
          </w:p>
        </w:tc>
        <w:tc>
          <w:tcPr>
            <w:tcW w:w="2020" w:type="pct"/>
            <w:vAlign w:val="center"/>
          </w:tcPr>
          <w:p w14:paraId="14DA4D6F" w14:textId="77777777" w:rsidR="00E161EC" w:rsidRPr="005C2C23" w:rsidRDefault="00E161EC" w:rsidP="00F33627">
            <w:pPr>
              <w:spacing w:before="120" w:after="120"/>
              <w:ind w:left="86"/>
              <w:rPr>
                <w:rFonts w:ascii="Open Sans" w:eastAsia="Arial" w:hAnsi="Open Sans" w:cs="Open Sans"/>
                <w:b/>
                <w:sz w:val="20"/>
                <w:szCs w:val="20"/>
              </w:rPr>
            </w:pPr>
            <w:r w:rsidRPr="005C2C23">
              <w:rPr>
                <w:rFonts w:ascii="Open Sans" w:eastAsia="Arial" w:hAnsi="Open Sans" w:cs="Open Sans"/>
                <w:b/>
                <w:sz w:val="20"/>
                <w:szCs w:val="20"/>
              </w:rPr>
              <w:t>Novice Low Learners recognize memorized words and some phrases to</w:t>
            </w:r>
          </w:p>
          <w:p w14:paraId="15D945A9" w14:textId="77777777" w:rsidR="00E161EC" w:rsidRPr="005C2C23" w:rsidRDefault="00E161EC" w:rsidP="00E161EC">
            <w:pPr>
              <w:widowControl w:val="0"/>
              <w:numPr>
                <w:ilvl w:val="0"/>
                <w:numId w:val="13"/>
              </w:numPr>
              <w:tabs>
                <w:tab w:val="left" w:pos="811"/>
                <w:tab w:val="left" w:pos="812"/>
              </w:tabs>
              <w:ind w:hanging="360"/>
              <w:contextualSpacing/>
              <w:rPr>
                <w:rFonts w:ascii="Open Sans" w:eastAsia="Arial" w:hAnsi="Open Sans" w:cs="Open Sans"/>
                <w:sz w:val="20"/>
                <w:szCs w:val="20"/>
              </w:rPr>
            </w:pPr>
            <w:r w:rsidRPr="005C2C23">
              <w:rPr>
                <w:rFonts w:ascii="Open Sans" w:eastAsia="Arial" w:hAnsi="Open Sans" w:cs="Open Sans"/>
                <w:sz w:val="20"/>
                <w:szCs w:val="20"/>
              </w:rPr>
              <w:t>identify Roman or Greek letters, including those that function differently from those of the English alphabet.</w:t>
            </w:r>
          </w:p>
          <w:p w14:paraId="4B522FEC" w14:textId="77777777" w:rsidR="00E161EC" w:rsidRPr="005C2C23" w:rsidRDefault="00E161EC" w:rsidP="00E161EC">
            <w:pPr>
              <w:widowControl w:val="0"/>
              <w:numPr>
                <w:ilvl w:val="0"/>
                <w:numId w:val="13"/>
              </w:numPr>
              <w:tabs>
                <w:tab w:val="left" w:pos="811"/>
                <w:tab w:val="left" w:pos="812"/>
              </w:tabs>
              <w:ind w:hanging="360"/>
              <w:contextualSpacing/>
              <w:rPr>
                <w:rFonts w:ascii="Open Sans" w:eastAsia="Arial" w:hAnsi="Open Sans" w:cs="Open Sans"/>
                <w:sz w:val="20"/>
                <w:szCs w:val="20"/>
              </w:rPr>
            </w:pPr>
            <w:r w:rsidRPr="005C2C23">
              <w:rPr>
                <w:rFonts w:ascii="Open Sans" w:eastAsia="Arial" w:hAnsi="Open Sans" w:cs="Open Sans"/>
                <w:sz w:val="20"/>
                <w:szCs w:val="20"/>
              </w:rPr>
              <w:t>connect some words or phrases to their meanings.</w:t>
            </w:r>
          </w:p>
        </w:tc>
        <w:tc>
          <w:tcPr>
            <w:tcW w:w="249" w:type="pct"/>
          </w:tcPr>
          <w:p w14:paraId="2B054E2C" w14:textId="77777777" w:rsidR="00E161EC" w:rsidRPr="005C2C23" w:rsidRDefault="00E161EC" w:rsidP="00F33627">
            <w:pPr>
              <w:rPr>
                <w:rFonts w:ascii="Open Sans" w:hAnsi="Open Sans" w:cs="Open Sans"/>
                <w:sz w:val="20"/>
                <w:szCs w:val="20"/>
              </w:rPr>
            </w:pPr>
          </w:p>
        </w:tc>
        <w:tc>
          <w:tcPr>
            <w:tcW w:w="248" w:type="pct"/>
          </w:tcPr>
          <w:p w14:paraId="0594B4DF" w14:textId="77777777" w:rsidR="00E161EC" w:rsidRPr="005C2C23" w:rsidRDefault="00E161EC" w:rsidP="00F33627">
            <w:pPr>
              <w:rPr>
                <w:rFonts w:ascii="Open Sans" w:hAnsi="Open Sans" w:cs="Open Sans"/>
                <w:sz w:val="20"/>
                <w:szCs w:val="20"/>
              </w:rPr>
            </w:pPr>
          </w:p>
        </w:tc>
        <w:tc>
          <w:tcPr>
            <w:tcW w:w="1739" w:type="pct"/>
          </w:tcPr>
          <w:p w14:paraId="34EB7C0B" w14:textId="77777777" w:rsidR="00E161EC" w:rsidRPr="005C2C23" w:rsidRDefault="00E161EC" w:rsidP="00F33627">
            <w:pPr>
              <w:rPr>
                <w:rFonts w:ascii="Open Sans" w:hAnsi="Open Sans" w:cs="Open Sans"/>
                <w:sz w:val="20"/>
                <w:szCs w:val="20"/>
              </w:rPr>
            </w:pPr>
          </w:p>
        </w:tc>
      </w:tr>
      <w:tr w:rsidR="00E161EC" w:rsidRPr="005C2C23" w14:paraId="65AB7349" w14:textId="77777777" w:rsidTr="005B257E">
        <w:trPr>
          <w:cantSplit/>
          <w:trHeight w:val="148"/>
          <w:jc w:val="center"/>
        </w:trPr>
        <w:tc>
          <w:tcPr>
            <w:tcW w:w="744" w:type="pct"/>
            <w:vAlign w:val="center"/>
          </w:tcPr>
          <w:p w14:paraId="02AFB76D" w14:textId="77777777" w:rsidR="00E161EC" w:rsidRPr="005C2C23" w:rsidRDefault="00E161EC" w:rsidP="00E161EC">
            <w:pPr>
              <w:spacing w:before="98"/>
              <w:ind w:left="-120" w:right="-114"/>
              <w:jc w:val="center"/>
              <w:rPr>
                <w:rFonts w:ascii="Open Sans" w:eastAsia="Arial" w:hAnsi="Open Sans" w:cs="Open Sans"/>
                <w:b/>
                <w:sz w:val="20"/>
                <w:szCs w:val="20"/>
              </w:rPr>
            </w:pPr>
            <w:r w:rsidRPr="005C2C23">
              <w:rPr>
                <w:rFonts w:ascii="Open Sans" w:eastAsia="Arial" w:hAnsi="Open Sans" w:cs="Open Sans"/>
                <w:b/>
                <w:sz w:val="20"/>
                <w:szCs w:val="20"/>
              </w:rPr>
              <w:lastRenderedPageBreak/>
              <w:t>Novice Mid (NM)</w:t>
            </w:r>
          </w:p>
          <w:p w14:paraId="2A1C7E9B" w14:textId="77777777" w:rsidR="00E161EC" w:rsidRPr="005C2C23" w:rsidRDefault="00E161EC" w:rsidP="00E161EC">
            <w:pPr>
              <w:pStyle w:val="Default"/>
              <w:ind w:left="-120" w:right="-114"/>
              <w:jc w:val="center"/>
              <w:rPr>
                <w:rFonts w:ascii="Open Sans" w:hAnsi="Open Sans" w:cs="Open Sans"/>
                <w:sz w:val="20"/>
                <w:szCs w:val="20"/>
              </w:rPr>
            </w:pPr>
            <w:r w:rsidRPr="005C2C23">
              <w:rPr>
                <w:rFonts w:ascii="Open Sans" w:hAnsi="Open Sans" w:cs="Open Sans"/>
                <w:b/>
                <w:sz w:val="20"/>
                <w:szCs w:val="20"/>
              </w:rPr>
              <w:t>CL.C1.2.NM.a-c</w:t>
            </w:r>
          </w:p>
        </w:tc>
        <w:tc>
          <w:tcPr>
            <w:tcW w:w="2020" w:type="pct"/>
            <w:vAlign w:val="center"/>
          </w:tcPr>
          <w:p w14:paraId="2231C805" w14:textId="77777777" w:rsidR="00E161EC" w:rsidRPr="005C2C23" w:rsidRDefault="00E161EC" w:rsidP="00F33627">
            <w:pPr>
              <w:spacing w:before="120" w:after="120"/>
              <w:ind w:left="86"/>
              <w:rPr>
                <w:rFonts w:ascii="Open Sans" w:eastAsia="Arial" w:hAnsi="Open Sans" w:cs="Open Sans"/>
                <w:b/>
                <w:sz w:val="20"/>
                <w:szCs w:val="20"/>
              </w:rPr>
            </w:pPr>
            <w:r w:rsidRPr="005C2C23">
              <w:rPr>
                <w:rFonts w:ascii="Open Sans" w:eastAsia="Arial" w:hAnsi="Open Sans" w:cs="Open Sans"/>
                <w:b/>
                <w:sz w:val="20"/>
                <w:szCs w:val="20"/>
              </w:rPr>
              <w:t>Novice Mid Learners recognize memorized words and phrases to</w:t>
            </w:r>
          </w:p>
          <w:p w14:paraId="6AD32BC6" w14:textId="77777777" w:rsidR="00E161EC" w:rsidRPr="005C2C23" w:rsidRDefault="00E161EC" w:rsidP="00E161EC">
            <w:pPr>
              <w:widowControl w:val="0"/>
              <w:numPr>
                <w:ilvl w:val="0"/>
                <w:numId w:val="14"/>
              </w:numPr>
              <w:tabs>
                <w:tab w:val="left" w:pos="811"/>
                <w:tab w:val="left" w:pos="812"/>
              </w:tabs>
              <w:ind w:left="702" w:hanging="360"/>
              <w:contextualSpacing/>
              <w:rPr>
                <w:rFonts w:ascii="Open Sans" w:eastAsia="Arial" w:hAnsi="Open Sans" w:cs="Open Sans"/>
                <w:sz w:val="20"/>
                <w:szCs w:val="20"/>
              </w:rPr>
            </w:pPr>
            <w:r w:rsidRPr="005C2C23">
              <w:rPr>
                <w:rFonts w:ascii="Open Sans" w:eastAsia="Arial" w:hAnsi="Open Sans" w:cs="Open Sans"/>
                <w:sz w:val="20"/>
                <w:szCs w:val="20"/>
              </w:rPr>
              <w:t>identify words and phrases with the help of visuals.</w:t>
            </w:r>
          </w:p>
          <w:p w14:paraId="42434177" w14:textId="77777777" w:rsidR="00E161EC" w:rsidRPr="005C2C23" w:rsidRDefault="00E161EC" w:rsidP="00E161EC">
            <w:pPr>
              <w:widowControl w:val="0"/>
              <w:numPr>
                <w:ilvl w:val="0"/>
                <w:numId w:val="14"/>
              </w:numPr>
              <w:tabs>
                <w:tab w:val="left" w:pos="811"/>
                <w:tab w:val="left" w:pos="812"/>
              </w:tabs>
              <w:ind w:left="702" w:hanging="360"/>
              <w:contextualSpacing/>
              <w:rPr>
                <w:rFonts w:ascii="Open Sans" w:hAnsi="Open Sans" w:cs="Open Sans"/>
                <w:sz w:val="20"/>
                <w:szCs w:val="20"/>
              </w:rPr>
            </w:pPr>
            <w:r w:rsidRPr="005C2C23">
              <w:rPr>
                <w:rFonts w:ascii="Open Sans" w:eastAsia="Arial" w:hAnsi="Open Sans" w:cs="Open Sans"/>
                <w:sz w:val="20"/>
                <w:szCs w:val="20"/>
              </w:rPr>
              <w:t>use prefixes and roots of words to interpret the meaning of new words.</w:t>
            </w:r>
          </w:p>
          <w:p w14:paraId="293359DC" w14:textId="77777777" w:rsidR="00E161EC" w:rsidRPr="005C2C23" w:rsidRDefault="00E161EC" w:rsidP="00E161EC">
            <w:pPr>
              <w:widowControl w:val="0"/>
              <w:numPr>
                <w:ilvl w:val="0"/>
                <w:numId w:val="7"/>
              </w:numPr>
              <w:spacing w:before="98"/>
              <w:ind w:hanging="360"/>
              <w:contextualSpacing/>
              <w:rPr>
                <w:rFonts w:ascii="Open Sans" w:eastAsia="Arial" w:hAnsi="Open Sans" w:cs="Open Sans"/>
                <w:sz w:val="20"/>
                <w:szCs w:val="20"/>
              </w:rPr>
            </w:pPr>
            <w:r w:rsidRPr="005C2C23">
              <w:rPr>
                <w:rFonts w:ascii="Open Sans" w:hAnsi="Open Sans" w:cs="Open Sans"/>
                <w:sz w:val="20"/>
                <w:szCs w:val="20"/>
              </w:rPr>
              <w:t>distinguish the patterns in different parts of speech.</w:t>
            </w:r>
          </w:p>
        </w:tc>
        <w:tc>
          <w:tcPr>
            <w:tcW w:w="249" w:type="pct"/>
          </w:tcPr>
          <w:p w14:paraId="320B086B" w14:textId="77777777" w:rsidR="00E161EC" w:rsidRPr="005C2C23" w:rsidRDefault="00E161EC" w:rsidP="00F33627">
            <w:pPr>
              <w:rPr>
                <w:rFonts w:ascii="Open Sans" w:hAnsi="Open Sans" w:cs="Open Sans"/>
                <w:sz w:val="20"/>
                <w:szCs w:val="20"/>
              </w:rPr>
            </w:pPr>
          </w:p>
        </w:tc>
        <w:tc>
          <w:tcPr>
            <w:tcW w:w="248" w:type="pct"/>
          </w:tcPr>
          <w:p w14:paraId="6C4EACE3" w14:textId="77777777" w:rsidR="00E161EC" w:rsidRPr="005C2C23" w:rsidRDefault="00E161EC" w:rsidP="00F33627">
            <w:pPr>
              <w:rPr>
                <w:rFonts w:ascii="Open Sans" w:hAnsi="Open Sans" w:cs="Open Sans"/>
                <w:sz w:val="20"/>
                <w:szCs w:val="20"/>
              </w:rPr>
            </w:pPr>
          </w:p>
        </w:tc>
        <w:tc>
          <w:tcPr>
            <w:tcW w:w="1739" w:type="pct"/>
          </w:tcPr>
          <w:p w14:paraId="214B6D43" w14:textId="77777777" w:rsidR="00E161EC" w:rsidRPr="005C2C23" w:rsidRDefault="00E161EC" w:rsidP="00F33627">
            <w:pPr>
              <w:rPr>
                <w:rFonts w:ascii="Open Sans" w:hAnsi="Open Sans" w:cs="Open Sans"/>
                <w:sz w:val="20"/>
                <w:szCs w:val="20"/>
              </w:rPr>
            </w:pPr>
          </w:p>
        </w:tc>
      </w:tr>
      <w:tr w:rsidR="00E161EC" w:rsidRPr="005C2C23" w14:paraId="61C048CA" w14:textId="77777777" w:rsidTr="005B257E">
        <w:trPr>
          <w:cantSplit/>
          <w:trHeight w:val="148"/>
          <w:jc w:val="center"/>
        </w:trPr>
        <w:tc>
          <w:tcPr>
            <w:tcW w:w="744" w:type="pct"/>
            <w:vAlign w:val="center"/>
          </w:tcPr>
          <w:p w14:paraId="7D72B073" w14:textId="77777777" w:rsidR="00E161EC" w:rsidRPr="005C2C23" w:rsidRDefault="00E161EC" w:rsidP="00E161EC">
            <w:pPr>
              <w:spacing w:before="98"/>
              <w:ind w:left="-120" w:right="-114"/>
              <w:jc w:val="center"/>
              <w:rPr>
                <w:rFonts w:ascii="Open Sans" w:eastAsia="Arial" w:hAnsi="Open Sans" w:cs="Open Sans"/>
                <w:b/>
                <w:sz w:val="20"/>
                <w:szCs w:val="20"/>
              </w:rPr>
            </w:pPr>
            <w:r w:rsidRPr="005C2C23">
              <w:rPr>
                <w:rFonts w:ascii="Open Sans" w:eastAsia="Arial" w:hAnsi="Open Sans" w:cs="Open Sans"/>
                <w:b/>
                <w:sz w:val="20"/>
                <w:szCs w:val="20"/>
              </w:rPr>
              <w:t>Novice High (NH)</w:t>
            </w:r>
          </w:p>
          <w:p w14:paraId="33E8326D" w14:textId="77777777" w:rsidR="00E161EC" w:rsidRPr="005C2C23" w:rsidRDefault="00E161EC" w:rsidP="00E161EC">
            <w:pPr>
              <w:spacing w:before="98"/>
              <w:ind w:left="-120" w:right="-114"/>
              <w:jc w:val="center"/>
              <w:rPr>
                <w:rFonts w:ascii="Open Sans" w:eastAsia="Arial" w:hAnsi="Open Sans" w:cs="Open Sans"/>
                <w:b/>
                <w:sz w:val="20"/>
                <w:szCs w:val="20"/>
              </w:rPr>
            </w:pPr>
            <w:r w:rsidRPr="005C2C23">
              <w:rPr>
                <w:rFonts w:ascii="Open Sans" w:hAnsi="Open Sans" w:cs="Open Sans"/>
                <w:b/>
                <w:sz w:val="20"/>
                <w:szCs w:val="20"/>
              </w:rPr>
              <w:t>CL.C1.2.NH.a-e</w:t>
            </w:r>
          </w:p>
        </w:tc>
        <w:tc>
          <w:tcPr>
            <w:tcW w:w="2020" w:type="pct"/>
            <w:vAlign w:val="center"/>
          </w:tcPr>
          <w:p w14:paraId="6DE342CE" w14:textId="77777777" w:rsidR="00E161EC" w:rsidRPr="005C2C23" w:rsidRDefault="00E161EC" w:rsidP="00F33627">
            <w:pPr>
              <w:spacing w:before="120" w:after="120"/>
              <w:ind w:left="86"/>
              <w:rPr>
                <w:rFonts w:ascii="Open Sans" w:eastAsia="Arial" w:hAnsi="Open Sans" w:cs="Open Sans"/>
                <w:b/>
                <w:sz w:val="20"/>
                <w:szCs w:val="20"/>
              </w:rPr>
            </w:pPr>
            <w:r w:rsidRPr="005C2C23">
              <w:rPr>
                <w:rFonts w:ascii="Open Sans" w:eastAsia="Arial" w:hAnsi="Open Sans" w:cs="Open Sans"/>
                <w:b/>
                <w:sz w:val="20"/>
                <w:szCs w:val="20"/>
              </w:rPr>
              <w:t>Novice High Learners begin to recognize simple sentences to</w:t>
            </w:r>
          </w:p>
          <w:p w14:paraId="4286D66A" w14:textId="77777777" w:rsidR="00E161EC" w:rsidRPr="005C2C23" w:rsidRDefault="00E161EC" w:rsidP="00E161EC">
            <w:pPr>
              <w:pStyle w:val="NoSpacing"/>
              <w:numPr>
                <w:ilvl w:val="0"/>
                <w:numId w:val="15"/>
              </w:numPr>
              <w:rPr>
                <w:rFonts w:ascii="Open Sans" w:hAnsi="Open Sans" w:cs="Open Sans"/>
                <w:szCs w:val="20"/>
              </w:rPr>
            </w:pPr>
            <w:r w:rsidRPr="005C2C23">
              <w:rPr>
                <w:rFonts w:ascii="Open Sans" w:hAnsi="Open Sans" w:cs="Open Sans"/>
                <w:szCs w:val="20"/>
              </w:rPr>
              <w:t>understand familiar words, phrases, and sentences within short and simple authentic texts related to everyday life.</w:t>
            </w:r>
          </w:p>
          <w:p w14:paraId="49DC8AD5" w14:textId="77777777" w:rsidR="00E161EC" w:rsidRPr="005C2C23" w:rsidRDefault="00E161EC" w:rsidP="00E161EC">
            <w:pPr>
              <w:pStyle w:val="NoSpacing"/>
              <w:numPr>
                <w:ilvl w:val="0"/>
                <w:numId w:val="15"/>
              </w:numPr>
              <w:rPr>
                <w:rFonts w:ascii="Open Sans" w:hAnsi="Open Sans" w:cs="Open Sans"/>
                <w:szCs w:val="20"/>
              </w:rPr>
            </w:pPr>
            <w:r w:rsidRPr="005C2C23">
              <w:rPr>
                <w:rFonts w:ascii="Open Sans" w:hAnsi="Open Sans" w:cs="Open Sans"/>
                <w:szCs w:val="20"/>
              </w:rPr>
              <w:t>understand the main idea of written materials.</w:t>
            </w:r>
          </w:p>
          <w:p w14:paraId="2CC6DD8E" w14:textId="77777777" w:rsidR="00E161EC" w:rsidRPr="005C2C23" w:rsidRDefault="00E161EC" w:rsidP="00E161EC">
            <w:pPr>
              <w:pStyle w:val="NoSpacing"/>
              <w:numPr>
                <w:ilvl w:val="0"/>
                <w:numId w:val="15"/>
              </w:numPr>
              <w:rPr>
                <w:rFonts w:ascii="Open Sans" w:hAnsi="Open Sans" w:cs="Open Sans"/>
                <w:szCs w:val="20"/>
              </w:rPr>
            </w:pPr>
            <w:r w:rsidRPr="005C2C23">
              <w:rPr>
                <w:rFonts w:ascii="Open Sans" w:hAnsi="Open Sans" w:cs="Open Sans"/>
                <w:szCs w:val="20"/>
              </w:rPr>
              <w:t xml:space="preserve">distinguish grammatical structures to comprehend the message of simple texts. </w:t>
            </w:r>
          </w:p>
          <w:p w14:paraId="642E51B2" w14:textId="77777777" w:rsidR="00E161EC" w:rsidRPr="005C2C23" w:rsidRDefault="00E161EC" w:rsidP="00E161EC">
            <w:pPr>
              <w:pStyle w:val="NoSpacing"/>
              <w:numPr>
                <w:ilvl w:val="0"/>
                <w:numId w:val="15"/>
              </w:numPr>
              <w:rPr>
                <w:rFonts w:ascii="Open Sans" w:hAnsi="Open Sans" w:cs="Open Sans"/>
                <w:szCs w:val="20"/>
              </w:rPr>
            </w:pPr>
            <w:r w:rsidRPr="005C2C23">
              <w:rPr>
                <w:rFonts w:ascii="Open Sans" w:hAnsi="Open Sans" w:cs="Open Sans"/>
                <w:szCs w:val="20"/>
              </w:rPr>
              <w:t>use word endings and grammatical functions to understand texts.</w:t>
            </w:r>
          </w:p>
          <w:p w14:paraId="600113F2" w14:textId="77777777" w:rsidR="00E161EC" w:rsidRPr="005C2C23" w:rsidRDefault="00E161EC" w:rsidP="00E161EC">
            <w:pPr>
              <w:pStyle w:val="NoSpacing"/>
              <w:numPr>
                <w:ilvl w:val="0"/>
                <w:numId w:val="15"/>
              </w:numPr>
              <w:rPr>
                <w:rFonts w:ascii="Open Sans" w:hAnsi="Open Sans" w:cs="Open Sans"/>
                <w:szCs w:val="20"/>
              </w:rPr>
            </w:pPr>
            <w:r w:rsidRPr="005C2C23">
              <w:rPr>
                <w:rFonts w:ascii="Open Sans" w:hAnsi="Open Sans" w:cs="Open Sans"/>
                <w:szCs w:val="20"/>
              </w:rPr>
              <w:t>comprehend simple written questions related to a familiar text.</w:t>
            </w:r>
          </w:p>
        </w:tc>
        <w:tc>
          <w:tcPr>
            <w:tcW w:w="249" w:type="pct"/>
          </w:tcPr>
          <w:p w14:paraId="2467158A" w14:textId="77777777" w:rsidR="00E161EC" w:rsidRPr="005C2C23" w:rsidRDefault="00E161EC" w:rsidP="00F33627">
            <w:pPr>
              <w:rPr>
                <w:rFonts w:ascii="Open Sans" w:hAnsi="Open Sans" w:cs="Open Sans"/>
                <w:sz w:val="20"/>
                <w:szCs w:val="20"/>
              </w:rPr>
            </w:pPr>
          </w:p>
        </w:tc>
        <w:tc>
          <w:tcPr>
            <w:tcW w:w="248" w:type="pct"/>
          </w:tcPr>
          <w:p w14:paraId="21B214D1" w14:textId="77777777" w:rsidR="00E161EC" w:rsidRPr="005C2C23" w:rsidRDefault="00E161EC" w:rsidP="00F33627">
            <w:pPr>
              <w:rPr>
                <w:rFonts w:ascii="Open Sans" w:hAnsi="Open Sans" w:cs="Open Sans"/>
                <w:sz w:val="20"/>
                <w:szCs w:val="20"/>
              </w:rPr>
            </w:pPr>
          </w:p>
        </w:tc>
        <w:tc>
          <w:tcPr>
            <w:tcW w:w="1739" w:type="pct"/>
          </w:tcPr>
          <w:p w14:paraId="47D56CEB" w14:textId="77777777" w:rsidR="00E161EC" w:rsidRPr="005C2C23" w:rsidRDefault="00E161EC" w:rsidP="00F33627">
            <w:pPr>
              <w:rPr>
                <w:rFonts w:ascii="Open Sans" w:hAnsi="Open Sans" w:cs="Open Sans"/>
                <w:sz w:val="20"/>
                <w:szCs w:val="20"/>
              </w:rPr>
            </w:pPr>
          </w:p>
        </w:tc>
      </w:tr>
      <w:tr w:rsidR="00E161EC" w:rsidRPr="005C2C23" w14:paraId="1639AC85" w14:textId="77777777" w:rsidTr="005B257E">
        <w:trPr>
          <w:cantSplit/>
          <w:trHeight w:val="1440"/>
          <w:jc w:val="center"/>
        </w:trPr>
        <w:tc>
          <w:tcPr>
            <w:tcW w:w="2764" w:type="pct"/>
            <w:gridSpan w:val="2"/>
            <w:shd w:val="clear" w:color="auto" w:fill="F2F2F2" w:themeFill="background1" w:themeFillShade="F2"/>
            <w:vAlign w:val="center"/>
          </w:tcPr>
          <w:p w14:paraId="28B549EC" w14:textId="75406A9D" w:rsidR="00E161EC" w:rsidRPr="005C2C23" w:rsidRDefault="00E161EC" w:rsidP="00F33627">
            <w:pPr>
              <w:spacing w:before="120" w:after="120"/>
              <w:ind w:left="86"/>
              <w:rPr>
                <w:rFonts w:ascii="Open Sans" w:eastAsia="Arial" w:hAnsi="Open Sans" w:cs="Open Sans"/>
                <w:b/>
                <w:i/>
                <w:sz w:val="20"/>
                <w:szCs w:val="20"/>
              </w:rPr>
            </w:pPr>
            <w:r w:rsidRPr="005C2C23">
              <w:rPr>
                <w:rFonts w:ascii="Open Sans" w:hAnsi="Open Sans" w:cs="Open Sans"/>
                <w:b/>
                <w:i/>
                <w:sz w:val="20"/>
                <w:szCs w:val="20"/>
              </w:rPr>
              <w:t>These materi</w:t>
            </w:r>
            <w:r>
              <w:rPr>
                <w:rFonts w:ascii="Open Sans" w:hAnsi="Open Sans" w:cs="Open Sans"/>
                <w:b/>
                <w:i/>
                <w:sz w:val="20"/>
                <w:szCs w:val="20"/>
              </w:rPr>
              <w:t>als meet with at least 80% of C</w:t>
            </w:r>
            <w:r w:rsidRPr="005C2C23">
              <w:rPr>
                <w:rFonts w:ascii="Open Sans" w:hAnsi="Open Sans" w:cs="Open Sans"/>
                <w:b/>
                <w:i/>
                <w:sz w:val="20"/>
                <w:szCs w:val="20"/>
              </w:rPr>
              <w:t>1</w:t>
            </w:r>
            <w:r>
              <w:rPr>
                <w:rFonts w:ascii="Open Sans" w:hAnsi="Open Sans" w:cs="Open Sans"/>
                <w:b/>
                <w:i/>
                <w:sz w:val="20"/>
                <w:szCs w:val="20"/>
              </w:rPr>
              <w:t>.2</w:t>
            </w:r>
            <w:r w:rsidRPr="005C2C23">
              <w:rPr>
                <w:rFonts w:ascii="Open Sans" w:hAnsi="Open Sans" w:cs="Open Sans"/>
                <w:b/>
                <w:i/>
                <w:sz w:val="20"/>
                <w:szCs w:val="20"/>
              </w:rPr>
              <w:t xml:space="preserve"> </w:t>
            </w:r>
            <w:r>
              <w:rPr>
                <w:rFonts w:ascii="Open Sans" w:hAnsi="Open Sans" w:cs="Open Sans"/>
                <w:b/>
                <w:i/>
                <w:sz w:val="20"/>
                <w:szCs w:val="20"/>
              </w:rPr>
              <w:t>standards required for Level 1 Classical L</w:t>
            </w:r>
            <w:r w:rsidRPr="005C2C23">
              <w:rPr>
                <w:rFonts w:ascii="Open Sans" w:hAnsi="Open Sans" w:cs="Open Sans"/>
                <w:b/>
                <w:i/>
                <w:sz w:val="20"/>
                <w:szCs w:val="20"/>
              </w:rPr>
              <w:t>anguage courses.</w:t>
            </w:r>
          </w:p>
        </w:tc>
        <w:tc>
          <w:tcPr>
            <w:tcW w:w="249" w:type="pct"/>
            <w:shd w:val="clear" w:color="auto" w:fill="F2F2F2" w:themeFill="background1" w:themeFillShade="F2"/>
          </w:tcPr>
          <w:p w14:paraId="4DE1A2B9"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Yes</w:t>
            </w:r>
          </w:p>
        </w:tc>
        <w:tc>
          <w:tcPr>
            <w:tcW w:w="248" w:type="pct"/>
            <w:shd w:val="clear" w:color="auto" w:fill="F2F2F2" w:themeFill="background1" w:themeFillShade="F2"/>
          </w:tcPr>
          <w:p w14:paraId="642C71B1"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No</w:t>
            </w:r>
          </w:p>
        </w:tc>
        <w:tc>
          <w:tcPr>
            <w:tcW w:w="1739" w:type="pct"/>
            <w:shd w:val="clear" w:color="auto" w:fill="F2F2F2" w:themeFill="background1" w:themeFillShade="F2"/>
          </w:tcPr>
          <w:p w14:paraId="18126F04"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Notes: (Optional)</w:t>
            </w:r>
          </w:p>
        </w:tc>
      </w:tr>
      <w:tr w:rsidR="00E161EC" w:rsidRPr="008F6BE9" w14:paraId="480795AE" w14:textId="77777777" w:rsidTr="005B257E">
        <w:trPr>
          <w:cantSplit/>
          <w:trHeight w:val="148"/>
          <w:jc w:val="center"/>
        </w:trPr>
        <w:tc>
          <w:tcPr>
            <w:tcW w:w="744" w:type="pct"/>
            <w:vAlign w:val="center"/>
          </w:tcPr>
          <w:p w14:paraId="3D9C2968" w14:textId="77777777" w:rsidR="00E161EC" w:rsidRPr="00E161EC" w:rsidRDefault="00E161EC" w:rsidP="00E161EC">
            <w:pPr>
              <w:spacing w:before="98"/>
              <w:ind w:left="-120" w:right="-204"/>
              <w:jc w:val="center"/>
              <w:rPr>
                <w:rFonts w:ascii="Open Sans" w:eastAsia="Arial" w:hAnsi="Open Sans" w:cs="Open Sans"/>
                <w:b/>
                <w:sz w:val="20"/>
                <w:szCs w:val="20"/>
              </w:rPr>
            </w:pPr>
            <w:r w:rsidRPr="00E161EC">
              <w:rPr>
                <w:rFonts w:ascii="Open Sans" w:eastAsia="Arial" w:hAnsi="Open Sans" w:cs="Open Sans"/>
                <w:b/>
                <w:sz w:val="20"/>
                <w:szCs w:val="20"/>
              </w:rPr>
              <w:lastRenderedPageBreak/>
              <w:t>Intermediate Low (IL)</w:t>
            </w:r>
          </w:p>
          <w:p w14:paraId="2AED5260" w14:textId="77777777" w:rsidR="00E161EC" w:rsidRPr="00E161EC" w:rsidRDefault="00E161EC" w:rsidP="00E161EC">
            <w:pPr>
              <w:spacing w:before="98"/>
              <w:ind w:left="-120" w:right="-204"/>
              <w:jc w:val="center"/>
              <w:rPr>
                <w:rFonts w:ascii="Open Sans" w:eastAsia="Arial" w:hAnsi="Open Sans" w:cs="Open Sans"/>
                <w:b/>
                <w:sz w:val="20"/>
                <w:szCs w:val="20"/>
              </w:rPr>
            </w:pPr>
            <w:r w:rsidRPr="00E161EC">
              <w:rPr>
                <w:rFonts w:ascii="Open Sans" w:hAnsi="Open Sans" w:cs="Open Sans"/>
                <w:b/>
                <w:sz w:val="20"/>
                <w:szCs w:val="20"/>
              </w:rPr>
              <w:t>CL.C1.2.IL.a-e</w:t>
            </w:r>
          </w:p>
        </w:tc>
        <w:tc>
          <w:tcPr>
            <w:tcW w:w="2020" w:type="pct"/>
            <w:vAlign w:val="center"/>
          </w:tcPr>
          <w:p w14:paraId="6D7DED50" w14:textId="77777777" w:rsidR="00E161EC" w:rsidRPr="00E161EC" w:rsidRDefault="00E161EC" w:rsidP="00F33627">
            <w:pPr>
              <w:spacing w:before="120" w:after="120"/>
              <w:ind w:left="86"/>
              <w:rPr>
                <w:rFonts w:ascii="Open Sans" w:eastAsia="Arial" w:hAnsi="Open Sans" w:cs="Open Sans"/>
                <w:b/>
                <w:sz w:val="20"/>
                <w:szCs w:val="20"/>
              </w:rPr>
            </w:pPr>
            <w:r w:rsidRPr="00E161EC">
              <w:rPr>
                <w:rFonts w:ascii="Open Sans" w:eastAsia="Arial" w:hAnsi="Open Sans" w:cs="Open Sans"/>
                <w:b/>
                <w:sz w:val="20"/>
                <w:szCs w:val="20"/>
              </w:rPr>
              <w:t>Intermediate Low Learners recognize basic sentences to</w:t>
            </w:r>
          </w:p>
          <w:p w14:paraId="1305F7FF"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understand basic grammatical relationships (e.g., noun-adjective agreement, subject-verb agreement, prepositional phrases, or pronouns) in sentences with straightforward syntax.</w:t>
            </w:r>
          </w:p>
          <w:p w14:paraId="6707B4B2"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comprehend more difficult written passages with a variety of high-frequency words and phrases.</w:t>
            </w:r>
          </w:p>
          <w:p w14:paraId="2DAC004F"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infer the meaning of unfamiliar vocabulary, based on knowledge of the target language.</w:t>
            </w:r>
          </w:p>
          <w:p w14:paraId="3A94A2E7"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express an opinion of a passage by citing individual words or short phrases.</w:t>
            </w:r>
          </w:p>
          <w:p w14:paraId="733A4757"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produce a generally accurate summary of isolated parts of a passage.</w:t>
            </w:r>
          </w:p>
        </w:tc>
        <w:tc>
          <w:tcPr>
            <w:tcW w:w="249" w:type="pct"/>
          </w:tcPr>
          <w:p w14:paraId="1DCFC321" w14:textId="77777777" w:rsidR="00E161EC" w:rsidRPr="00E161EC" w:rsidRDefault="00E161EC" w:rsidP="00F33627">
            <w:pPr>
              <w:rPr>
                <w:rFonts w:ascii="Open Sans" w:hAnsi="Open Sans" w:cs="Open Sans"/>
                <w:sz w:val="20"/>
                <w:szCs w:val="20"/>
              </w:rPr>
            </w:pPr>
          </w:p>
        </w:tc>
        <w:tc>
          <w:tcPr>
            <w:tcW w:w="248" w:type="pct"/>
          </w:tcPr>
          <w:p w14:paraId="467D7978" w14:textId="77777777" w:rsidR="00E161EC" w:rsidRPr="00E161EC" w:rsidRDefault="00E161EC" w:rsidP="00F33627">
            <w:pPr>
              <w:rPr>
                <w:rFonts w:ascii="Open Sans" w:hAnsi="Open Sans" w:cs="Open Sans"/>
                <w:sz w:val="20"/>
                <w:szCs w:val="20"/>
              </w:rPr>
            </w:pPr>
          </w:p>
        </w:tc>
        <w:tc>
          <w:tcPr>
            <w:tcW w:w="1739" w:type="pct"/>
          </w:tcPr>
          <w:p w14:paraId="56A9B813" w14:textId="77777777" w:rsidR="00E161EC" w:rsidRPr="00E161EC" w:rsidRDefault="00E161EC" w:rsidP="00F33627">
            <w:pPr>
              <w:rPr>
                <w:rFonts w:ascii="Open Sans" w:hAnsi="Open Sans" w:cs="Open Sans"/>
                <w:sz w:val="20"/>
                <w:szCs w:val="20"/>
              </w:rPr>
            </w:pPr>
          </w:p>
        </w:tc>
      </w:tr>
      <w:tr w:rsidR="00E161EC" w:rsidRPr="008F6BE9" w14:paraId="6BB1173E" w14:textId="77777777" w:rsidTr="005B257E">
        <w:trPr>
          <w:cantSplit/>
          <w:trHeight w:val="1440"/>
          <w:jc w:val="center"/>
        </w:trPr>
        <w:tc>
          <w:tcPr>
            <w:tcW w:w="2764" w:type="pct"/>
            <w:gridSpan w:val="2"/>
            <w:shd w:val="clear" w:color="auto" w:fill="F2F2F2" w:themeFill="background1" w:themeFillShade="F2"/>
            <w:vAlign w:val="center"/>
          </w:tcPr>
          <w:p w14:paraId="660619D0" w14:textId="16CA1FE1" w:rsidR="00E161EC" w:rsidRPr="00E161EC" w:rsidRDefault="00E161EC" w:rsidP="00F33627">
            <w:pPr>
              <w:spacing w:before="120" w:after="120"/>
              <w:ind w:left="86"/>
              <w:rPr>
                <w:rFonts w:ascii="Open Sans" w:eastAsia="Arial" w:hAnsi="Open Sans" w:cs="Open Sans"/>
                <w:b/>
                <w:i/>
                <w:sz w:val="20"/>
                <w:szCs w:val="20"/>
              </w:rPr>
            </w:pPr>
            <w:r w:rsidRPr="00E161EC">
              <w:rPr>
                <w:rFonts w:ascii="Open Sans" w:hAnsi="Open Sans" w:cs="Open Sans"/>
                <w:b/>
                <w:i/>
                <w:sz w:val="20"/>
                <w:szCs w:val="20"/>
              </w:rPr>
              <w:t>These materi</w:t>
            </w:r>
            <w:r>
              <w:rPr>
                <w:rFonts w:ascii="Open Sans" w:hAnsi="Open Sans" w:cs="Open Sans"/>
                <w:b/>
                <w:i/>
                <w:sz w:val="20"/>
                <w:szCs w:val="20"/>
              </w:rPr>
              <w:t>als meet with at least 80% of C</w:t>
            </w:r>
            <w:r w:rsidRPr="00E161EC">
              <w:rPr>
                <w:rFonts w:ascii="Open Sans" w:hAnsi="Open Sans" w:cs="Open Sans"/>
                <w:b/>
                <w:i/>
                <w:sz w:val="20"/>
                <w:szCs w:val="20"/>
              </w:rPr>
              <w:t>1</w:t>
            </w:r>
            <w:r>
              <w:rPr>
                <w:rFonts w:ascii="Open Sans" w:hAnsi="Open Sans" w:cs="Open Sans"/>
                <w:b/>
                <w:i/>
                <w:sz w:val="20"/>
                <w:szCs w:val="20"/>
              </w:rPr>
              <w:t>.2</w:t>
            </w:r>
            <w:r w:rsidRPr="00E161EC">
              <w:rPr>
                <w:rFonts w:ascii="Open Sans" w:hAnsi="Open Sans" w:cs="Open Sans"/>
                <w:b/>
                <w:i/>
                <w:sz w:val="20"/>
                <w:szCs w:val="20"/>
              </w:rPr>
              <w:t xml:space="preserve"> </w:t>
            </w:r>
            <w:r>
              <w:rPr>
                <w:rFonts w:ascii="Open Sans" w:hAnsi="Open Sans" w:cs="Open Sans"/>
                <w:b/>
                <w:i/>
                <w:sz w:val="20"/>
                <w:szCs w:val="20"/>
              </w:rPr>
              <w:t>standards required for Level 2 Classical L</w:t>
            </w:r>
            <w:r w:rsidRPr="00E161EC">
              <w:rPr>
                <w:rFonts w:ascii="Open Sans" w:hAnsi="Open Sans" w:cs="Open Sans"/>
                <w:b/>
                <w:i/>
                <w:sz w:val="20"/>
                <w:szCs w:val="20"/>
              </w:rPr>
              <w:t>anguage courses.</w:t>
            </w:r>
          </w:p>
        </w:tc>
        <w:tc>
          <w:tcPr>
            <w:tcW w:w="249" w:type="pct"/>
            <w:shd w:val="clear" w:color="auto" w:fill="F2F2F2" w:themeFill="background1" w:themeFillShade="F2"/>
          </w:tcPr>
          <w:p w14:paraId="13192618" w14:textId="77777777" w:rsidR="00E161EC" w:rsidRPr="00E161EC" w:rsidRDefault="00E161EC" w:rsidP="00F33627">
            <w:pPr>
              <w:rPr>
                <w:rFonts w:ascii="Open Sans" w:hAnsi="Open Sans" w:cs="Open Sans"/>
                <w:sz w:val="20"/>
                <w:szCs w:val="20"/>
              </w:rPr>
            </w:pPr>
            <w:r w:rsidRPr="00E161EC">
              <w:rPr>
                <w:rFonts w:ascii="Open Sans" w:hAnsi="Open Sans" w:cs="Open Sans"/>
                <w:b/>
                <w:sz w:val="20"/>
                <w:szCs w:val="20"/>
              </w:rPr>
              <w:t>Yes</w:t>
            </w:r>
          </w:p>
        </w:tc>
        <w:tc>
          <w:tcPr>
            <w:tcW w:w="248" w:type="pct"/>
            <w:shd w:val="clear" w:color="auto" w:fill="F2F2F2" w:themeFill="background1" w:themeFillShade="F2"/>
          </w:tcPr>
          <w:p w14:paraId="46D71EEA" w14:textId="77777777" w:rsidR="00E161EC" w:rsidRPr="00E161EC" w:rsidRDefault="00E161EC" w:rsidP="00F33627">
            <w:pPr>
              <w:rPr>
                <w:rFonts w:ascii="Open Sans" w:hAnsi="Open Sans" w:cs="Open Sans"/>
                <w:sz w:val="20"/>
                <w:szCs w:val="20"/>
              </w:rPr>
            </w:pPr>
            <w:r w:rsidRPr="00E161EC">
              <w:rPr>
                <w:rFonts w:ascii="Open Sans" w:hAnsi="Open Sans" w:cs="Open Sans"/>
                <w:b/>
                <w:sz w:val="20"/>
                <w:szCs w:val="20"/>
              </w:rPr>
              <w:t>No</w:t>
            </w:r>
          </w:p>
        </w:tc>
        <w:tc>
          <w:tcPr>
            <w:tcW w:w="1739" w:type="pct"/>
            <w:shd w:val="clear" w:color="auto" w:fill="F2F2F2" w:themeFill="background1" w:themeFillShade="F2"/>
          </w:tcPr>
          <w:p w14:paraId="45C9D9B0" w14:textId="77777777" w:rsidR="00E161EC" w:rsidRPr="00E161EC" w:rsidRDefault="00E161EC" w:rsidP="00F33627">
            <w:pPr>
              <w:rPr>
                <w:rFonts w:ascii="Open Sans" w:hAnsi="Open Sans" w:cs="Open Sans"/>
                <w:sz w:val="20"/>
                <w:szCs w:val="20"/>
              </w:rPr>
            </w:pPr>
            <w:r w:rsidRPr="00E161EC">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14720"/>
      </w:tblGrid>
      <w:tr w:rsidR="00872544" w:rsidRPr="008F6BE9" w14:paraId="38E7B456" w14:textId="77777777" w:rsidTr="00CE659F">
        <w:trPr>
          <w:cantSplit/>
          <w:trHeight w:val="148"/>
          <w:jc w:val="center"/>
        </w:trPr>
        <w:tc>
          <w:tcPr>
            <w:tcW w:w="5000" w:type="pct"/>
            <w:shd w:val="clear" w:color="auto" w:fill="auto"/>
          </w:tcPr>
          <w:p w14:paraId="1B4D7A37" w14:textId="77777777" w:rsidR="00872544" w:rsidRDefault="00872544" w:rsidP="00CE659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656542B" w14:textId="77777777" w:rsidR="00872544" w:rsidRPr="008F6BE9" w:rsidRDefault="00872544" w:rsidP="00CE659F">
            <w:pPr>
              <w:ind w:left="720"/>
              <w:rPr>
                <w:rFonts w:ascii="Open Sans" w:hAnsi="Open Sans" w:cs="Open Sans"/>
                <w:i/>
                <w:sz w:val="20"/>
                <w:szCs w:val="20"/>
                <w:highlight w:val="yellow"/>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E161EC" w:rsidRPr="008F6BE9" w14:paraId="134CC762" w14:textId="77777777" w:rsidTr="005B257E">
        <w:trPr>
          <w:cantSplit/>
          <w:trHeight w:val="148"/>
          <w:jc w:val="center"/>
        </w:trPr>
        <w:tc>
          <w:tcPr>
            <w:tcW w:w="744" w:type="pct"/>
            <w:vAlign w:val="center"/>
          </w:tcPr>
          <w:p w14:paraId="03D58B5B"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eastAsia="Arial" w:hAnsi="Open Sans" w:cs="Open Sans"/>
                <w:b/>
                <w:sz w:val="20"/>
                <w:szCs w:val="20"/>
              </w:rPr>
              <w:lastRenderedPageBreak/>
              <w:t>Intermediate Mid (IM)</w:t>
            </w:r>
          </w:p>
          <w:p w14:paraId="324FCFD7"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hAnsi="Open Sans" w:cs="Open Sans"/>
                <w:b/>
                <w:sz w:val="20"/>
                <w:szCs w:val="20"/>
              </w:rPr>
              <w:t>CL.C1.2.IM.a-g</w:t>
            </w:r>
          </w:p>
        </w:tc>
        <w:tc>
          <w:tcPr>
            <w:tcW w:w="2020" w:type="pct"/>
            <w:vAlign w:val="center"/>
          </w:tcPr>
          <w:p w14:paraId="3AE54445" w14:textId="77777777" w:rsidR="00E161EC" w:rsidRPr="00E161EC" w:rsidRDefault="00E161EC" w:rsidP="00F33627">
            <w:pPr>
              <w:spacing w:before="120" w:after="120"/>
              <w:ind w:left="86"/>
              <w:rPr>
                <w:rFonts w:ascii="Open Sans" w:eastAsia="Arial" w:hAnsi="Open Sans" w:cs="Open Sans"/>
                <w:b/>
                <w:sz w:val="20"/>
                <w:szCs w:val="20"/>
              </w:rPr>
            </w:pPr>
            <w:r w:rsidRPr="00E161EC">
              <w:rPr>
                <w:rFonts w:ascii="Open Sans" w:eastAsia="Arial" w:hAnsi="Open Sans" w:cs="Open Sans"/>
                <w:b/>
                <w:sz w:val="20"/>
                <w:szCs w:val="20"/>
              </w:rPr>
              <w:t>Intermediate Mid Learners begin to recognize connected sentences to</w:t>
            </w:r>
          </w:p>
          <w:p w14:paraId="0878EAC1" w14:textId="77777777" w:rsidR="00E161EC" w:rsidRPr="00E161EC" w:rsidRDefault="00E161EC" w:rsidP="00E161EC">
            <w:pPr>
              <w:widowControl w:val="0"/>
              <w:numPr>
                <w:ilvl w:val="0"/>
                <w:numId w:val="17"/>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 xml:space="preserve">understand of grammatical relationships (e.g., verbals, subjunctives, indirect statements) in sentences with straightforward syntax or occasionally in sentences with complex syntax. </w:t>
            </w:r>
          </w:p>
          <w:p w14:paraId="21D29FDE" w14:textId="77777777" w:rsidR="00E161EC" w:rsidRPr="00E161EC" w:rsidRDefault="00E161EC" w:rsidP="00E161EC">
            <w:pPr>
              <w:widowControl w:val="0"/>
              <w:numPr>
                <w:ilvl w:val="0"/>
                <w:numId w:val="17"/>
              </w:numPr>
              <w:spacing w:before="98"/>
              <w:ind w:hanging="360"/>
              <w:contextualSpacing/>
              <w:rPr>
                <w:rFonts w:ascii="Open Sans" w:eastAsia="Arial" w:hAnsi="Open Sans" w:cs="Open Sans"/>
                <w:sz w:val="20"/>
                <w:szCs w:val="20"/>
              </w:rPr>
            </w:pPr>
            <w:r w:rsidRPr="00E161EC">
              <w:rPr>
                <w:rFonts w:ascii="Open Sans" w:eastAsia="Arial" w:hAnsi="Open Sans" w:cs="Open Sans"/>
                <w:sz w:val="20"/>
                <w:szCs w:val="20"/>
              </w:rPr>
              <w:t>articulate the main idea and many details when reading some un-adapted passages.</w:t>
            </w:r>
          </w:p>
          <w:p w14:paraId="284BD281" w14:textId="77777777" w:rsidR="00E161EC" w:rsidRPr="00E161EC" w:rsidRDefault="00E161EC" w:rsidP="00E161EC">
            <w:pPr>
              <w:widowControl w:val="0"/>
              <w:numPr>
                <w:ilvl w:val="0"/>
                <w:numId w:val="17"/>
              </w:numPr>
              <w:spacing w:before="98"/>
              <w:ind w:hanging="360"/>
              <w:contextualSpacing/>
              <w:rPr>
                <w:rFonts w:ascii="Open Sans" w:eastAsia="Arial" w:hAnsi="Open Sans" w:cs="Open Sans"/>
                <w:sz w:val="20"/>
                <w:szCs w:val="20"/>
              </w:rPr>
            </w:pPr>
            <w:r w:rsidRPr="00E161EC">
              <w:rPr>
                <w:rFonts w:ascii="Open Sans" w:eastAsia="Arial" w:hAnsi="Open Sans" w:cs="Open Sans"/>
                <w:sz w:val="20"/>
                <w:szCs w:val="20"/>
              </w:rPr>
              <w:t>distinguish between easily confused words.</w:t>
            </w:r>
          </w:p>
          <w:p w14:paraId="7FD763F2" w14:textId="77777777" w:rsidR="00E161EC" w:rsidRPr="00E161EC" w:rsidRDefault="00E161EC" w:rsidP="00E161EC">
            <w:pPr>
              <w:widowControl w:val="0"/>
              <w:numPr>
                <w:ilvl w:val="0"/>
                <w:numId w:val="17"/>
              </w:numPr>
              <w:spacing w:before="98"/>
              <w:ind w:hanging="360"/>
              <w:contextualSpacing/>
              <w:rPr>
                <w:rFonts w:ascii="Open Sans" w:eastAsia="Arial" w:hAnsi="Open Sans" w:cs="Open Sans"/>
                <w:sz w:val="20"/>
                <w:szCs w:val="20"/>
              </w:rPr>
            </w:pPr>
            <w:r w:rsidRPr="00E161EC">
              <w:rPr>
                <w:rFonts w:ascii="Open Sans" w:eastAsia="Arial" w:hAnsi="Open Sans" w:cs="Open Sans"/>
                <w:sz w:val="20"/>
                <w:szCs w:val="20"/>
              </w:rPr>
              <w:t>demonstrate literal comprehension of a wide variety of vocabulary and recognize figurative meanings in context.</w:t>
            </w:r>
          </w:p>
          <w:p w14:paraId="052226E4" w14:textId="77777777" w:rsidR="00E161EC" w:rsidRPr="00E161EC" w:rsidRDefault="00E161EC" w:rsidP="00E161EC">
            <w:pPr>
              <w:widowControl w:val="0"/>
              <w:numPr>
                <w:ilvl w:val="0"/>
                <w:numId w:val="17"/>
              </w:numPr>
              <w:spacing w:before="98"/>
              <w:ind w:hanging="360"/>
              <w:contextualSpacing/>
              <w:rPr>
                <w:rFonts w:ascii="Open Sans" w:eastAsia="Arial" w:hAnsi="Open Sans" w:cs="Open Sans"/>
                <w:sz w:val="20"/>
                <w:szCs w:val="20"/>
              </w:rPr>
            </w:pPr>
            <w:r w:rsidRPr="00E161EC">
              <w:rPr>
                <w:rFonts w:ascii="Open Sans" w:eastAsia="Arial" w:hAnsi="Open Sans" w:cs="Open Sans"/>
                <w:sz w:val="20"/>
                <w:szCs w:val="20"/>
              </w:rPr>
              <w:t>identify rhetorical devices as they appear in passages.</w:t>
            </w:r>
          </w:p>
          <w:p w14:paraId="0A3AA291" w14:textId="77777777" w:rsidR="00E161EC" w:rsidRPr="00E161EC" w:rsidRDefault="00E161EC" w:rsidP="00E161EC">
            <w:pPr>
              <w:widowControl w:val="0"/>
              <w:numPr>
                <w:ilvl w:val="0"/>
                <w:numId w:val="17"/>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support discussion of a passage by citing and analyzing phrases.</w:t>
            </w:r>
          </w:p>
          <w:p w14:paraId="067B4ED3" w14:textId="77777777" w:rsidR="00E161EC" w:rsidRPr="00E161EC" w:rsidRDefault="00E161EC" w:rsidP="00E161EC">
            <w:pPr>
              <w:widowControl w:val="0"/>
              <w:numPr>
                <w:ilvl w:val="0"/>
                <w:numId w:val="17"/>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demonstrate some understanding of an author’s implied point of view, tone, or opinions about people or events.</w:t>
            </w:r>
          </w:p>
        </w:tc>
        <w:tc>
          <w:tcPr>
            <w:tcW w:w="249" w:type="pct"/>
          </w:tcPr>
          <w:p w14:paraId="438BA654" w14:textId="7BFD502A" w:rsidR="00E161EC" w:rsidRPr="00E161EC" w:rsidRDefault="009F44F4" w:rsidP="00F33627">
            <w:pPr>
              <w:rPr>
                <w:rFonts w:ascii="Open Sans" w:hAnsi="Open Sans" w:cs="Open Sans"/>
                <w:sz w:val="20"/>
                <w:szCs w:val="20"/>
              </w:rPr>
            </w:pPr>
            <w:r>
              <w:rPr>
                <w:rFonts w:ascii="Open Sans" w:hAnsi="Open Sans" w:cs="Open Sans"/>
                <w:sz w:val="20"/>
                <w:szCs w:val="20"/>
              </w:rPr>
              <w:t>x</w:t>
            </w:r>
          </w:p>
        </w:tc>
        <w:tc>
          <w:tcPr>
            <w:tcW w:w="248" w:type="pct"/>
          </w:tcPr>
          <w:p w14:paraId="5F78CEC3" w14:textId="77777777" w:rsidR="00E161EC" w:rsidRPr="00E161EC" w:rsidRDefault="00E161EC" w:rsidP="00F33627">
            <w:pPr>
              <w:rPr>
                <w:rFonts w:ascii="Open Sans" w:hAnsi="Open Sans" w:cs="Open Sans"/>
                <w:sz w:val="20"/>
                <w:szCs w:val="20"/>
              </w:rPr>
            </w:pPr>
          </w:p>
        </w:tc>
        <w:tc>
          <w:tcPr>
            <w:tcW w:w="1739" w:type="pct"/>
          </w:tcPr>
          <w:p w14:paraId="313FFC37" w14:textId="77777777" w:rsidR="00E161EC" w:rsidRDefault="00CE659F" w:rsidP="00F33627">
            <w:pPr>
              <w:rPr>
                <w:rFonts w:ascii="Open Sans" w:hAnsi="Open Sans" w:cs="Open Sans"/>
                <w:sz w:val="20"/>
                <w:szCs w:val="20"/>
              </w:rPr>
            </w:pPr>
            <w:r>
              <w:rPr>
                <w:rFonts w:ascii="Open Sans" w:hAnsi="Open Sans" w:cs="Open Sans"/>
                <w:sz w:val="20"/>
                <w:szCs w:val="20"/>
              </w:rPr>
              <w:t>An abundance of authentic, un-adapted Latin texts appear in the book. These contain numerous sentences of both straightforward and complex syntax. Information regarding grammatical items appear throughout the text as appropriate.</w:t>
            </w:r>
          </w:p>
          <w:p w14:paraId="7DE7B3B6" w14:textId="77777777" w:rsidR="00CE659F" w:rsidRDefault="00CE659F" w:rsidP="00F33627">
            <w:pPr>
              <w:rPr>
                <w:rFonts w:ascii="Open Sans" w:hAnsi="Open Sans" w:cs="Open Sans"/>
                <w:sz w:val="20"/>
                <w:szCs w:val="20"/>
              </w:rPr>
            </w:pPr>
          </w:p>
          <w:p w14:paraId="0777CAD8" w14:textId="77777777" w:rsidR="00CE659F" w:rsidRDefault="00CE659F" w:rsidP="00F33627">
            <w:pPr>
              <w:rPr>
                <w:rFonts w:ascii="Open Sans" w:hAnsi="Open Sans" w:cs="Open Sans"/>
                <w:sz w:val="20"/>
                <w:szCs w:val="20"/>
              </w:rPr>
            </w:pPr>
            <w:r>
              <w:rPr>
                <w:rFonts w:ascii="Open Sans" w:hAnsi="Open Sans" w:cs="Open Sans"/>
                <w:sz w:val="20"/>
                <w:szCs w:val="20"/>
              </w:rPr>
              <w:t>Numerous authentic, un-adapted passages provide students opportunities to read, look for main ideas and details, and demonstrate comprehension. Information on figurative meanings of words and phrases occur regularly. Many rhetorical devices are pointed out to students with explanatory information. The teacher edition makes not of other occurrences of rhetorical devices which teachers may want to ask students to identify.</w:t>
            </w:r>
          </w:p>
          <w:p w14:paraId="2D4EA7B6" w14:textId="77777777" w:rsidR="00CE659F" w:rsidRDefault="00CE659F" w:rsidP="00F33627">
            <w:pPr>
              <w:rPr>
                <w:rFonts w:ascii="Open Sans" w:hAnsi="Open Sans" w:cs="Open Sans"/>
                <w:sz w:val="20"/>
                <w:szCs w:val="20"/>
              </w:rPr>
            </w:pPr>
          </w:p>
          <w:p w14:paraId="38A0FE69" w14:textId="69FD5AFE" w:rsidR="00CE659F" w:rsidRPr="00E161EC" w:rsidRDefault="00CE659F" w:rsidP="00F33627">
            <w:pPr>
              <w:rPr>
                <w:rFonts w:ascii="Open Sans" w:hAnsi="Open Sans" w:cs="Open Sans"/>
                <w:sz w:val="20"/>
                <w:szCs w:val="20"/>
              </w:rPr>
            </w:pPr>
            <w:r>
              <w:rPr>
                <w:rFonts w:ascii="Open Sans" w:hAnsi="Open Sans" w:cs="Open Sans"/>
                <w:sz w:val="20"/>
                <w:szCs w:val="20"/>
              </w:rPr>
              <w:t>Each reading passage is accompanied by an essay question. The questions seek for students to examine tone, point of view, and opinions. The essay instructions direct students to defend assertions by citing Latin from the passages.</w:t>
            </w:r>
          </w:p>
        </w:tc>
      </w:tr>
      <w:tr w:rsidR="00E161EC" w:rsidRPr="008F6BE9" w14:paraId="687ECE07" w14:textId="77777777" w:rsidTr="005B257E">
        <w:trPr>
          <w:cantSplit/>
          <w:trHeight w:val="1440"/>
          <w:jc w:val="center"/>
        </w:trPr>
        <w:tc>
          <w:tcPr>
            <w:tcW w:w="2764" w:type="pct"/>
            <w:gridSpan w:val="2"/>
            <w:shd w:val="clear" w:color="auto" w:fill="F2F2F2" w:themeFill="background1" w:themeFillShade="F2"/>
            <w:vAlign w:val="center"/>
          </w:tcPr>
          <w:p w14:paraId="0389A7CA" w14:textId="19AD6D81" w:rsidR="00E161EC" w:rsidRPr="00E161EC" w:rsidRDefault="00E161EC" w:rsidP="00F33627">
            <w:pPr>
              <w:spacing w:before="120" w:after="120"/>
              <w:ind w:left="86"/>
              <w:rPr>
                <w:rFonts w:ascii="Open Sans" w:eastAsia="Arial" w:hAnsi="Open Sans" w:cs="Open Sans"/>
                <w:b/>
                <w:i/>
                <w:sz w:val="20"/>
                <w:szCs w:val="20"/>
              </w:rPr>
            </w:pPr>
            <w:r w:rsidRPr="00E161EC">
              <w:rPr>
                <w:rFonts w:ascii="Open Sans" w:hAnsi="Open Sans" w:cs="Open Sans"/>
                <w:b/>
                <w:i/>
                <w:sz w:val="20"/>
                <w:szCs w:val="20"/>
              </w:rPr>
              <w:t>These materi</w:t>
            </w:r>
            <w:r>
              <w:rPr>
                <w:rFonts w:ascii="Open Sans" w:hAnsi="Open Sans" w:cs="Open Sans"/>
                <w:b/>
                <w:i/>
                <w:sz w:val="20"/>
                <w:szCs w:val="20"/>
              </w:rPr>
              <w:t>als meet with at least 80% of C</w:t>
            </w:r>
            <w:r w:rsidRPr="00E161EC">
              <w:rPr>
                <w:rFonts w:ascii="Open Sans" w:hAnsi="Open Sans" w:cs="Open Sans"/>
                <w:b/>
                <w:i/>
                <w:sz w:val="20"/>
                <w:szCs w:val="20"/>
              </w:rPr>
              <w:t>1</w:t>
            </w:r>
            <w:r>
              <w:rPr>
                <w:rFonts w:ascii="Open Sans" w:hAnsi="Open Sans" w:cs="Open Sans"/>
                <w:b/>
                <w:i/>
                <w:sz w:val="20"/>
                <w:szCs w:val="20"/>
              </w:rPr>
              <w:t>.2</w:t>
            </w:r>
            <w:r w:rsidRPr="00E161EC">
              <w:rPr>
                <w:rFonts w:ascii="Open Sans" w:hAnsi="Open Sans" w:cs="Open Sans"/>
                <w:b/>
                <w:i/>
                <w:sz w:val="20"/>
                <w:szCs w:val="20"/>
              </w:rPr>
              <w:t xml:space="preserve"> standards required for Level 3 </w:t>
            </w:r>
            <w:r>
              <w:rPr>
                <w:rFonts w:ascii="Open Sans" w:hAnsi="Open Sans" w:cs="Open Sans"/>
                <w:b/>
                <w:i/>
                <w:sz w:val="20"/>
                <w:szCs w:val="20"/>
              </w:rPr>
              <w:t>Classical L</w:t>
            </w:r>
            <w:r w:rsidRPr="00E161EC">
              <w:rPr>
                <w:rFonts w:ascii="Open Sans" w:hAnsi="Open Sans" w:cs="Open Sans"/>
                <w:b/>
                <w:i/>
                <w:sz w:val="20"/>
                <w:szCs w:val="20"/>
              </w:rPr>
              <w:t>anguage courses.</w:t>
            </w:r>
          </w:p>
        </w:tc>
        <w:tc>
          <w:tcPr>
            <w:tcW w:w="249" w:type="pct"/>
            <w:shd w:val="clear" w:color="auto" w:fill="F2F2F2" w:themeFill="background1" w:themeFillShade="F2"/>
          </w:tcPr>
          <w:p w14:paraId="3798B883" w14:textId="77777777" w:rsidR="00E161EC" w:rsidRDefault="00E161EC" w:rsidP="00F33627">
            <w:pPr>
              <w:rPr>
                <w:rFonts w:ascii="Open Sans" w:hAnsi="Open Sans" w:cs="Open Sans"/>
                <w:b/>
                <w:sz w:val="20"/>
                <w:szCs w:val="20"/>
              </w:rPr>
            </w:pPr>
            <w:r w:rsidRPr="008F6BE9">
              <w:rPr>
                <w:rFonts w:ascii="Open Sans" w:hAnsi="Open Sans" w:cs="Open Sans"/>
                <w:b/>
                <w:sz w:val="20"/>
                <w:szCs w:val="20"/>
              </w:rPr>
              <w:t>Yes</w:t>
            </w:r>
          </w:p>
          <w:p w14:paraId="78EB4530" w14:textId="77777777" w:rsidR="00CE659F" w:rsidRDefault="00CE659F" w:rsidP="00F33627">
            <w:pPr>
              <w:rPr>
                <w:rFonts w:ascii="Open Sans" w:hAnsi="Open Sans" w:cs="Open Sans"/>
                <w:b/>
                <w:sz w:val="20"/>
                <w:szCs w:val="20"/>
              </w:rPr>
            </w:pPr>
          </w:p>
          <w:p w14:paraId="52F691CD" w14:textId="74CA4D34" w:rsidR="00CE659F" w:rsidRPr="008F6BE9" w:rsidRDefault="00CE659F" w:rsidP="00F33627">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58443FC3" w14:textId="77777777" w:rsidR="00E161EC" w:rsidRPr="008F6BE9" w:rsidRDefault="00E161EC"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D4EF0F5" w14:textId="77777777" w:rsidR="00E161EC" w:rsidRPr="008F6BE9" w:rsidRDefault="00E161EC" w:rsidP="00F33627">
            <w:pPr>
              <w:rPr>
                <w:rFonts w:ascii="Open Sans" w:hAnsi="Open Sans" w:cs="Open Sans"/>
                <w:sz w:val="20"/>
                <w:szCs w:val="20"/>
              </w:rPr>
            </w:pPr>
            <w:r w:rsidRPr="008F6BE9">
              <w:rPr>
                <w:rFonts w:ascii="Open Sans" w:hAnsi="Open Sans" w:cs="Open Sans"/>
                <w:b/>
                <w:sz w:val="20"/>
                <w:szCs w:val="20"/>
              </w:rPr>
              <w:t>Notes: (Optional)</w:t>
            </w:r>
          </w:p>
        </w:tc>
      </w:tr>
      <w:tr w:rsidR="00E161EC" w:rsidRPr="008F6BE9" w14:paraId="14DB919B" w14:textId="77777777" w:rsidTr="00E161EC">
        <w:trPr>
          <w:cantSplit/>
          <w:trHeight w:val="148"/>
          <w:jc w:val="center"/>
        </w:trPr>
        <w:tc>
          <w:tcPr>
            <w:tcW w:w="5000" w:type="pct"/>
            <w:gridSpan w:val="5"/>
          </w:tcPr>
          <w:p w14:paraId="08B7FDE4" w14:textId="77777777" w:rsidR="00E161EC" w:rsidRDefault="00E161EC" w:rsidP="00E161E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4EFF6CA" w14:textId="1593BFD1" w:rsidR="00E161EC" w:rsidRPr="008F6BE9" w:rsidRDefault="00E161EC" w:rsidP="00E161E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r w:rsidR="00E161EC" w:rsidRPr="008F6BE9" w14:paraId="561F0191" w14:textId="77777777" w:rsidTr="005B257E">
        <w:trPr>
          <w:cantSplit/>
          <w:trHeight w:val="148"/>
          <w:jc w:val="center"/>
        </w:trPr>
        <w:tc>
          <w:tcPr>
            <w:tcW w:w="744" w:type="pct"/>
            <w:vAlign w:val="center"/>
          </w:tcPr>
          <w:p w14:paraId="63B2D961"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eastAsia="Arial" w:hAnsi="Open Sans" w:cs="Open Sans"/>
                <w:b/>
                <w:sz w:val="20"/>
                <w:szCs w:val="20"/>
              </w:rPr>
              <w:lastRenderedPageBreak/>
              <w:t>Intermediate High (IH)</w:t>
            </w:r>
          </w:p>
          <w:p w14:paraId="5F4A3B39"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hAnsi="Open Sans" w:cs="Open Sans"/>
                <w:b/>
                <w:sz w:val="20"/>
                <w:szCs w:val="20"/>
              </w:rPr>
              <w:t>CL.C1.2.IH.a-f</w:t>
            </w:r>
          </w:p>
        </w:tc>
        <w:tc>
          <w:tcPr>
            <w:tcW w:w="2020" w:type="pct"/>
            <w:vAlign w:val="center"/>
          </w:tcPr>
          <w:p w14:paraId="3DCEE382" w14:textId="77777777" w:rsidR="00E161EC" w:rsidRPr="00E161EC" w:rsidRDefault="00E161EC" w:rsidP="00F33627">
            <w:pPr>
              <w:spacing w:before="120" w:after="120"/>
              <w:rPr>
                <w:rFonts w:ascii="Open Sans" w:eastAsia="Arial" w:hAnsi="Open Sans" w:cs="Open Sans"/>
                <w:b/>
                <w:sz w:val="20"/>
                <w:szCs w:val="20"/>
              </w:rPr>
            </w:pPr>
            <w:r w:rsidRPr="00E161EC">
              <w:rPr>
                <w:rFonts w:ascii="Open Sans" w:eastAsia="Arial" w:hAnsi="Open Sans" w:cs="Open Sans"/>
                <w:b/>
                <w:sz w:val="20"/>
                <w:szCs w:val="20"/>
              </w:rPr>
              <w:t>Intermediate High Learners recognize connected sentences to</w:t>
            </w:r>
          </w:p>
          <w:p w14:paraId="44FAB7FC"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 xml:space="preserve">understand a wide variety of grammatical relationships in sentences with complex syntax. </w:t>
            </w:r>
          </w:p>
          <w:p w14:paraId="61711C81"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articulate the main idea and many details when reading un-adapted passages.</w:t>
            </w:r>
          </w:p>
          <w:p w14:paraId="4B5F7886"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support the analysis of a passage, including the identification of rhetorical or stylistic features.</w:t>
            </w:r>
          </w:p>
          <w:p w14:paraId="289F8998"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 xml:space="preserve">apply specific and generally relevant citations to support the analysis of a passage. </w:t>
            </w:r>
          </w:p>
          <w:p w14:paraId="0B6E48B0"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support analysis of a passage with reference to the author’s implied point of view, tone, or opinions about people or events.</w:t>
            </w:r>
          </w:p>
          <w:p w14:paraId="20E751D2"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identify long and short syllables in a metrical foot and accurately scan some metrical patterns, including lines where elision occurs with adjacent vowels.</w:t>
            </w:r>
          </w:p>
        </w:tc>
        <w:tc>
          <w:tcPr>
            <w:tcW w:w="249" w:type="pct"/>
          </w:tcPr>
          <w:p w14:paraId="653A9C82" w14:textId="3FF966ED" w:rsidR="00E161EC" w:rsidRPr="00E161EC" w:rsidRDefault="009F44F4" w:rsidP="00F33627">
            <w:pPr>
              <w:rPr>
                <w:rFonts w:ascii="Open Sans" w:hAnsi="Open Sans" w:cs="Open Sans"/>
                <w:sz w:val="20"/>
                <w:szCs w:val="20"/>
              </w:rPr>
            </w:pPr>
            <w:r>
              <w:rPr>
                <w:rFonts w:ascii="Open Sans" w:hAnsi="Open Sans" w:cs="Open Sans"/>
                <w:sz w:val="20"/>
                <w:szCs w:val="20"/>
              </w:rPr>
              <w:t>x</w:t>
            </w:r>
          </w:p>
        </w:tc>
        <w:tc>
          <w:tcPr>
            <w:tcW w:w="248" w:type="pct"/>
          </w:tcPr>
          <w:p w14:paraId="14932269" w14:textId="77777777" w:rsidR="00E161EC" w:rsidRPr="00E161EC" w:rsidRDefault="00E161EC" w:rsidP="00F33627">
            <w:pPr>
              <w:rPr>
                <w:rFonts w:ascii="Open Sans" w:hAnsi="Open Sans" w:cs="Open Sans"/>
                <w:sz w:val="20"/>
                <w:szCs w:val="20"/>
              </w:rPr>
            </w:pPr>
          </w:p>
        </w:tc>
        <w:tc>
          <w:tcPr>
            <w:tcW w:w="1739" w:type="pct"/>
          </w:tcPr>
          <w:p w14:paraId="1000AD05" w14:textId="77777777" w:rsidR="00E161EC" w:rsidRDefault="00CE659F" w:rsidP="00F33627">
            <w:pPr>
              <w:rPr>
                <w:rFonts w:ascii="Open Sans" w:hAnsi="Open Sans" w:cs="Open Sans"/>
                <w:sz w:val="20"/>
                <w:szCs w:val="20"/>
              </w:rPr>
            </w:pPr>
            <w:r>
              <w:rPr>
                <w:rFonts w:ascii="Open Sans" w:hAnsi="Open Sans" w:cs="Open Sans"/>
                <w:sz w:val="20"/>
                <w:szCs w:val="20"/>
              </w:rPr>
              <w:t>Passages from a variety of Latin authors appear with great frequency. These passages provide numerous complex sentences which students can examine.</w:t>
            </w:r>
          </w:p>
          <w:p w14:paraId="1067B544" w14:textId="77777777" w:rsidR="00CE659F" w:rsidRDefault="00CE659F" w:rsidP="00F33627">
            <w:pPr>
              <w:rPr>
                <w:rFonts w:ascii="Open Sans" w:hAnsi="Open Sans" w:cs="Open Sans"/>
                <w:sz w:val="20"/>
                <w:szCs w:val="20"/>
              </w:rPr>
            </w:pPr>
          </w:p>
          <w:p w14:paraId="339D8AB6" w14:textId="77777777" w:rsidR="00CE659F" w:rsidRDefault="00CE659F" w:rsidP="00F33627">
            <w:pPr>
              <w:rPr>
                <w:rFonts w:ascii="Open Sans" w:hAnsi="Open Sans" w:cs="Open Sans"/>
                <w:sz w:val="20"/>
                <w:szCs w:val="20"/>
              </w:rPr>
            </w:pPr>
            <w:r>
              <w:rPr>
                <w:rFonts w:ascii="Open Sans" w:hAnsi="Open Sans" w:cs="Open Sans"/>
                <w:sz w:val="20"/>
                <w:szCs w:val="20"/>
              </w:rPr>
              <w:t>The un-adapted passages of the book provide students many opportunities to look for main ideas and details. Comprehension, grammar, and essay questions accompany each passage and provide students opportunities to analyze a passage.</w:t>
            </w:r>
          </w:p>
          <w:p w14:paraId="3DDF37C4" w14:textId="77777777" w:rsidR="00CE659F" w:rsidRDefault="00CE659F" w:rsidP="00F33627">
            <w:pPr>
              <w:rPr>
                <w:rFonts w:ascii="Open Sans" w:hAnsi="Open Sans" w:cs="Open Sans"/>
                <w:sz w:val="20"/>
                <w:szCs w:val="20"/>
              </w:rPr>
            </w:pPr>
          </w:p>
          <w:p w14:paraId="6B9BE14C" w14:textId="55E9E689" w:rsidR="007A29C7" w:rsidRPr="00E161EC" w:rsidRDefault="00CE659F" w:rsidP="00F33627">
            <w:pPr>
              <w:rPr>
                <w:rFonts w:ascii="Open Sans" w:hAnsi="Open Sans" w:cs="Open Sans"/>
                <w:sz w:val="20"/>
                <w:szCs w:val="20"/>
              </w:rPr>
            </w:pPr>
            <w:r>
              <w:rPr>
                <w:rFonts w:ascii="Open Sans" w:hAnsi="Open Sans" w:cs="Open Sans"/>
                <w:sz w:val="20"/>
                <w:szCs w:val="20"/>
              </w:rPr>
              <w:t>A variety of meter is presented (</w:t>
            </w:r>
            <w:r w:rsidR="007A29C7">
              <w:rPr>
                <w:rFonts w:ascii="Open Sans" w:hAnsi="Open Sans" w:cs="Open Sans"/>
                <w:sz w:val="20"/>
                <w:szCs w:val="20"/>
              </w:rPr>
              <w:t xml:space="preserve">e.g. </w:t>
            </w:r>
            <w:r>
              <w:rPr>
                <w:rFonts w:ascii="Open Sans" w:hAnsi="Open Sans" w:cs="Open Sans"/>
                <w:sz w:val="20"/>
                <w:szCs w:val="20"/>
              </w:rPr>
              <w:t xml:space="preserve">hendecasyllable, </w:t>
            </w:r>
            <w:r w:rsidR="007A29C7">
              <w:rPr>
                <w:rFonts w:ascii="Open Sans" w:hAnsi="Open Sans" w:cs="Open Sans"/>
                <w:sz w:val="20"/>
                <w:szCs w:val="20"/>
              </w:rPr>
              <w:t xml:space="preserve">dactylic </w:t>
            </w:r>
            <w:r>
              <w:rPr>
                <w:rFonts w:ascii="Open Sans" w:hAnsi="Open Sans" w:cs="Open Sans"/>
                <w:sz w:val="20"/>
                <w:szCs w:val="20"/>
              </w:rPr>
              <w:t>hexameter</w:t>
            </w:r>
            <w:r w:rsidR="007A29C7">
              <w:rPr>
                <w:rFonts w:ascii="Open Sans" w:hAnsi="Open Sans" w:cs="Open Sans"/>
                <w:sz w:val="20"/>
                <w:szCs w:val="20"/>
              </w:rPr>
              <w:t>, elegiac couplets, Asclepiadean, Sapphic, and Alcaic). Information regarding the proper sc</w:t>
            </w:r>
            <w:r w:rsidR="005061BB">
              <w:rPr>
                <w:rFonts w:ascii="Open Sans" w:hAnsi="Open Sans" w:cs="Open Sans"/>
                <w:sz w:val="20"/>
                <w:szCs w:val="20"/>
              </w:rPr>
              <w:t>anning of these various meters is</w:t>
            </w:r>
            <w:r w:rsidR="007A29C7">
              <w:rPr>
                <w:rFonts w:ascii="Open Sans" w:hAnsi="Open Sans" w:cs="Open Sans"/>
                <w:sz w:val="20"/>
                <w:szCs w:val="20"/>
              </w:rPr>
              <w:t xml:space="preserve"> provided along with numerous opportunities to practice scansion.</w:t>
            </w:r>
          </w:p>
        </w:tc>
      </w:tr>
      <w:tr w:rsidR="00E161EC" w:rsidRPr="008F6BE9" w14:paraId="0CE19C1B" w14:textId="77777777" w:rsidTr="005B257E">
        <w:trPr>
          <w:cantSplit/>
          <w:trHeight w:val="1440"/>
          <w:jc w:val="center"/>
        </w:trPr>
        <w:tc>
          <w:tcPr>
            <w:tcW w:w="2764" w:type="pct"/>
            <w:gridSpan w:val="2"/>
            <w:shd w:val="clear" w:color="auto" w:fill="F2F2F2" w:themeFill="background1" w:themeFillShade="F2"/>
            <w:vAlign w:val="center"/>
          </w:tcPr>
          <w:p w14:paraId="7E8BF34F" w14:textId="655C6A20" w:rsidR="00E161EC" w:rsidRPr="00E161EC" w:rsidRDefault="00E161EC" w:rsidP="00E161EC">
            <w:pPr>
              <w:spacing w:before="120" w:after="120"/>
              <w:rPr>
                <w:rFonts w:ascii="Open Sans" w:eastAsia="Arial" w:hAnsi="Open Sans" w:cs="Open Sans"/>
                <w:b/>
                <w:i/>
                <w:sz w:val="20"/>
                <w:szCs w:val="20"/>
              </w:rPr>
            </w:pPr>
            <w:r w:rsidRPr="00E161EC">
              <w:rPr>
                <w:rFonts w:ascii="Open Sans" w:hAnsi="Open Sans" w:cs="Open Sans"/>
                <w:b/>
                <w:i/>
                <w:sz w:val="20"/>
                <w:szCs w:val="20"/>
              </w:rPr>
              <w:t>These materi</w:t>
            </w:r>
            <w:r>
              <w:rPr>
                <w:rFonts w:ascii="Open Sans" w:hAnsi="Open Sans" w:cs="Open Sans"/>
                <w:b/>
                <w:i/>
                <w:sz w:val="20"/>
                <w:szCs w:val="20"/>
              </w:rPr>
              <w:t>als meet with at least 80% of C</w:t>
            </w:r>
            <w:r w:rsidRPr="00E161EC">
              <w:rPr>
                <w:rFonts w:ascii="Open Sans" w:hAnsi="Open Sans" w:cs="Open Sans"/>
                <w:b/>
                <w:i/>
                <w:sz w:val="20"/>
                <w:szCs w:val="20"/>
              </w:rPr>
              <w:t>1</w:t>
            </w:r>
            <w:r>
              <w:rPr>
                <w:rFonts w:ascii="Open Sans" w:hAnsi="Open Sans" w:cs="Open Sans"/>
                <w:b/>
                <w:i/>
                <w:sz w:val="20"/>
                <w:szCs w:val="20"/>
              </w:rPr>
              <w:t>.2</w:t>
            </w:r>
            <w:r w:rsidRPr="00E161EC">
              <w:rPr>
                <w:rFonts w:ascii="Open Sans" w:hAnsi="Open Sans" w:cs="Open Sans"/>
                <w:b/>
                <w:i/>
                <w:sz w:val="20"/>
                <w:szCs w:val="20"/>
              </w:rPr>
              <w:t xml:space="preserve"> standards required for Level 4 </w:t>
            </w:r>
            <w:r>
              <w:rPr>
                <w:rFonts w:ascii="Open Sans" w:hAnsi="Open Sans" w:cs="Open Sans"/>
                <w:b/>
                <w:i/>
                <w:sz w:val="20"/>
                <w:szCs w:val="20"/>
              </w:rPr>
              <w:t>Classical L</w:t>
            </w:r>
            <w:r w:rsidRPr="00E161EC">
              <w:rPr>
                <w:rFonts w:ascii="Open Sans" w:hAnsi="Open Sans" w:cs="Open Sans"/>
                <w:b/>
                <w:i/>
                <w:sz w:val="20"/>
                <w:szCs w:val="20"/>
              </w:rPr>
              <w:t>anguage courses.</w:t>
            </w:r>
          </w:p>
        </w:tc>
        <w:tc>
          <w:tcPr>
            <w:tcW w:w="249" w:type="pct"/>
            <w:shd w:val="clear" w:color="auto" w:fill="F2F2F2" w:themeFill="background1" w:themeFillShade="F2"/>
          </w:tcPr>
          <w:p w14:paraId="03A70E24" w14:textId="77777777" w:rsidR="00E161EC" w:rsidRDefault="00E161EC" w:rsidP="00F33627">
            <w:pPr>
              <w:rPr>
                <w:rFonts w:ascii="Open Sans" w:hAnsi="Open Sans" w:cs="Open Sans"/>
                <w:b/>
                <w:sz w:val="20"/>
                <w:szCs w:val="20"/>
              </w:rPr>
            </w:pPr>
            <w:r w:rsidRPr="00E161EC">
              <w:rPr>
                <w:rFonts w:ascii="Open Sans" w:hAnsi="Open Sans" w:cs="Open Sans"/>
                <w:b/>
                <w:sz w:val="20"/>
                <w:szCs w:val="20"/>
              </w:rPr>
              <w:t>Yes</w:t>
            </w:r>
          </w:p>
          <w:p w14:paraId="3AD63C57" w14:textId="77777777" w:rsidR="007A29C7" w:rsidRDefault="007A29C7" w:rsidP="00F33627">
            <w:pPr>
              <w:rPr>
                <w:rFonts w:ascii="Open Sans" w:hAnsi="Open Sans" w:cs="Open Sans"/>
                <w:b/>
                <w:sz w:val="20"/>
                <w:szCs w:val="20"/>
              </w:rPr>
            </w:pPr>
          </w:p>
          <w:p w14:paraId="5A022385" w14:textId="47D5B776" w:rsidR="007A29C7" w:rsidRPr="00E161EC" w:rsidRDefault="007A29C7" w:rsidP="00F33627">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1F198F0B" w14:textId="77777777" w:rsidR="00E161EC" w:rsidRPr="00E161EC" w:rsidRDefault="00E161EC" w:rsidP="00F33627">
            <w:pPr>
              <w:rPr>
                <w:rFonts w:ascii="Open Sans" w:hAnsi="Open Sans" w:cs="Open Sans"/>
                <w:sz w:val="20"/>
                <w:szCs w:val="20"/>
              </w:rPr>
            </w:pPr>
            <w:r w:rsidRPr="00E161EC">
              <w:rPr>
                <w:rFonts w:ascii="Open Sans" w:hAnsi="Open Sans" w:cs="Open Sans"/>
                <w:b/>
                <w:sz w:val="20"/>
                <w:szCs w:val="20"/>
              </w:rPr>
              <w:t>No</w:t>
            </w:r>
          </w:p>
        </w:tc>
        <w:tc>
          <w:tcPr>
            <w:tcW w:w="1739" w:type="pct"/>
            <w:shd w:val="clear" w:color="auto" w:fill="F2F2F2" w:themeFill="background1" w:themeFillShade="F2"/>
          </w:tcPr>
          <w:p w14:paraId="329157CA" w14:textId="77777777" w:rsidR="00E161EC" w:rsidRPr="00E161EC" w:rsidRDefault="00E161EC" w:rsidP="00F33627">
            <w:pPr>
              <w:rPr>
                <w:rFonts w:ascii="Open Sans" w:hAnsi="Open Sans" w:cs="Open Sans"/>
                <w:sz w:val="20"/>
                <w:szCs w:val="20"/>
              </w:rPr>
            </w:pPr>
            <w:r w:rsidRPr="00E161EC">
              <w:rPr>
                <w:rFonts w:ascii="Open Sans" w:hAnsi="Open Sans" w:cs="Open Sans"/>
                <w:b/>
                <w:sz w:val="20"/>
                <w:szCs w:val="20"/>
              </w:rPr>
              <w:t>Notes: (Optional)</w:t>
            </w:r>
          </w:p>
        </w:tc>
      </w:tr>
      <w:tr w:rsidR="00E161EC" w:rsidRPr="008F6BE9" w14:paraId="0F217EDE" w14:textId="77777777" w:rsidTr="005B257E">
        <w:trPr>
          <w:cantSplit/>
          <w:trHeight w:val="4940"/>
          <w:jc w:val="center"/>
        </w:trPr>
        <w:tc>
          <w:tcPr>
            <w:tcW w:w="744" w:type="pct"/>
            <w:vAlign w:val="center"/>
          </w:tcPr>
          <w:p w14:paraId="462E625E"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eastAsia="Arial" w:hAnsi="Open Sans" w:cs="Open Sans"/>
                <w:b/>
                <w:sz w:val="20"/>
                <w:szCs w:val="20"/>
              </w:rPr>
              <w:lastRenderedPageBreak/>
              <w:t>Advanced Range (AR)</w:t>
            </w:r>
          </w:p>
          <w:p w14:paraId="7C809094"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hAnsi="Open Sans" w:cs="Open Sans"/>
                <w:b/>
                <w:sz w:val="20"/>
                <w:szCs w:val="20"/>
              </w:rPr>
              <w:t>CL.C1.2.AR.a-f</w:t>
            </w:r>
          </w:p>
        </w:tc>
        <w:tc>
          <w:tcPr>
            <w:tcW w:w="2020" w:type="pct"/>
            <w:vAlign w:val="center"/>
          </w:tcPr>
          <w:p w14:paraId="6B377533" w14:textId="77777777" w:rsidR="00E161EC" w:rsidRPr="00E161EC" w:rsidRDefault="00E161EC" w:rsidP="00F33627">
            <w:pPr>
              <w:spacing w:before="120" w:after="120"/>
              <w:ind w:left="86"/>
              <w:rPr>
                <w:rFonts w:ascii="Open Sans" w:eastAsia="Arial" w:hAnsi="Open Sans" w:cs="Open Sans"/>
                <w:b/>
                <w:sz w:val="20"/>
                <w:szCs w:val="20"/>
              </w:rPr>
            </w:pPr>
            <w:r w:rsidRPr="00E161EC">
              <w:rPr>
                <w:rFonts w:ascii="Open Sans" w:eastAsia="Arial" w:hAnsi="Open Sans" w:cs="Open Sans"/>
                <w:b/>
                <w:sz w:val="20"/>
                <w:szCs w:val="20"/>
              </w:rPr>
              <w:t>Advanced Range Learners recognize sequences of sentence to</w:t>
            </w:r>
          </w:p>
          <w:p w14:paraId="4998140C"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demonstrate a balanced, nuanced understanding of an un-adapted passage.</w:t>
            </w:r>
          </w:p>
          <w:p w14:paraId="6A45E733"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understand common words and several low frequency words in prepared passages as they are used in context.</w:t>
            </w:r>
          </w:p>
          <w:p w14:paraId="16C37D60"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articulate the main idea and many details when reading unfamiliar passages.</w:t>
            </w:r>
          </w:p>
          <w:p w14:paraId="64AD8A4A"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 xml:space="preserve">explain how a specific example of target language usage or stylistic feature is relevant to the analysis of an un-adapted passage. </w:t>
            </w:r>
          </w:p>
          <w:p w14:paraId="709F1E7C"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 xml:space="preserve">apply specific and relevant citations to support the analysis of a passage. </w:t>
            </w:r>
          </w:p>
          <w:p w14:paraId="23616094"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 xml:space="preserve">identify metrical components and accurately scan some metrical patterns, including lines where there is consonantal </w:t>
            </w:r>
            <w:r w:rsidRPr="00E161EC">
              <w:rPr>
                <w:rFonts w:ascii="Open Sans" w:eastAsia="Arial" w:hAnsi="Open Sans" w:cs="Open Sans"/>
                <w:i/>
                <w:sz w:val="20"/>
                <w:szCs w:val="20"/>
              </w:rPr>
              <w:t>i</w:t>
            </w:r>
            <w:r w:rsidRPr="00E161EC">
              <w:rPr>
                <w:rFonts w:ascii="Open Sans" w:eastAsia="Arial" w:hAnsi="Open Sans" w:cs="Open Sans"/>
                <w:sz w:val="20"/>
                <w:szCs w:val="20"/>
              </w:rPr>
              <w:t xml:space="preserve"> or elision with </w:t>
            </w:r>
            <w:r w:rsidRPr="00E161EC">
              <w:rPr>
                <w:rFonts w:ascii="Open Sans" w:eastAsia="Arial" w:hAnsi="Open Sans" w:cs="Open Sans"/>
                <w:i/>
                <w:sz w:val="20"/>
                <w:szCs w:val="20"/>
              </w:rPr>
              <w:t>m</w:t>
            </w:r>
            <w:r w:rsidRPr="00E161EC">
              <w:rPr>
                <w:rFonts w:ascii="Open Sans" w:eastAsia="Arial" w:hAnsi="Open Sans" w:cs="Open Sans"/>
                <w:sz w:val="20"/>
                <w:szCs w:val="20"/>
              </w:rPr>
              <w:t xml:space="preserve"> or </w:t>
            </w:r>
            <w:r w:rsidRPr="00E161EC">
              <w:rPr>
                <w:rFonts w:ascii="Open Sans" w:eastAsia="Arial" w:hAnsi="Open Sans" w:cs="Open Sans"/>
                <w:i/>
                <w:sz w:val="20"/>
                <w:szCs w:val="20"/>
              </w:rPr>
              <w:t>h.</w:t>
            </w:r>
          </w:p>
        </w:tc>
        <w:tc>
          <w:tcPr>
            <w:tcW w:w="249" w:type="pct"/>
          </w:tcPr>
          <w:p w14:paraId="69C2C609" w14:textId="5DEE5BC0" w:rsidR="00E161EC" w:rsidRPr="00E161EC" w:rsidRDefault="009F44F4" w:rsidP="00F33627">
            <w:pPr>
              <w:rPr>
                <w:rFonts w:ascii="Open Sans" w:hAnsi="Open Sans" w:cs="Open Sans"/>
                <w:sz w:val="20"/>
                <w:szCs w:val="20"/>
              </w:rPr>
            </w:pPr>
            <w:r>
              <w:rPr>
                <w:rFonts w:ascii="Open Sans" w:hAnsi="Open Sans" w:cs="Open Sans"/>
                <w:sz w:val="20"/>
                <w:szCs w:val="20"/>
              </w:rPr>
              <w:t>x</w:t>
            </w:r>
          </w:p>
        </w:tc>
        <w:tc>
          <w:tcPr>
            <w:tcW w:w="248" w:type="pct"/>
          </w:tcPr>
          <w:p w14:paraId="703430EA" w14:textId="77777777" w:rsidR="00E161EC" w:rsidRPr="00E161EC" w:rsidRDefault="00E161EC" w:rsidP="00F33627">
            <w:pPr>
              <w:rPr>
                <w:rFonts w:ascii="Open Sans" w:hAnsi="Open Sans" w:cs="Open Sans"/>
                <w:sz w:val="20"/>
                <w:szCs w:val="20"/>
              </w:rPr>
            </w:pPr>
          </w:p>
        </w:tc>
        <w:tc>
          <w:tcPr>
            <w:tcW w:w="1739" w:type="pct"/>
          </w:tcPr>
          <w:p w14:paraId="093DF408" w14:textId="77777777" w:rsidR="00E161EC" w:rsidRDefault="005061BB" w:rsidP="00F33627">
            <w:pPr>
              <w:rPr>
                <w:rFonts w:ascii="Open Sans" w:hAnsi="Open Sans" w:cs="Open Sans"/>
                <w:sz w:val="20"/>
                <w:szCs w:val="20"/>
              </w:rPr>
            </w:pPr>
            <w:r>
              <w:rPr>
                <w:rFonts w:ascii="Open Sans" w:hAnsi="Open Sans" w:cs="Open Sans"/>
                <w:sz w:val="20"/>
                <w:szCs w:val="20"/>
              </w:rPr>
              <w:t>A wide-range of un-adapted passages appear in the book. Students are provided opportunities to demonstrate balanced, nuanced understanding of the passages.</w:t>
            </w:r>
          </w:p>
          <w:p w14:paraId="0CFA41E9" w14:textId="77777777" w:rsidR="005061BB" w:rsidRDefault="005061BB" w:rsidP="00F33627">
            <w:pPr>
              <w:rPr>
                <w:rFonts w:ascii="Open Sans" w:hAnsi="Open Sans" w:cs="Open Sans"/>
                <w:sz w:val="20"/>
                <w:szCs w:val="20"/>
              </w:rPr>
            </w:pPr>
          </w:p>
          <w:p w14:paraId="5A5E865D" w14:textId="77777777" w:rsidR="005061BB" w:rsidRDefault="005061BB" w:rsidP="00F33627">
            <w:pPr>
              <w:rPr>
                <w:rFonts w:ascii="Open Sans" w:hAnsi="Open Sans" w:cs="Open Sans"/>
                <w:sz w:val="20"/>
                <w:szCs w:val="20"/>
              </w:rPr>
            </w:pPr>
            <w:r>
              <w:rPr>
                <w:rFonts w:ascii="Open Sans" w:hAnsi="Open Sans" w:cs="Open Sans"/>
                <w:sz w:val="20"/>
                <w:szCs w:val="20"/>
              </w:rPr>
              <w:t>Passages can be prepared ahead of time by students or used for sight reading practice.</w:t>
            </w:r>
          </w:p>
          <w:p w14:paraId="775589D4" w14:textId="77777777" w:rsidR="005061BB" w:rsidRDefault="005061BB" w:rsidP="00F33627">
            <w:pPr>
              <w:rPr>
                <w:rFonts w:ascii="Open Sans" w:hAnsi="Open Sans" w:cs="Open Sans"/>
                <w:sz w:val="20"/>
                <w:szCs w:val="20"/>
              </w:rPr>
            </w:pPr>
          </w:p>
          <w:p w14:paraId="7C2A847D" w14:textId="77777777" w:rsidR="005061BB" w:rsidRDefault="005061BB" w:rsidP="00F33627">
            <w:pPr>
              <w:rPr>
                <w:rFonts w:ascii="Open Sans" w:hAnsi="Open Sans" w:cs="Open Sans"/>
                <w:sz w:val="20"/>
                <w:szCs w:val="20"/>
              </w:rPr>
            </w:pPr>
            <w:r>
              <w:rPr>
                <w:rFonts w:ascii="Open Sans" w:hAnsi="Open Sans" w:cs="Open Sans"/>
                <w:sz w:val="20"/>
                <w:szCs w:val="20"/>
              </w:rPr>
              <w:t>The book provides “Vocabulary Builders” which guide students on how to use their knowledge of common words to deduct the meaning of unfamiliar words.</w:t>
            </w:r>
          </w:p>
          <w:p w14:paraId="090C22BC" w14:textId="77777777" w:rsidR="005061BB" w:rsidRDefault="005061BB" w:rsidP="00F33627">
            <w:pPr>
              <w:rPr>
                <w:rFonts w:ascii="Open Sans" w:hAnsi="Open Sans" w:cs="Open Sans"/>
                <w:sz w:val="20"/>
                <w:szCs w:val="20"/>
              </w:rPr>
            </w:pPr>
          </w:p>
          <w:p w14:paraId="319D2C5D" w14:textId="77777777" w:rsidR="005061BB" w:rsidRDefault="005061BB" w:rsidP="00F33627">
            <w:pPr>
              <w:rPr>
                <w:rFonts w:ascii="Open Sans" w:hAnsi="Open Sans" w:cs="Open Sans"/>
                <w:sz w:val="20"/>
                <w:szCs w:val="20"/>
              </w:rPr>
            </w:pPr>
            <w:r>
              <w:rPr>
                <w:rFonts w:ascii="Open Sans" w:hAnsi="Open Sans" w:cs="Open Sans"/>
                <w:sz w:val="20"/>
                <w:szCs w:val="20"/>
              </w:rPr>
              <w:t>The book provides questions concerning stylistic features and the effectiveness of them in the passages.</w:t>
            </w:r>
          </w:p>
          <w:p w14:paraId="3B6C0CE8" w14:textId="77777777" w:rsidR="005061BB" w:rsidRDefault="005061BB" w:rsidP="00F33627">
            <w:pPr>
              <w:rPr>
                <w:rFonts w:ascii="Open Sans" w:hAnsi="Open Sans" w:cs="Open Sans"/>
                <w:sz w:val="20"/>
                <w:szCs w:val="20"/>
              </w:rPr>
            </w:pPr>
          </w:p>
          <w:p w14:paraId="3B37F853" w14:textId="77777777" w:rsidR="005061BB" w:rsidRDefault="005061BB" w:rsidP="00F33627">
            <w:pPr>
              <w:rPr>
                <w:rFonts w:ascii="Open Sans" w:hAnsi="Open Sans" w:cs="Open Sans"/>
                <w:sz w:val="20"/>
                <w:szCs w:val="20"/>
              </w:rPr>
            </w:pPr>
            <w:r>
              <w:rPr>
                <w:rFonts w:ascii="Open Sans" w:hAnsi="Open Sans" w:cs="Open Sans"/>
                <w:sz w:val="20"/>
                <w:szCs w:val="20"/>
              </w:rPr>
              <w:t>Students are often instructed by the book to provide citations.</w:t>
            </w:r>
          </w:p>
          <w:p w14:paraId="09F7E4D7" w14:textId="77777777" w:rsidR="005061BB" w:rsidRDefault="005061BB" w:rsidP="00F33627">
            <w:pPr>
              <w:rPr>
                <w:rFonts w:ascii="Open Sans" w:hAnsi="Open Sans" w:cs="Open Sans"/>
                <w:sz w:val="20"/>
                <w:szCs w:val="20"/>
              </w:rPr>
            </w:pPr>
          </w:p>
          <w:p w14:paraId="1D45858F" w14:textId="49137412" w:rsidR="005061BB" w:rsidRPr="005061BB" w:rsidRDefault="005061BB" w:rsidP="00F33627">
            <w:pPr>
              <w:rPr>
                <w:rFonts w:ascii="Open Sans" w:hAnsi="Open Sans" w:cs="Open Sans"/>
                <w:sz w:val="20"/>
                <w:szCs w:val="20"/>
              </w:rPr>
            </w:pPr>
            <w:r>
              <w:rPr>
                <w:rFonts w:ascii="Open Sans" w:hAnsi="Open Sans" w:cs="Open Sans"/>
                <w:sz w:val="20"/>
                <w:szCs w:val="20"/>
              </w:rPr>
              <w:t xml:space="preserve">Numerous meters are presented. Students have opportunities to scan a variety of lines, including lines with consonantal </w:t>
            </w:r>
            <w:r>
              <w:rPr>
                <w:rFonts w:ascii="Open Sans" w:hAnsi="Open Sans" w:cs="Open Sans"/>
                <w:i/>
                <w:sz w:val="20"/>
                <w:szCs w:val="20"/>
              </w:rPr>
              <w:t>I</w:t>
            </w:r>
            <w:r>
              <w:rPr>
                <w:rFonts w:ascii="Open Sans" w:hAnsi="Open Sans" w:cs="Open Sans"/>
                <w:sz w:val="20"/>
                <w:szCs w:val="20"/>
              </w:rPr>
              <w:t xml:space="preserve">, elision with </w:t>
            </w:r>
            <w:r>
              <w:rPr>
                <w:rFonts w:ascii="Open Sans" w:hAnsi="Open Sans" w:cs="Open Sans"/>
                <w:i/>
                <w:sz w:val="20"/>
                <w:szCs w:val="20"/>
              </w:rPr>
              <w:t>m</w:t>
            </w:r>
            <w:r>
              <w:rPr>
                <w:rFonts w:ascii="Open Sans" w:hAnsi="Open Sans" w:cs="Open Sans"/>
                <w:sz w:val="20"/>
                <w:szCs w:val="20"/>
              </w:rPr>
              <w:t xml:space="preserve"> or </w:t>
            </w:r>
            <w:r>
              <w:rPr>
                <w:rFonts w:ascii="Open Sans" w:hAnsi="Open Sans" w:cs="Open Sans"/>
                <w:i/>
                <w:sz w:val="20"/>
                <w:szCs w:val="20"/>
              </w:rPr>
              <w:t>h</w:t>
            </w:r>
            <w:r>
              <w:rPr>
                <w:rFonts w:ascii="Open Sans" w:hAnsi="Open Sans" w:cs="Open Sans"/>
                <w:sz w:val="20"/>
                <w:szCs w:val="20"/>
              </w:rPr>
              <w:t>, liquid-mute pairs, and alternate pronunciations affecting scansion.</w:t>
            </w:r>
          </w:p>
        </w:tc>
      </w:tr>
    </w:tbl>
    <w:tbl>
      <w:tblPr>
        <w:tblStyle w:val="TableGrid"/>
        <w:tblW w:w="5000" w:type="pct"/>
        <w:jc w:val="center"/>
        <w:tblCellMar>
          <w:left w:w="115" w:type="dxa"/>
          <w:right w:w="115" w:type="dxa"/>
        </w:tblCellMar>
        <w:tblLook w:val="0620" w:firstRow="1" w:lastRow="0" w:firstColumn="0" w:lastColumn="0" w:noHBand="1" w:noVBand="1"/>
      </w:tblPr>
      <w:tblGrid>
        <w:gridCol w:w="8137"/>
        <w:gridCol w:w="733"/>
        <w:gridCol w:w="730"/>
        <w:gridCol w:w="5120"/>
      </w:tblGrid>
      <w:tr w:rsidR="00E161EC" w:rsidRPr="008F6BE9" w14:paraId="10640C5C" w14:textId="77777777" w:rsidTr="005B257E">
        <w:trPr>
          <w:cantSplit/>
          <w:trHeight w:val="1440"/>
          <w:jc w:val="center"/>
        </w:trPr>
        <w:tc>
          <w:tcPr>
            <w:tcW w:w="2764" w:type="pct"/>
            <w:shd w:val="clear" w:color="auto" w:fill="F2F2F2" w:themeFill="background1" w:themeFillShade="F2"/>
            <w:vAlign w:val="center"/>
          </w:tcPr>
          <w:p w14:paraId="03A9D56D" w14:textId="6D3E4C09" w:rsidR="00E161EC" w:rsidRDefault="00E161EC" w:rsidP="00F33627">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w:t>
            </w:r>
            <w:r w:rsidR="006A174E">
              <w:rPr>
                <w:rFonts w:ascii="Open Sans" w:hAnsi="Open Sans" w:cs="Open Sans"/>
                <w:b/>
                <w:i/>
                <w:sz w:val="20"/>
                <w:szCs w:val="20"/>
              </w:rPr>
              <w:t>above r</w:t>
            </w:r>
            <w:r>
              <w:rPr>
                <w:rFonts w:ascii="Open Sans" w:hAnsi="Open Sans" w:cs="Open Sans"/>
                <w:b/>
                <w:i/>
                <w:sz w:val="20"/>
                <w:szCs w:val="20"/>
              </w:rPr>
              <w:t>ange</w:t>
            </w:r>
            <w:r w:rsidR="006A174E">
              <w:rPr>
                <w:rFonts w:ascii="Open Sans" w:hAnsi="Open Sans" w:cs="Open Sans"/>
                <w:b/>
                <w:i/>
                <w:sz w:val="20"/>
                <w:szCs w:val="20"/>
              </w:rPr>
              <w:t xml:space="preserve"> </w:t>
            </w:r>
            <w:r>
              <w:rPr>
                <w:rFonts w:ascii="Open Sans" w:hAnsi="Open Sans" w:cs="Open Sans"/>
                <w:b/>
                <w:i/>
                <w:sz w:val="20"/>
                <w:szCs w:val="20"/>
              </w:rPr>
              <w:t xml:space="preserve">is higher than the designated Performance Target Levels according to the Tennessee World Language Standards. They are options but may be incorporated into instructional materials. </w:t>
            </w:r>
          </w:p>
          <w:p w14:paraId="256D795C" w14:textId="77777777" w:rsidR="00E161EC" w:rsidRPr="005C2C23" w:rsidRDefault="00E161EC"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A58A72B" w14:textId="77777777" w:rsidR="00E161EC" w:rsidRDefault="00E161EC" w:rsidP="00F33627">
            <w:pPr>
              <w:rPr>
                <w:rFonts w:ascii="Open Sans" w:hAnsi="Open Sans" w:cs="Open Sans"/>
                <w:b/>
                <w:sz w:val="20"/>
                <w:szCs w:val="20"/>
              </w:rPr>
            </w:pPr>
            <w:r w:rsidRPr="008F6BE9">
              <w:rPr>
                <w:rFonts w:ascii="Open Sans" w:hAnsi="Open Sans" w:cs="Open Sans"/>
                <w:b/>
                <w:sz w:val="20"/>
                <w:szCs w:val="20"/>
              </w:rPr>
              <w:t>Yes</w:t>
            </w:r>
          </w:p>
          <w:p w14:paraId="0611D1D3" w14:textId="77777777" w:rsidR="005061BB" w:rsidRDefault="005061BB" w:rsidP="00F33627">
            <w:pPr>
              <w:rPr>
                <w:rFonts w:ascii="Open Sans" w:hAnsi="Open Sans" w:cs="Open Sans"/>
                <w:b/>
                <w:sz w:val="20"/>
                <w:szCs w:val="20"/>
              </w:rPr>
            </w:pPr>
          </w:p>
          <w:p w14:paraId="73D59230" w14:textId="74AB3DC7" w:rsidR="005061BB" w:rsidRPr="008F6BE9" w:rsidRDefault="005061BB" w:rsidP="00F33627">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63563E7C" w14:textId="77777777" w:rsidR="00E161EC" w:rsidRPr="008F6BE9" w:rsidRDefault="00E161EC"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86DE8FC" w14:textId="77777777" w:rsidR="00E161EC" w:rsidRDefault="00E161EC" w:rsidP="00F33627">
            <w:pPr>
              <w:rPr>
                <w:rFonts w:ascii="Open Sans" w:hAnsi="Open Sans" w:cs="Open Sans"/>
                <w:b/>
                <w:sz w:val="20"/>
                <w:szCs w:val="20"/>
              </w:rPr>
            </w:pPr>
            <w:r w:rsidRPr="008F6BE9">
              <w:rPr>
                <w:rFonts w:ascii="Open Sans" w:hAnsi="Open Sans" w:cs="Open Sans"/>
                <w:b/>
                <w:sz w:val="20"/>
                <w:szCs w:val="20"/>
              </w:rPr>
              <w:t>Notes: (Optional)</w:t>
            </w:r>
          </w:p>
          <w:p w14:paraId="5B9008C0" w14:textId="77777777" w:rsidR="005061BB" w:rsidRDefault="005061BB" w:rsidP="00F33627">
            <w:pPr>
              <w:rPr>
                <w:rFonts w:ascii="Open Sans" w:hAnsi="Open Sans" w:cs="Open Sans"/>
                <w:b/>
                <w:sz w:val="20"/>
                <w:szCs w:val="20"/>
              </w:rPr>
            </w:pPr>
          </w:p>
          <w:p w14:paraId="7EA80F68" w14:textId="24867FB1" w:rsidR="005061BB" w:rsidRPr="005061BB" w:rsidRDefault="005061BB" w:rsidP="00F33627">
            <w:pPr>
              <w:rPr>
                <w:rFonts w:ascii="Open Sans" w:hAnsi="Open Sans" w:cs="Open Sans"/>
                <w:sz w:val="20"/>
                <w:szCs w:val="20"/>
              </w:rPr>
            </w:pPr>
            <w:r>
              <w:rPr>
                <w:rFonts w:ascii="Open Sans" w:hAnsi="Open Sans" w:cs="Open Sans"/>
                <w:sz w:val="20"/>
                <w:szCs w:val="20"/>
              </w:rPr>
              <w:t>The book’s ability to address the reading domain is its greatest strength. The book contains a wide variety of passages, covering numerous topics, from several authors. Teachers are likely to find material to interest most students while meeting this standard.</w:t>
            </w:r>
          </w:p>
        </w:tc>
      </w:tr>
    </w:tbl>
    <w:p w14:paraId="27F008B2" w14:textId="77777777" w:rsidR="008F6BE9" w:rsidRDefault="008F6BE9" w:rsidP="003D4D5D">
      <w:pPr>
        <w:spacing w:line="240" w:lineRule="auto"/>
        <w:rPr>
          <w:rFonts w:ascii="Open Sans" w:hAnsi="Open Sans" w:cs="Open Sans"/>
          <w:i/>
          <w:sz w:val="20"/>
          <w:szCs w:val="20"/>
        </w:rPr>
      </w:pPr>
    </w:p>
    <w:p w14:paraId="3C9A4C2E" w14:textId="77777777" w:rsidR="0000368F" w:rsidRDefault="0000368F" w:rsidP="003D4D5D">
      <w:pPr>
        <w:spacing w:line="240" w:lineRule="auto"/>
        <w:rPr>
          <w:rFonts w:ascii="Open Sans" w:hAnsi="Open Sans" w:cs="Open Sans"/>
          <w:i/>
          <w:sz w:val="20"/>
          <w:szCs w:val="20"/>
        </w:rPr>
      </w:pPr>
    </w:p>
    <w:p w14:paraId="13203BF1" w14:textId="77777777" w:rsidR="00160774" w:rsidRDefault="00160774" w:rsidP="003D4D5D">
      <w:pPr>
        <w:spacing w:line="240" w:lineRule="auto"/>
        <w:rPr>
          <w:rFonts w:ascii="Open Sans" w:hAnsi="Open Sans" w:cs="Open Sans"/>
          <w:i/>
          <w:sz w:val="20"/>
          <w:szCs w:val="20"/>
        </w:rPr>
      </w:pPr>
    </w:p>
    <w:p w14:paraId="56A857DA" w14:textId="77777777" w:rsidR="00160774" w:rsidRDefault="00160774" w:rsidP="003D4D5D">
      <w:pPr>
        <w:spacing w:line="240" w:lineRule="auto"/>
        <w:rPr>
          <w:rFonts w:ascii="Open Sans" w:hAnsi="Open Sans" w:cs="Open Sans"/>
          <w:i/>
          <w:sz w:val="20"/>
          <w:szCs w:val="20"/>
        </w:rPr>
      </w:pPr>
    </w:p>
    <w:p w14:paraId="133F3518" w14:textId="77777777" w:rsidR="00160774" w:rsidRDefault="00160774" w:rsidP="003D4D5D">
      <w:pPr>
        <w:spacing w:line="240" w:lineRule="auto"/>
        <w:rPr>
          <w:rFonts w:ascii="Open Sans" w:hAnsi="Open Sans" w:cs="Open Sans"/>
          <w:i/>
          <w:sz w:val="20"/>
          <w:szCs w:val="20"/>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160774" w:rsidRPr="0000368F" w14:paraId="2C83E735" w14:textId="77777777" w:rsidTr="005B257E">
        <w:trPr>
          <w:cantSplit/>
          <w:trHeight w:val="149"/>
          <w:jc w:val="center"/>
        </w:trPr>
        <w:tc>
          <w:tcPr>
            <w:tcW w:w="744" w:type="pct"/>
            <w:vMerge w:val="restart"/>
            <w:vAlign w:val="center"/>
          </w:tcPr>
          <w:p w14:paraId="2C0C9438" w14:textId="77777777" w:rsidR="00160774" w:rsidRPr="0000368F" w:rsidRDefault="00160774" w:rsidP="00F33627">
            <w:pPr>
              <w:pStyle w:val="Default"/>
              <w:jc w:val="center"/>
              <w:rPr>
                <w:rFonts w:ascii="Open Sans" w:hAnsi="Open Sans" w:cs="Open Sans"/>
                <w:sz w:val="20"/>
                <w:szCs w:val="20"/>
              </w:rPr>
            </w:pPr>
            <w:r w:rsidRPr="0000368F">
              <w:rPr>
                <w:rFonts w:ascii="Open Sans" w:eastAsia="Arial" w:hAnsi="Open Sans" w:cs="Open Sans"/>
                <w:b/>
                <w:color w:val="000000" w:themeColor="text1"/>
                <w:sz w:val="20"/>
                <w:szCs w:val="20"/>
              </w:rPr>
              <w:t>Performance Level</w:t>
            </w:r>
          </w:p>
        </w:tc>
        <w:tc>
          <w:tcPr>
            <w:tcW w:w="2020" w:type="pct"/>
            <w:vAlign w:val="center"/>
          </w:tcPr>
          <w:p w14:paraId="5E069DAE" w14:textId="77777777" w:rsidR="00160774" w:rsidRDefault="00160774" w:rsidP="00F33627">
            <w:pPr>
              <w:pStyle w:val="Default"/>
              <w:jc w:val="center"/>
              <w:rPr>
                <w:rFonts w:ascii="Open Sans" w:eastAsia="Arial" w:hAnsi="Open Sans" w:cs="Open Sans"/>
                <w:b/>
                <w:color w:val="000000" w:themeColor="text1"/>
              </w:rPr>
            </w:pPr>
            <w:r w:rsidRPr="0000368F">
              <w:rPr>
                <w:rFonts w:ascii="Open Sans" w:eastAsia="Arial" w:hAnsi="Open Sans" w:cs="Open Sans"/>
                <w:b/>
                <w:color w:val="000000" w:themeColor="text1"/>
              </w:rPr>
              <w:t>Standard C1.3</w:t>
            </w:r>
          </w:p>
          <w:p w14:paraId="799EECE6" w14:textId="3F24881E" w:rsidR="006A174E" w:rsidRPr="006A174E" w:rsidRDefault="006A174E" w:rsidP="00F33627">
            <w:pPr>
              <w:pStyle w:val="Default"/>
              <w:jc w:val="center"/>
              <w:rPr>
                <w:rFonts w:ascii="Open Sans" w:hAnsi="Open Sans" w:cs="Open Sans"/>
                <w:i/>
              </w:rPr>
            </w:pPr>
            <w:r>
              <w:rPr>
                <w:rFonts w:ascii="Open Sans" w:eastAsia="Arial" w:hAnsi="Open Sans" w:cs="Open Sans"/>
                <w:b/>
                <w:i/>
                <w:color w:val="000000" w:themeColor="text1"/>
              </w:rPr>
              <w:t>Presentational Communication- Speaking</w:t>
            </w:r>
          </w:p>
        </w:tc>
        <w:tc>
          <w:tcPr>
            <w:tcW w:w="249" w:type="pct"/>
            <w:vMerge w:val="restart"/>
          </w:tcPr>
          <w:p w14:paraId="60F33B79"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Yes</w:t>
            </w:r>
          </w:p>
        </w:tc>
        <w:tc>
          <w:tcPr>
            <w:tcW w:w="248" w:type="pct"/>
            <w:vMerge w:val="restart"/>
          </w:tcPr>
          <w:p w14:paraId="6E3D7DFA"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No</w:t>
            </w:r>
          </w:p>
        </w:tc>
        <w:tc>
          <w:tcPr>
            <w:tcW w:w="1739" w:type="pct"/>
            <w:vMerge w:val="restart"/>
          </w:tcPr>
          <w:p w14:paraId="4816C4AC"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Evidence (e.g., page numbers and/or examples of inclusion)</w:t>
            </w:r>
          </w:p>
        </w:tc>
      </w:tr>
      <w:tr w:rsidR="00160774" w:rsidRPr="008F6BE9" w14:paraId="3CC25B46" w14:textId="77777777" w:rsidTr="005B257E">
        <w:trPr>
          <w:cantSplit/>
          <w:trHeight w:val="148"/>
          <w:jc w:val="center"/>
        </w:trPr>
        <w:tc>
          <w:tcPr>
            <w:tcW w:w="744" w:type="pct"/>
            <w:vMerge/>
            <w:vAlign w:val="center"/>
          </w:tcPr>
          <w:p w14:paraId="5B49A53C" w14:textId="77777777" w:rsidR="00160774" w:rsidRPr="008F6BE9" w:rsidRDefault="00160774" w:rsidP="00F33627">
            <w:pPr>
              <w:pStyle w:val="Default"/>
              <w:jc w:val="center"/>
              <w:rPr>
                <w:rFonts w:ascii="Open Sans" w:hAnsi="Open Sans" w:cs="Open Sans"/>
                <w:sz w:val="20"/>
                <w:szCs w:val="20"/>
              </w:rPr>
            </w:pPr>
          </w:p>
        </w:tc>
        <w:tc>
          <w:tcPr>
            <w:tcW w:w="2020" w:type="pct"/>
            <w:vAlign w:val="center"/>
          </w:tcPr>
          <w:p w14:paraId="3354C57D" w14:textId="77777777" w:rsidR="00160774" w:rsidRPr="0000368F" w:rsidRDefault="00160774" w:rsidP="00F33627">
            <w:pPr>
              <w:pStyle w:val="Default"/>
              <w:rPr>
                <w:rFonts w:ascii="Open Sans" w:hAnsi="Open Sans" w:cs="Open Sans"/>
                <w:sz w:val="20"/>
                <w:szCs w:val="20"/>
              </w:rPr>
            </w:pPr>
            <w:r w:rsidRPr="0000368F">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49" w:type="pct"/>
            <w:vMerge/>
          </w:tcPr>
          <w:p w14:paraId="56292C51" w14:textId="77777777" w:rsidR="00160774" w:rsidRPr="008F6BE9" w:rsidRDefault="00160774" w:rsidP="00F33627">
            <w:pPr>
              <w:rPr>
                <w:rFonts w:ascii="Open Sans" w:hAnsi="Open Sans" w:cs="Open Sans"/>
                <w:sz w:val="20"/>
                <w:szCs w:val="20"/>
              </w:rPr>
            </w:pPr>
          </w:p>
        </w:tc>
        <w:tc>
          <w:tcPr>
            <w:tcW w:w="248" w:type="pct"/>
            <w:vMerge/>
          </w:tcPr>
          <w:p w14:paraId="04960C73" w14:textId="77777777" w:rsidR="00160774" w:rsidRPr="008F6BE9" w:rsidRDefault="00160774" w:rsidP="00F33627">
            <w:pPr>
              <w:rPr>
                <w:rFonts w:ascii="Open Sans" w:hAnsi="Open Sans" w:cs="Open Sans"/>
                <w:sz w:val="20"/>
                <w:szCs w:val="20"/>
              </w:rPr>
            </w:pPr>
          </w:p>
        </w:tc>
        <w:tc>
          <w:tcPr>
            <w:tcW w:w="1739" w:type="pct"/>
            <w:vMerge/>
          </w:tcPr>
          <w:p w14:paraId="0B685645" w14:textId="77777777" w:rsidR="00160774" w:rsidRPr="008F6BE9" w:rsidRDefault="00160774" w:rsidP="00F33627">
            <w:pPr>
              <w:rPr>
                <w:rFonts w:ascii="Open Sans" w:hAnsi="Open Sans" w:cs="Open Sans"/>
                <w:sz w:val="20"/>
                <w:szCs w:val="20"/>
              </w:rPr>
            </w:pPr>
          </w:p>
        </w:tc>
      </w:tr>
      <w:tr w:rsidR="00160774" w:rsidRPr="0000368F" w14:paraId="2FF9E512" w14:textId="77777777" w:rsidTr="005B257E">
        <w:trPr>
          <w:cantSplit/>
          <w:trHeight w:val="1916"/>
          <w:jc w:val="center"/>
        </w:trPr>
        <w:tc>
          <w:tcPr>
            <w:tcW w:w="744" w:type="pct"/>
            <w:vAlign w:val="center"/>
          </w:tcPr>
          <w:p w14:paraId="07346DD7"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Novice Low (NL)</w:t>
            </w:r>
          </w:p>
          <w:p w14:paraId="016689AE" w14:textId="77777777" w:rsidR="00160774" w:rsidRPr="0000368F" w:rsidRDefault="00160774" w:rsidP="00F33627">
            <w:pPr>
              <w:pStyle w:val="Default"/>
              <w:ind w:left="-120" w:right="-114"/>
              <w:jc w:val="center"/>
              <w:rPr>
                <w:rFonts w:ascii="Open Sans" w:hAnsi="Open Sans" w:cs="Open Sans"/>
                <w:sz w:val="20"/>
                <w:szCs w:val="20"/>
              </w:rPr>
            </w:pPr>
            <w:r w:rsidRPr="0000368F">
              <w:rPr>
                <w:rFonts w:ascii="Open Sans" w:hAnsi="Open Sans" w:cs="Open Sans"/>
                <w:b/>
                <w:sz w:val="20"/>
                <w:szCs w:val="20"/>
              </w:rPr>
              <w:t>CL.C1.3.NL.a-c</w:t>
            </w:r>
          </w:p>
        </w:tc>
        <w:tc>
          <w:tcPr>
            <w:tcW w:w="2020" w:type="pct"/>
            <w:vAlign w:val="center"/>
          </w:tcPr>
          <w:p w14:paraId="55BC9101" w14:textId="77777777" w:rsidR="00160774" w:rsidRPr="0000368F" w:rsidRDefault="00160774" w:rsidP="00F33627">
            <w:pPr>
              <w:spacing w:before="120" w:after="120"/>
              <w:ind w:left="86"/>
              <w:rPr>
                <w:rFonts w:ascii="Open Sans" w:eastAsia="Arial" w:hAnsi="Open Sans" w:cs="Open Sans"/>
                <w:b/>
                <w:sz w:val="20"/>
                <w:szCs w:val="20"/>
              </w:rPr>
            </w:pPr>
            <w:r w:rsidRPr="0000368F">
              <w:rPr>
                <w:rFonts w:ascii="Open Sans" w:eastAsia="Arial" w:hAnsi="Open Sans" w:cs="Open Sans"/>
                <w:b/>
                <w:sz w:val="20"/>
                <w:szCs w:val="20"/>
              </w:rPr>
              <w:t>Novice Low Learners use memorized words and some phrases to</w:t>
            </w:r>
          </w:p>
          <w:p w14:paraId="3E13C76E" w14:textId="77777777" w:rsidR="00160774" w:rsidRPr="0000368F" w:rsidRDefault="00160774" w:rsidP="00F33627">
            <w:pPr>
              <w:widowControl w:val="0"/>
              <w:numPr>
                <w:ilvl w:val="0"/>
                <w:numId w:val="20"/>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recite what they have learned.</w:t>
            </w:r>
          </w:p>
          <w:p w14:paraId="17D693C4" w14:textId="77777777" w:rsidR="00160774" w:rsidRPr="0000368F" w:rsidRDefault="00160774" w:rsidP="00F33627">
            <w:pPr>
              <w:widowControl w:val="0"/>
              <w:numPr>
                <w:ilvl w:val="0"/>
                <w:numId w:val="20"/>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state the names of familiar people, places, and objects with visual support.</w:t>
            </w:r>
          </w:p>
          <w:p w14:paraId="1DEF80A6" w14:textId="77777777" w:rsidR="00160774" w:rsidRPr="0000368F" w:rsidRDefault="00160774" w:rsidP="00F33627">
            <w:pPr>
              <w:widowControl w:val="0"/>
              <w:numPr>
                <w:ilvl w:val="0"/>
                <w:numId w:val="20"/>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introduce oneself to a group.</w:t>
            </w:r>
          </w:p>
        </w:tc>
        <w:tc>
          <w:tcPr>
            <w:tcW w:w="249" w:type="pct"/>
          </w:tcPr>
          <w:p w14:paraId="08272DDC" w14:textId="77777777" w:rsidR="00160774" w:rsidRPr="0000368F" w:rsidRDefault="00160774" w:rsidP="00F33627">
            <w:pPr>
              <w:rPr>
                <w:rFonts w:ascii="Open Sans" w:hAnsi="Open Sans" w:cs="Open Sans"/>
                <w:sz w:val="20"/>
                <w:szCs w:val="20"/>
              </w:rPr>
            </w:pPr>
          </w:p>
        </w:tc>
        <w:tc>
          <w:tcPr>
            <w:tcW w:w="248" w:type="pct"/>
          </w:tcPr>
          <w:p w14:paraId="62170452" w14:textId="77777777" w:rsidR="00160774" w:rsidRPr="0000368F" w:rsidRDefault="00160774" w:rsidP="00F33627">
            <w:pPr>
              <w:rPr>
                <w:rFonts w:ascii="Open Sans" w:hAnsi="Open Sans" w:cs="Open Sans"/>
                <w:sz w:val="20"/>
                <w:szCs w:val="20"/>
              </w:rPr>
            </w:pPr>
          </w:p>
        </w:tc>
        <w:tc>
          <w:tcPr>
            <w:tcW w:w="1739" w:type="pct"/>
          </w:tcPr>
          <w:p w14:paraId="280DAEDC" w14:textId="77777777" w:rsidR="00160774" w:rsidRPr="0000368F" w:rsidRDefault="00160774" w:rsidP="00F33627">
            <w:pPr>
              <w:rPr>
                <w:rFonts w:ascii="Open Sans" w:hAnsi="Open Sans" w:cs="Open Sans"/>
                <w:sz w:val="20"/>
                <w:szCs w:val="20"/>
              </w:rPr>
            </w:pPr>
          </w:p>
        </w:tc>
      </w:tr>
      <w:tr w:rsidR="00160774" w:rsidRPr="0000368F" w14:paraId="3E1F56DA" w14:textId="77777777" w:rsidTr="005B257E">
        <w:trPr>
          <w:cantSplit/>
          <w:trHeight w:val="1440"/>
          <w:jc w:val="center"/>
        </w:trPr>
        <w:tc>
          <w:tcPr>
            <w:tcW w:w="2764" w:type="pct"/>
            <w:gridSpan w:val="2"/>
            <w:shd w:val="clear" w:color="auto" w:fill="F2F2F2" w:themeFill="background1" w:themeFillShade="F2"/>
            <w:vAlign w:val="center"/>
          </w:tcPr>
          <w:p w14:paraId="20D5B164" w14:textId="77777777" w:rsidR="00160774" w:rsidRPr="0000368F" w:rsidRDefault="00160774" w:rsidP="00F33627">
            <w:pPr>
              <w:spacing w:before="120" w:after="120"/>
              <w:ind w:left="86"/>
              <w:rPr>
                <w:rFonts w:ascii="Open Sans" w:eastAsia="Arial" w:hAnsi="Open Sans" w:cs="Open Sans"/>
                <w:b/>
                <w:i/>
                <w:sz w:val="20"/>
                <w:szCs w:val="20"/>
              </w:rPr>
            </w:pPr>
            <w:r w:rsidRPr="0000368F">
              <w:rPr>
                <w:rFonts w:ascii="Open Sans" w:hAnsi="Open Sans" w:cs="Open Sans"/>
                <w:b/>
                <w:i/>
                <w:sz w:val="20"/>
                <w:szCs w:val="20"/>
              </w:rPr>
              <w:lastRenderedPageBreak/>
              <w:t>These materi</w:t>
            </w:r>
            <w:r>
              <w:rPr>
                <w:rFonts w:ascii="Open Sans" w:hAnsi="Open Sans" w:cs="Open Sans"/>
                <w:b/>
                <w:i/>
                <w:sz w:val="20"/>
                <w:szCs w:val="20"/>
              </w:rPr>
              <w:t>als meet with at least 80% of C</w:t>
            </w:r>
            <w:r w:rsidRPr="0000368F">
              <w:rPr>
                <w:rFonts w:ascii="Open Sans" w:hAnsi="Open Sans" w:cs="Open Sans"/>
                <w:b/>
                <w:i/>
                <w:sz w:val="20"/>
                <w:szCs w:val="20"/>
              </w:rPr>
              <w:t>1</w:t>
            </w:r>
            <w:r>
              <w:rPr>
                <w:rFonts w:ascii="Open Sans" w:hAnsi="Open Sans" w:cs="Open Sans"/>
                <w:b/>
                <w:i/>
                <w:sz w:val="20"/>
                <w:szCs w:val="20"/>
              </w:rPr>
              <w:t>.3</w:t>
            </w:r>
            <w:r w:rsidRPr="0000368F">
              <w:rPr>
                <w:rFonts w:ascii="Open Sans" w:hAnsi="Open Sans" w:cs="Open Sans"/>
                <w:b/>
                <w:i/>
                <w:sz w:val="20"/>
                <w:szCs w:val="20"/>
              </w:rPr>
              <w:t xml:space="preserve"> standards required for Level 1 and Level 2 Classical Language courses.</w:t>
            </w:r>
          </w:p>
        </w:tc>
        <w:tc>
          <w:tcPr>
            <w:tcW w:w="249" w:type="pct"/>
            <w:shd w:val="clear" w:color="auto" w:fill="F2F2F2" w:themeFill="background1" w:themeFillShade="F2"/>
          </w:tcPr>
          <w:p w14:paraId="4103189A"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Yes</w:t>
            </w:r>
          </w:p>
        </w:tc>
        <w:tc>
          <w:tcPr>
            <w:tcW w:w="248" w:type="pct"/>
            <w:shd w:val="clear" w:color="auto" w:fill="F2F2F2" w:themeFill="background1" w:themeFillShade="F2"/>
          </w:tcPr>
          <w:p w14:paraId="2ED3AC87"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No</w:t>
            </w:r>
          </w:p>
        </w:tc>
        <w:tc>
          <w:tcPr>
            <w:tcW w:w="1739" w:type="pct"/>
            <w:shd w:val="clear" w:color="auto" w:fill="F2F2F2" w:themeFill="background1" w:themeFillShade="F2"/>
          </w:tcPr>
          <w:p w14:paraId="098E960E"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Notes: (Optional)</w:t>
            </w:r>
          </w:p>
        </w:tc>
      </w:tr>
      <w:tr w:rsidR="00160774" w:rsidRPr="0000368F" w14:paraId="4F580B14" w14:textId="77777777" w:rsidTr="005B257E">
        <w:trPr>
          <w:cantSplit/>
          <w:trHeight w:val="1916"/>
          <w:jc w:val="center"/>
        </w:trPr>
        <w:tc>
          <w:tcPr>
            <w:tcW w:w="744" w:type="pct"/>
            <w:vAlign w:val="center"/>
          </w:tcPr>
          <w:p w14:paraId="5353B2C6" w14:textId="77777777" w:rsidR="00160774" w:rsidRPr="0000368F" w:rsidRDefault="00160774" w:rsidP="00F33627">
            <w:pPr>
              <w:spacing w:before="98"/>
              <w:ind w:left="-120" w:right="-114"/>
              <w:jc w:val="center"/>
              <w:rPr>
                <w:rFonts w:ascii="Open Sans" w:eastAsia="Arial" w:hAnsi="Open Sans" w:cs="Open Sans"/>
                <w:b/>
                <w:sz w:val="20"/>
                <w:szCs w:val="20"/>
                <w:lang w:val="es-ES_tradnl"/>
              </w:rPr>
            </w:pPr>
            <w:r w:rsidRPr="0000368F">
              <w:rPr>
                <w:rFonts w:ascii="Open Sans" w:eastAsia="Arial" w:hAnsi="Open Sans" w:cs="Open Sans"/>
                <w:b/>
                <w:sz w:val="20"/>
                <w:szCs w:val="20"/>
                <w:lang w:val="es-ES_tradnl"/>
              </w:rPr>
              <w:t>Novice Mid (NM)</w:t>
            </w:r>
          </w:p>
          <w:p w14:paraId="4CFE3E01" w14:textId="77777777" w:rsidR="00160774" w:rsidRPr="0000368F" w:rsidRDefault="00160774" w:rsidP="00F33627">
            <w:pPr>
              <w:spacing w:before="98"/>
              <w:ind w:left="-120" w:right="-114"/>
              <w:jc w:val="center"/>
              <w:rPr>
                <w:rFonts w:ascii="Open Sans" w:eastAsia="Arial" w:hAnsi="Open Sans" w:cs="Open Sans"/>
                <w:b/>
                <w:sz w:val="20"/>
                <w:szCs w:val="20"/>
                <w:lang w:val="es-CL"/>
              </w:rPr>
            </w:pPr>
            <w:r w:rsidRPr="0000368F">
              <w:rPr>
                <w:rFonts w:ascii="Open Sans" w:hAnsi="Open Sans" w:cs="Open Sans"/>
                <w:b/>
                <w:sz w:val="20"/>
                <w:szCs w:val="20"/>
                <w:lang w:val="es-ES_tradnl"/>
              </w:rPr>
              <w:t>CL.C1.3.NM.a-e</w:t>
            </w:r>
          </w:p>
        </w:tc>
        <w:tc>
          <w:tcPr>
            <w:tcW w:w="2020" w:type="pct"/>
            <w:vAlign w:val="center"/>
          </w:tcPr>
          <w:p w14:paraId="509D91AA" w14:textId="77777777" w:rsidR="00160774" w:rsidRPr="0000368F" w:rsidRDefault="00160774" w:rsidP="00F33627">
            <w:pPr>
              <w:spacing w:before="120" w:after="60"/>
              <w:ind w:left="86"/>
              <w:rPr>
                <w:rFonts w:ascii="Open Sans" w:eastAsia="Arial" w:hAnsi="Open Sans" w:cs="Open Sans"/>
                <w:b/>
                <w:sz w:val="20"/>
                <w:szCs w:val="20"/>
              </w:rPr>
            </w:pPr>
            <w:r w:rsidRPr="0000368F">
              <w:rPr>
                <w:rFonts w:ascii="Open Sans" w:eastAsia="Arial" w:hAnsi="Open Sans" w:cs="Open Sans"/>
                <w:b/>
                <w:sz w:val="20"/>
                <w:szCs w:val="20"/>
              </w:rPr>
              <w:t>Novice Mid Learners use memorized words and phrases to</w:t>
            </w:r>
          </w:p>
          <w:p w14:paraId="47EA16C7" w14:textId="77777777" w:rsidR="00160774" w:rsidRPr="0000368F" w:rsidRDefault="00160774" w:rsidP="00F33627">
            <w:pPr>
              <w:pStyle w:val="ListParagraph"/>
              <w:numPr>
                <w:ilvl w:val="0"/>
                <w:numId w:val="21"/>
              </w:numPr>
              <w:ind w:hanging="403"/>
              <w:rPr>
                <w:rFonts w:ascii="Open Sans" w:hAnsi="Open Sans" w:cs="Open Sans"/>
                <w:sz w:val="20"/>
                <w:szCs w:val="20"/>
              </w:rPr>
            </w:pPr>
            <w:r w:rsidRPr="0000368F">
              <w:rPr>
                <w:rFonts w:ascii="Open Sans" w:hAnsi="Open Sans" w:cs="Open Sans"/>
                <w:sz w:val="20"/>
                <w:szCs w:val="20"/>
              </w:rPr>
              <w:t>describe familiar items in one’s immediate environment.</w:t>
            </w:r>
          </w:p>
          <w:p w14:paraId="7A7898F8" w14:textId="77777777" w:rsidR="00160774" w:rsidRPr="0000368F" w:rsidRDefault="00160774" w:rsidP="00F33627">
            <w:pPr>
              <w:widowControl w:val="0"/>
              <w:numPr>
                <w:ilvl w:val="0"/>
                <w:numId w:val="21"/>
              </w:numPr>
              <w:spacing w:before="100" w:beforeAutospacing="1"/>
              <w:ind w:hanging="360"/>
              <w:contextualSpacing/>
              <w:rPr>
                <w:rFonts w:ascii="Open Sans" w:eastAsia="Arial" w:hAnsi="Open Sans" w:cs="Open Sans"/>
                <w:sz w:val="20"/>
                <w:szCs w:val="20"/>
              </w:rPr>
            </w:pPr>
            <w:r w:rsidRPr="0000368F">
              <w:rPr>
                <w:rFonts w:ascii="Open Sans" w:eastAsia="Arial" w:hAnsi="Open Sans" w:cs="Open Sans"/>
                <w:sz w:val="20"/>
                <w:szCs w:val="20"/>
              </w:rPr>
              <w:t>describe oneself and o</w:t>
            </w:r>
            <w:r w:rsidRPr="0000368F">
              <w:rPr>
                <w:rFonts w:ascii="Open Sans" w:eastAsia="Arial" w:hAnsi="Open Sans" w:cs="Open Sans"/>
                <w:color w:val="000000" w:themeColor="text1"/>
                <w:sz w:val="20"/>
                <w:szCs w:val="20"/>
              </w:rPr>
              <w:t>thers.</w:t>
            </w:r>
          </w:p>
          <w:p w14:paraId="7F9169A3" w14:textId="77777777" w:rsidR="00160774" w:rsidRPr="0000368F" w:rsidRDefault="00160774" w:rsidP="00F33627">
            <w:pPr>
              <w:widowControl w:val="0"/>
              <w:numPr>
                <w:ilvl w:val="0"/>
                <w:numId w:val="21"/>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state likes and dislikes.</w:t>
            </w:r>
          </w:p>
          <w:p w14:paraId="088E82B0" w14:textId="77777777" w:rsidR="00160774" w:rsidRPr="0000368F" w:rsidRDefault="00160774" w:rsidP="00F33627">
            <w:pPr>
              <w:widowControl w:val="0"/>
              <w:numPr>
                <w:ilvl w:val="0"/>
                <w:numId w:val="21"/>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describe daily activities</w:t>
            </w:r>
            <w:r w:rsidRPr="0000368F">
              <w:rPr>
                <w:rFonts w:ascii="Open Sans" w:eastAsia="Arial" w:hAnsi="Open Sans" w:cs="Open Sans"/>
                <w:color w:val="000000" w:themeColor="text1"/>
                <w:sz w:val="20"/>
                <w:szCs w:val="20"/>
              </w:rPr>
              <w:t>.</w:t>
            </w:r>
          </w:p>
          <w:p w14:paraId="5E383FC6" w14:textId="77777777" w:rsidR="00160774" w:rsidRPr="0000368F" w:rsidRDefault="00160774" w:rsidP="00F33627">
            <w:pPr>
              <w:widowControl w:val="0"/>
              <w:numPr>
                <w:ilvl w:val="0"/>
                <w:numId w:val="21"/>
              </w:numPr>
              <w:spacing w:before="98"/>
              <w:ind w:hanging="360"/>
              <w:contextualSpacing/>
              <w:rPr>
                <w:rFonts w:ascii="Open Sans" w:eastAsia="Arial" w:hAnsi="Open Sans" w:cs="Open Sans"/>
                <w:sz w:val="20"/>
                <w:szCs w:val="20"/>
              </w:rPr>
            </w:pPr>
            <w:r w:rsidRPr="0000368F">
              <w:rPr>
                <w:rFonts w:ascii="Open Sans" w:eastAsia="Arial" w:hAnsi="Open Sans" w:cs="Open Sans"/>
                <w:color w:val="000000" w:themeColor="text1"/>
                <w:sz w:val="20"/>
                <w:szCs w:val="20"/>
              </w:rPr>
              <w:t>recite parts of poems or rhymes.</w:t>
            </w:r>
          </w:p>
        </w:tc>
        <w:tc>
          <w:tcPr>
            <w:tcW w:w="249" w:type="pct"/>
          </w:tcPr>
          <w:p w14:paraId="2EF384B8" w14:textId="1C42C3CC" w:rsidR="00160774" w:rsidRPr="0000368F" w:rsidRDefault="009F44F4" w:rsidP="00F33627">
            <w:pPr>
              <w:rPr>
                <w:rFonts w:ascii="Open Sans" w:hAnsi="Open Sans" w:cs="Open Sans"/>
                <w:sz w:val="20"/>
                <w:szCs w:val="20"/>
              </w:rPr>
            </w:pPr>
            <w:r>
              <w:rPr>
                <w:rFonts w:ascii="Open Sans" w:hAnsi="Open Sans" w:cs="Open Sans"/>
                <w:sz w:val="20"/>
                <w:szCs w:val="20"/>
              </w:rPr>
              <w:t>x</w:t>
            </w:r>
          </w:p>
        </w:tc>
        <w:tc>
          <w:tcPr>
            <w:tcW w:w="248" w:type="pct"/>
          </w:tcPr>
          <w:p w14:paraId="4F374F00" w14:textId="77777777" w:rsidR="00160774" w:rsidRPr="0000368F" w:rsidRDefault="00160774" w:rsidP="00F33627">
            <w:pPr>
              <w:rPr>
                <w:rFonts w:ascii="Open Sans" w:hAnsi="Open Sans" w:cs="Open Sans"/>
                <w:sz w:val="20"/>
                <w:szCs w:val="20"/>
              </w:rPr>
            </w:pPr>
          </w:p>
        </w:tc>
        <w:tc>
          <w:tcPr>
            <w:tcW w:w="1739" w:type="pct"/>
          </w:tcPr>
          <w:p w14:paraId="2CB441A2" w14:textId="163A1912" w:rsidR="00160774" w:rsidRDefault="00B1634D" w:rsidP="00F33627">
            <w:pPr>
              <w:rPr>
                <w:rFonts w:ascii="Open Sans" w:hAnsi="Open Sans" w:cs="Open Sans"/>
                <w:sz w:val="20"/>
                <w:szCs w:val="20"/>
              </w:rPr>
            </w:pPr>
            <w:r>
              <w:rPr>
                <w:rFonts w:ascii="Open Sans" w:hAnsi="Open Sans" w:cs="Open Sans"/>
                <w:sz w:val="20"/>
                <w:szCs w:val="20"/>
              </w:rPr>
              <w:t xml:space="preserve">The vocabulary a student would need to meet this goal is found in the passages of this book. Teachers might have students consider how Catullus </w:t>
            </w:r>
            <w:r w:rsidR="00A369A2">
              <w:rPr>
                <w:rFonts w:ascii="Open Sans" w:hAnsi="Open Sans" w:cs="Open Sans"/>
                <w:sz w:val="20"/>
                <w:szCs w:val="20"/>
              </w:rPr>
              <w:t>and</w:t>
            </w:r>
            <w:r>
              <w:rPr>
                <w:rFonts w:ascii="Open Sans" w:hAnsi="Open Sans" w:cs="Open Sans"/>
                <w:sz w:val="20"/>
                <w:szCs w:val="20"/>
              </w:rPr>
              <w:t xml:space="preserve"> Horace described </w:t>
            </w:r>
            <w:r w:rsidR="00A369A2">
              <w:rPr>
                <w:rFonts w:ascii="Open Sans" w:hAnsi="Open Sans" w:cs="Open Sans"/>
                <w:sz w:val="20"/>
                <w:szCs w:val="20"/>
              </w:rPr>
              <w:t>their girlfriends</w:t>
            </w:r>
            <w:r>
              <w:rPr>
                <w:rFonts w:ascii="Open Sans" w:hAnsi="Open Sans" w:cs="Open Sans"/>
                <w:sz w:val="20"/>
                <w:szCs w:val="20"/>
              </w:rPr>
              <w:t xml:space="preserve"> and use similar methods to describe others. Likewise, daily activities are mentioned in the context of them taking place.</w:t>
            </w:r>
          </w:p>
          <w:p w14:paraId="1A46B873" w14:textId="77777777" w:rsidR="00B1634D" w:rsidRDefault="00B1634D" w:rsidP="00F33627">
            <w:pPr>
              <w:rPr>
                <w:rFonts w:ascii="Open Sans" w:hAnsi="Open Sans" w:cs="Open Sans"/>
                <w:sz w:val="20"/>
                <w:szCs w:val="20"/>
              </w:rPr>
            </w:pPr>
          </w:p>
          <w:p w14:paraId="17DE89C5" w14:textId="261ECA07" w:rsidR="00B1634D" w:rsidRPr="0000368F" w:rsidRDefault="00B1634D" w:rsidP="00F33627">
            <w:pPr>
              <w:rPr>
                <w:rFonts w:ascii="Open Sans" w:hAnsi="Open Sans" w:cs="Open Sans"/>
                <w:sz w:val="20"/>
                <w:szCs w:val="20"/>
              </w:rPr>
            </w:pPr>
            <w:r>
              <w:rPr>
                <w:rFonts w:ascii="Open Sans" w:hAnsi="Open Sans" w:cs="Open Sans"/>
                <w:sz w:val="20"/>
                <w:szCs w:val="20"/>
              </w:rPr>
              <w:t>Poems by Horace, Vergil, Ovid, and Catullus appear in the text. Students can memorize and recite from these.</w:t>
            </w:r>
          </w:p>
        </w:tc>
      </w:tr>
      <w:tr w:rsidR="00160774" w:rsidRPr="0000368F" w14:paraId="0AA41CCE" w14:textId="77777777" w:rsidTr="005B257E">
        <w:trPr>
          <w:cantSplit/>
          <w:trHeight w:val="1440"/>
          <w:jc w:val="center"/>
        </w:trPr>
        <w:tc>
          <w:tcPr>
            <w:tcW w:w="2764" w:type="pct"/>
            <w:gridSpan w:val="2"/>
            <w:shd w:val="clear" w:color="auto" w:fill="F2F2F2" w:themeFill="background1" w:themeFillShade="F2"/>
            <w:vAlign w:val="center"/>
          </w:tcPr>
          <w:p w14:paraId="7FADE729" w14:textId="77777777" w:rsidR="00160774" w:rsidRPr="0000368F" w:rsidRDefault="00160774" w:rsidP="00F33627">
            <w:pPr>
              <w:spacing w:before="120" w:after="60"/>
              <w:ind w:left="86"/>
              <w:rPr>
                <w:rFonts w:ascii="Open Sans" w:eastAsia="Arial" w:hAnsi="Open Sans" w:cs="Open Sans"/>
                <w:b/>
                <w:i/>
                <w:sz w:val="20"/>
                <w:szCs w:val="20"/>
              </w:rPr>
            </w:pPr>
            <w:r w:rsidRPr="0000368F">
              <w:rPr>
                <w:rFonts w:ascii="Open Sans" w:hAnsi="Open Sans" w:cs="Open Sans"/>
                <w:b/>
                <w:i/>
                <w:sz w:val="20"/>
                <w:szCs w:val="20"/>
              </w:rPr>
              <w:t>These materi</w:t>
            </w:r>
            <w:r>
              <w:rPr>
                <w:rFonts w:ascii="Open Sans" w:hAnsi="Open Sans" w:cs="Open Sans"/>
                <w:b/>
                <w:i/>
                <w:sz w:val="20"/>
                <w:szCs w:val="20"/>
              </w:rPr>
              <w:t>als meet with at least 80% of C</w:t>
            </w:r>
            <w:r w:rsidRPr="0000368F">
              <w:rPr>
                <w:rFonts w:ascii="Open Sans" w:hAnsi="Open Sans" w:cs="Open Sans"/>
                <w:b/>
                <w:i/>
                <w:sz w:val="20"/>
                <w:szCs w:val="20"/>
              </w:rPr>
              <w:t>1</w:t>
            </w:r>
            <w:r>
              <w:rPr>
                <w:rFonts w:ascii="Open Sans" w:hAnsi="Open Sans" w:cs="Open Sans"/>
                <w:b/>
                <w:i/>
                <w:sz w:val="20"/>
                <w:szCs w:val="20"/>
              </w:rPr>
              <w:t>.3</w:t>
            </w:r>
            <w:r w:rsidRPr="0000368F">
              <w:rPr>
                <w:rFonts w:ascii="Open Sans" w:hAnsi="Open Sans" w:cs="Open Sans"/>
                <w:b/>
                <w:i/>
                <w:sz w:val="20"/>
                <w:szCs w:val="20"/>
              </w:rPr>
              <w:t xml:space="preserve"> standards required for Level 3 and Level 4 </w:t>
            </w:r>
            <w:r>
              <w:rPr>
                <w:rFonts w:ascii="Open Sans" w:hAnsi="Open Sans" w:cs="Open Sans"/>
                <w:b/>
                <w:i/>
                <w:sz w:val="20"/>
                <w:szCs w:val="20"/>
              </w:rPr>
              <w:t>Classical L</w:t>
            </w:r>
            <w:r w:rsidRPr="0000368F">
              <w:rPr>
                <w:rFonts w:ascii="Open Sans" w:hAnsi="Open Sans" w:cs="Open Sans"/>
                <w:b/>
                <w:i/>
                <w:sz w:val="20"/>
                <w:szCs w:val="20"/>
              </w:rPr>
              <w:t>anguage courses.</w:t>
            </w:r>
          </w:p>
        </w:tc>
        <w:tc>
          <w:tcPr>
            <w:tcW w:w="249" w:type="pct"/>
            <w:shd w:val="clear" w:color="auto" w:fill="F2F2F2" w:themeFill="background1" w:themeFillShade="F2"/>
          </w:tcPr>
          <w:p w14:paraId="3CB2E47D" w14:textId="77777777" w:rsidR="00160774" w:rsidRDefault="00160774" w:rsidP="00F33627">
            <w:pPr>
              <w:rPr>
                <w:rFonts w:ascii="Open Sans" w:hAnsi="Open Sans" w:cs="Open Sans"/>
                <w:b/>
                <w:sz w:val="20"/>
                <w:szCs w:val="20"/>
              </w:rPr>
            </w:pPr>
            <w:r w:rsidRPr="0000368F">
              <w:rPr>
                <w:rFonts w:ascii="Open Sans" w:hAnsi="Open Sans" w:cs="Open Sans"/>
                <w:b/>
                <w:sz w:val="20"/>
                <w:szCs w:val="20"/>
              </w:rPr>
              <w:t>Yes</w:t>
            </w:r>
          </w:p>
          <w:p w14:paraId="35F458FE" w14:textId="77777777" w:rsidR="00B1634D" w:rsidRDefault="00B1634D" w:rsidP="00F33627">
            <w:pPr>
              <w:rPr>
                <w:rFonts w:ascii="Open Sans" w:hAnsi="Open Sans" w:cs="Open Sans"/>
                <w:b/>
                <w:sz w:val="20"/>
                <w:szCs w:val="20"/>
              </w:rPr>
            </w:pPr>
          </w:p>
          <w:p w14:paraId="4D8A1B7C" w14:textId="7A06C9FB" w:rsidR="00B1634D" w:rsidRPr="0000368F" w:rsidRDefault="00B1634D" w:rsidP="00F33627">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464D4D2C"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No</w:t>
            </w:r>
          </w:p>
        </w:tc>
        <w:tc>
          <w:tcPr>
            <w:tcW w:w="1739" w:type="pct"/>
            <w:shd w:val="clear" w:color="auto" w:fill="F2F2F2" w:themeFill="background1" w:themeFillShade="F2"/>
          </w:tcPr>
          <w:p w14:paraId="1E9664C2"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Notes: (Optional)</w:t>
            </w:r>
          </w:p>
        </w:tc>
      </w:tr>
      <w:tr w:rsidR="00160774" w:rsidRPr="0000368F" w14:paraId="0AC43AE3" w14:textId="77777777" w:rsidTr="005B257E">
        <w:trPr>
          <w:cantSplit/>
          <w:trHeight w:val="1916"/>
          <w:jc w:val="center"/>
        </w:trPr>
        <w:tc>
          <w:tcPr>
            <w:tcW w:w="744" w:type="pct"/>
            <w:vAlign w:val="center"/>
          </w:tcPr>
          <w:p w14:paraId="54F1B266"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Novice High (NH)</w:t>
            </w:r>
          </w:p>
          <w:p w14:paraId="5755C94C"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CL.C1.3.NH.a-b</w:t>
            </w:r>
          </w:p>
        </w:tc>
        <w:tc>
          <w:tcPr>
            <w:tcW w:w="2020" w:type="pct"/>
            <w:vAlign w:val="center"/>
          </w:tcPr>
          <w:p w14:paraId="11184513" w14:textId="77777777" w:rsidR="00160774" w:rsidRPr="0000368F" w:rsidRDefault="00160774" w:rsidP="00F33627">
            <w:pPr>
              <w:spacing w:before="120" w:after="120"/>
              <w:ind w:left="86"/>
              <w:rPr>
                <w:rFonts w:ascii="Open Sans" w:eastAsia="Arial" w:hAnsi="Open Sans" w:cs="Open Sans"/>
                <w:b/>
                <w:sz w:val="20"/>
                <w:szCs w:val="20"/>
              </w:rPr>
            </w:pPr>
            <w:r w:rsidRPr="0000368F">
              <w:rPr>
                <w:rFonts w:ascii="Open Sans" w:eastAsia="Arial" w:hAnsi="Open Sans" w:cs="Open Sans"/>
                <w:b/>
                <w:sz w:val="20"/>
                <w:szCs w:val="20"/>
              </w:rPr>
              <w:t xml:space="preserve">Novice High Learners </w:t>
            </w:r>
            <w:r w:rsidRPr="0000368F">
              <w:rPr>
                <w:rFonts w:ascii="Open Sans" w:hAnsi="Open Sans" w:cs="Open Sans"/>
                <w:b/>
                <w:sz w:val="20"/>
                <w:szCs w:val="20"/>
              </w:rPr>
              <w:t>begin to use simple sentences to</w:t>
            </w:r>
          </w:p>
          <w:p w14:paraId="6B1EA2EC" w14:textId="77777777" w:rsidR="00160774" w:rsidRPr="0000368F" w:rsidRDefault="00160774" w:rsidP="00F33627">
            <w:pPr>
              <w:widowControl w:val="0"/>
              <w:numPr>
                <w:ilvl w:val="0"/>
                <w:numId w:val="22"/>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present information about familiar items in one’s environment</w:t>
            </w:r>
          </w:p>
          <w:p w14:paraId="115D1A58" w14:textId="77777777" w:rsidR="00160774" w:rsidRPr="0000368F" w:rsidRDefault="00160774" w:rsidP="00F33627">
            <w:pPr>
              <w:widowControl w:val="0"/>
              <w:numPr>
                <w:ilvl w:val="0"/>
                <w:numId w:val="22"/>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 xml:space="preserve">discuss modern daily activities and/or the daily activities of the </w:t>
            </w:r>
            <w:r w:rsidRPr="0000368F">
              <w:rPr>
                <w:rFonts w:ascii="Open Sans" w:eastAsia="Arial" w:hAnsi="Open Sans" w:cs="Open Sans"/>
                <w:color w:val="000000" w:themeColor="text1"/>
                <w:sz w:val="20"/>
                <w:szCs w:val="20"/>
              </w:rPr>
              <w:t>classical culture.</w:t>
            </w:r>
          </w:p>
        </w:tc>
        <w:tc>
          <w:tcPr>
            <w:tcW w:w="249" w:type="pct"/>
          </w:tcPr>
          <w:p w14:paraId="3BC856F2" w14:textId="77777777" w:rsidR="00160774" w:rsidRPr="0000368F" w:rsidRDefault="00160774" w:rsidP="00F33627">
            <w:pPr>
              <w:rPr>
                <w:rFonts w:ascii="Open Sans" w:hAnsi="Open Sans" w:cs="Open Sans"/>
                <w:sz w:val="20"/>
                <w:szCs w:val="20"/>
              </w:rPr>
            </w:pPr>
          </w:p>
        </w:tc>
        <w:tc>
          <w:tcPr>
            <w:tcW w:w="248" w:type="pct"/>
          </w:tcPr>
          <w:p w14:paraId="0FBC4581" w14:textId="77777777" w:rsidR="00160774" w:rsidRPr="0000368F" w:rsidRDefault="00160774" w:rsidP="00F33627">
            <w:pPr>
              <w:rPr>
                <w:rFonts w:ascii="Open Sans" w:hAnsi="Open Sans" w:cs="Open Sans"/>
                <w:sz w:val="20"/>
                <w:szCs w:val="20"/>
              </w:rPr>
            </w:pPr>
          </w:p>
        </w:tc>
        <w:tc>
          <w:tcPr>
            <w:tcW w:w="1739" w:type="pct"/>
          </w:tcPr>
          <w:p w14:paraId="44C31332" w14:textId="77777777" w:rsidR="00160774" w:rsidRPr="0000368F" w:rsidRDefault="00160774" w:rsidP="00F33627">
            <w:pPr>
              <w:rPr>
                <w:rFonts w:ascii="Open Sans" w:hAnsi="Open Sans" w:cs="Open Sans"/>
                <w:sz w:val="20"/>
                <w:szCs w:val="20"/>
              </w:rPr>
            </w:pPr>
          </w:p>
        </w:tc>
      </w:tr>
      <w:tr w:rsidR="00160774" w:rsidRPr="0000368F" w14:paraId="25AF3121" w14:textId="77777777" w:rsidTr="005B257E">
        <w:trPr>
          <w:cantSplit/>
          <w:trHeight w:val="1916"/>
          <w:jc w:val="center"/>
        </w:trPr>
        <w:tc>
          <w:tcPr>
            <w:tcW w:w="744" w:type="pct"/>
            <w:vAlign w:val="center"/>
          </w:tcPr>
          <w:p w14:paraId="2513C226"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lastRenderedPageBreak/>
              <w:t>Intermediate Low (IL)</w:t>
            </w:r>
          </w:p>
          <w:p w14:paraId="020C01AD"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CL.C1.3.IL.a-c</w:t>
            </w:r>
          </w:p>
        </w:tc>
        <w:tc>
          <w:tcPr>
            <w:tcW w:w="2020" w:type="pct"/>
            <w:vAlign w:val="center"/>
          </w:tcPr>
          <w:p w14:paraId="21A90378" w14:textId="77777777" w:rsidR="00160774" w:rsidRPr="0000368F" w:rsidRDefault="00160774" w:rsidP="00F33627">
            <w:pPr>
              <w:spacing w:before="120" w:after="120"/>
              <w:ind w:left="86"/>
              <w:rPr>
                <w:rFonts w:ascii="Open Sans" w:eastAsia="Arial" w:hAnsi="Open Sans" w:cs="Open Sans"/>
                <w:b/>
                <w:sz w:val="20"/>
                <w:szCs w:val="20"/>
              </w:rPr>
            </w:pPr>
            <w:r w:rsidRPr="0000368F">
              <w:rPr>
                <w:rFonts w:ascii="Open Sans" w:eastAsia="Arial" w:hAnsi="Open Sans" w:cs="Open Sans"/>
                <w:b/>
                <w:sz w:val="20"/>
                <w:szCs w:val="20"/>
              </w:rPr>
              <w:t>Intermediate Low Learners create basic sentences to</w:t>
            </w:r>
          </w:p>
          <w:p w14:paraId="6BF6E038" w14:textId="77777777" w:rsidR="00160774" w:rsidRPr="0000368F" w:rsidRDefault="00160774" w:rsidP="00F33627">
            <w:pPr>
              <w:widowControl w:val="0"/>
              <w:numPr>
                <w:ilvl w:val="0"/>
                <w:numId w:val="23"/>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 xml:space="preserve">describe modern people, activities, events, or experiences directly related to oneself or to </w:t>
            </w:r>
            <w:r w:rsidRPr="0000368F">
              <w:rPr>
                <w:rFonts w:ascii="Open Sans" w:eastAsia="Arial" w:hAnsi="Open Sans" w:cs="Open Sans"/>
                <w:color w:val="000000" w:themeColor="text1"/>
                <w:sz w:val="20"/>
                <w:szCs w:val="20"/>
              </w:rPr>
              <w:t>the classical</w:t>
            </w:r>
            <w:r w:rsidRPr="0000368F">
              <w:rPr>
                <w:rFonts w:ascii="Open Sans" w:eastAsia="Arial" w:hAnsi="Open Sans" w:cs="Open Sans"/>
                <w:sz w:val="20"/>
                <w:szCs w:val="20"/>
              </w:rPr>
              <w:t xml:space="preserve"> culture/history.</w:t>
            </w:r>
          </w:p>
          <w:p w14:paraId="7904BC13" w14:textId="77777777" w:rsidR="00160774" w:rsidRPr="0000368F" w:rsidRDefault="00160774" w:rsidP="00F33627">
            <w:pPr>
              <w:widowControl w:val="0"/>
              <w:numPr>
                <w:ilvl w:val="0"/>
                <w:numId w:val="23"/>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express one’s needs, wants, or preferences on topics of interest.</w:t>
            </w:r>
          </w:p>
          <w:p w14:paraId="45B02F4B" w14:textId="77777777" w:rsidR="00160774" w:rsidRPr="0000368F" w:rsidRDefault="00160774" w:rsidP="00F33627">
            <w:pPr>
              <w:widowControl w:val="0"/>
              <w:numPr>
                <w:ilvl w:val="0"/>
                <w:numId w:val="23"/>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interpret</w:t>
            </w:r>
            <w:r w:rsidRPr="0000368F">
              <w:rPr>
                <w:rFonts w:ascii="Open Sans" w:eastAsia="Arial" w:hAnsi="Open Sans" w:cs="Open Sans"/>
                <w:color w:val="000000" w:themeColor="text1"/>
                <w:sz w:val="20"/>
                <w:szCs w:val="20"/>
              </w:rPr>
              <w:t xml:space="preserve"> and discuss</w:t>
            </w:r>
            <w:r w:rsidRPr="0000368F">
              <w:rPr>
                <w:rFonts w:ascii="Open Sans" w:eastAsia="Arial" w:hAnsi="Open Sans" w:cs="Open Sans"/>
                <w:sz w:val="20"/>
                <w:szCs w:val="20"/>
              </w:rPr>
              <w:t xml:space="preserve"> instructions, directions, and maps.</w:t>
            </w:r>
          </w:p>
        </w:tc>
        <w:tc>
          <w:tcPr>
            <w:tcW w:w="249" w:type="pct"/>
          </w:tcPr>
          <w:p w14:paraId="13133CF8" w14:textId="77777777" w:rsidR="00160774" w:rsidRPr="0000368F" w:rsidRDefault="00160774" w:rsidP="00F33627">
            <w:pPr>
              <w:rPr>
                <w:rFonts w:ascii="Open Sans" w:hAnsi="Open Sans" w:cs="Open Sans"/>
                <w:sz w:val="20"/>
                <w:szCs w:val="20"/>
              </w:rPr>
            </w:pPr>
          </w:p>
        </w:tc>
        <w:tc>
          <w:tcPr>
            <w:tcW w:w="248" w:type="pct"/>
          </w:tcPr>
          <w:p w14:paraId="6416BF12" w14:textId="77777777" w:rsidR="00160774" w:rsidRPr="0000368F" w:rsidRDefault="00160774" w:rsidP="00F33627">
            <w:pPr>
              <w:rPr>
                <w:rFonts w:ascii="Open Sans" w:hAnsi="Open Sans" w:cs="Open Sans"/>
                <w:sz w:val="20"/>
                <w:szCs w:val="20"/>
              </w:rPr>
            </w:pPr>
          </w:p>
        </w:tc>
        <w:tc>
          <w:tcPr>
            <w:tcW w:w="1739" w:type="pct"/>
          </w:tcPr>
          <w:p w14:paraId="57AD1298" w14:textId="77777777" w:rsidR="00160774" w:rsidRPr="0000368F" w:rsidRDefault="00160774" w:rsidP="00F33627">
            <w:pPr>
              <w:rPr>
                <w:rFonts w:ascii="Open Sans" w:hAnsi="Open Sans" w:cs="Open Sans"/>
                <w:sz w:val="20"/>
                <w:szCs w:val="20"/>
              </w:rPr>
            </w:pPr>
          </w:p>
        </w:tc>
      </w:tr>
      <w:tr w:rsidR="00160774" w:rsidRPr="0000368F" w14:paraId="36C8C461" w14:textId="77777777" w:rsidTr="005B257E">
        <w:trPr>
          <w:cantSplit/>
          <w:trHeight w:val="1916"/>
          <w:jc w:val="center"/>
        </w:trPr>
        <w:tc>
          <w:tcPr>
            <w:tcW w:w="744" w:type="pct"/>
            <w:vAlign w:val="center"/>
          </w:tcPr>
          <w:p w14:paraId="4CFC85A5"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Intermediate Mid (IM)</w:t>
            </w:r>
          </w:p>
          <w:p w14:paraId="0E9FEFCC"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CL.C1.3.IM.a-c</w:t>
            </w:r>
          </w:p>
        </w:tc>
        <w:tc>
          <w:tcPr>
            <w:tcW w:w="2020" w:type="pct"/>
            <w:vAlign w:val="center"/>
          </w:tcPr>
          <w:p w14:paraId="28BF2B52" w14:textId="77777777" w:rsidR="00160774" w:rsidRPr="0000368F" w:rsidRDefault="00160774" w:rsidP="00F33627">
            <w:pPr>
              <w:spacing w:before="120" w:after="120"/>
              <w:rPr>
                <w:rFonts w:ascii="Open Sans" w:eastAsia="Arial" w:hAnsi="Open Sans" w:cs="Open Sans"/>
                <w:b/>
                <w:sz w:val="20"/>
                <w:szCs w:val="20"/>
              </w:rPr>
            </w:pPr>
            <w:r w:rsidRPr="0000368F">
              <w:rPr>
                <w:rFonts w:ascii="Open Sans" w:eastAsia="Arial" w:hAnsi="Open Sans" w:cs="Open Sans"/>
                <w:b/>
                <w:sz w:val="20"/>
                <w:szCs w:val="20"/>
              </w:rPr>
              <w:t xml:space="preserve"> Intermediate Mid Learners create and begin to connect sentences to</w:t>
            </w:r>
          </w:p>
          <w:p w14:paraId="48EDA3D5" w14:textId="77777777" w:rsidR="00160774" w:rsidRPr="0000368F" w:rsidRDefault="00160774" w:rsidP="00F33627">
            <w:pPr>
              <w:widowControl w:val="0"/>
              <w:numPr>
                <w:ilvl w:val="0"/>
                <w:numId w:val="24"/>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discuss one’s personal and social experiences.</w:t>
            </w:r>
          </w:p>
          <w:p w14:paraId="5FB30150" w14:textId="77777777" w:rsidR="00160774" w:rsidRPr="0000368F" w:rsidRDefault="00160774" w:rsidP="00F33627">
            <w:pPr>
              <w:widowControl w:val="0"/>
              <w:numPr>
                <w:ilvl w:val="0"/>
                <w:numId w:val="24"/>
              </w:numPr>
              <w:spacing w:before="98"/>
              <w:ind w:hanging="360"/>
              <w:contextualSpacing/>
              <w:rPr>
                <w:rFonts w:ascii="Open Sans" w:eastAsia="Arial" w:hAnsi="Open Sans" w:cs="Open Sans"/>
                <w:color w:val="000000" w:themeColor="text1"/>
                <w:sz w:val="20"/>
                <w:szCs w:val="20"/>
              </w:rPr>
            </w:pPr>
            <w:r w:rsidRPr="0000368F">
              <w:rPr>
                <w:rFonts w:ascii="Open Sans" w:eastAsia="Arial" w:hAnsi="Open Sans" w:cs="Open Sans"/>
                <w:sz w:val="20"/>
                <w:szCs w:val="20"/>
              </w:rPr>
              <w:t>research</w:t>
            </w:r>
            <w:r w:rsidRPr="0000368F">
              <w:rPr>
                <w:rFonts w:ascii="Open Sans" w:eastAsia="Arial" w:hAnsi="Open Sans" w:cs="Open Sans"/>
                <w:color w:val="000000" w:themeColor="text1"/>
                <w:sz w:val="20"/>
                <w:szCs w:val="20"/>
              </w:rPr>
              <w:t xml:space="preserve"> and describe a topic (e.g., the home, daily life, religion, and history) on the classical culture/history.</w:t>
            </w:r>
          </w:p>
          <w:p w14:paraId="71463938" w14:textId="77777777" w:rsidR="00160774" w:rsidRPr="0000368F" w:rsidRDefault="00160774" w:rsidP="00F33627">
            <w:pPr>
              <w:widowControl w:val="0"/>
              <w:numPr>
                <w:ilvl w:val="0"/>
                <w:numId w:val="24"/>
              </w:numPr>
              <w:spacing w:before="98"/>
              <w:ind w:hanging="360"/>
              <w:contextualSpacing/>
              <w:rPr>
                <w:rFonts w:ascii="Open Sans" w:eastAsia="Arial" w:hAnsi="Open Sans" w:cs="Open Sans"/>
                <w:color w:val="000000" w:themeColor="text1"/>
                <w:sz w:val="20"/>
                <w:szCs w:val="20"/>
              </w:rPr>
            </w:pPr>
            <w:r w:rsidRPr="0000368F">
              <w:rPr>
                <w:rFonts w:ascii="Open Sans" w:eastAsia="Arial" w:hAnsi="Open Sans" w:cs="Open Sans"/>
                <w:color w:val="000000" w:themeColor="text1"/>
                <w:sz w:val="20"/>
                <w:szCs w:val="20"/>
              </w:rPr>
              <w:t>present on a classical cultural</w:t>
            </w:r>
            <w:r w:rsidRPr="0000368F">
              <w:rPr>
                <w:rFonts w:ascii="Open Sans" w:eastAsia="Arial" w:hAnsi="Open Sans" w:cs="Open Sans"/>
                <w:sz w:val="20"/>
                <w:szCs w:val="20"/>
              </w:rPr>
              <w:t>/historical issue and state one’s viewpoint.</w:t>
            </w:r>
          </w:p>
        </w:tc>
        <w:tc>
          <w:tcPr>
            <w:tcW w:w="249" w:type="pct"/>
          </w:tcPr>
          <w:p w14:paraId="2E0E0D69" w14:textId="77777777" w:rsidR="00160774" w:rsidRPr="0000368F" w:rsidRDefault="00160774" w:rsidP="00F33627">
            <w:pPr>
              <w:rPr>
                <w:rFonts w:ascii="Open Sans" w:hAnsi="Open Sans" w:cs="Open Sans"/>
                <w:sz w:val="20"/>
                <w:szCs w:val="20"/>
              </w:rPr>
            </w:pPr>
          </w:p>
        </w:tc>
        <w:tc>
          <w:tcPr>
            <w:tcW w:w="248" w:type="pct"/>
          </w:tcPr>
          <w:p w14:paraId="6C25368E" w14:textId="77777777" w:rsidR="00160774" w:rsidRPr="0000368F" w:rsidRDefault="00160774" w:rsidP="00F33627">
            <w:pPr>
              <w:rPr>
                <w:rFonts w:ascii="Open Sans" w:hAnsi="Open Sans" w:cs="Open Sans"/>
                <w:sz w:val="20"/>
                <w:szCs w:val="20"/>
              </w:rPr>
            </w:pPr>
          </w:p>
        </w:tc>
        <w:tc>
          <w:tcPr>
            <w:tcW w:w="1739" w:type="pct"/>
          </w:tcPr>
          <w:p w14:paraId="6AAAD560" w14:textId="77777777" w:rsidR="00160774" w:rsidRPr="0000368F" w:rsidRDefault="00160774" w:rsidP="00F33627">
            <w:pPr>
              <w:rPr>
                <w:rFonts w:ascii="Open Sans" w:hAnsi="Open Sans" w:cs="Open Sans"/>
                <w:sz w:val="20"/>
                <w:szCs w:val="20"/>
              </w:rPr>
            </w:pP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8E591B" w:rsidRPr="008F6BE9" w14:paraId="68FF100D" w14:textId="77777777" w:rsidTr="006D24C6">
        <w:trPr>
          <w:cantSplit/>
          <w:trHeight w:val="148"/>
          <w:jc w:val="center"/>
        </w:trPr>
        <w:tc>
          <w:tcPr>
            <w:tcW w:w="5000" w:type="pct"/>
          </w:tcPr>
          <w:p w14:paraId="66B2841D" w14:textId="77777777" w:rsidR="008E591B" w:rsidRDefault="008E591B"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9833116" w14:textId="77777777" w:rsidR="008E591B" w:rsidRPr="008F6BE9" w:rsidRDefault="008E591B"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160774" w:rsidRPr="0000368F" w14:paraId="7F65D270" w14:textId="77777777" w:rsidTr="005B257E">
        <w:trPr>
          <w:cantSplit/>
          <w:trHeight w:val="1916"/>
          <w:jc w:val="center"/>
        </w:trPr>
        <w:tc>
          <w:tcPr>
            <w:tcW w:w="744" w:type="pct"/>
            <w:vAlign w:val="center"/>
          </w:tcPr>
          <w:p w14:paraId="4F22846B"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Intermediate High (IH)</w:t>
            </w:r>
          </w:p>
          <w:p w14:paraId="7A3EEC23"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CL.C1.3.IH.a-d</w:t>
            </w:r>
          </w:p>
        </w:tc>
        <w:tc>
          <w:tcPr>
            <w:tcW w:w="2020" w:type="pct"/>
            <w:vAlign w:val="center"/>
          </w:tcPr>
          <w:p w14:paraId="5AF5F0CD" w14:textId="77777777" w:rsidR="00160774" w:rsidRPr="0000368F" w:rsidRDefault="00160774" w:rsidP="00F33627">
            <w:pPr>
              <w:spacing w:before="120" w:after="120"/>
              <w:ind w:left="86"/>
              <w:rPr>
                <w:rFonts w:ascii="Open Sans" w:eastAsia="Arial" w:hAnsi="Open Sans" w:cs="Open Sans"/>
                <w:b/>
                <w:sz w:val="20"/>
                <w:szCs w:val="20"/>
              </w:rPr>
            </w:pPr>
            <w:r w:rsidRPr="0000368F">
              <w:rPr>
                <w:rFonts w:ascii="Open Sans" w:eastAsia="Arial" w:hAnsi="Open Sans" w:cs="Open Sans"/>
                <w:b/>
                <w:sz w:val="20"/>
                <w:szCs w:val="20"/>
              </w:rPr>
              <w:t xml:space="preserve">Intermediate High Learners </w:t>
            </w:r>
            <w:r w:rsidRPr="0000368F">
              <w:rPr>
                <w:rFonts w:ascii="Open Sans" w:hAnsi="Open Sans" w:cs="Open Sans"/>
                <w:b/>
                <w:sz w:val="20"/>
                <w:szCs w:val="20"/>
              </w:rPr>
              <w:t>create and connect sentences to</w:t>
            </w:r>
          </w:p>
          <w:p w14:paraId="2823CC81" w14:textId="77777777" w:rsidR="00160774" w:rsidRPr="0000368F" w:rsidRDefault="00160774" w:rsidP="00F33627">
            <w:pPr>
              <w:widowControl w:val="0"/>
              <w:numPr>
                <w:ilvl w:val="0"/>
                <w:numId w:val="25"/>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research</w:t>
            </w:r>
            <w:r w:rsidRPr="0000368F">
              <w:rPr>
                <w:rFonts w:ascii="Open Sans" w:eastAsia="Arial" w:hAnsi="Open Sans" w:cs="Open Sans"/>
                <w:color w:val="000000" w:themeColor="text1"/>
                <w:sz w:val="20"/>
                <w:szCs w:val="20"/>
              </w:rPr>
              <w:t xml:space="preserve"> and describe more sophisticated a</w:t>
            </w:r>
            <w:r w:rsidRPr="0000368F">
              <w:rPr>
                <w:rFonts w:ascii="Open Sans" w:eastAsia="Arial" w:hAnsi="Open Sans" w:cs="Open Sans"/>
                <w:sz w:val="20"/>
                <w:szCs w:val="20"/>
              </w:rPr>
              <w:t>cademic topics within the content areas.</w:t>
            </w:r>
          </w:p>
          <w:p w14:paraId="00693726" w14:textId="77777777" w:rsidR="00160774" w:rsidRPr="0000368F" w:rsidRDefault="00160774" w:rsidP="00F33627">
            <w:pPr>
              <w:widowControl w:val="0"/>
              <w:numPr>
                <w:ilvl w:val="0"/>
                <w:numId w:val="25"/>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explain events and activities from the classical culture/history.</w:t>
            </w:r>
          </w:p>
          <w:p w14:paraId="5F756ED1" w14:textId="77777777" w:rsidR="00160774" w:rsidRPr="0000368F" w:rsidRDefault="00160774" w:rsidP="00F33627">
            <w:pPr>
              <w:widowControl w:val="0"/>
              <w:numPr>
                <w:ilvl w:val="0"/>
                <w:numId w:val="25"/>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defend a point of view using supporting evidence.</w:t>
            </w:r>
          </w:p>
          <w:p w14:paraId="372922BE" w14:textId="77777777" w:rsidR="00160774" w:rsidRPr="0000368F" w:rsidRDefault="00160774" w:rsidP="00F33627">
            <w:pPr>
              <w:widowControl w:val="0"/>
              <w:numPr>
                <w:ilvl w:val="0"/>
                <w:numId w:val="25"/>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present information on general topics of</w:t>
            </w:r>
            <w:r w:rsidRPr="0000368F">
              <w:rPr>
                <w:rFonts w:ascii="Open Sans" w:eastAsia="Arial" w:hAnsi="Open Sans" w:cs="Open Sans"/>
                <w:color w:val="000000" w:themeColor="text1"/>
                <w:sz w:val="20"/>
                <w:szCs w:val="20"/>
              </w:rPr>
              <w:t xml:space="preserve"> the classical c</w:t>
            </w:r>
            <w:r w:rsidRPr="0000368F">
              <w:rPr>
                <w:rFonts w:ascii="Open Sans" w:eastAsia="Arial" w:hAnsi="Open Sans" w:cs="Open Sans"/>
                <w:sz w:val="20"/>
                <w:szCs w:val="20"/>
              </w:rPr>
              <w:t>ulture using technical terminology with a variety of tenses.</w:t>
            </w:r>
          </w:p>
        </w:tc>
        <w:tc>
          <w:tcPr>
            <w:tcW w:w="249" w:type="pct"/>
          </w:tcPr>
          <w:p w14:paraId="40269A95" w14:textId="77777777" w:rsidR="00160774" w:rsidRPr="0000368F" w:rsidRDefault="00160774" w:rsidP="00F33627">
            <w:pPr>
              <w:rPr>
                <w:rFonts w:ascii="Open Sans" w:hAnsi="Open Sans" w:cs="Open Sans"/>
                <w:sz w:val="20"/>
                <w:szCs w:val="20"/>
              </w:rPr>
            </w:pPr>
          </w:p>
        </w:tc>
        <w:tc>
          <w:tcPr>
            <w:tcW w:w="248" w:type="pct"/>
          </w:tcPr>
          <w:p w14:paraId="24050B84" w14:textId="77777777" w:rsidR="00160774" w:rsidRPr="0000368F" w:rsidRDefault="00160774" w:rsidP="00F33627">
            <w:pPr>
              <w:rPr>
                <w:rFonts w:ascii="Open Sans" w:hAnsi="Open Sans" w:cs="Open Sans"/>
                <w:sz w:val="20"/>
                <w:szCs w:val="20"/>
              </w:rPr>
            </w:pPr>
          </w:p>
        </w:tc>
        <w:tc>
          <w:tcPr>
            <w:tcW w:w="1739" w:type="pct"/>
          </w:tcPr>
          <w:p w14:paraId="70978212" w14:textId="77777777" w:rsidR="00160774" w:rsidRPr="0000368F" w:rsidRDefault="00160774" w:rsidP="00F33627">
            <w:pPr>
              <w:rPr>
                <w:rFonts w:ascii="Open Sans" w:hAnsi="Open Sans" w:cs="Open Sans"/>
                <w:sz w:val="20"/>
                <w:szCs w:val="20"/>
              </w:rPr>
            </w:pPr>
          </w:p>
        </w:tc>
      </w:tr>
      <w:tr w:rsidR="00160774" w:rsidRPr="0000368F" w14:paraId="30E5FC0C" w14:textId="77777777" w:rsidTr="005B257E">
        <w:trPr>
          <w:cantSplit/>
          <w:trHeight w:val="2780"/>
          <w:jc w:val="center"/>
        </w:trPr>
        <w:tc>
          <w:tcPr>
            <w:tcW w:w="744" w:type="pct"/>
            <w:vAlign w:val="center"/>
          </w:tcPr>
          <w:p w14:paraId="00471418"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lastRenderedPageBreak/>
              <w:t>Advanced Range (AR)</w:t>
            </w:r>
          </w:p>
          <w:p w14:paraId="41DA8482"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CL.C1.3.AR.a-c</w:t>
            </w:r>
          </w:p>
        </w:tc>
        <w:tc>
          <w:tcPr>
            <w:tcW w:w="2020" w:type="pct"/>
            <w:vAlign w:val="center"/>
          </w:tcPr>
          <w:p w14:paraId="771A3402" w14:textId="77777777" w:rsidR="00160774" w:rsidRPr="0000368F" w:rsidRDefault="00160774" w:rsidP="00F33627">
            <w:pPr>
              <w:spacing w:before="120" w:after="120"/>
              <w:ind w:left="86"/>
              <w:rPr>
                <w:rFonts w:ascii="Open Sans" w:eastAsia="Arial" w:hAnsi="Open Sans" w:cs="Open Sans"/>
                <w:b/>
                <w:color w:val="000000" w:themeColor="text1"/>
                <w:sz w:val="20"/>
                <w:szCs w:val="20"/>
              </w:rPr>
            </w:pPr>
            <w:r w:rsidRPr="0000368F">
              <w:rPr>
                <w:rFonts w:ascii="Open Sans" w:eastAsia="Arial" w:hAnsi="Open Sans" w:cs="Open Sans"/>
                <w:b/>
                <w:sz w:val="20"/>
                <w:szCs w:val="20"/>
              </w:rPr>
              <w:t>Advanced Range Learners creat</w:t>
            </w:r>
            <w:r w:rsidRPr="0000368F">
              <w:rPr>
                <w:rFonts w:ascii="Open Sans" w:eastAsia="Arial" w:hAnsi="Open Sans" w:cs="Open Sans"/>
                <w:b/>
                <w:color w:val="000000" w:themeColor="text1"/>
                <w:sz w:val="20"/>
                <w:szCs w:val="20"/>
              </w:rPr>
              <w:t>e sequences of sentences to</w:t>
            </w:r>
          </w:p>
          <w:p w14:paraId="434A3593" w14:textId="77777777" w:rsidR="00160774" w:rsidRPr="0000368F" w:rsidRDefault="00160774" w:rsidP="00F33627">
            <w:pPr>
              <w:widowControl w:val="0"/>
              <w:numPr>
                <w:ilvl w:val="0"/>
                <w:numId w:val="26"/>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explain multiple viewpoints using supporting arguments in various time frames and moods.</w:t>
            </w:r>
          </w:p>
          <w:p w14:paraId="10F62431" w14:textId="77777777" w:rsidR="00160774" w:rsidRPr="0000368F" w:rsidRDefault="00160774" w:rsidP="00F33627">
            <w:pPr>
              <w:widowControl w:val="0"/>
              <w:numPr>
                <w:ilvl w:val="0"/>
                <w:numId w:val="26"/>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describe topics of social concern in various time frames and moods.</w:t>
            </w:r>
          </w:p>
          <w:p w14:paraId="4DD732D5" w14:textId="77777777" w:rsidR="00160774" w:rsidRPr="0000368F" w:rsidRDefault="00160774" w:rsidP="00F33627">
            <w:pPr>
              <w:widowControl w:val="0"/>
              <w:numPr>
                <w:ilvl w:val="0"/>
                <w:numId w:val="26"/>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present information on general topics of</w:t>
            </w:r>
            <w:r w:rsidRPr="0000368F">
              <w:rPr>
                <w:rFonts w:ascii="Open Sans" w:eastAsia="Arial" w:hAnsi="Open Sans" w:cs="Open Sans"/>
                <w:color w:val="000000" w:themeColor="text1"/>
                <w:sz w:val="20"/>
                <w:szCs w:val="20"/>
              </w:rPr>
              <w:t xml:space="preserve"> the classical </w:t>
            </w:r>
            <w:r w:rsidRPr="0000368F">
              <w:rPr>
                <w:rFonts w:ascii="Open Sans" w:eastAsia="Arial" w:hAnsi="Open Sans" w:cs="Open Sans"/>
                <w:sz w:val="20"/>
                <w:szCs w:val="20"/>
              </w:rPr>
              <w:t>culture using technical terminology</w:t>
            </w:r>
            <w:r w:rsidRPr="0000368F">
              <w:rPr>
                <w:rFonts w:ascii="Open Sans" w:eastAsia="Arial" w:hAnsi="Open Sans" w:cs="Open Sans"/>
                <w:color w:val="0070C0"/>
                <w:sz w:val="20"/>
                <w:szCs w:val="20"/>
              </w:rPr>
              <w:t xml:space="preserve"> </w:t>
            </w:r>
            <w:r w:rsidRPr="0000368F">
              <w:rPr>
                <w:rFonts w:ascii="Open Sans" w:eastAsia="Arial" w:hAnsi="Open Sans" w:cs="Open Sans"/>
                <w:sz w:val="20"/>
                <w:szCs w:val="20"/>
              </w:rPr>
              <w:t>in a variety of tenses and moods.</w:t>
            </w:r>
          </w:p>
        </w:tc>
        <w:tc>
          <w:tcPr>
            <w:tcW w:w="249" w:type="pct"/>
          </w:tcPr>
          <w:p w14:paraId="53C5F6B6" w14:textId="77777777" w:rsidR="00160774" w:rsidRPr="0000368F" w:rsidRDefault="00160774" w:rsidP="00F33627">
            <w:pPr>
              <w:rPr>
                <w:rFonts w:ascii="Open Sans" w:hAnsi="Open Sans" w:cs="Open Sans"/>
                <w:sz w:val="20"/>
                <w:szCs w:val="20"/>
              </w:rPr>
            </w:pPr>
          </w:p>
        </w:tc>
        <w:tc>
          <w:tcPr>
            <w:tcW w:w="248" w:type="pct"/>
          </w:tcPr>
          <w:p w14:paraId="6C967C15" w14:textId="77777777" w:rsidR="00160774" w:rsidRPr="0000368F" w:rsidRDefault="00160774" w:rsidP="00F33627">
            <w:pPr>
              <w:rPr>
                <w:rFonts w:ascii="Open Sans" w:hAnsi="Open Sans" w:cs="Open Sans"/>
                <w:sz w:val="20"/>
                <w:szCs w:val="20"/>
              </w:rPr>
            </w:pPr>
          </w:p>
        </w:tc>
        <w:tc>
          <w:tcPr>
            <w:tcW w:w="1739" w:type="pct"/>
          </w:tcPr>
          <w:p w14:paraId="642314E8" w14:textId="77777777" w:rsidR="00160774" w:rsidRPr="0000368F" w:rsidRDefault="00160774" w:rsidP="00F33627">
            <w:pPr>
              <w:rPr>
                <w:rFonts w:ascii="Open Sans" w:hAnsi="Open Sans" w:cs="Open Sans"/>
                <w:sz w:val="20"/>
                <w:szCs w:val="20"/>
              </w:rPr>
            </w:pPr>
          </w:p>
        </w:tc>
      </w:tr>
      <w:tr w:rsidR="00160774" w:rsidRPr="008F6BE9" w14:paraId="32C4929F" w14:textId="77777777" w:rsidTr="005B257E">
        <w:trPr>
          <w:cantSplit/>
          <w:trHeight w:val="1440"/>
          <w:jc w:val="center"/>
        </w:trPr>
        <w:tc>
          <w:tcPr>
            <w:tcW w:w="2764" w:type="pct"/>
            <w:gridSpan w:val="2"/>
            <w:shd w:val="clear" w:color="auto" w:fill="F2F2F2" w:themeFill="background1" w:themeFillShade="F2"/>
            <w:vAlign w:val="center"/>
          </w:tcPr>
          <w:p w14:paraId="1F152BDB" w14:textId="683EEAFB" w:rsidR="00160774" w:rsidRDefault="00160774"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The </w:t>
            </w:r>
            <w:r w:rsidR="006A174E">
              <w:rPr>
                <w:rFonts w:ascii="Open Sans" w:hAnsi="Open Sans" w:cs="Open Sans"/>
                <w:b/>
                <w:i/>
                <w:sz w:val="20"/>
                <w:szCs w:val="20"/>
              </w:rPr>
              <w:t>above r</w:t>
            </w:r>
            <w:r>
              <w:rPr>
                <w:rFonts w:ascii="Open Sans" w:hAnsi="Open Sans" w:cs="Open Sans"/>
                <w:b/>
                <w:i/>
                <w:sz w:val="20"/>
                <w:szCs w:val="20"/>
              </w:rPr>
              <w:t>ange</w:t>
            </w:r>
            <w:r w:rsidR="006A174E">
              <w:rPr>
                <w:rFonts w:ascii="Open Sans" w:hAnsi="Open Sans" w:cs="Open Sans"/>
                <w:b/>
                <w:i/>
                <w:sz w:val="20"/>
                <w:szCs w:val="20"/>
              </w:rPr>
              <w:t>s</w:t>
            </w:r>
            <w:r>
              <w:rPr>
                <w:rFonts w:ascii="Open Sans" w:hAnsi="Open Sans" w:cs="Open Sans"/>
                <w:b/>
                <w:i/>
                <w:sz w:val="20"/>
                <w:szCs w:val="20"/>
              </w:rPr>
              <w:t xml:space="preserve"> </w:t>
            </w:r>
            <w:r w:rsidR="006A174E">
              <w:rPr>
                <w:rFonts w:ascii="Open Sans" w:hAnsi="Open Sans" w:cs="Open Sans"/>
                <w:b/>
                <w:i/>
                <w:sz w:val="20"/>
                <w:szCs w:val="20"/>
              </w:rPr>
              <w:t>are</w:t>
            </w:r>
            <w:r>
              <w:rPr>
                <w:rFonts w:ascii="Open Sans" w:hAnsi="Open Sans" w:cs="Open Sans"/>
                <w:b/>
                <w:i/>
                <w:sz w:val="20"/>
                <w:szCs w:val="20"/>
              </w:rPr>
              <w:t xml:space="preserve"> higher than the designated Performance Target Levels according to the Tennessee World Language Standards. They are options but may be incorporated into instructional materials. </w:t>
            </w:r>
          </w:p>
          <w:p w14:paraId="0A403126" w14:textId="77777777" w:rsidR="00160774" w:rsidRPr="005C2C23" w:rsidRDefault="00160774"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5BAA484F" w14:textId="77777777" w:rsidR="00160774" w:rsidRPr="008F6BE9" w:rsidRDefault="00160774"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EA4DFCF" w14:textId="77777777" w:rsidR="00160774" w:rsidRPr="008F6BE9" w:rsidRDefault="00160774"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62ACB44" w14:textId="77777777" w:rsidR="00160774" w:rsidRPr="008F6BE9" w:rsidRDefault="00160774" w:rsidP="00F33627">
            <w:pPr>
              <w:rPr>
                <w:rFonts w:ascii="Open Sans" w:hAnsi="Open Sans" w:cs="Open Sans"/>
                <w:b/>
                <w:sz w:val="20"/>
                <w:szCs w:val="20"/>
              </w:rPr>
            </w:pPr>
            <w:r w:rsidRPr="008F6BE9">
              <w:rPr>
                <w:rFonts w:ascii="Open Sans" w:hAnsi="Open Sans" w:cs="Open Sans"/>
                <w:b/>
                <w:sz w:val="20"/>
                <w:szCs w:val="20"/>
              </w:rPr>
              <w:t>Notes: (Optional)</w:t>
            </w:r>
          </w:p>
        </w:tc>
      </w:tr>
    </w:tbl>
    <w:p w14:paraId="7AE48699" w14:textId="77777777" w:rsidR="00160774" w:rsidRDefault="00160774" w:rsidP="003D4D5D">
      <w:pPr>
        <w:spacing w:line="240" w:lineRule="auto"/>
        <w:rPr>
          <w:rFonts w:ascii="Open Sans" w:hAnsi="Open Sans" w:cs="Open Sans"/>
          <w:i/>
          <w:sz w:val="20"/>
          <w:szCs w:val="20"/>
        </w:rPr>
      </w:pPr>
    </w:p>
    <w:p w14:paraId="06695516" w14:textId="77777777" w:rsidR="0000368F" w:rsidRDefault="0000368F" w:rsidP="003D4D5D">
      <w:pPr>
        <w:spacing w:line="240" w:lineRule="auto"/>
        <w:rPr>
          <w:rFonts w:ascii="Open Sans" w:hAnsi="Open Sans" w:cs="Open Sans"/>
          <w:i/>
          <w:sz w:val="20"/>
          <w:szCs w:val="20"/>
        </w:rPr>
      </w:pPr>
    </w:p>
    <w:p w14:paraId="11F1CE57" w14:textId="77777777" w:rsidR="0000368F" w:rsidRDefault="0000368F" w:rsidP="003D4D5D">
      <w:pPr>
        <w:spacing w:line="240" w:lineRule="auto"/>
        <w:rPr>
          <w:rFonts w:ascii="Open Sans" w:hAnsi="Open Sans" w:cs="Open Sans"/>
          <w:i/>
          <w:sz w:val="20"/>
          <w:szCs w:val="20"/>
        </w:rPr>
      </w:pPr>
    </w:p>
    <w:p w14:paraId="04858C91" w14:textId="77777777" w:rsidR="0000368F" w:rsidRDefault="0000368F" w:rsidP="003D4D5D">
      <w:pPr>
        <w:spacing w:line="240" w:lineRule="auto"/>
        <w:rPr>
          <w:rFonts w:ascii="Open Sans" w:hAnsi="Open Sans" w:cs="Open Sans"/>
          <w:i/>
          <w:sz w:val="20"/>
          <w:szCs w:val="20"/>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0D7683" w:rsidRPr="008F6BE9" w14:paraId="2214DB2E" w14:textId="77777777" w:rsidTr="005B257E">
        <w:trPr>
          <w:cantSplit/>
          <w:trHeight w:val="149"/>
          <w:jc w:val="center"/>
        </w:trPr>
        <w:tc>
          <w:tcPr>
            <w:tcW w:w="744" w:type="pct"/>
            <w:vMerge w:val="restart"/>
            <w:vAlign w:val="center"/>
          </w:tcPr>
          <w:p w14:paraId="270F4A26" w14:textId="77777777" w:rsidR="000D7683" w:rsidRPr="006A174E" w:rsidRDefault="000D7683" w:rsidP="003D4D5D">
            <w:pPr>
              <w:pStyle w:val="Default"/>
              <w:jc w:val="center"/>
              <w:rPr>
                <w:rFonts w:ascii="Open Sans" w:hAnsi="Open Sans" w:cs="Open Sans"/>
                <w:sz w:val="20"/>
                <w:szCs w:val="20"/>
              </w:rPr>
            </w:pPr>
            <w:r w:rsidRPr="006A174E">
              <w:rPr>
                <w:rFonts w:ascii="Open Sans" w:eastAsia="Arial" w:hAnsi="Open Sans" w:cs="Open Sans"/>
                <w:b/>
                <w:color w:val="000000" w:themeColor="text1"/>
                <w:sz w:val="20"/>
                <w:szCs w:val="20"/>
              </w:rPr>
              <w:t>Performance Level</w:t>
            </w:r>
          </w:p>
        </w:tc>
        <w:tc>
          <w:tcPr>
            <w:tcW w:w="2020" w:type="pct"/>
            <w:vAlign w:val="center"/>
          </w:tcPr>
          <w:p w14:paraId="424933C4" w14:textId="77777777" w:rsidR="000D7683" w:rsidRPr="006A174E" w:rsidRDefault="000D7683" w:rsidP="003D4D5D">
            <w:pPr>
              <w:pStyle w:val="Default"/>
              <w:jc w:val="center"/>
              <w:rPr>
                <w:rFonts w:ascii="Open Sans" w:eastAsia="Arial" w:hAnsi="Open Sans" w:cs="Open Sans"/>
                <w:b/>
                <w:color w:val="000000" w:themeColor="text1"/>
              </w:rPr>
            </w:pPr>
            <w:r w:rsidRPr="006A174E">
              <w:rPr>
                <w:rFonts w:ascii="Open Sans" w:eastAsia="Arial" w:hAnsi="Open Sans" w:cs="Open Sans"/>
                <w:b/>
                <w:color w:val="000000" w:themeColor="text1"/>
              </w:rPr>
              <w:t>Standard C1.4</w:t>
            </w:r>
          </w:p>
          <w:p w14:paraId="109C5DC3" w14:textId="0D53C644" w:rsidR="006A174E" w:rsidRPr="006A174E" w:rsidRDefault="006A174E" w:rsidP="003D4D5D">
            <w:pPr>
              <w:pStyle w:val="Default"/>
              <w:jc w:val="center"/>
              <w:rPr>
                <w:rFonts w:ascii="Open Sans" w:hAnsi="Open Sans" w:cs="Open Sans"/>
                <w:i/>
                <w:sz w:val="20"/>
                <w:szCs w:val="20"/>
              </w:rPr>
            </w:pPr>
            <w:r w:rsidRPr="006A174E">
              <w:rPr>
                <w:rFonts w:ascii="Open Sans" w:eastAsia="Arial" w:hAnsi="Open Sans" w:cs="Open Sans"/>
                <w:b/>
                <w:i/>
                <w:color w:val="000000" w:themeColor="text1"/>
              </w:rPr>
              <w:t>Interpretive Communication- Writing</w:t>
            </w:r>
          </w:p>
        </w:tc>
        <w:tc>
          <w:tcPr>
            <w:tcW w:w="249" w:type="pct"/>
            <w:vMerge w:val="restart"/>
          </w:tcPr>
          <w:p w14:paraId="59C5C007" w14:textId="77777777" w:rsidR="000D7683" w:rsidRPr="006A174E" w:rsidRDefault="000D7683" w:rsidP="003D4D5D">
            <w:pPr>
              <w:rPr>
                <w:rFonts w:ascii="Open Sans" w:hAnsi="Open Sans" w:cs="Open Sans"/>
                <w:sz w:val="20"/>
                <w:szCs w:val="20"/>
              </w:rPr>
            </w:pPr>
            <w:r w:rsidRPr="006A174E">
              <w:rPr>
                <w:rFonts w:ascii="Open Sans" w:hAnsi="Open Sans" w:cs="Open Sans"/>
                <w:b/>
                <w:sz w:val="20"/>
                <w:szCs w:val="20"/>
              </w:rPr>
              <w:t>Yes</w:t>
            </w:r>
          </w:p>
        </w:tc>
        <w:tc>
          <w:tcPr>
            <w:tcW w:w="248" w:type="pct"/>
            <w:vMerge w:val="restart"/>
          </w:tcPr>
          <w:p w14:paraId="1264C39B" w14:textId="77777777"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w:t>
            </w:r>
          </w:p>
        </w:tc>
        <w:tc>
          <w:tcPr>
            <w:tcW w:w="1739" w:type="pct"/>
            <w:vMerge w:val="restart"/>
          </w:tcPr>
          <w:p w14:paraId="3EB0DCD6" w14:textId="77777777" w:rsidR="000D7683" w:rsidRPr="006A174E" w:rsidRDefault="000D7683" w:rsidP="003D4D5D">
            <w:pPr>
              <w:rPr>
                <w:rFonts w:ascii="Open Sans" w:hAnsi="Open Sans" w:cs="Open Sans"/>
                <w:sz w:val="20"/>
                <w:szCs w:val="20"/>
              </w:rPr>
            </w:pPr>
            <w:r w:rsidRPr="006A174E">
              <w:rPr>
                <w:rFonts w:ascii="Open Sans" w:hAnsi="Open Sans" w:cs="Open Sans"/>
                <w:b/>
                <w:sz w:val="20"/>
                <w:szCs w:val="20"/>
              </w:rPr>
              <w:t>Evidence (e.g., page numbers and/or examples of inclusion)</w:t>
            </w:r>
          </w:p>
        </w:tc>
      </w:tr>
      <w:tr w:rsidR="000D7683" w:rsidRPr="008F6BE9" w14:paraId="3F522D36" w14:textId="77777777" w:rsidTr="005B257E">
        <w:trPr>
          <w:cantSplit/>
          <w:trHeight w:val="148"/>
          <w:jc w:val="center"/>
        </w:trPr>
        <w:tc>
          <w:tcPr>
            <w:tcW w:w="744" w:type="pct"/>
            <w:vMerge/>
            <w:vAlign w:val="center"/>
          </w:tcPr>
          <w:p w14:paraId="15293A99" w14:textId="77777777" w:rsidR="000D7683" w:rsidRPr="006A174E" w:rsidRDefault="000D7683" w:rsidP="003D4D5D">
            <w:pPr>
              <w:pStyle w:val="Default"/>
              <w:jc w:val="center"/>
              <w:rPr>
                <w:rFonts w:ascii="Open Sans" w:hAnsi="Open Sans" w:cs="Open Sans"/>
                <w:sz w:val="20"/>
                <w:szCs w:val="20"/>
              </w:rPr>
            </w:pPr>
          </w:p>
        </w:tc>
        <w:tc>
          <w:tcPr>
            <w:tcW w:w="2020" w:type="pct"/>
            <w:vAlign w:val="center"/>
          </w:tcPr>
          <w:p w14:paraId="69B9AC9D" w14:textId="34ECF73F" w:rsidR="000D7683" w:rsidRPr="006A174E" w:rsidRDefault="000D7683" w:rsidP="003D4D5D">
            <w:pPr>
              <w:pStyle w:val="Default"/>
              <w:rPr>
                <w:rFonts w:ascii="Open Sans" w:hAnsi="Open Sans" w:cs="Open Sans"/>
                <w:sz w:val="20"/>
                <w:szCs w:val="20"/>
              </w:rPr>
            </w:pPr>
            <w:r w:rsidRPr="006A174E">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49" w:type="pct"/>
            <w:vMerge/>
          </w:tcPr>
          <w:p w14:paraId="131FE33F" w14:textId="77777777" w:rsidR="000D7683" w:rsidRPr="006A174E" w:rsidRDefault="000D7683" w:rsidP="003D4D5D">
            <w:pPr>
              <w:rPr>
                <w:rFonts w:ascii="Open Sans" w:hAnsi="Open Sans" w:cs="Open Sans"/>
                <w:sz w:val="20"/>
                <w:szCs w:val="20"/>
              </w:rPr>
            </w:pPr>
          </w:p>
        </w:tc>
        <w:tc>
          <w:tcPr>
            <w:tcW w:w="248" w:type="pct"/>
            <w:vMerge/>
          </w:tcPr>
          <w:p w14:paraId="495DA40E" w14:textId="77777777" w:rsidR="000D7683" w:rsidRPr="006A174E" w:rsidRDefault="000D7683" w:rsidP="003D4D5D">
            <w:pPr>
              <w:rPr>
                <w:rFonts w:ascii="Open Sans" w:hAnsi="Open Sans" w:cs="Open Sans"/>
                <w:sz w:val="20"/>
                <w:szCs w:val="20"/>
              </w:rPr>
            </w:pPr>
          </w:p>
        </w:tc>
        <w:tc>
          <w:tcPr>
            <w:tcW w:w="1739" w:type="pct"/>
            <w:vMerge/>
          </w:tcPr>
          <w:p w14:paraId="286B8175" w14:textId="77777777" w:rsidR="000D7683" w:rsidRPr="006A174E" w:rsidRDefault="000D7683" w:rsidP="003D4D5D">
            <w:pPr>
              <w:rPr>
                <w:rFonts w:ascii="Open Sans" w:hAnsi="Open Sans" w:cs="Open Sans"/>
                <w:sz w:val="20"/>
                <w:szCs w:val="20"/>
              </w:rPr>
            </w:pPr>
          </w:p>
        </w:tc>
      </w:tr>
      <w:tr w:rsidR="000D7683" w:rsidRPr="008F6BE9" w14:paraId="6AF284D5" w14:textId="77777777" w:rsidTr="005B257E">
        <w:trPr>
          <w:cantSplit/>
          <w:trHeight w:val="1916"/>
          <w:jc w:val="center"/>
        </w:trPr>
        <w:tc>
          <w:tcPr>
            <w:tcW w:w="744" w:type="pct"/>
            <w:vAlign w:val="center"/>
          </w:tcPr>
          <w:p w14:paraId="3A224DCA"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lastRenderedPageBreak/>
              <w:t>Novice Low (NL)</w:t>
            </w:r>
          </w:p>
          <w:p w14:paraId="0244276E" w14:textId="510F10BA" w:rsidR="000D7683" w:rsidRPr="006A174E" w:rsidRDefault="000D7683" w:rsidP="006A174E">
            <w:pPr>
              <w:pStyle w:val="Default"/>
              <w:ind w:left="-120" w:right="-114"/>
              <w:jc w:val="center"/>
              <w:rPr>
                <w:rFonts w:ascii="Open Sans" w:hAnsi="Open Sans" w:cs="Open Sans"/>
                <w:sz w:val="20"/>
                <w:szCs w:val="20"/>
              </w:rPr>
            </w:pPr>
            <w:r w:rsidRPr="006A174E">
              <w:rPr>
                <w:rFonts w:ascii="Open Sans" w:hAnsi="Open Sans" w:cs="Open Sans"/>
                <w:b/>
                <w:sz w:val="20"/>
                <w:szCs w:val="20"/>
              </w:rPr>
              <w:t>CL.C1.4.NL.a-b</w:t>
            </w:r>
          </w:p>
        </w:tc>
        <w:tc>
          <w:tcPr>
            <w:tcW w:w="2020" w:type="pct"/>
            <w:vAlign w:val="center"/>
          </w:tcPr>
          <w:p w14:paraId="3B964990"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Novice Low Learners use memorized and some phrases to</w:t>
            </w:r>
          </w:p>
          <w:p w14:paraId="6DBEF324" w14:textId="77777777" w:rsidR="000D7683" w:rsidRPr="006A174E" w:rsidRDefault="000D7683" w:rsidP="003D4D5D">
            <w:pPr>
              <w:widowControl w:val="0"/>
              <w:numPr>
                <w:ilvl w:val="0"/>
                <w:numId w:val="27"/>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 xml:space="preserve">copy some letters, words, and phrases presented from a variety of texts. </w:t>
            </w:r>
          </w:p>
          <w:p w14:paraId="60DF2ED2" w14:textId="66553429" w:rsidR="000D7683" w:rsidRPr="006A174E" w:rsidRDefault="000D7683" w:rsidP="003D4D5D">
            <w:pPr>
              <w:widowControl w:val="0"/>
              <w:numPr>
                <w:ilvl w:val="0"/>
                <w:numId w:val="27"/>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label familiar people, places, and objects in a variety of texts.</w:t>
            </w:r>
          </w:p>
        </w:tc>
        <w:tc>
          <w:tcPr>
            <w:tcW w:w="249" w:type="pct"/>
          </w:tcPr>
          <w:p w14:paraId="6D140B59" w14:textId="77777777" w:rsidR="000D7683" w:rsidRPr="006A174E" w:rsidRDefault="000D7683" w:rsidP="003D4D5D">
            <w:pPr>
              <w:rPr>
                <w:rFonts w:ascii="Open Sans" w:hAnsi="Open Sans" w:cs="Open Sans"/>
                <w:sz w:val="20"/>
                <w:szCs w:val="20"/>
              </w:rPr>
            </w:pPr>
          </w:p>
        </w:tc>
        <w:tc>
          <w:tcPr>
            <w:tcW w:w="248" w:type="pct"/>
          </w:tcPr>
          <w:p w14:paraId="3504461A" w14:textId="77777777" w:rsidR="000D7683" w:rsidRPr="006A174E" w:rsidRDefault="000D7683" w:rsidP="003D4D5D">
            <w:pPr>
              <w:rPr>
                <w:rFonts w:ascii="Open Sans" w:hAnsi="Open Sans" w:cs="Open Sans"/>
                <w:sz w:val="20"/>
                <w:szCs w:val="20"/>
              </w:rPr>
            </w:pPr>
          </w:p>
        </w:tc>
        <w:tc>
          <w:tcPr>
            <w:tcW w:w="1739" w:type="pct"/>
          </w:tcPr>
          <w:p w14:paraId="00021529" w14:textId="77777777" w:rsidR="000D7683" w:rsidRPr="006A174E" w:rsidRDefault="000D7683" w:rsidP="003D4D5D">
            <w:pPr>
              <w:rPr>
                <w:rFonts w:ascii="Open Sans" w:hAnsi="Open Sans" w:cs="Open Sans"/>
                <w:sz w:val="20"/>
                <w:szCs w:val="20"/>
              </w:rPr>
            </w:pPr>
          </w:p>
        </w:tc>
      </w:tr>
      <w:tr w:rsidR="000D7683" w:rsidRPr="008F6BE9" w14:paraId="70EE64F7" w14:textId="77777777" w:rsidTr="005B257E">
        <w:trPr>
          <w:cantSplit/>
          <w:trHeight w:val="881"/>
          <w:jc w:val="center"/>
        </w:trPr>
        <w:tc>
          <w:tcPr>
            <w:tcW w:w="744" w:type="pct"/>
            <w:vAlign w:val="center"/>
          </w:tcPr>
          <w:p w14:paraId="477CA65E"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Novice Mid (NM)</w:t>
            </w:r>
          </w:p>
          <w:p w14:paraId="22C75299" w14:textId="140734C6"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CL.C1.4.NM.a</w:t>
            </w:r>
          </w:p>
        </w:tc>
        <w:tc>
          <w:tcPr>
            <w:tcW w:w="2020" w:type="pct"/>
            <w:vAlign w:val="center"/>
          </w:tcPr>
          <w:p w14:paraId="1D3620F8"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Novice Mid Learners use memorized words and phrases to</w:t>
            </w:r>
            <w:r w:rsidRPr="006A174E">
              <w:rPr>
                <w:rFonts w:ascii="Open Sans" w:eastAsia="Arial" w:hAnsi="Open Sans" w:cs="Open Sans"/>
                <w:sz w:val="20"/>
                <w:szCs w:val="20"/>
              </w:rPr>
              <w:tab/>
            </w:r>
          </w:p>
          <w:p w14:paraId="43E2B7B8" w14:textId="409B90C0" w:rsidR="000D7683" w:rsidRPr="006A174E" w:rsidRDefault="000D7683" w:rsidP="00801168">
            <w:pPr>
              <w:widowControl w:val="0"/>
              <w:numPr>
                <w:ilvl w:val="0"/>
                <w:numId w:val="29"/>
              </w:numPr>
              <w:spacing w:before="98"/>
              <w:ind w:hanging="389"/>
              <w:contextualSpacing/>
              <w:rPr>
                <w:rFonts w:ascii="Open Sans" w:eastAsia="Arial" w:hAnsi="Open Sans" w:cs="Open Sans"/>
                <w:sz w:val="20"/>
                <w:szCs w:val="20"/>
              </w:rPr>
            </w:pPr>
            <w:r w:rsidRPr="006A174E">
              <w:rPr>
                <w:rFonts w:ascii="Open Sans" w:eastAsia="Arial" w:hAnsi="Open Sans" w:cs="Open Sans"/>
                <w:sz w:val="20"/>
                <w:szCs w:val="20"/>
              </w:rPr>
              <w:t>write about oneself.</w:t>
            </w:r>
          </w:p>
        </w:tc>
        <w:tc>
          <w:tcPr>
            <w:tcW w:w="249" w:type="pct"/>
          </w:tcPr>
          <w:p w14:paraId="6BAEEBBA" w14:textId="77777777" w:rsidR="000D7683" w:rsidRPr="006A174E" w:rsidRDefault="000D7683" w:rsidP="003D4D5D">
            <w:pPr>
              <w:rPr>
                <w:rFonts w:ascii="Open Sans" w:hAnsi="Open Sans" w:cs="Open Sans"/>
                <w:sz w:val="20"/>
                <w:szCs w:val="20"/>
              </w:rPr>
            </w:pPr>
          </w:p>
        </w:tc>
        <w:tc>
          <w:tcPr>
            <w:tcW w:w="248" w:type="pct"/>
          </w:tcPr>
          <w:p w14:paraId="30962F44" w14:textId="77777777" w:rsidR="000D7683" w:rsidRPr="006A174E" w:rsidRDefault="000D7683" w:rsidP="003D4D5D">
            <w:pPr>
              <w:rPr>
                <w:rFonts w:ascii="Open Sans" w:hAnsi="Open Sans" w:cs="Open Sans"/>
                <w:sz w:val="20"/>
                <w:szCs w:val="20"/>
              </w:rPr>
            </w:pPr>
          </w:p>
        </w:tc>
        <w:tc>
          <w:tcPr>
            <w:tcW w:w="1739" w:type="pct"/>
          </w:tcPr>
          <w:p w14:paraId="0C9FFE60" w14:textId="77777777" w:rsidR="000D7683" w:rsidRPr="006A174E" w:rsidRDefault="000D7683" w:rsidP="003D4D5D">
            <w:pPr>
              <w:rPr>
                <w:rFonts w:ascii="Open Sans" w:hAnsi="Open Sans" w:cs="Open Sans"/>
                <w:sz w:val="20"/>
                <w:szCs w:val="20"/>
              </w:rPr>
            </w:pPr>
          </w:p>
        </w:tc>
      </w:tr>
      <w:tr w:rsidR="000D7683" w:rsidRPr="008F6BE9" w14:paraId="49DA8261" w14:textId="77777777" w:rsidTr="005B257E">
        <w:trPr>
          <w:cantSplit/>
          <w:trHeight w:val="1440"/>
          <w:jc w:val="center"/>
        </w:trPr>
        <w:tc>
          <w:tcPr>
            <w:tcW w:w="2764" w:type="pct"/>
            <w:gridSpan w:val="2"/>
            <w:shd w:val="clear" w:color="auto" w:fill="F2F2F2" w:themeFill="background1" w:themeFillShade="F2"/>
            <w:vAlign w:val="center"/>
          </w:tcPr>
          <w:p w14:paraId="4052BFF8" w14:textId="0902CACD" w:rsidR="000D7683" w:rsidRPr="006A174E" w:rsidRDefault="000D7683" w:rsidP="003D4D5D">
            <w:pPr>
              <w:spacing w:before="80" w:after="120"/>
              <w:ind w:left="86"/>
              <w:rPr>
                <w:rFonts w:ascii="Open Sans" w:eastAsia="Arial" w:hAnsi="Open Sans" w:cs="Open Sans"/>
                <w:b/>
                <w:i/>
                <w:sz w:val="20"/>
                <w:szCs w:val="20"/>
              </w:rPr>
            </w:pPr>
            <w:r w:rsidRPr="006A174E">
              <w:rPr>
                <w:rFonts w:ascii="Open Sans" w:hAnsi="Open Sans" w:cs="Open Sans"/>
                <w:b/>
                <w:i/>
                <w:sz w:val="20"/>
                <w:szCs w:val="20"/>
              </w:rPr>
              <w:t xml:space="preserve">These materials meet with at least 80% of C.1 standards required for </w:t>
            </w:r>
            <w:r w:rsidR="006A174E">
              <w:rPr>
                <w:rFonts w:ascii="Open Sans" w:hAnsi="Open Sans" w:cs="Open Sans"/>
                <w:b/>
                <w:i/>
                <w:sz w:val="20"/>
                <w:szCs w:val="20"/>
              </w:rPr>
              <w:t>Level 1 Classical L</w:t>
            </w:r>
            <w:r w:rsidRPr="006A174E">
              <w:rPr>
                <w:rFonts w:ascii="Open Sans" w:hAnsi="Open Sans" w:cs="Open Sans"/>
                <w:b/>
                <w:i/>
                <w:sz w:val="20"/>
                <w:szCs w:val="20"/>
              </w:rPr>
              <w:t>anguage courses.</w:t>
            </w:r>
          </w:p>
        </w:tc>
        <w:tc>
          <w:tcPr>
            <w:tcW w:w="249" w:type="pct"/>
            <w:shd w:val="clear" w:color="auto" w:fill="F2F2F2" w:themeFill="background1" w:themeFillShade="F2"/>
          </w:tcPr>
          <w:p w14:paraId="419B59AC" w14:textId="5AE68C7D" w:rsidR="000D7683" w:rsidRPr="006A174E" w:rsidRDefault="000D7683" w:rsidP="003D4D5D">
            <w:pPr>
              <w:rPr>
                <w:rFonts w:ascii="Open Sans" w:hAnsi="Open Sans" w:cs="Open Sans"/>
                <w:sz w:val="20"/>
                <w:szCs w:val="20"/>
              </w:rPr>
            </w:pPr>
            <w:r w:rsidRPr="006A174E">
              <w:rPr>
                <w:rFonts w:ascii="Open Sans" w:hAnsi="Open Sans" w:cs="Open Sans"/>
                <w:b/>
                <w:sz w:val="20"/>
                <w:szCs w:val="20"/>
              </w:rPr>
              <w:t>Yes</w:t>
            </w:r>
          </w:p>
        </w:tc>
        <w:tc>
          <w:tcPr>
            <w:tcW w:w="248" w:type="pct"/>
            <w:shd w:val="clear" w:color="auto" w:fill="F2F2F2" w:themeFill="background1" w:themeFillShade="F2"/>
          </w:tcPr>
          <w:p w14:paraId="7FCBE762" w14:textId="59A87DC3"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w:t>
            </w:r>
          </w:p>
        </w:tc>
        <w:tc>
          <w:tcPr>
            <w:tcW w:w="1739" w:type="pct"/>
            <w:shd w:val="clear" w:color="auto" w:fill="F2F2F2" w:themeFill="background1" w:themeFillShade="F2"/>
          </w:tcPr>
          <w:p w14:paraId="4C789AE1" w14:textId="2FED8053"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Notes: (Optional)</w:t>
            </w:r>
          </w:p>
        </w:tc>
      </w:tr>
      <w:tr w:rsidR="000D7683" w:rsidRPr="008F6BE9" w14:paraId="05816438" w14:textId="77777777" w:rsidTr="005B257E">
        <w:trPr>
          <w:cantSplit/>
          <w:trHeight w:val="1916"/>
          <w:jc w:val="center"/>
        </w:trPr>
        <w:tc>
          <w:tcPr>
            <w:tcW w:w="744" w:type="pct"/>
            <w:vAlign w:val="center"/>
          </w:tcPr>
          <w:p w14:paraId="2BF6D285"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Novice High (NH)</w:t>
            </w:r>
          </w:p>
          <w:p w14:paraId="2DF1130A" w14:textId="36F6F35C"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CL.C1.4.NH.a-c</w:t>
            </w:r>
          </w:p>
        </w:tc>
        <w:tc>
          <w:tcPr>
            <w:tcW w:w="2020" w:type="pct"/>
            <w:vAlign w:val="center"/>
          </w:tcPr>
          <w:p w14:paraId="2F055538"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 xml:space="preserve">Novice High Learners </w:t>
            </w:r>
            <w:r w:rsidRPr="006A174E">
              <w:rPr>
                <w:rFonts w:ascii="Open Sans" w:hAnsi="Open Sans" w:cs="Open Sans"/>
                <w:b/>
                <w:sz w:val="20"/>
                <w:szCs w:val="20"/>
              </w:rPr>
              <w:t>begin to use simple sentences to</w:t>
            </w:r>
          </w:p>
          <w:p w14:paraId="7AA3130B" w14:textId="77777777" w:rsidR="000D7683" w:rsidRPr="006A174E" w:rsidRDefault="000D7683" w:rsidP="003D4D5D">
            <w:pPr>
              <w:widowControl w:val="0"/>
              <w:numPr>
                <w:ilvl w:val="0"/>
                <w:numId w:val="28"/>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describe familiar items in the immediate environment.</w:t>
            </w:r>
          </w:p>
          <w:p w14:paraId="5D1E74B2" w14:textId="77777777" w:rsidR="000D7683" w:rsidRPr="006A174E" w:rsidRDefault="000D7683" w:rsidP="003D4D5D">
            <w:pPr>
              <w:widowControl w:val="0"/>
              <w:numPr>
                <w:ilvl w:val="0"/>
                <w:numId w:val="28"/>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discuss general topics of</w:t>
            </w:r>
            <w:r w:rsidRPr="006A174E">
              <w:rPr>
                <w:rFonts w:ascii="Open Sans" w:eastAsia="Arial" w:hAnsi="Open Sans" w:cs="Open Sans"/>
                <w:color w:val="000000" w:themeColor="text1"/>
                <w:sz w:val="20"/>
                <w:szCs w:val="20"/>
              </w:rPr>
              <w:t xml:space="preserve"> the classical </w:t>
            </w:r>
            <w:r w:rsidRPr="006A174E">
              <w:rPr>
                <w:rFonts w:ascii="Open Sans" w:eastAsia="Arial" w:hAnsi="Open Sans" w:cs="Open Sans"/>
                <w:sz w:val="20"/>
                <w:szCs w:val="20"/>
              </w:rPr>
              <w:t>culture and history.</w:t>
            </w:r>
          </w:p>
          <w:p w14:paraId="1E41EAC5" w14:textId="746FB97C" w:rsidR="000D7683" w:rsidRPr="006A174E" w:rsidRDefault="000D7683" w:rsidP="003D4D5D">
            <w:pPr>
              <w:widowControl w:val="0"/>
              <w:numPr>
                <w:ilvl w:val="0"/>
                <w:numId w:val="22"/>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 xml:space="preserve">write about modern daily activities and/or the daily activities of the </w:t>
            </w:r>
            <w:r w:rsidRPr="006A174E">
              <w:rPr>
                <w:rFonts w:ascii="Open Sans" w:eastAsia="Arial" w:hAnsi="Open Sans" w:cs="Open Sans"/>
                <w:color w:val="000000" w:themeColor="text1"/>
                <w:sz w:val="20"/>
                <w:szCs w:val="20"/>
              </w:rPr>
              <w:t>classical culture.</w:t>
            </w:r>
          </w:p>
        </w:tc>
        <w:tc>
          <w:tcPr>
            <w:tcW w:w="249" w:type="pct"/>
          </w:tcPr>
          <w:p w14:paraId="61D8562A" w14:textId="77777777" w:rsidR="000D7683" w:rsidRPr="006A174E" w:rsidRDefault="000D7683" w:rsidP="003D4D5D">
            <w:pPr>
              <w:rPr>
                <w:rFonts w:ascii="Open Sans" w:hAnsi="Open Sans" w:cs="Open Sans"/>
                <w:sz w:val="20"/>
                <w:szCs w:val="20"/>
              </w:rPr>
            </w:pPr>
          </w:p>
        </w:tc>
        <w:tc>
          <w:tcPr>
            <w:tcW w:w="248" w:type="pct"/>
          </w:tcPr>
          <w:p w14:paraId="436E77DA" w14:textId="77777777" w:rsidR="000D7683" w:rsidRPr="006A174E" w:rsidRDefault="000D7683" w:rsidP="003D4D5D">
            <w:pPr>
              <w:rPr>
                <w:rFonts w:ascii="Open Sans" w:hAnsi="Open Sans" w:cs="Open Sans"/>
                <w:sz w:val="20"/>
                <w:szCs w:val="20"/>
              </w:rPr>
            </w:pPr>
          </w:p>
        </w:tc>
        <w:tc>
          <w:tcPr>
            <w:tcW w:w="1739" w:type="pct"/>
          </w:tcPr>
          <w:p w14:paraId="7FF8C3ED" w14:textId="77777777" w:rsidR="000D7683" w:rsidRPr="006A174E" w:rsidRDefault="000D7683" w:rsidP="003D4D5D">
            <w:pPr>
              <w:rPr>
                <w:rFonts w:ascii="Open Sans" w:hAnsi="Open Sans" w:cs="Open Sans"/>
                <w:sz w:val="20"/>
                <w:szCs w:val="20"/>
              </w:rPr>
            </w:pPr>
          </w:p>
        </w:tc>
      </w:tr>
      <w:tr w:rsidR="000D7683" w:rsidRPr="008F6BE9" w14:paraId="1B9A5B5A" w14:textId="77777777" w:rsidTr="005B257E">
        <w:trPr>
          <w:cantSplit/>
          <w:trHeight w:val="1916"/>
          <w:jc w:val="center"/>
        </w:trPr>
        <w:tc>
          <w:tcPr>
            <w:tcW w:w="744" w:type="pct"/>
            <w:vAlign w:val="center"/>
          </w:tcPr>
          <w:p w14:paraId="3CF43041"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Intermediate Low (IL)</w:t>
            </w:r>
          </w:p>
          <w:p w14:paraId="6131C11D" w14:textId="7EEC14DC"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CL.C1.4.IL.a-c</w:t>
            </w:r>
          </w:p>
        </w:tc>
        <w:tc>
          <w:tcPr>
            <w:tcW w:w="2020" w:type="pct"/>
            <w:vAlign w:val="center"/>
          </w:tcPr>
          <w:p w14:paraId="41E947AA"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Intermediate Low Learners create basic sentences to</w:t>
            </w:r>
          </w:p>
          <w:p w14:paraId="2D6F1575" w14:textId="77777777" w:rsidR="000D7683" w:rsidRPr="006A174E" w:rsidRDefault="000D7683" w:rsidP="003D4D5D">
            <w:pPr>
              <w:widowControl w:val="0"/>
              <w:numPr>
                <w:ilvl w:val="0"/>
                <w:numId w:val="30"/>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discuss people, activities, events, and experiences.</w:t>
            </w:r>
          </w:p>
          <w:p w14:paraId="0A134478" w14:textId="77777777" w:rsidR="000D7683" w:rsidRPr="006A174E" w:rsidRDefault="000D7683" w:rsidP="003D4D5D">
            <w:pPr>
              <w:widowControl w:val="0"/>
              <w:numPr>
                <w:ilvl w:val="0"/>
                <w:numId w:val="30"/>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prepare materials for a presentation.</w:t>
            </w:r>
          </w:p>
          <w:p w14:paraId="4CCA5EA9" w14:textId="16DF2821" w:rsidR="000D7683" w:rsidRPr="006A174E" w:rsidRDefault="000D7683" w:rsidP="003D4D5D">
            <w:pPr>
              <w:widowControl w:val="0"/>
              <w:numPr>
                <w:ilvl w:val="0"/>
                <w:numId w:val="30"/>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give basic instructions on how to do something.</w:t>
            </w:r>
          </w:p>
        </w:tc>
        <w:tc>
          <w:tcPr>
            <w:tcW w:w="249" w:type="pct"/>
          </w:tcPr>
          <w:p w14:paraId="0A9E4D2B" w14:textId="77777777" w:rsidR="000D7683" w:rsidRPr="006A174E" w:rsidRDefault="000D7683" w:rsidP="003D4D5D">
            <w:pPr>
              <w:rPr>
                <w:rFonts w:ascii="Open Sans" w:hAnsi="Open Sans" w:cs="Open Sans"/>
                <w:sz w:val="20"/>
                <w:szCs w:val="20"/>
              </w:rPr>
            </w:pPr>
          </w:p>
        </w:tc>
        <w:tc>
          <w:tcPr>
            <w:tcW w:w="248" w:type="pct"/>
          </w:tcPr>
          <w:p w14:paraId="760320F1" w14:textId="77777777" w:rsidR="000D7683" w:rsidRPr="006A174E" w:rsidRDefault="000D7683" w:rsidP="003D4D5D">
            <w:pPr>
              <w:rPr>
                <w:rFonts w:ascii="Open Sans" w:hAnsi="Open Sans" w:cs="Open Sans"/>
                <w:sz w:val="20"/>
                <w:szCs w:val="20"/>
              </w:rPr>
            </w:pPr>
          </w:p>
        </w:tc>
        <w:tc>
          <w:tcPr>
            <w:tcW w:w="1739" w:type="pct"/>
          </w:tcPr>
          <w:p w14:paraId="7113B1D6" w14:textId="77777777" w:rsidR="000D7683" w:rsidRPr="006A174E" w:rsidRDefault="000D7683" w:rsidP="003D4D5D">
            <w:pPr>
              <w:rPr>
                <w:rFonts w:ascii="Open Sans" w:hAnsi="Open Sans" w:cs="Open Sans"/>
                <w:sz w:val="20"/>
                <w:szCs w:val="20"/>
              </w:rPr>
            </w:pPr>
          </w:p>
        </w:tc>
      </w:tr>
      <w:tr w:rsidR="000D7683" w:rsidRPr="008F6BE9" w14:paraId="45EFD9EB" w14:textId="77777777" w:rsidTr="008E591B">
        <w:trPr>
          <w:cantSplit/>
          <w:trHeight w:val="1313"/>
          <w:jc w:val="center"/>
        </w:trPr>
        <w:tc>
          <w:tcPr>
            <w:tcW w:w="2764" w:type="pct"/>
            <w:gridSpan w:val="2"/>
            <w:shd w:val="clear" w:color="auto" w:fill="F2F2F2" w:themeFill="background1" w:themeFillShade="F2"/>
            <w:vAlign w:val="center"/>
          </w:tcPr>
          <w:p w14:paraId="6F7F4FEB" w14:textId="15E7FD2D" w:rsidR="000D7683" w:rsidRPr="006A174E" w:rsidRDefault="000D7683" w:rsidP="003D4D5D">
            <w:pPr>
              <w:spacing w:before="80" w:after="120"/>
              <w:ind w:left="86"/>
              <w:rPr>
                <w:rFonts w:ascii="Open Sans" w:eastAsia="Arial" w:hAnsi="Open Sans" w:cs="Open Sans"/>
                <w:b/>
                <w:i/>
                <w:sz w:val="20"/>
                <w:szCs w:val="20"/>
              </w:rPr>
            </w:pPr>
            <w:r w:rsidRPr="006A174E">
              <w:rPr>
                <w:rFonts w:ascii="Open Sans" w:hAnsi="Open Sans" w:cs="Open Sans"/>
                <w:b/>
                <w:i/>
                <w:sz w:val="20"/>
                <w:szCs w:val="20"/>
              </w:rPr>
              <w:lastRenderedPageBreak/>
              <w:t xml:space="preserve">These materials meet with at least 80% of C.1 </w:t>
            </w:r>
            <w:r w:rsidR="006A174E" w:rsidRPr="006A174E">
              <w:rPr>
                <w:rFonts w:ascii="Open Sans" w:hAnsi="Open Sans" w:cs="Open Sans"/>
                <w:b/>
                <w:i/>
                <w:sz w:val="20"/>
                <w:szCs w:val="20"/>
              </w:rPr>
              <w:t>standards required for Level 2 Classical L</w:t>
            </w:r>
            <w:r w:rsidRPr="006A174E">
              <w:rPr>
                <w:rFonts w:ascii="Open Sans" w:hAnsi="Open Sans" w:cs="Open Sans"/>
                <w:b/>
                <w:i/>
                <w:sz w:val="20"/>
                <w:szCs w:val="20"/>
              </w:rPr>
              <w:t>anguage courses.</w:t>
            </w:r>
          </w:p>
        </w:tc>
        <w:tc>
          <w:tcPr>
            <w:tcW w:w="249" w:type="pct"/>
            <w:shd w:val="clear" w:color="auto" w:fill="F2F2F2" w:themeFill="background1" w:themeFillShade="F2"/>
          </w:tcPr>
          <w:p w14:paraId="0229D90B" w14:textId="46551F88" w:rsidR="000D7683" w:rsidRPr="006A174E" w:rsidRDefault="000D7683" w:rsidP="003D4D5D">
            <w:pPr>
              <w:rPr>
                <w:rFonts w:ascii="Open Sans" w:hAnsi="Open Sans" w:cs="Open Sans"/>
                <w:sz w:val="20"/>
                <w:szCs w:val="20"/>
              </w:rPr>
            </w:pPr>
            <w:r w:rsidRPr="006A174E">
              <w:rPr>
                <w:rFonts w:ascii="Open Sans" w:hAnsi="Open Sans" w:cs="Open Sans"/>
                <w:b/>
                <w:sz w:val="20"/>
                <w:szCs w:val="20"/>
              </w:rPr>
              <w:t>Yes</w:t>
            </w:r>
          </w:p>
        </w:tc>
        <w:tc>
          <w:tcPr>
            <w:tcW w:w="248" w:type="pct"/>
            <w:shd w:val="clear" w:color="auto" w:fill="F2F2F2" w:themeFill="background1" w:themeFillShade="F2"/>
          </w:tcPr>
          <w:p w14:paraId="1A78396A" w14:textId="4AA78417"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w:t>
            </w:r>
          </w:p>
        </w:tc>
        <w:tc>
          <w:tcPr>
            <w:tcW w:w="1739" w:type="pct"/>
            <w:shd w:val="clear" w:color="auto" w:fill="F2F2F2" w:themeFill="background1" w:themeFillShade="F2"/>
          </w:tcPr>
          <w:p w14:paraId="113F56C1" w14:textId="17833E79"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Notes: (Optional)</w:t>
            </w:r>
          </w:p>
        </w:tc>
      </w:tr>
      <w:tr w:rsidR="000D7683" w:rsidRPr="008F6BE9" w14:paraId="08FC430F" w14:textId="77777777" w:rsidTr="005B257E">
        <w:trPr>
          <w:cantSplit/>
          <w:trHeight w:val="1916"/>
          <w:jc w:val="center"/>
        </w:trPr>
        <w:tc>
          <w:tcPr>
            <w:tcW w:w="744" w:type="pct"/>
            <w:vAlign w:val="center"/>
          </w:tcPr>
          <w:p w14:paraId="5AFD23D9" w14:textId="77777777" w:rsidR="000D7683" w:rsidRPr="006A174E" w:rsidRDefault="000D7683" w:rsidP="006A174E">
            <w:pPr>
              <w:spacing w:before="98"/>
              <w:ind w:left="-30" w:right="-114"/>
              <w:jc w:val="center"/>
              <w:rPr>
                <w:rFonts w:ascii="Open Sans" w:eastAsia="Arial" w:hAnsi="Open Sans" w:cs="Open Sans"/>
                <w:b/>
                <w:sz w:val="20"/>
                <w:szCs w:val="20"/>
              </w:rPr>
            </w:pPr>
            <w:r w:rsidRPr="006A174E">
              <w:rPr>
                <w:rFonts w:ascii="Open Sans" w:eastAsia="Arial" w:hAnsi="Open Sans" w:cs="Open Sans"/>
                <w:b/>
                <w:sz w:val="20"/>
                <w:szCs w:val="20"/>
              </w:rPr>
              <w:t>Intermediate Mid (IM)</w:t>
            </w:r>
          </w:p>
          <w:p w14:paraId="5E66D569" w14:textId="3C553597" w:rsidR="000D7683" w:rsidRPr="006A174E" w:rsidRDefault="000D7683" w:rsidP="006A174E">
            <w:pPr>
              <w:spacing w:before="98"/>
              <w:ind w:left="-30" w:right="-114"/>
              <w:jc w:val="center"/>
              <w:rPr>
                <w:rFonts w:ascii="Open Sans" w:eastAsia="Arial" w:hAnsi="Open Sans" w:cs="Open Sans"/>
                <w:b/>
                <w:sz w:val="20"/>
                <w:szCs w:val="20"/>
              </w:rPr>
            </w:pPr>
            <w:r w:rsidRPr="006A174E">
              <w:rPr>
                <w:rFonts w:ascii="Open Sans" w:hAnsi="Open Sans" w:cs="Open Sans"/>
                <w:b/>
                <w:sz w:val="20"/>
                <w:szCs w:val="20"/>
              </w:rPr>
              <w:t>CL.C1.4.IM.a-c</w:t>
            </w:r>
          </w:p>
        </w:tc>
        <w:tc>
          <w:tcPr>
            <w:tcW w:w="2020" w:type="pct"/>
            <w:vAlign w:val="center"/>
          </w:tcPr>
          <w:p w14:paraId="2BF5C211" w14:textId="77777777" w:rsidR="000D7683" w:rsidRPr="006A174E" w:rsidRDefault="000D7683" w:rsidP="003D4D5D">
            <w:pPr>
              <w:spacing w:before="80" w:after="120"/>
              <w:rPr>
                <w:rFonts w:ascii="Open Sans" w:eastAsia="Arial" w:hAnsi="Open Sans" w:cs="Open Sans"/>
                <w:b/>
                <w:sz w:val="20"/>
                <w:szCs w:val="20"/>
              </w:rPr>
            </w:pPr>
            <w:r w:rsidRPr="006A174E">
              <w:rPr>
                <w:rFonts w:ascii="Open Sans" w:eastAsia="Arial" w:hAnsi="Open Sans" w:cs="Open Sans"/>
                <w:b/>
                <w:sz w:val="20"/>
                <w:szCs w:val="20"/>
              </w:rPr>
              <w:t xml:space="preserve"> Intermediate Mid Learners create and begin to connect sentences to</w:t>
            </w:r>
          </w:p>
          <w:p w14:paraId="0E22C259" w14:textId="77777777" w:rsidR="000D7683" w:rsidRPr="006A174E" w:rsidRDefault="000D7683" w:rsidP="003D4D5D">
            <w:pPr>
              <w:widowControl w:val="0"/>
              <w:numPr>
                <w:ilvl w:val="0"/>
                <w:numId w:val="31"/>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write messages, announcements, and invitations.</w:t>
            </w:r>
          </w:p>
          <w:p w14:paraId="0F31E09A" w14:textId="77777777" w:rsidR="000D7683" w:rsidRPr="006A174E" w:rsidRDefault="000D7683" w:rsidP="003D4D5D">
            <w:pPr>
              <w:widowControl w:val="0"/>
              <w:numPr>
                <w:ilvl w:val="0"/>
                <w:numId w:val="31"/>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compose a simple paragraph about a learned or researched topic.</w:t>
            </w:r>
          </w:p>
          <w:p w14:paraId="2A16078B" w14:textId="2041965B" w:rsidR="000D7683" w:rsidRPr="006A174E" w:rsidRDefault="000D7683" w:rsidP="003D4D5D">
            <w:pPr>
              <w:widowControl w:val="0"/>
              <w:numPr>
                <w:ilvl w:val="0"/>
                <w:numId w:val="31"/>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create simple communications for public distribution (e.g. flyers, brochures, and posters).</w:t>
            </w:r>
          </w:p>
        </w:tc>
        <w:tc>
          <w:tcPr>
            <w:tcW w:w="249" w:type="pct"/>
          </w:tcPr>
          <w:p w14:paraId="2A2C36A4" w14:textId="485E23EE" w:rsidR="000D7683" w:rsidRPr="006A174E" w:rsidRDefault="009F44F4" w:rsidP="003D4D5D">
            <w:pPr>
              <w:rPr>
                <w:rFonts w:ascii="Open Sans" w:hAnsi="Open Sans" w:cs="Open Sans"/>
                <w:sz w:val="20"/>
                <w:szCs w:val="20"/>
              </w:rPr>
            </w:pPr>
            <w:r>
              <w:rPr>
                <w:rFonts w:ascii="Open Sans" w:hAnsi="Open Sans" w:cs="Open Sans"/>
                <w:sz w:val="20"/>
                <w:szCs w:val="20"/>
              </w:rPr>
              <w:t>x</w:t>
            </w:r>
          </w:p>
        </w:tc>
        <w:tc>
          <w:tcPr>
            <w:tcW w:w="248" w:type="pct"/>
          </w:tcPr>
          <w:p w14:paraId="7D38EE91" w14:textId="77777777" w:rsidR="000D7683" w:rsidRPr="006A174E" w:rsidRDefault="000D7683" w:rsidP="003D4D5D">
            <w:pPr>
              <w:rPr>
                <w:rFonts w:ascii="Open Sans" w:hAnsi="Open Sans" w:cs="Open Sans"/>
                <w:sz w:val="20"/>
                <w:szCs w:val="20"/>
              </w:rPr>
            </w:pPr>
          </w:p>
        </w:tc>
        <w:tc>
          <w:tcPr>
            <w:tcW w:w="1739" w:type="pct"/>
          </w:tcPr>
          <w:p w14:paraId="51C95E32" w14:textId="77777777" w:rsidR="000D7683" w:rsidRDefault="00750E9D" w:rsidP="003D4D5D">
            <w:pPr>
              <w:rPr>
                <w:rFonts w:ascii="Open Sans" w:hAnsi="Open Sans" w:cs="Open Sans"/>
                <w:sz w:val="20"/>
                <w:szCs w:val="20"/>
              </w:rPr>
            </w:pPr>
            <w:r>
              <w:rPr>
                <w:rFonts w:ascii="Open Sans" w:hAnsi="Open Sans" w:cs="Open Sans"/>
                <w:sz w:val="20"/>
                <w:szCs w:val="20"/>
              </w:rPr>
              <w:t>The vocabulary a student would need to write a message, announcement, or invitation is present throughout the text. The Catullus chapter includes his invitation to Fabullus for a dinner party. Students can model an invitation off of this (perhaps with more seriousness, perhaps not).</w:t>
            </w:r>
          </w:p>
          <w:p w14:paraId="7D4ED803" w14:textId="77777777" w:rsidR="00750E9D" w:rsidRDefault="00750E9D" w:rsidP="003D4D5D">
            <w:pPr>
              <w:rPr>
                <w:rFonts w:ascii="Open Sans" w:hAnsi="Open Sans" w:cs="Open Sans"/>
                <w:sz w:val="20"/>
                <w:szCs w:val="20"/>
              </w:rPr>
            </w:pPr>
          </w:p>
          <w:p w14:paraId="0C252B56" w14:textId="54C1D483" w:rsidR="00750E9D" w:rsidRPr="006A174E" w:rsidRDefault="00750E9D" w:rsidP="003D4D5D">
            <w:pPr>
              <w:rPr>
                <w:rFonts w:ascii="Open Sans" w:hAnsi="Open Sans" w:cs="Open Sans"/>
                <w:sz w:val="20"/>
                <w:szCs w:val="20"/>
              </w:rPr>
            </w:pPr>
            <w:r>
              <w:rPr>
                <w:rFonts w:ascii="Open Sans" w:hAnsi="Open Sans" w:cs="Open Sans"/>
                <w:sz w:val="20"/>
                <w:szCs w:val="20"/>
              </w:rPr>
              <w:t>Students using this text will be presented with the grammar and vocabulary necessary to write simple paragraphs and other forms of communication.</w:t>
            </w:r>
          </w:p>
        </w:tc>
      </w:tr>
      <w:tr w:rsidR="000D7683" w:rsidRPr="008F6BE9" w14:paraId="7A646401" w14:textId="77777777" w:rsidTr="008E591B">
        <w:trPr>
          <w:cantSplit/>
          <w:trHeight w:val="1250"/>
          <w:jc w:val="center"/>
        </w:trPr>
        <w:tc>
          <w:tcPr>
            <w:tcW w:w="2764" w:type="pct"/>
            <w:gridSpan w:val="2"/>
            <w:shd w:val="clear" w:color="auto" w:fill="F2F2F2" w:themeFill="background1" w:themeFillShade="F2"/>
            <w:vAlign w:val="center"/>
          </w:tcPr>
          <w:p w14:paraId="58CDD8E0" w14:textId="352F9408" w:rsidR="000D7683" w:rsidRPr="006A174E" w:rsidRDefault="000D7683" w:rsidP="003D4D5D">
            <w:pPr>
              <w:spacing w:before="80" w:after="120"/>
              <w:rPr>
                <w:rFonts w:ascii="Open Sans" w:eastAsia="Arial" w:hAnsi="Open Sans" w:cs="Open Sans"/>
                <w:b/>
                <w:i/>
                <w:sz w:val="20"/>
                <w:szCs w:val="20"/>
              </w:rPr>
            </w:pPr>
            <w:r w:rsidRPr="006A174E">
              <w:rPr>
                <w:rFonts w:ascii="Open Sans" w:hAnsi="Open Sans" w:cs="Open Sans"/>
                <w:b/>
                <w:i/>
                <w:sz w:val="20"/>
                <w:szCs w:val="20"/>
              </w:rPr>
              <w:t xml:space="preserve">These materials meet with at least 80% of C.1 </w:t>
            </w:r>
            <w:r w:rsidR="006A174E">
              <w:rPr>
                <w:rFonts w:ascii="Open Sans" w:hAnsi="Open Sans" w:cs="Open Sans"/>
                <w:b/>
                <w:i/>
                <w:sz w:val="20"/>
                <w:szCs w:val="20"/>
              </w:rPr>
              <w:t>standards required for Level 3 Classical L</w:t>
            </w:r>
            <w:r w:rsidRPr="006A174E">
              <w:rPr>
                <w:rFonts w:ascii="Open Sans" w:hAnsi="Open Sans" w:cs="Open Sans"/>
                <w:b/>
                <w:i/>
                <w:sz w:val="20"/>
                <w:szCs w:val="20"/>
              </w:rPr>
              <w:t>anguage courses.</w:t>
            </w:r>
          </w:p>
        </w:tc>
        <w:tc>
          <w:tcPr>
            <w:tcW w:w="249" w:type="pct"/>
            <w:shd w:val="clear" w:color="auto" w:fill="F2F2F2" w:themeFill="background1" w:themeFillShade="F2"/>
          </w:tcPr>
          <w:p w14:paraId="2B02954F" w14:textId="77777777" w:rsidR="000D7683" w:rsidRDefault="000D7683" w:rsidP="003D4D5D">
            <w:pPr>
              <w:rPr>
                <w:rFonts w:ascii="Open Sans" w:hAnsi="Open Sans" w:cs="Open Sans"/>
                <w:b/>
                <w:sz w:val="20"/>
                <w:szCs w:val="20"/>
              </w:rPr>
            </w:pPr>
            <w:r w:rsidRPr="006A174E">
              <w:rPr>
                <w:rFonts w:ascii="Open Sans" w:hAnsi="Open Sans" w:cs="Open Sans"/>
                <w:b/>
                <w:sz w:val="20"/>
                <w:szCs w:val="20"/>
              </w:rPr>
              <w:t>Yes</w:t>
            </w:r>
          </w:p>
          <w:p w14:paraId="1D26CADF" w14:textId="77777777" w:rsidR="00750E9D" w:rsidRDefault="00750E9D" w:rsidP="003D4D5D">
            <w:pPr>
              <w:rPr>
                <w:rFonts w:ascii="Open Sans" w:hAnsi="Open Sans" w:cs="Open Sans"/>
                <w:b/>
                <w:sz w:val="20"/>
                <w:szCs w:val="20"/>
              </w:rPr>
            </w:pPr>
          </w:p>
          <w:p w14:paraId="6C05F51F" w14:textId="74419850" w:rsidR="00750E9D" w:rsidRPr="006A174E" w:rsidRDefault="00750E9D" w:rsidP="003D4D5D">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3B9987BE" w14:textId="037076A2"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w:t>
            </w:r>
          </w:p>
        </w:tc>
        <w:tc>
          <w:tcPr>
            <w:tcW w:w="1739" w:type="pct"/>
            <w:shd w:val="clear" w:color="auto" w:fill="F2F2F2" w:themeFill="background1" w:themeFillShade="F2"/>
          </w:tcPr>
          <w:p w14:paraId="0BF96A01" w14:textId="0C83E67E"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Notes: (Optional)</w:t>
            </w:r>
          </w:p>
        </w:tc>
      </w:tr>
      <w:tr w:rsidR="000D7683" w:rsidRPr="008F6BE9" w14:paraId="49A1E523" w14:textId="77777777" w:rsidTr="005B257E">
        <w:trPr>
          <w:cantSplit/>
          <w:trHeight w:val="1610"/>
          <w:jc w:val="center"/>
        </w:trPr>
        <w:tc>
          <w:tcPr>
            <w:tcW w:w="744" w:type="pct"/>
            <w:vAlign w:val="center"/>
          </w:tcPr>
          <w:p w14:paraId="151EAB63"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Intermediate High (IH)</w:t>
            </w:r>
          </w:p>
          <w:p w14:paraId="63A854B7" w14:textId="54A1A7D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CL.C1.4.IH.a-c</w:t>
            </w:r>
          </w:p>
        </w:tc>
        <w:tc>
          <w:tcPr>
            <w:tcW w:w="2020" w:type="pct"/>
            <w:vAlign w:val="center"/>
          </w:tcPr>
          <w:p w14:paraId="58B0C9C2"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 xml:space="preserve">Intermediate High Learners </w:t>
            </w:r>
            <w:r w:rsidRPr="006A174E">
              <w:rPr>
                <w:rFonts w:ascii="Open Sans" w:hAnsi="Open Sans" w:cs="Open Sans"/>
                <w:b/>
                <w:sz w:val="20"/>
                <w:szCs w:val="20"/>
              </w:rPr>
              <w:t>create and connect sentences to</w:t>
            </w:r>
          </w:p>
          <w:p w14:paraId="1138EB79" w14:textId="77777777" w:rsidR="000D7683" w:rsidRPr="006A174E" w:rsidRDefault="000D7683" w:rsidP="003D4D5D">
            <w:pPr>
              <w:widowControl w:val="0"/>
              <w:numPr>
                <w:ilvl w:val="0"/>
                <w:numId w:val="32"/>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write about school and social experiences.</w:t>
            </w:r>
          </w:p>
          <w:p w14:paraId="110A9B5C" w14:textId="77777777" w:rsidR="000D7683" w:rsidRPr="006A174E" w:rsidRDefault="000D7683" w:rsidP="003D4D5D">
            <w:pPr>
              <w:widowControl w:val="0"/>
              <w:numPr>
                <w:ilvl w:val="0"/>
                <w:numId w:val="32"/>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explain historical topics of significance.</w:t>
            </w:r>
          </w:p>
          <w:p w14:paraId="4BC6EC1D" w14:textId="097CBA7A" w:rsidR="000D7683" w:rsidRPr="006A174E" w:rsidRDefault="000D7683" w:rsidP="003D4D5D">
            <w:pPr>
              <w:widowControl w:val="0"/>
              <w:numPr>
                <w:ilvl w:val="0"/>
                <w:numId w:val="32"/>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summarize basic narrative texts.</w:t>
            </w:r>
          </w:p>
        </w:tc>
        <w:tc>
          <w:tcPr>
            <w:tcW w:w="249" w:type="pct"/>
          </w:tcPr>
          <w:p w14:paraId="295CE323" w14:textId="5E952B7D" w:rsidR="000D7683" w:rsidRPr="006A174E" w:rsidRDefault="009F44F4" w:rsidP="003D4D5D">
            <w:pPr>
              <w:rPr>
                <w:rFonts w:ascii="Open Sans" w:hAnsi="Open Sans" w:cs="Open Sans"/>
                <w:sz w:val="20"/>
                <w:szCs w:val="20"/>
              </w:rPr>
            </w:pPr>
            <w:r>
              <w:rPr>
                <w:rFonts w:ascii="Open Sans" w:hAnsi="Open Sans" w:cs="Open Sans"/>
                <w:sz w:val="20"/>
                <w:szCs w:val="20"/>
              </w:rPr>
              <w:t>x</w:t>
            </w:r>
          </w:p>
        </w:tc>
        <w:tc>
          <w:tcPr>
            <w:tcW w:w="248" w:type="pct"/>
          </w:tcPr>
          <w:p w14:paraId="6B827DF2" w14:textId="77777777" w:rsidR="000D7683" w:rsidRPr="006A174E" w:rsidRDefault="000D7683" w:rsidP="003D4D5D">
            <w:pPr>
              <w:rPr>
                <w:rFonts w:ascii="Open Sans" w:hAnsi="Open Sans" w:cs="Open Sans"/>
                <w:sz w:val="20"/>
                <w:szCs w:val="20"/>
              </w:rPr>
            </w:pPr>
          </w:p>
        </w:tc>
        <w:tc>
          <w:tcPr>
            <w:tcW w:w="1739" w:type="pct"/>
          </w:tcPr>
          <w:p w14:paraId="199108A3" w14:textId="77777777" w:rsidR="000D7683" w:rsidRDefault="00750E9D" w:rsidP="003D4D5D">
            <w:pPr>
              <w:rPr>
                <w:rFonts w:ascii="Open Sans" w:hAnsi="Open Sans" w:cs="Open Sans"/>
                <w:sz w:val="20"/>
                <w:szCs w:val="20"/>
              </w:rPr>
            </w:pPr>
            <w:r>
              <w:rPr>
                <w:rFonts w:ascii="Open Sans" w:hAnsi="Open Sans" w:cs="Open Sans"/>
                <w:sz w:val="20"/>
                <w:szCs w:val="20"/>
              </w:rPr>
              <w:t>Many social experiences are presented in the passages of the book. Students can use these to model their own writing.</w:t>
            </w:r>
          </w:p>
          <w:p w14:paraId="1830FFB7" w14:textId="77777777" w:rsidR="00750E9D" w:rsidRDefault="00750E9D" w:rsidP="003D4D5D">
            <w:pPr>
              <w:rPr>
                <w:rFonts w:ascii="Open Sans" w:hAnsi="Open Sans" w:cs="Open Sans"/>
                <w:sz w:val="20"/>
                <w:szCs w:val="20"/>
              </w:rPr>
            </w:pPr>
          </w:p>
          <w:p w14:paraId="557F31D7" w14:textId="77777777" w:rsidR="00750E9D" w:rsidRDefault="00750E9D" w:rsidP="003D4D5D">
            <w:pPr>
              <w:rPr>
                <w:rFonts w:ascii="Open Sans" w:hAnsi="Open Sans" w:cs="Open Sans"/>
                <w:sz w:val="20"/>
                <w:szCs w:val="20"/>
              </w:rPr>
            </w:pPr>
            <w:r>
              <w:rPr>
                <w:rFonts w:ascii="Open Sans" w:hAnsi="Open Sans" w:cs="Open Sans"/>
                <w:sz w:val="20"/>
                <w:szCs w:val="20"/>
              </w:rPr>
              <w:t>The passages of the book include information on several historical topics(Caesar’s campaign in Gaul and the conspiracy of Catiline are but two examples). Students would be able to read these and then write on them.</w:t>
            </w:r>
          </w:p>
          <w:p w14:paraId="41D03F35" w14:textId="77777777" w:rsidR="00750E9D" w:rsidRDefault="00750E9D" w:rsidP="003D4D5D">
            <w:pPr>
              <w:rPr>
                <w:rFonts w:ascii="Open Sans" w:hAnsi="Open Sans" w:cs="Open Sans"/>
                <w:sz w:val="20"/>
                <w:szCs w:val="20"/>
              </w:rPr>
            </w:pPr>
          </w:p>
          <w:p w14:paraId="08268AA7" w14:textId="5548F8C7" w:rsidR="00750E9D" w:rsidRPr="006A174E" w:rsidRDefault="00750E9D" w:rsidP="003D4D5D">
            <w:pPr>
              <w:rPr>
                <w:rFonts w:ascii="Open Sans" w:hAnsi="Open Sans" w:cs="Open Sans"/>
                <w:sz w:val="20"/>
                <w:szCs w:val="20"/>
              </w:rPr>
            </w:pPr>
            <w:r>
              <w:rPr>
                <w:rFonts w:ascii="Open Sans" w:hAnsi="Open Sans" w:cs="Open Sans"/>
                <w:sz w:val="20"/>
                <w:szCs w:val="20"/>
              </w:rPr>
              <w:t>Numerous narrative texts appear in the text which students can summarize. These texts include fiction and nonfiction, prose and poetry.</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8E591B" w:rsidRPr="008F6BE9" w14:paraId="39471DB5" w14:textId="77777777" w:rsidTr="006D24C6">
        <w:trPr>
          <w:cantSplit/>
          <w:trHeight w:val="148"/>
          <w:jc w:val="center"/>
        </w:trPr>
        <w:tc>
          <w:tcPr>
            <w:tcW w:w="5000" w:type="pct"/>
          </w:tcPr>
          <w:p w14:paraId="38AF90D7" w14:textId="0BA7DCDA" w:rsidR="008E591B" w:rsidRDefault="008E591B" w:rsidP="006D24C6">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2545B80" w14:textId="77777777" w:rsidR="008E591B" w:rsidRPr="008F6BE9" w:rsidRDefault="008E591B"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6D1B2A" w:rsidRPr="008F6BE9" w14:paraId="12EE802F" w14:textId="77777777" w:rsidTr="005B257E">
        <w:trPr>
          <w:cantSplit/>
          <w:trHeight w:val="1440"/>
          <w:jc w:val="center"/>
        </w:trPr>
        <w:tc>
          <w:tcPr>
            <w:tcW w:w="2764" w:type="pct"/>
            <w:gridSpan w:val="2"/>
            <w:shd w:val="clear" w:color="auto" w:fill="F2F2F2" w:themeFill="background1" w:themeFillShade="F2"/>
            <w:vAlign w:val="center"/>
          </w:tcPr>
          <w:p w14:paraId="08DD37D8" w14:textId="5A43DEDE" w:rsidR="006D1B2A" w:rsidRPr="006A174E" w:rsidRDefault="006D1B2A" w:rsidP="003D4D5D">
            <w:pPr>
              <w:spacing w:before="80" w:after="120"/>
              <w:ind w:left="86"/>
              <w:rPr>
                <w:rFonts w:ascii="Open Sans" w:eastAsia="Arial" w:hAnsi="Open Sans" w:cs="Open Sans"/>
                <w:b/>
                <w:i/>
                <w:sz w:val="20"/>
                <w:szCs w:val="20"/>
              </w:rPr>
            </w:pPr>
            <w:r w:rsidRPr="006A174E">
              <w:rPr>
                <w:rFonts w:ascii="Open Sans" w:hAnsi="Open Sans" w:cs="Open Sans"/>
                <w:b/>
                <w:i/>
                <w:sz w:val="20"/>
                <w:szCs w:val="20"/>
              </w:rPr>
              <w:t xml:space="preserve">These materials meet with at least 80% of C.1 </w:t>
            </w:r>
            <w:r w:rsidR="006A174E">
              <w:rPr>
                <w:rFonts w:ascii="Open Sans" w:hAnsi="Open Sans" w:cs="Open Sans"/>
                <w:b/>
                <w:i/>
                <w:sz w:val="20"/>
                <w:szCs w:val="20"/>
              </w:rPr>
              <w:t>standards required for Level 4 Classical L</w:t>
            </w:r>
            <w:r w:rsidRPr="006A174E">
              <w:rPr>
                <w:rFonts w:ascii="Open Sans" w:hAnsi="Open Sans" w:cs="Open Sans"/>
                <w:b/>
                <w:i/>
                <w:sz w:val="20"/>
                <w:szCs w:val="20"/>
              </w:rPr>
              <w:t>anguage courses.</w:t>
            </w:r>
          </w:p>
        </w:tc>
        <w:tc>
          <w:tcPr>
            <w:tcW w:w="249" w:type="pct"/>
            <w:shd w:val="clear" w:color="auto" w:fill="F2F2F2" w:themeFill="background1" w:themeFillShade="F2"/>
          </w:tcPr>
          <w:p w14:paraId="137D23F6" w14:textId="77777777" w:rsidR="006D1B2A" w:rsidRDefault="006D1B2A" w:rsidP="003D4D5D">
            <w:pPr>
              <w:rPr>
                <w:rFonts w:ascii="Open Sans" w:hAnsi="Open Sans" w:cs="Open Sans"/>
                <w:b/>
                <w:sz w:val="20"/>
                <w:szCs w:val="20"/>
              </w:rPr>
            </w:pPr>
            <w:r w:rsidRPr="006A174E">
              <w:rPr>
                <w:rFonts w:ascii="Open Sans" w:hAnsi="Open Sans" w:cs="Open Sans"/>
                <w:b/>
                <w:sz w:val="20"/>
                <w:szCs w:val="20"/>
              </w:rPr>
              <w:t>Yes</w:t>
            </w:r>
          </w:p>
          <w:p w14:paraId="42D94140" w14:textId="77777777" w:rsidR="00750E9D" w:rsidRDefault="00750E9D" w:rsidP="003D4D5D">
            <w:pPr>
              <w:rPr>
                <w:rFonts w:ascii="Open Sans" w:hAnsi="Open Sans" w:cs="Open Sans"/>
                <w:b/>
                <w:sz w:val="20"/>
                <w:szCs w:val="20"/>
              </w:rPr>
            </w:pPr>
          </w:p>
          <w:p w14:paraId="29B40E5F" w14:textId="23A90686" w:rsidR="00750E9D" w:rsidRPr="006A174E" w:rsidRDefault="00750E9D" w:rsidP="003D4D5D">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7B980F20" w14:textId="50B17CF2" w:rsidR="006D1B2A" w:rsidRPr="006A174E" w:rsidRDefault="006D1B2A" w:rsidP="003D4D5D">
            <w:pPr>
              <w:rPr>
                <w:rFonts w:ascii="Open Sans" w:hAnsi="Open Sans" w:cs="Open Sans"/>
                <w:sz w:val="20"/>
                <w:szCs w:val="20"/>
              </w:rPr>
            </w:pPr>
            <w:r w:rsidRPr="006A174E">
              <w:rPr>
                <w:rFonts w:ascii="Open Sans" w:hAnsi="Open Sans" w:cs="Open Sans"/>
                <w:b/>
                <w:sz w:val="20"/>
                <w:szCs w:val="20"/>
              </w:rPr>
              <w:t>No</w:t>
            </w:r>
          </w:p>
        </w:tc>
        <w:tc>
          <w:tcPr>
            <w:tcW w:w="1739" w:type="pct"/>
            <w:shd w:val="clear" w:color="auto" w:fill="F2F2F2" w:themeFill="background1" w:themeFillShade="F2"/>
          </w:tcPr>
          <w:p w14:paraId="13893CCF" w14:textId="44132508" w:rsidR="006D1B2A" w:rsidRPr="006A174E" w:rsidRDefault="006D1B2A" w:rsidP="003D4D5D">
            <w:pPr>
              <w:rPr>
                <w:rFonts w:ascii="Open Sans" w:hAnsi="Open Sans" w:cs="Open Sans"/>
                <w:sz w:val="20"/>
                <w:szCs w:val="20"/>
              </w:rPr>
            </w:pPr>
            <w:r w:rsidRPr="006A174E">
              <w:rPr>
                <w:rFonts w:ascii="Open Sans" w:hAnsi="Open Sans" w:cs="Open Sans"/>
                <w:b/>
                <w:sz w:val="20"/>
                <w:szCs w:val="20"/>
              </w:rPr>
              <w:t>Notes: (Optional)</w:t>
            </w:r>
          </w:p>
        </w:tc>
      </w:tr>
      <w:tr w:rsidR="000D7683" w:rsidRPr="008F6BE9" w14:paraId="782BF526" w14:textId="77777777" w:rsidTr="005B257E">
        <w:trPr>
          <w:cantSplit/>
          <w:trHeight w:val="1475"/>
          <w:jc w:val="center"/>
        </w:trPr>
        <w:tc>
          <w:tcPr>
            <w:tcW w:w="744" w:type="pct"/>
            <w:vAlign w:val="center"/>
          </w:tcPr>
          <w:p w14:paraId="6CB6002D"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Advanced Range (AR)</w:t>
            </w:r>
          </w:p>
          <w:p w14:paraId="69BB17FA" w14:textId="1D31B616"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CL.C1.4.AR.a-e</w:t>
            </w:r>
          </w:p>
        </w:tc>
        <w:tc>
          <w:tcPr>
            <w:tcW w:w="2020" w:type="pct"/>
            <w:vAlign w:val="center"/>
          </w:tcPr>
          <w:p w14:paraId="172327A9" w14:textId="77777777" w:rsidR="000D7683" w:rsidRPr="006A174E" w:rsidRDefault="000D7683" w:rsidP="003D4D5D">
            <w:pPr>
              <w:spacing w:before="80" w:after="120"/>
              <w:ind w:left="86"/>
              <w:rPr>
                <w:rFonts w:ascii="Open Sans" w:eastAsia="Arial" w:hAnsi="Open Sans" w:cs="Open Sans"/>
                <w:sz w:val="20"/>
                <w:szCs w:val="20"/>
              </w:rPr>
            </w:pPr>
            <w:r w:rsidRPr="006A174E">
              <w:rPr>
                <w:rFonts w:ascii="Open Sans" w:eastAsia="Arial" w:hAnsi="Open Sans" w:cs="Open Sans"/>
                <w:b/>
                <w:sz w:val="20"/>
                <w:szCs w:val="20"/>
              </w:rPr>
              <w:t>Advanced Range Learners creat</w:t>
            </w:r>
            <w:r w:rsidRPr="006A174E">
              <w:rPr>
                <w:rFonts w:ascii="Open Sans" w:eastAsia="Arial" w:hAnsi="Open Sans" w:cs="Open Sans"/>
                <w:b/>
                <w:color w:val="000000" w:themeColor="text1"/>
                <w:sz w:val="20"/>
                <w:szCs w:val="20"/>
              </w:rPr>
              <w:t>e sequences of s</w:t>
            </w:r>
            <w:r w:rsidRPr="006A174E">
              <w:rPr>
                <w:rFonts w:ascii="Open Sans" w:eastAsia="Arial" w:hAnsi="Open Sans" w:cs="Open Sans"/>
                <w:b/>
                <w:sz w:val="20"/>
                <w:szCs w:val="20"/>
              </w:rPr>
              <w:t>entences to</w:t>
            </w:r>
          </w:p>
          <w:p w14:paraId="3AB544AE" w14:textId="77777777"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compose a well-organized piece for a variety of purposes.</w:t>
            </w:r>
          </w:p>
          <w:p w14:paraId="57188939" w14:textId="77777777"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employ a variety of verb tenses, moods, and other advanced grammatical structures in one’s writing.</w:t>
            </w:r>
          </w:p>
          <w:p w14:paraId="63552A85" w14:textId="77777777"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present and elaborate on a particular point of view.</w:t>
            </w:r>
          </w:p>
          <w:p w14:paraId="3474F767" w14:textId="77777777"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 xml:space="preserve">use a variety of idioms in one’s writing. </w:t>
            </w:r>
          </w:p>
          <w:p w14:paraId="4993BF37" w14:textId="30868A50"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select precise language based on various audiences in one’s writing.</w:t>
            </w:r>
          </w:p>
        </w:tc>
        <w:tc>
          <w:tcPr>
            <w:tcW w:w="249" w:type="pct"/>
          </w:tcPr>
          <w:p w14:paraId="441B8DC7" w14:textId="1BB245EF" w:rsidR="000D7683" w:rsidRPr="006A174E" w:rsidRDefault="009F44F4" w:rsidP="003D4D5D">
            <w:pPr>
              <w:rPr>
                <w:rFonts w:ascii="Open Sans" w:hAnsi="Open Sans" w:cs="Open Sans"/>
                <w:sz w:val="20"/>
                <w:szCs w:val="20"/>
              </w:rPr>
            </w:pPr>
            <w:r>
              <w:rPr>
                <w:rFonts w:ascii="Open Sans" w:hAnsi="Open Sans" w:cs="Open Sans"/>
                <w:sz w:val="20"/>
                <w:szCs w:val="20"/>
              </w:rPr>
              <w:t>x</w:t>
            </w:r>
          </w:p>
        </w:tc>
        <w:tc>
          <w:tcPr>
            <w:tcW w:w="248" w:type="pct"/>
          </w:tcPr>
          <w:p w14:paraId="701ADB3D" w14:textId="77777777" w:rsidR="000D7683" w:rsidRPr="006A174E" w:rsidRDefault="000D7683" w:rsidP="003D4D5D">
            <w:pPr>
              <w:rPr>
                <w:rFonts w:ascii="Open Sans" w:hAnsi="Open Sans" w:cs="Open Sans"/>
                <w:sz w:val="20"/>
                <w:szCs w:val="20"/>
              </w:rPr>
            </w:pPr>
          </w:p>
        </w:tc>
        <w:tc>
          <w:tcPr>
            <w:tcW w:w="1739" w:type="pct"/>
          </w:tcPr>
          <w:p w14:paraId="5A458424" w14:textId="77777777" w:rsidR="000D7683" w:rsidRDefault="00FB1766" w:rsidP="003D4D5D">
            <w:pPr>
              <w:rPr>
                <w:rFonts w:ascii="Open Sans" w:hAnsi="Open Sans" w:cs="Open Sans"/>
                <w:sz w:val="20"/>
                <w:szCs w:val="20"/>
              </w:rPr>
            </w:pPr>
            <w:r>
              <w:rPr>
                <w:rFonts w:ascii="Open Sans" w:hAnsi="Open Sans" w:cs="Open Sans"/>
                <w:sz w:val="20"/>
                <w:szCs w:val="20"/>
              </w:rPr>
              <w:t>The passages of the book provide examples of Latin written for a variety of purposes. Students can use these as models.</w:t>
            </w:r>
          </w:p>
          <w:p w14:paraId="58A229C9" w14:textId="77777777" w:rsidR="00FB1766" w:rsidRDefault="00FB1766" w:rsidP="003D4D5D">
            <w:pPr>
              <w:rPr>
                <w:rFonts w:ascii="Open Sans" w:hAnsi="Open Sans" w:cs="Open Sans"/>
                <w:sz w:val="20"/>
                <w:szCs w:val="20"/>
              </w:rPr>
            </w:pPr>
          </w:p>
          <w:p w14:paraId="6029F981" w14:textId="77777777" w:rsidR="00FB1766" w:rsidRDefault="00FB1766" w:rsidP="003D4D5D">
            <w:pPr>
              <w:rPr>
                <w:rFonts w:ascii="Open Sans" w:hAnsi="Open Sans" w:cs="Open Sans"/>
                <w:sz w:val="20"/>
                <w:szCs w:val="20"/>
              </w:rPr>
            </w:pPr>
            <w:r>
              <w:rPr>
                <w:rFonts w:ascii="Open Sans" w:hAnsi="Open Sans" w:cs="Open Sans"/>
                <w:sz w:val="20"/>
                <w:szCs w:val="20"/>
              </w:rPr>
              <w:t>All verb tenses, moods, and most other advanced grammatical structures are presented in the text. Short practices with these are provided.</w:t>
            </w:r>
          </w:p>
          <w:p w14:paraId="0621CC44" w14:textId="77777777" w:rsidR="00FB1766" w:rsidRDefault="00FB1766" w:rsidP="003D4D5D">
            <w:pPr>
              <w:rPr>
                <w:rFonts w:ascii="Open Sans" w:hAnsi="Open Sans" w:cs="Open Sans"/>
                <w:sz w:val="20"/>
                <w:szCs w:val="20"/>
              </w:rPr>
            </w:pPr>
          </w:p>
          <w:p w14:paraId="5159AC18" w14:textId="046E8515" w:rsidR="00FB1766" w:rsidRPr="006A174E" w:rsidRDefault="00FB1766" w:rsidP="003D4D5D">
            <w:pPr>
              <w:rPr>
                <w:rFonts w:ascii="Open Sans" w:hAnsi="Open Sans" w:cs="Open Sans"/>
                <w:sz w:val="20"/>
                <w:szCs w:val="20"/>
              </w:rPr>
            </w:pPr>
            <w:r>
              <w:rPr>
                <w:rFonts w:ascii="Open Sans" w:hAnsi="Open Sans" w:cs="Open Sans"/>
                <w:sz w:val="20"/>
                <w:szCs w:val="20"/>
              </w:rPr>
              <w:t>Latin idioms are explained as they appear.</w:t>
            </w:r>
          </w:p>
        </w:tc>
      </w:tr>
      <w:tr w:rsidR="006A174E" w:rsidRPr="008F6BE9" w14:paraId="067AC0EC" w14:textId="77777777" w:rsidTr="005B257E">
        <w:trPr>
          <w:cantSplit/>
          <w:trHeight w:val="1440"/>
          <w:jc w:val="center"/>
        </w:trPr>
        <w:tc>
          <w:tcPr>
            <w:tcW w:w="2764" w:type="pct"/>
            <w:gridSpan w:val="2"/>
            <w:shd w:val="clear" w:color="auto" w:fill="F2F2F2" w:themeFill="background1" w:themeFillShade="F2"/>
            <w:vAlign w:val="center"/>
          </w:tcPr>
          <w:p w14:paraId="0185363B" w14:textId="521C6277" w:rsidR="006A174E" w:rsidRDefault="006A174E"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 is higher than the designated Performance Target Levels according to the Tennessee World Language Standards. They are options but may be incorporated into instructional materials. </w:t>
            </w:r>
          </w:p>
          <w:p w14:paraId="6E7E16A0" w14:textId="77777777" w:rsidR="006A174E" w:rsidRPr="005C2C23" w:rsidRDefault="006A174E"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8A0DEE3" w14:textId="77777777" w:rsidR="006A174E" w:rsidRDefault="006A174E" w:rsidP="00F33627">
            <w:pPr>
              <w:rPr>
                <w:rFonts w:ascii="Open Sans" w:hAnsi="Open Sans" w:cs="Open Sans"/>
                <w:b/>
                <w:sz w:val="20"/>
                <w:szCs w:val="20"/>
              </w:rPr>
            </w:pPr>
            <w:r w:rsidRPr="008F6BE9">
              <w:rPr>
                <w:rFonts w:ascii="Open Sans" w:hAnsi="Open Sans" w:cs="Open Sans"/>
                <w:b/>
                <w:sz w:val="20"/>
                <w:szCs w:val="20"/>
              </w:rPr>
              <w:t>Yes</w:t>
            </w:r>
          </w:p>
          <w:p w14:paraId="5E937C0F" w14:textId="77777777" w:rsidR="00FB1766" w:rsidRDefault="00FB1766" w:rsidP="00F33627">
            <w:pPr>
              <w:rPr>
                <w:rFonts w:ascii="Open Sans" w:hAnsi="Open Sans" w:cs="Open Sans"/>
                <w:b/>
                <w:sz w:val="20"/>
                <w:szCs w:val="20"/>
              </w:rPr>
            </w:pPr>
          </w:p>
          <w:p w14:paraId="7636E3DF" w14:textId="5B0B443B" w:rsidR="00FB1766" w:rsidRPr="008F6BE9" w:rsidRDefault="00FB1766" w:rsidP="00F33627">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32D0CF09" w14:textId="77777777" w:rsidR="006A174E" w:rsidRPr="008F6BE9" w:rsidRDefault="006A174E"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F514869" w14:textId="77777777" w:rsidR="006A174E" w:rsidRDefault="006A174E" w:rsidP="00F33627">
            <w:pPr>
              <w:rPr>
                <w:rFonts w:ascii="Open Sans" w:hAnsi="Open Sans" w:cs="Open Sans"/>
                <w:b/>
                <w:sz w:val="20"/>
                <w:szCs w:val="20"/>
              </w:rPr>
            </w:pPr>
            <w:r w:rsidRPr="008F6BE9">
              <w:rPr>
                <w:rFonts w:ascii="Open Sans" w:hAnsi="Open Sans" w:cs="Open Sans"/>
                <w:b/>
                <w:sz w:val="20"/>
                <w:szCs w:val="20"/>
              </w:rPr>
              <w:t>Notes: (Optional)</w:t>
            </w:r>
          </w:p>
          <w:p w14:paraId="0C53AB2E" w14:textId="77777777" w:rsidR="006B2BFF" w:rsidRDefault="006B2BFF" w:rsidP="00F33627">
            <w:pPr>
              <w:rPr>
                <w:rFonts w:ascii="Open Sans" w:hAnsi="Open Sans" w:cs="Open Sans"/>
                <w:b/>
                <w:sz w:val="20"/>
                <w:szCs w:val="20"/>
              </w:rPr>
            </w:pPr>
          </w:p>
          <w:p w14:paraId="0FA34AD7" w14:textId="38C95FB6" w:rsidR="006B2BFF" w:rsidRPr="006B2BFF" w:rsidRDefault="006B2BFF" w:rsidP="00F33627">
            <w:pPr>
              <w:rPr>
                <w:rFonts w:ascii="Open Sans" w:hAnsi="Open Sans" w:cs="Open Sans"/>
                <w:sz w:val="20"/>
                <w:szCs w:val="20"/>
              </w:rPr>
            </w:pPr>
            <w:r>
              <w:rPr>
                <w:rFonts w:ascii="Open Sans" w:hAnsi="Open Sans" w:cs="Open Sans"/>
                <w:sz w:val="20"/>
                <w:szCs w:val="20"/>
              </w:rPr>
              <w:t>The reviewer wishes to note that the book does not have many exercises devoted to the writing of Latin, but the grammar and vocabulary necessary, along with examples on which students can model their writing</w:t>
            </w:r>
            <w:r w:rsidR="00A5307F">
              <w:rPr>
                <w:rFonts w:ascii="Open Sans" w:hAnsi="Open Sans" w:cs="Open Sans"/>
                <w:sz w:val="20"/>
                <w:szCs w:val="20"/>
              </w:rPr>
              <w:t>,</w:t>
            </w:r>
            <w:r>
              <w:rPr>
                <w:rFonts w:ascii="Open Sans" w:hAnsi="Open Sans" w:cs="Open Sans"/>
                <w:sz w:val="20"/>
                <w:szCs w:val="20"/>
              </w:rPr>
              <w:t xml:space="preserve"> is present.</w:t>
            </w:r>
          </w:p>
        </w:tc>
      </w:tr>
    </w:tbl>
    <w:p w14:paraId="1961E46D" w14:textId="5E86FB21" w:rsidR="006E0328" w:rsidRDefault="006E0328" w:rsidP="003D4D5D">
      <w:pPr>
        <w:spacing w:line="240" w:lineRule="auto"/>
        <w:rPr>
          <w:rFonts w:ascii="Open Sans" w:hAnsi="Open Sans" w:cs="Open Sans"/>
          <w:sz w:val="20"/>
          <w:szCs w:val="20"/>
        </w:rPr>
      </w:pPr>
    </w:p>
    <w:p w14:paraId="75E540DE" w14:textId="77777777" w:rsidR="008047B7" w:rsidRDefault="008047B7" w:rsidP="003D4D5D">
      <w:pPr>
        <w:spacing w:line="240" w:lineRule="auto"/>
        <w:rPr>
          <w:rFonts w:ascii="Open Sans" w:hAnsi="Open Sans" w:cs="Open Sans"/>
          <w:sz w:val="20"/>
          <w:szCs w:val="20"/>
        </w:rPr>
      </w:pPr>
    </w:p>
    <w:p w14:paraId="6EE69F25" w14:textId="30BE701F" w:rsidR="00DC319C" w:rsidRDefault="00DC319C" w:rsidP="003D4D5D">
      <w:pPr>
        <w:spacing w:line="240" w:lineRule="auto"/>
        <w:rPr>
          <w:rFonts w:ascii="Open Sans" w:hAnsi="Open Sans" w:cs="Open Sans"/>
        </w:rPr>
      </w:pPr>
    </w:p>
    <w:p w14:paraId="7FB34C38" w14:textId="77777777" w:rsidR="00C64868" w:rsidRDefault="00C64868" w:rsidP="003D4D5D">
      <w:pPr>
        <w:spacing w:line="240" w:lineRule="auto"/>
        <w:rPr>
          <w:rFonts w:ascii="Open Sans" w:hAnsi="Open Sans" w:cs="Open Sans"/>
        </w:rPr>
      </w:pPr>
    </w:p>
    <w:p w14:paraId="1C7FF216" w14:textId="77777777" w:rsidR="00C64868" w:rsidRDefault="00C64868" w:rsidP="003D4D5D">
      <w:pPr>
        <w:spacing w:line="240" w:lineRule="auto"/>
        <w:rPr>
          <w:rFonts w:ascii="Open Sans" w:hAnsi="Open Sans" w:cs="Open Sans"/>
        </w:rPr>
      </w:pPr>
    </w:p>
    <w:p w14:paraId="737705A3" w14:textId="77777777" w:rsidR="00C64868" w:rsidRPr="008F6BE9" w:rsidRDefault="00C64868" w:rsidP="003D4D5D">
      <w:pPr>
        <w:spacing w:line="240" w:lineRule="auto"/>
        <w:rPr>
          <w:rFonts w:ascii="Open Sans" w:hAnsi="Open San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3"/>
        <w:gridCol w:w="5117"/>
      </w:tblGrid>
      <w:tr w:rsidR="00DC319C" w:rsidRPr="008F6BE9" w14:paraId="2473CDA1" w14:textId="77777777" w:rsidTr="00A60D39">
        <w:trPr>
          <w:cantSplit/>
          <w:trHeight w:val="576"/>
          <w:jc w:val="center"/>
        </w:trPr>
        <w:tc>
          <w:tcPr>
            <w:tcW w:w="5000" w:type="pct"/>
            <w:gridSpan w:val="5"/>
            <w:shd w:val="clear" w:color="auto" w:fill="F2F2F2" w:themeFill="background1" w:themeFillShade="F2"/>
            <w:vAlign w:val="center"/>
          </w:tcPr>
          <w:p w14:paraId="243F1E22" w14:textId="0E72D611" w:rsidR="00DC319C" w:rsidRPr="00A60D39" w:rsidRDefault="00A60D39" w:rsidP="00A60D39">
            <w:pPr>
              <w:ind w:right="398"/>
              <w:jc w:val="center"/>
              <w:rPr>
                <w:rFonts w:ascii="Open Sans" w:eastAsia="Arial" w:hAnsi="Open Sans" w:cs="Open Sans"/>
                <w:b/>
                <w:sz w:val="24"/>
                <w:szCs w:val="24"/>
              </w:rPr>
            </w:pPr>
            <w:r>
              <w:rPr>
                <w:rFonts w:ascii="Open Sans" w:eastAsia="Arial" w:hAnsi="Open Sans" w:cs="Open Sans"/>
                <w:b/>
                <w:sz w:val="24"/>
                <w:szCs w:val="24"/>
              </w:rPr>
              <w:t>CORNERSTONE: Culture (C2)</w:t>
            </w:r>
          </w:p>
        </w:tc>
      </w:tr>
      <w:tr w:rsidR="005C4279" w:rsidRPr="008F6BE9" w14:paraId="6FFA066B" w14:textId="77777777" w:rsidTr="005B257E">
        <w:trPr>
          <w:cantSplit/>
          <w:trHeight w:val="149"/>
          <w:jc w:val="center"/>
        </w:trPr>
        <w:tc>
          <w:tcPr>
            <w:tcW w:w="744" w:type="pct"/>
            <w:vMerge w:val="restart"/>
            <w:vAlign w:val="center"/>
          </w:tcPr>
          <w:p w14:paraId="09A453B6" w14:textId="77777777" w:rsidR="005C4279" w:rsidRPr="008F6BE9" w:rsidRDefault="005C4279" w:rsidP="003D4D5D">
            <w:pPr>
              <w:pStyle w:val="Default"/>
              <w:jc w:val="center"/>
              <w:rPr>
                <w:rFonts w:ascii="Open Sans" w:hAnsi="Open Sans" w:cs="Open Sans"/>
                <w:sz w:val="20"/>
                <w:szCs w:val="20"/>
              </w:rPr>
            </w:pPr>
            <w:r w:rsidRPr="008F6BE9">
              <w:rPr>
                <w:rFonts w:ascii="Open Sans" w:eastAsia="Arial" w:hAnsi="Open Sans" w:cs="Open Sans"/>
                <w:b/>
                <w:color w:val="000000" w:themeColor="text1"/>
              </w:rPr>
              <w:t>Per</w:t>
            </w:r>
            <w:r w:rsidRPr="00A60D39">
              <w:rPr>
                <w:rFonts w:ascii="Open Sans" w:eastAsia="Arial" w:hAnsi="Open Sans" w:cs="Open Sans"/>
                <w:b/>
                <w:color w:val="000000" w:themeColor="text1"/>
                <w:sz w:val="20"/>
                <w:szCs w:val="20"/>
              </w:rPr>
              <w:t>formance Level</w:t>
            </w:r>
          </w:p>
        </w:tc>
        <w:tc>
          <w:tcPr>
            <w:tcW w:w="2020" w:type="pct"/>
            <w:vAlign w:val="center"/>
          </w:tcPr>
          <w:p w14:paraId="0C9A420A" w14:textId="77777777" w:rsidR="00A60D39" w:rsidRDefault="005C4279" w:rsidP="003D4D5D">
            <w:pPr>
              <w:pStyle w:val="Default"/>
              <w:jc w:val="center"/>
              <w:rPr>
                <w:rFonts w:ascii="Open Sans" w:eastAsia="Arial" w:hAnsi="Open Sans" w:cs="Open Sans"/>
              </w:rPr>
            </w:pPr>
            <w:r w:rsidRPr="008F6BE9">
              <w:rPr>
                <w:rFonts w:ascii="Open Sans" w:eastAsia="Arial" w:hAnsi="Open Sans" w:cs="Open Sans"/>
                <w:b/>
                <w:color w:val="000000" w:themeColor="text1"/>
              </w:rPr>
              <w:t>Standard C2.1</w:t>
            </w:r>
            <w:r w:rsidR="00A60D39" w:rsidRPr="008F6BE9">
              <w:rPr>
                <w:rFonts w:ascii="Open Sans" w:eastAsia="Arial" w:hAnsi="Open Sans" w:cs="Open Sans"/>
              </w:rPr>
              <w:t xml:space="preserve"> </w:t>
            </w:r>
          </w:p>
          <w:p w14:paraId="002C25C4" w14:textId="14E41E80" w:rsidR="005C4279" w:rsidRPr="00A60D39" w:rsidRDefault="00A60D39" w:rsidP="003D4D5D">
            <w:pPr>
              <w:pStyle w:val="Default"/>
              <w:jc w:val="center"/>
              <w:rPr>
                <w:rFonts w:ascii="Open Sans" w:hAnsi="Open Sans" w:cs="Open Sans"/>
                <w:b/>
                <w:i/>
                <w:sz w:val="20"/>
                <w:szCs w:val="20"/>
              </w:rPr>
            </w:pPr>
            <w:r w:rsidRPr="00A60D39">
              <w:rPr>
                <w:rFonts w:ascii="Open Sans" w:eastAsia="Arial" w:hAnsi="Open Sans" w:cs="Open Sans"/>
                <w:b/>
                <w:i/>
              </w:rPr>
              <w:t>Relating Cultural Practices to Perspectives</w:t>
            </w:r>
          </w:p>
        </w:tc>
        <w:tc>
          <w:tcPr>
            <w:tcW w:w="249" w:type="pct"/>
            <w:vMerge w:val="restart"/>
          </w:tcPr>
          <w:p w14:paraId="38B18FF8" w14:textId="77777777" w:rsidR="005C4279" w:rsidRPr="008F6BE9" w:rsidRDefault="005C4279" w:rsidP="003D4D5D">
            <w:pPr>
              <w:rPr>
                <w:rFonts w:ascii="Open Sans" w:hAnsi="Open Sans" w:cs="Open Sans"/>
                <w:sz w:val="20"/>
                <w:szCs w:val="20"/>
              </w:rPr>
            </w:pPr>
            <w:r w:rsidRPr="008F6BE9">
              <w:rPr>
                <w:rFonts w:ascii="Open Sans" w:hAnsi="Open Sans" w:cs="Open Sans"/>
                <w:b/>
                <w:sz w:val="20"/>
                <w:szCs w:val="20"/>
              </w:rPr>
              <w:t>Yes</w:t>
            </w:r>
          </w:p>
        </w:tc>
        <w:tc>
          <w:tcPr>
            <w:tcW w:w="249" w:type="pct"/>
            <w:vMerge w:val="restart"/>
          </w:tcPr>
          <w:p w14:paraId="0EECE6AE" w14:textId="77777777" w:rsidR="005C4279" w:rsidRPr="008F6BE9" w:rsidRDefault="005C4279" w:rsidP="003D4D5D">
            <w:pPr>
              <w:rPr>
                <w:rFonts w:ascii="Open Sans" w:hAnsi="Open Sans" w:cs="Open Sans"/>
                <w:sz w:val="20"/>
                <w:szCs w:val="20"/>
              </w:rPr>
            </w:pPr>
            <w:r w:rsidRPr="008F6BE9">
              <w:rPr>
                <w:rFonts w:ascii="Open Sans" w:hAnsi="Open Sans" w:cs="Open Sans"/>
                <w:b/>
                <w:sz w:val="20"/>
                <w:szCs w:val="20"/>
              </w:rPr>
              <w:t>No</w:t>
            </w:r>
          </w:p>
        </w:tc>
        <w:tc>
          <w:tcPr>
            <w:tcW w:w="1738" w:type="pct"/>
            <w:vMerge w:val="restart"/>
          </w:tcPr>
          <w:p w14:paraId="315A4AF2" w14:textId="77777777" w:rsidR="005C4279" w:rsidRPr="008F6BE9" w:rsidRDefault="005C4279" w:rsidP="003D4D5D">
            <w:pPr>
              <w:rPr>
                <w:rFonts w:ascii="Open Sans" w:hAnsi="Open Sans" w:cs="Open Sans"/>
                <w:sz w:val="20"/>
                <w:szCs w:val="20"/>
              </w:rPr>
            </w:pPr>
            <w:r w:rsidRPr="008F6BE9">
              <w:rPr>
                <w:rFonts w:ascii="Open Sans" w:hAnsi="Open Sans" w:cs="Open Sans"/>
                <w:b/>
                <w:sz w:val="20"/>
                <w:szCs w:val="20"/>
              </w:rPr>
              <w:t>Evidence (e.g., page numbers and/or examples of inclusion)</w:t>
            </w:r>
          </w:p>
        </w:tc>
      </w:tr>
      <w:tr w:rsidR="005C4279" w:rsidRPr="008F6BE9" w14:paraId="37267736" w14:textId="77777777" w:rsidTr="005B257E">
        <w:trPr>
          <w:cantSplit/>
          <w:trHeight w:val="148"/>
          <w:jc w:val="center"/>
        </w:trPr>
        <w:tc>
          <w:tcPr>
            <w:tcW w:w="744" w:type="pct"/>
            <w:vMerge/>
            <w:vAlign w:val="center"/>
          </w:tcPr>
          <w:p w14:paraId="65D53546" w14:textId="77777777" w:rsidR="005C4279" w:rsidRPr="008F6BE9" w:rsidRDefault="005C4279" w:rsidP="003D4D5D">
            <w:pPr>
              <w:pStyle w:val="Default"/>
              <w:jc w:val="center"/>
              <w:rPr>
                <w:rFonts w:ascii="Open Sans" w:hAnsi="Open Sans" w:cs="Open Sans"/>
                <w:sz w:val="20"/>
                <w:szCs w:val="20"/>
              </w:rPr>
            </w:pPr>
          </w:p>
        </w:tc>
        <w:tc>
          <w:tcPr>
            <w:tcW w:w="2020" w:type="pct"/>
            <w:vAlign w:val="center"/>
          </w:tcPr>
          <w:p w14:paraId="3F69A8C1" w14:textId="3F08071A" w:rsidR="005C4279" w:rsidRPr="008F6BE9" w:rsidRDefault="005C4279" w:rsidP="003D4D5D">
            <w:pPr>
              <w:pStyle w:val="Default"/>
              <w:rPr>
                <w:rFonts w:ascii="Open Sans" w:hAnsi="Open Sans" w:cs="Open Sans"/>
                <w:sz w:val="20"/>
                <w:szCs w:val="20"/>
              </w:rPr>
            </w:pPr>
            <w:r w:rsidRPr="00A60D39">
              <w:rPr>
                <w:rFonts w:ascii="Open Sans" w:eastAsia="Arial" w:hAnsi="Open Sans" w:cs="Open Sans"/>
                <w:color w:val="000000" w:themeColor="text1"/>
                <w:sz w:val="20"/>
              </w:rPr>
              <w:t>Investigate, draw comparisons between, and explain the interaction of practices and perspectives of the cultures studied.</w:t>
            </w:r>
            <w:r w:rsidRPr="00A60D39" w:rsidDel="007110E0">
              <w:rPr>
                <w:rFonts w:ascii="Open Sans" w:eastAsia="Arial" w:hAnsi="Open Sans" w:cs="Open Sans"/>
                <w:color w:val="000000" w:themeColor="text1"/>
                <w:sz w:val="20"/>
              </w:rPr>
              <w:t xml:space="preserve"> </w:t>
            </w:r>
          </w:p>
        </w:tc>
        <w:tc>
          <w:tcPr>
            <w:tcW w:w="249" w:type="pct"/>
            <w:vMerge/>
          </w:tcPr>
          <w:p w14:paraId="537BC449" w14:textId="77777777" w:rsidR="005C4279" w:rsidRPr="008F6BE9" w:rsidRDefault="005C4279" w:rsidP="003D4D5D">
            <w:pPr>
              <w:rPr>
                <w:rFonts w:ascii="Open Sans" w:hAnsi="Open Sans" w:cs="Open Sans"/>
                <w:sz w:val="20"/>
                <w:szCs w:val="20"/>
              </w:rPr>
            </w:pPr>
          </w:p>
        </w:tc>
        <w:tc>
          <w:tcPr>
            <w:tcW w:w="249" w:type="pct"/>
            <w:vMerge/>
          </w:tcPr>
          <w:p w14:paraId="4E260BFF" w14:textId="77777777" w:rsidR="005C4279" w:rsidRPr="008F6BE9" w:rsidRDefault="005C4279" w:rsidP="003D4D5D">
            <w:pPr>
              <w:rPr>
                <w:rFonts w:ascii="Open Sans" w:hAnsi="Open Sans" w:cs="Open Sans"/>
                <w:sz w:val="20"/>
                <w:szCs w:val="20"/>
              </w:rPr>
            </w:pPr>
          </w:p>
        </w:tc>
        <w:tc>
          <w:tcPr>
            <w:tcW w:w="1738" w:type="pct"/>
            <w:vMerge/>
          </w:tcPr>
          <w:p w14:paraId="24A7098F" w14:textId="77777777" w:rsidR="005C4279" w:rsidRPr="008F6BE9" w:rsidRDefault="005C4279" w:rsidP="003D4D5D">
            <w:pPr>
              <w:rPr>
                <w:rFonts w:ascii="Open Sans" w:hAnsi="Open Sans" w:cs="Open Sans"/>
                <w:sz w:val="20"/>
                <w:szCs w:val="20"/>
              </w:rPr>
            </w:pPr>
          </w:p>
        </w:tc>
      </w:tr>
      <w:tr w:rsidR="00DC319C" w:rsidRPr="008F6BE9" w14:paraId="4670FA64" w14:textId="77777777" w:rsidTr="005B257E">
        <w:trPr>
          <w:cantSplit/>
          <w:trHeight w:val="1916"/>
          <w:jc w:val="center"/>
        </w:trPr>
        <w:tc>
          <w:tcPr>
            <w:tcW w:w="744" w:type="pct"/>
            <w:vAlign w:val="center"/>
          </w:tcPr>
          <w:p w14:paraId="4AFCC8DA" w14:textId="77777777" w:rsidR="005C4279" w:rsidRPr="00A60D39" w:rsidRDefault="005C4279" w:rsidP="003D4D5D">
            <w:pPr>
              <w:pStyle w:val="NoSpacing"/>
              <w:jc w:val="center"/>
              <w:rPr>
                <w:rFonts w:ascii="Open Sans" w:hAnsi="Open Sans" w:cs="Open Sans"/>
                <w:b/>
                <w:szCs w:val="20"/>
              </w:rPr>
            </w:pPr>
            <w:r w:rsidRPr="00A60D39">
              <w:rPr>
                <w:rFonts w:ascii="Open Sans" w:hAnsi="Open Sans" w:cs="Open Sans"/>
                <w:b/>
                <w:szCs w:val="20"/>
              </w:rPr>
              <w:t>Novice Range (NR)</w:t>
            </w:r>
          </w:p>
          <w:p w14:paraId="068918F8" w14:textId="5EB22E9B" w:rsidR="00DC319C" w:rsidRPr="00A60D39" w:rsidRDefault="005C4279" w:rsidP="003D4D5D">
            <w:pPr>
              <w:pStyle w:val="Default"/>
              <w:jc w:val="center"/>
              <w:rPr>
                <w:rFonts w:ascii="Open Sans" w:hAnsi="Open Sans" w:cs="Open Sans"/>
                <w:sz w:val="20"/>
                <w:szCs w:val="20"/>
              </w:rPr>
            </w:pPr>
            <w:r w:rsidRPr="00A60D39">
              <w:rPr>
                <w:rFonts w:ascii="Open Sans" w:hAnsi="Open Sans" w:cs="Open Sans"/>
                <w:b/>
                <w:sz w:val="20"/>
                <w:szCs w:val="20"/>
              </w:rPr>
              <w:t>CL.C2.1.NR.a-g</w:t>
            </w:r>
          </w:p>
        </w:tc>
        <w:tc>
          <w:tcPr>
            <w:tcW w:w="2020" w:type="pct"/>
            <w:vAlign w:val="center"/>
          </w:tcPr>
          <w:p w14:paraId="548F9126" w14:textId="594F8898" w:rsidR="005C4279" w:rsidRPr="00A60D39" w:rsidRDefault="00DC319C" w:rsidP="003D4D5D">
            <w:pPr>
              <w:spacing w:before="80" w:after="120"/>
              <w:ind w:left="86"/>
              <w:rPr>
                <w:rFonts w:ascii="Open Sans" w:eastAsia="Arial" w:hAnsi="Open Sans" w:cs="Open Sans"/>
                <w:sz w:val="20"/>
                <w:szCs w:val="20"/>
              </w:rPr>
            </w:pPr>
            <w:r w:rsidRPr="00A60D39">
              <w:rPr>
                <w:rFonts w:ascii="Open Sans" w:eastAsia="Arial" w:hAnsi="Open Sans" w:cs="Open Sans"/>
                <w:b/>
                <w:sz w:val="20"/>
                <w:szCs w:val="20"/>
              </w:rPr>
              <w:t>Novice</w:t>
            </w:r>
            <w:r w:rsidR="005C4279" w:rsidRPr="00A60D39">
              <w:rPr>
                <w:rFonts w:ascii="Open Sans" w:eastAsia="Arial" w:hAnsi="Open Sans" w:cs="Open Sans"/>
                <w:b/>
                <w:sz w:val="20"/>
                <w:szCs w:val="20"/>
              </w:rPr>
              <w:t xml:space="preserve"> Range</w:t>
            </w:r>
            <w:r w:rsidRPr="00A60D39">
              <w:rPr>
                <w:rFonts w:ascii="Open Sans" w:eastAsia="Arial" w:hAnsi="Open Sans" w:cs="Open Sans"/>
                <w:b/>
                <w:sz w:val="20"/>
                <w:szCs w:val="20"/>
              </w:rPr>
              <w:t xml:space="preserve"> Learners </w:t>
            </w:r>
          </w:p>
          <w:p w14:paraId="39B77668" w14:textId="77777777" w:rsidR="005C4279"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use appropriate gestures and oral expressions in social interactions.</w:t>
            </w:r>
          </w:p>
          <w:p w14:paraId="4E4637F7" w14:textId="77777777" w:rsidR="005C4279"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identify age-appropriate cultural activities (e.g., games, coming-of-age rituals, storytelling, and dramatizations).</w:t>
            </w:r>
          </w:p>
          <w:p w14:paraId="76DDE3CE" w14:textId="77777777" w:rsidR="005C4279"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 xml:space="preserve">use words and phrases to describe what people from classical cultures are doing in texts or visual media (e.g., images, film, vase paintings, statues) </w:t>
            </w:r>
          </w:p>
          <w:p w14:paraId="1E5D6A91" w14:textId="77777777" w:rsidR="005C4279"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draw conclusions about characteristics of daily life in the classical culture after looking at texts or visual media.</w:t>
            </w:r>
          </w:p>
          <w:p w14:paraId="39D0A7BE" w14:textId="77777777" w:rsidR="00DC319C"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list practices observed in a visual representation or text concerning a festival or holiday celebrated in classical culture.</w:t>
            </w:r>
          </w:p>
          <w:p w14:paraId="7D7208A6" w14:textId="77777777" w:rsidR="005C4279"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describe practices observed in a visual representation or text in a classical culture.</w:t>
            </w:r>
          </w:p>
          <w:p w14:paraId="43B15EF5" w14:textId="1AC2BC25" w:rsidR="005C4279"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describe simple interactions from daily life in the classical culture.</w:t>
            </w:r>
          </w:p>
        </w:tc>
        <w:tc>
          <w:tcPr>
            <w:tcW w:w="249" w:type="pct"/>
          </w:tcPr>
          <w:p w14:paraId="0694BB7E" w14:textId="77777777" w:rsidR="00DC319C" w:rsidRPr="00A60D39" w:rsidRDefault="00DC319C" w:rsidP="003D4D5D">
            <w:pPr>
              <w:rPr>
                <w:rFonts w:ascii="Open Sans" w:hAnsi="Open Sans" w:cs="Open Sans"/>
                <w:sz w:val="20"/>
                <w:szCs w:val="20"/>
              </w:rPr>
            </w:pPr>
          </w:p>
        </w:tc>
        <w:tc>
          <w:tcPr>
            <w:tcW w:w="249" w:type="pct"/>
          </w:tcPr>
          <w:p w14:paraId="12E98620" w14:textId="77777777" w:rsidR="00DC319C" w:rsidRPr="00A60D39" w:rsidRDefault="00DC319C" w:rsidP="003D4D5D">
            <w:pPr>
              <w:rPr>
                <w:rFonts w:ascii="Open Sans" w:hAnsi="Open Sans" w:cs="Open Sans"/>
                <w:sz w:val="20"/>
                <w:szCs w:val="20"/>
              </w:rPr>
            </w:pPr>
          </w:p>
        </w:tc>
        <w:tc>
          <w:tcPr>
            <w:tcW w:w="1738" w:type="pct"/>
          </w:tcPr>
          <w:p w14:paraId="23CB39B1" w14:textId="77777777" w:rsidR="00DC319C" w:rsidRPr="00A60D39" w:rsidRDefault="00DC319C" w:rsidP="003D4D5D">
            <w:pPr>
              <w:rPr>
                <w:rFonts w:ascii="Open Sans" w:hAnsi="Open Sans" w:cs="Open Sans"/>
                <w:sz w:val="20"/>
                <w:szCs w:val="20"/>
              </w:rPr>
            </w:pPr>
          </w:p>
        </w:tc>
      </w:tr>
      <w:tr w:rsidR="00EF0728" w:rsidRPr="008F6BE9" w14:paraId="3BB6A644" w14:textId="77777777" w:rsidTr="004D117B">
        <w:trPr>
          <w:cantSplit/>
          <w:trHeight w:val="728"/>
          <w:jc w:val="center"/>
        </w:trPr>
        <w:tc>
          <w:tcPr>
            <w:tcW w:w="2764" w:type="pct"/>
            <w:gridSpan w:val="2"/>
            <w:shd w:val="clear" w:color="auto" w:fill="F2F2F2" w:themeFill="background1" w:themeFillShade="F2"/>
            <w:vAlign w:val="center"/>
          </w:tcPr>
          <w:p w14:paraId="30C15CF0" w14:textId="28CDF29A" w:rsidR="00EF0728" w:rsidRPr="00A60D39" w:rsidRDefault="00EF0728" w:rsidP="003D4D5D">
            <w:pPr>
              <w:spacing w:before="80" w:after="120"/>
              <w:ind w:left="86"/>
              <w:rPr>
                <w:rFonts w:ascii="Open Sans" w:eastAsia="Arial" w:hAnsi="Open Sans" w:cs="Open Sans"/>
                <w:b/>
                <w:i/>
                <w:sz w:val="20"/>
                <w:szCs w:val="20"/>
              </w:rPr>
            </w:pPr>
            <w:r w:rsidRPr="00A60D39">
              <w:rPr>
                <w:rFonts w:ascii="Open Sans" w:hAnsi="Open Sans" w:cs="Open Sans"/>
                <w:b/>
                <w:i/>
                <w:sz w:val="20"/>
                <w:szCs w:val="20"/>
              </w:rPr>
              <w:lastRenderedPageBreak/>
              <w:t>These materi</w:t>
            </w:r>
            <w:r w:rsidR="00A60D39">
              <w:rPr>
                <w:rFonts w:ascii="Open Sans" w:hAnsi="Open Sans" w:cs="Open Sans"/>
                <w:b/>
                <w:i/>
                <w:sz w:val="20"/>
                <w:szCs w:val="20"/>
              </w:rPr>
              <w:t>als meet with at least 80% of C</w:t>
            </w:r>
            <w:r w:rsidRPr="00A60D39">
              <w:rPr>
                <w:rFonts w:ascii="Open Sans" w:hAnsi="Open Sans" w:cs="Open Sans"/>
                <w:b/>
                <w:i/>
                <w:sz w:val="20"/>
                <w:szCs w:val="20"/>
              </w:rPr>
              <w:t>2</w:t>
            </w:r>
            <w:r w:rsidR="00A60D39">
              <w:rPr>
                <w:rFonts w:ascii="Open Sans" w:hAnsi="Open Sans" w:cs="Open Sans"/>
                <w:b/>
                <w:i/>
                <w:sz w:val="20"/>
                <w:szCs w:val="20"/>
              </w:rPr>
              <w:t>.1</w:t>
            </w:r>
            <w:r w:rsidRPr="00A60D39">
              <w:rPr>
                <w:rFonts w:ascii="Open Sans" w:hAnsi="Open Sans" w:cs="Open Sans"/>
                <w:b/>
                <w:i/>
                <w:sz w:val="20"/>
                <w:szCs w:val="20"/>
              </w:rPr>
              <w:t xml:space="preserve"> standards required for Level 1 </w:t>
            </w:r>
            <w:r w:rsidR="00A60D39" w:rsidRPr="00A60D39">
              <w:rPr>
                <w:rFonts w:ascii="Open Sans" w:hAnsi="Open Sans" w:cs="Open Sans"/>
                <w:b/>
                <w:i/>
                <w:sz w:val="20"/>
                <w:szCs w:val="20"/>
              </w:rPr>
              <w:t>Classical L</w:t>
            </w:r>
            <w:r w:rsidRPr="00A60D39">
              <w:rPr>
                <w:rFonts w:ascii="Open Sans" w:hAnsi="Open Sans" w:cs="Open Sans"/>
                <w:b/>
                <w:i/>
                <w:sz w:val="20"/>
                <w:szCs w:val="20"/>
              </w:rPr>
              <w:t>anguage courses.</w:t>
            </w:r>
          </w:p>
        </w:tc>
        <w:tc>
          <w:tcPr>
            <w:tcW w:w="249" w:type="pct"/>
            <w:shd w:val="clear" w:color="auto" w:fill="F2F2F2" w:themeFill="background1" w:themeFillShade="F2"/>
          </w:tcPr>
          <w:p w14:paraId="05172008" w14:textId="2E767267" w:rsidR="00EF0728" w:rsidRPr="00A60D39" w:rsidRDefault="00EF0728" w:rsidP="003D4D5D">
            <w:pPr>
              <w:rPr>
                <w:rFonts w:ascii="Open Sans" w:hAnsi="Open Sans" w:cs="Open Sans"/>
                <w:sz w:val="20"/>
                <w:szCs w:val="20"/>
              </w:rPr>
            </w:pPr>
            <w:r w:rsidRPr="00A60D39">
              <w:rPr>
                <w:rFonts w:ascii="Open Sans" w:hAnsi="Open Sans" w:cs="Open Sans"/>
                <w:b/>
                <w:sz w:val="20"/>
                <w:szCs w:val="20"/>
              </w:rPr>
              <w:t>Yes</w:t>
            </w:r>
          </w:p>
        </w:tc>
        <w:tc>
          <w:tcPr>
            <w:tcW w:w="249" w:type="pct"/>
            <w:shd w:val="clear" w:color="auto" w:fill="F2F2F2" w:themeFill="background1" w:themeFillShade="F2"/>
          </w:tcPr>
          <w:p w14:paraId="63349943" w14:textId="110FB582"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w:t>
            </w:r>
          </w:p>
        </w:tc>
        <w:tc>
          <w:tcPr>
            <w:tcW w:w="1738" w:type="pct"/>
            <w:shd w:val="clear" w:color="auto" w:fill="F2F2F2" w:themeFill="background1" w:themeFillShade="F2"/>
          </w:tcPr>
          <w:p w14:paraId="73E88EAE" w14:textId="22B2F8C5"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8E591B" w:rsidRPr="008F6BE9" w14:paraId="55D75DC3" w14:textId="77777777" w:rsidTr="006D24C6">
        <w:trPr>
          <w:cantSplit/>
          <w:trHeight w:val="148"/>
          <w:jc w:val="center"/>
        </w:trPr>
        <w:tc>
          <w:tcPr>
            <w:tcW w:w="5000" w:type="pct"/>
          </w:tcPr>
          <w:p w14:paraId="0C6480F9" w14:textId="77777777" w:rsidR="008E591B" w:rsidRDefault="008E591B"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6B48177" w14:textId="77777777" w:rsidR="008E591B" w:rsidRPr="008F6BE9" w:rsidRDefault="008E591B"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3"/>
        <w:gridCol w:w="5117"/>
      </w:tblGrid>
      <w:tr w:rsidR="005C4279" w:rsidRPr="008F6BE9" w14:paraId="5564FA9B" w14:textId="77777777" w:rsidTr="005B257E">
        <w:trPr>
          <w:cantSplit/>
          <w:trHeight w:val="1916"/>
          <w:jc w:val="center"/>
        </w:trPr>
        <w:tc>
          <w:tcPr>
            <w:tcW w:w="744" w:type="pct"/>
            <w:vAlign w:val="center"/>
          </w:tcPr>
          <w:p w14:paraId="6FB30373" w14:textId="77777777" w:rsidR="005C4279" w:rsidRPr="00A60D39" w:rsidRDefault="005C4279" w:rsidP="00A60D39">
            <w:pPr>
              <w:spacing w:before="98"/>
              <w:ind w:left="-120" w:right="-114"/>
              <w:jc w:val="center"/>
              <w:rPr>
                <w:rFonts w:ascii="Open Sans" w:eastAsia="Arial" w:hAnsi="Open Sans" w:cs="Open Sans"/>
                <w:b/>
                <w:sz w:val="20"/>
                <w:szCs w:val="20"/>
              </w:rPr>
            </w:pPr>
            <w:r w:rsidRPr="00A60D39">
              <w:rPr>
                <w:rFonts w:ascii="Open Sans" w:eastAsia="Arial" w:hAnsi="Open Sans" w:cs="Open Sans"/>
                <w:b/>
                <w:sz w:val="20"/>
                <w:szCs w:val="20"/>
              </w:rPr>
              <w:t>Intermediate Range (IR)</w:t>
            </w:r>
          </w:p>
          <w:p w14:paraId="005EEDFF" w14:textId="41983D07" w:rsidR="005C4279" w:rsidRPr="00A60D39" w:rsidRDefault="005C4279" w:rsidP="00A60D39">
            <w:pPr>
              <w:spacing w:before="98"/>
              <w:ind w:left="-120" w:right="-114"/>
              <w:jc w:val="center"/>
              <w:rPr>
                <w:rFonts w:ascii="Open Sans" w:eastAsia="Arial" w:hAnsi="Open Sans" w:cs="Open Sans"/>
                <w:b/>
                <w:sz w:val="20"/>
                <w:szCs w:val="20"/>
              </w:rPr>
            </w:pPr>
            <w:r w:rsidRPr="00A60D39">
              <w:rPr>
                <w:rFonts w:ascii="Open Sans" w:hAnsi="Open Sans" w:cs="Open Sans"/>
                <w:b/>
                <w:sz w:val="20"/>
                <w:szCs w:val="20"/>
              </w:rPr>
              <w:t>CL.C2.1.IR.a-f</w:t>
            </w:r>
          </w:p>
        </w:tc>
        <w:tc>
          <w:tcPr>
            <w:tcW w:w="2020" w:type="pct"/>
            <w:vAlign w:val="center"/>
          </w:tcPr>
          <w:p w14:paraId="05081681" w14:textId="6037D466" w:rsidR="005C4279" w:rsidRPr="00A60D39" w:rsidRDefault="005C4279" w:rsidP="003D4D5D">
            <w:pPr>
              <w:spacing w:before="120" w:after="120"/>
              <w:ind w:left="86"/>
              <w:rPr>
                <w:rFonts w:ascii="Open Sans" w:eastAsia="Arial" w:hAnsi="Open Sans" w:cs="Open Sans"/>
                <w:sz w:val="20"/>
                <w:szCs w:val="20"/>
              </w:rPr>
            </w:pPr>
            <w:r w:rsidRPr="00A60D39">
              <w:rPr>
                <w:rFonts w:ascii="Open Sans" w:eastAsia="Arial" w:hAnsi="Open Sans" w:cs="Open Sans"/>
                <w:b/>
                <w:sz w:val="20"/>
                <w:szCs w:val="20"/>
              </w:rPr>
              <w:t>Intermediate Range Learners</w:t>
            </w:r>
          </w:p>
          <w:p w14:paraId="225400B9" w14:textId="77777777" w:rsidR="005C4279" w:rsidRPr="00A60D39" w:rsidRDefault="005C4279" w:rsidP="000C5E7F">
            <w:pPr>
              <w:widowControl w:val="0"/>
              <w:numPr>
                <w:ilvl w:val="0"/>
                <w:numId w:val="35"/>
              </w:numPr>
              <w:spacing w:before="98"/>
              <w:ind w:left="705" w:hanging="450"/>
              <w:contextualSpacing/>
              <w:rPr>
                <w:rFonts w:ascii="Open Sans" w:eastAsia="Arial" w:hAnsi="Open Sans" w:cs="Open Sans"/>
                <w:sz w:val="20"/>
                <w:szCs w:val="20"/>
              </w:rPr>
            </w:pPr>
            <w:r w:rsidRPr="00A60D39">
              <w:rPr>
                <w:rFonts w:ascii="Open Sans" w:eastAsia="Arial" w:hAnsi="Open Sans" w:cs="Open Sans"/>
                <w:sz w:val="20"/>
                <w:szCs w:val="20"/>
              </w:rPr>
              <w:t>examine, analyze, and exchange information on patterns of typical behavior in classical culture.</w:t>
            </w:r>
          </w:p>
          <w:p w14:paraId="0BAC72FB" w14:textId="77777777" w:rsidR="005C4279" w:rsidRPr="00A60D39" w:rsidRDefault="005C4279" w:rsidP="000C5E7F">
            <w:pPr>
              <w:widowControl w:val="0"/>
              <w:numPr>
                <w:ilvl w:val="0"/>
                <w:numId w:val="35"/>
              </w:numPr>
              <w:spacing w:before="98"/>
              <w:ind w:left="705" w:hanging="450"/>
              <w:contextualSpacing/>
              <w:rPr>
                <w:rFonts w:ascii="Open Sans" w:eastAsia="Arial" w:hAnsi="Open Sans" w:cs="Open Sans"/>
                <w:sz w:val="20"/>
                <w:szCs w:val="20"/>
              </w:rPr>
            </w:pPr>
            <w:r w:rsidRPr="00A60D39">
              <w:rPr>
                <w:rFonts w:ascii="Open Sans" w:eastAsia="Arial" w:hAnsi="Open Sans" w:cs="Open Sans"/>
                <w:sz w:val="20"/>
                <w:szCs w:val="20"/>
              </w:rPr>
              <w:t>distinguish informal and formal ways to address peers and adults.</w:t>
            </w:r>
          </w:p>
          <w:p w14:paraId="2735620F" w14:textId="77777777" w:rsidR="005C4279" w:rsidRPr="00A60D39" w:rsidRDefault="005C4279" w:rsidP="000C5E7F">
            <w:pPr>
              <w:widowControl w:val="0"/>
              <w:numPr>
                <w:ilvl w:val="0"/>
                <w:numId w:val="35"/>
              </w:numPr>
              <w:spacing w:before="98"/>
              <w:ind w:left="705" w:hanging="450"/>
              <w:contextualSpacing/>
              <w:rPr>
                <w:rFonts w:ascii="Open Sans" w:eastAsia="Arial" w:hAnsi="Open Sans" w:cs="Open Sans"/>
                <w:sz w:val="20"/>
                <w:szCs w:val="20"/>
              </w:rPr>
            </w:pPr>
            <w:r w:rsidRPr="00A60D39">
              <w:rPr>
                <w:rFonts w:ascii="Open Sans" w:eastAsia="Arial" w:hAnsi="Open Sans" w:cs="Open Sans"/>
                <w:sz w:val="20"/>
                <w:szCs w:val="20"/>
              </w:rPr>
              <w:t>simulate age-appropriate classical cultural practices from daily life.</w:t>
            </w:r>
          </w:p>
          <w:p w14:paraId="09A6DFFD" w14:textId="77777777" w:rsidR="005C4279" w:rsidRPr="00A60D39" w:rsidRDefault="005C4279" w:rsidP="000C5E7F">
            <w:pPr>
              <w:widowControl w:val="0"/>
              <w:numPr>
                <w:ilvl w:val="0"/>
                <w:numId w:val="35"/>
              </w:numPr>
              <w:spacing w:before="98"/>
              <w:ind w:left="705" w:hanging="450"/>
              <w:contextualSpacing/>
              <w:rPr>
                <w:rFonts w:ascii="Open Sans" w:eastAsia="Arial" w:hAnsi="Open Sans" w:cs="Open Sans"/>
                <w:sz w:val="20"/>
                <w:szCs w:val="20"/>
              </w:rPr>
            </w:pPr>
            <w:r w:rsidRPr="00A60D39">
              <w:rPr>
                <w:rFonts w:ascii="Open Sans" w:eastAsia="Arial" w:hAnsi="Open Sans" w:cs="Open Sans"/>
                <w:sz w:val="20"/>
                <w:szCs w:val="20"/>
              </w:rPr>
              <w:t>investigate, draw comparisons between, and explain the interaction of practices and perspectives of the cultures studied.</w:t>
            </w:r>
          </w:p>
          <w:p w14:paraId="6E826182" w14:textId="77777777" w:rsidR="005C4279" w:rsidRPr="00A60D39" w:rsidRDefault="005C4279" w:rsidP="000C5E7F">
            <w:pPr>
              <w:pStyle w:val="ListParagraph"/>
              <w:widowControl w:val="0"/>
              <w:numPr>
                <w:ilvl w:val="0"/>
                <w:numId w:val="35"/>
              </w:numPr>
              <w:spacing w:before="98"/>
              <w:ind w:left="705" w:hanging="450"/>
              <w:rPr>
                <w:rFonts w:ascii="Open Sans" w:eastAsia="Arial" w:hAnsi="Open Sans" w:cs="Open Sans"/>
                <w:sz w:val="20"/>
                <w:szCs w:val="20"/>
              </w:rPr>
            </w:pPr>
            <w:r w:rsidRPr="00A60D39">
              <w:rPr>
                <w:rFonts w:ascii="Open Sans" w:eastAsia="Arial" w:hAnsi="Open Sans" w:cs="Open Sans"/>
                <w:sz w:val="20"/>
                <w:szCs w:val="20"/>
              </w:rPr>
              <w:t>identify and analyze classical cultural practices using authentic materials.</w:t>
            </w:r>
          </w:p>
          <w:p w14:paraId="54DCF0AE" w14:textId="1AE3B7D5" w:rsidR="005C4279" w:rsidRPr="00A60D39" w:rsidRDefault="005C4279" w:rsidP="000C5E7F">
            <w:pPr>
              <w:widowControl w:val="0"/>
              <w:numPr>
                <w:ilvl w:val="0"/>
                <w:numId w:val="35"/>
              </w:numPr>
              <w:spacing w:before="98"/>
              <w:ind w:left="705" w:hanging="450"/>
              <w:contextualSpacing/>
              <w:rPr>
                <w:rFonts w:ascii="Open Sans" w:eastAsia="Arial" w:hAnsi="Open Sans" w:cs="Open Sans"/>
                <w:sz w:val="20"/>
                <w:szCs w:val="20"/>
              </w:rPr>
            </w:pPr>
            <w:r w:rsidRPr="00A60D39">
              <w:rPr>
                <w:rFonts w:ascii="Open Sans" w:eastAsia="Arial" w:hAnsi="Open Sans" w:cs="Open Sans"/>
                <w:sz w:val="20"/>
                <w:szCs w:val="20"/>
              </w:rPr>
              <w:t>analyze the relationship between practices, products, and perspectives.</w:t>
            </w:r>
          </w:p>
        </w:tc>
        <w:tc>
          <w:tcPr>
            <w:tcW w:w="249" w:type="pct"/>
          </w:tcPr>
          <w:p w14:paraId="3B0A2106" w14:textId="77777777" w:rsidR="005C4279" w:rsidRPr="00A60D39" w:rsidRDefault="005C4279" w:rsidP="003D4D5D">
            <w:pPr>
              <w:rPr>
                <w:rFonts w:ascii="Open Sans" w:hAnsi="Open Sans" w:cs="Open Sans"/>
                <w:sz w:val="20"/>
                <w:szCs w:val="20"/>
              </w:rPr>
            </w:pPr>
          </w:p>
        </w:tc>
        <w:tc>
          <w:tcPr>
            <w:tcW w:w="249" w:type="pct"/>
          </w:tcPr>
          <w:p w14:paraId="0EA1B4EE" w14:textId="77777777" w:rsidR="005C4279" w:rsidRPr="00A60D39" w:rsidRDefault="005C4279" w:rsidP="003D4D5D">
            <w:pPr>
              <w:rPr>
                <w:rFonts w:ascii="Open Sans" w:hAnsi="Open Sans" w:cs="Open Sans"/>
                <w:sz w:val="20"/>
                <w:szCs w:val="20"/>
              </w:rPr>
            </w:pPr>
          </w:p>
        </w:tc>
        <w:tc>
          <w:tcPr>
            <w:tcW w:w="1738" w:type="pct"/>
          </w:tcPr>
          <w:p w14:paraId="6CA6C874" w14:textId="77777777" w:rsidR="005C4279" w:rsidRPr="00A60D39" w:rsidRDefault="005C4279" w:rsidP="003D4D5D">
            <w:pPr>
              <w:rPr>
                <w:rFonts w:ascii="Open Sans" w:hAnsi="Open Sans" w:cs="Open Sans"/>
                <w:sz w:val="20"/>
                <w:szCs w:val="20"/>
              </w:rPr>
            </w:pPr>
          </w:p>
        </w:tc>
      </w:tr>
      <w:tr w:rsidR="00EF0728" w:rsidRPr="008F6BE9" w14:paraId="4D3807F1" w14:textId="77777777" w:rsidTr="005B257E">
        <w:trPr>
          <w:cantSplit/>
          <w:trHeight w:val="1008"/>
          <w:jc w:val="center"/>
        </w:trPr>
        <w:tc>
          <w:tcPr>
            <w:tcW w:w="2764" w:type="pct"/>
            <w:gridSpan w:val="2"/>
            <w:shd w:val="clear" w:color="auto" w:fill="F2F2F2" w:themeFill="background1" w:themeFillShade="F2"/>
            <w:vAlign w:val="center"/>
          </w:tcPr>
          <w:p w14:paraId="59831C3F" w14:textId="20A51FBF" w:rsidR="00EF0728" w:rsidRPr="00A60D39" w:rsidRDefault="00EF0728" w:rsidP="003D4D5D">
            <w:pPr>
              <w:spacing w:before="120" w:after="120"/>
              <w:ind w:left="86"/>
              <w:rPr>
                <w:rFonts w:ascii="Open Sans" w:eastAsia="Arial" w:hAnsi="Open Sans" w:cs="Open Sans"/>
                <w:b/>
                <w:i/>
                <w:sz w:val="20"/>
                <w:szCs w:val="20"/>
              </w:rPr>
            </w:pPr>
            <w:r w:rsidRPr="00A60D39">
              <w:rPr>
                <w:rFonts w:ascii="Open Sans" w:hAnsi="Open Sans" w:cs="Open Sans"/>
                <w:b/>
                <w:i/>
                <w:sz w:val="20"/>
                <w:szCs w:val="20"/>
              </w:rPr>
              <w:t>These materi</w:t>
            </w:r>
            <w:r w:rsidR="00A60D39">
              <w:rPr>
                <w:rFonts w:ascii="Open Sans" w:hAnsi="Open Sans" w:cs="Open Sans"/>
                <w:b/>
                <w:i/>
                <w:sz w:val="20"/>
                <w:szCs w:val="20"/>
              </w:rPr>
              <w:t>als meet with at least 80% of C</w:t>
            </w:r>
            <w:r w:rsidRPr="00A60D39">
              <w:rPr>
                <w:rFonts w:ascii="Open Sans" w:hAnsi="Open Sans" w:cs="Open Sans"/>
                <w:b/>
                <w:i/>
                <w:sz w:val="20"/>
                <w:szCs w:val="20"/>
              </w:rPr>
              <w:t>2</w:t>
            </w:r>
            <w:r w:rsidR="00A60D39">
              <w:rPr>
                <w:rFonts w:ascii="Open Sans" w:hAnsi="Open Sans" w:cs="Open Sans"/>
                <w:b/>
                <w:i/>
                <w:sz w:val="20"/>
                <w:szCs w:val="20"/>
              </w:rPr>
              <w:t>.1</w:t>
            </w:r>
            <w:r w:rsidRPr="00A60D39">
              <w:rPr>
                <w:rFonts w:ascii="Open Sans" w:hAnsi="Open Sans" w:cs="Open Sans"/>
                <w:b/>
                <w:i/>
                <w:sz w:val="20"/>
                <w:szCs w:val="20"/>
              </w:rPr>
              <w:t xml:space="preserve"> </w:t>
            </w:r>
            <w:r w:rsidR="00A60D39">
              <w:rPr>
                <w:rFonts w:ascii="Open Sans" w:hAnsi="Open Sans" w:cs="Open Sans"/>
                <w:b/>
                <w:i/>
                <w:sz w:val="20"/>
                <w:szCs w:val="20"/>
              </w:rPr>
              <w:t>standards required for Level 2 Classical L</w:t>
            </w:r>
            <w:r w:rsidRPr="00A60D39">
              <w:rPr>
                <w:rFonts w:ascii="Open Sans" w:hAnsi="Open Sans" w:cs="Open Sans"/>
                <w:b/>
                <w:i/>
                <w:sz w:val="20"/>
                <w:szCs w:val="20"/>
              </w:rPr>
              <w:t>anguage courses.</w:t>
            </w:r>
          </w:p>
        </w:tc>
        <w:tc>
          <w:tcPr>
            <w:tcW w:w="249" w:type="pct"/>
            <w:shd w:val="clear" w:color="auto" w:fill="F2F2F2" w:themeFill="background1" w:themeFillShade="F2"/>
          </w:tcPr>
          <w:p w14:paraId="15DF92F8" w14:textId="6CD998FB" w:rsidR="00EF0728" w:rsidRPr="00A60D39" w:rsidRDefault="00EF0728" w:rsidP="003D4D5D">
            <w:pPr>
              <w:rPr>
                <w:rFonts w:ascii="Open Sans" w:hAnsi="Open Sans" w:cs="Open Sans"/>
                <w:sz w:val="20"/>
                <w:szCs w:val="20"/>
              </w:rPr>
            </w:pPr>
            <w:r w:rsidRPr="00A60D39">
              <w:rPr>
                <w:rFonts w:ascii="Open Sans" w:hAnsi="Open Sans" w:cs="Open Sans"/>
                <w:b/>
                <w:sz w:val="20"/>
                <w:szCs w:val="20"/>
              </w:rPr>
              <w:t>Yes</w:t>
            </w:r>
          </w:p>
        </w:tc>
        <w:tc>
          <w:tcPr>
            <w:tcW w:w="249" w:type="pct"/>
            <w:shd w:val="clear" w:color="auto" w:fill="F2F2F2" w:themeFill="background1" w:themeFillShade="F2"/>
          </w:tcPr>
          <w:p w14:paraId="3D15E27A" w14:textId="72CED7A2"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w:t>
            </w:r>
          </w:p>
        </w:tc>
        <w:tc>
          <w:tcPr>
            <w:tcW w:w="1738" w:type="pct"/>
            <w:shd w:val="clear" w:color="auto" w:fill="F2F2F2" w:themeFill="background1" w:themeFillShade="F2"/>
          </w:tcPr>
          <w:p w14:paraId="0B9E2682" w14:textId="043344D6"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Notes: (Optional)</w:t>
            </w:r>
          </w:p>
        </w:tc>
      </w:tr>
      <w:tr w:rsidR="005C4279" w:rsidRPr="008F6BE9" w14:paraId="77DBFBEE" w14:textId="77777777" w:rsidTr="005B257E">
        <w:trPr>
          <w:cantSplit/>
          <w:trHeight w:val="2510"/>
          <w:jc w:val="center"/>
        </w:trPr>
        <w:tc>
          <w:tcPr>
            <w:tcW w:w="744" w:type="pct"/>
            <w:vAlign w:val="center"/>
          </w:tcPr>
          <w:p w14:paraId="32B2876F" w14:textId="77777777" w:rsidR="005C4279" w:rsidRPr="00A60D39" w:rsidRDefault="005C4279" w:rsidP="000C5E7F">
            <w:pPr>
              <w:tabs>
                <w:tab w:val="left" w:pos="-30"/>
              </w:tabs>
              <w:spacing w:before="98"/>
              <w:ind w:left="-120" w:right="-116"/>
              <w:jc w:val="center"/>
              <w:rPr>
                <w:rFonts w:ascii="Open Sans" w:eastAsia="Arial" w:hAnsi="Open Sans" w:cs="Open Sans"/>
                <w:b/>
                <w:sz w:val="20"/>
                <w:szCs w:val="20"/>
              </w:rPr>
            </w:pPr>
            <w:r w:rsidRPr="00A60D39">
              <w:rPr>
                <w:rFonts w:ascii="Open Sans" w:eastAsia="Arial" w:hAnsi="Open Sans" w:cs="Open Sans"/>
                <w:b/>
                <w:sz w:val="20"/>
                <w:szCs w:val="20"/>
              </w:rPr>
              <w:lastRenderedPageBreak/>
              <w:t>Advanced Range (AR)</w:t>
            </w:r>
          </w:p>
          <w:p w14:paraId="365B8F35" w14:textId="06027123" w:rsidR="005C4279" w:rsidRPr="00A60D39" w:rsidRDefault="005C4279" w:rsidP="000C5E7F">
            <w:pPr>
              <w:tabs>
                <w:tab w:val="left" w:pos="-30"/>
              </w:tabs>
              <w:spacing w:before="98"/>
              <w:ind w:left="-120" w:right="-116"/>
              <w:jc w:val="center"/>
              <w:rPr>
                <w:rFonts w:ascii="Open Sans" w:eastAsia="Arial" w:hAnsi="Open Sans" w:cs="Open Sans"/>
                <w:b/>
                <w:sz w:val="20"/>
                <w:szCs w:val="20"/>
              </w:rPr>
            </w:pPr>
            <w:r w:rsidRPr="00A60D39">
              <w:rPr>
                <w:rFonts w:ascii="Open Sans" w:hAnsi="Open Sans" w:cs="Open Sans"/>
                <w:b/>
                <w:sz w:val="20"/>
                <w:szCs w:val="20"/>
              </w:rPr>
              <w:t>CL.C2.1.AR.a-c</w:t>
            </w:r>
          </w:p>
        </w:tc>
        <w:tc>
          <w:tcPr>
            <w:tcW w:w="2020" w:type="pct"/>
            <w:vAlign w:val="center"/>
          </w:tcPr>
          <w:p w14:paraId="5DA01084" w14:textId="77777777" w:rsidR="005C4279" w:rsidRPr="00A60D39" w:rsidRDefault="005C4279" w:rsidP="003D4D5D">
            <w:pPr>
              <w:spacing w:before="120" w:after="120"/>
              <w:ind w:left="86"/>
              <w:rPr>
                <w:rFonts w:ascii="Open Sans" w:eastAsia="Arial" w:hAnsi="Open Sans" w:cs="Open Sans"/>
                <w:b/>
                <w:sz w:val="20"/>
                <w:szCs w:val="20"/>
              </w:rPr>
            </w:pPr>
            <w:r w:rsidRPr="00A60D39">
              <w:rPr>
                <w:rFonts w:ascii="Open Sans" w:eastAsia="Arial" w:hAnsi="Open Sans" w:cs="Open Sans"/>
                <w:b/>
                <w:sz w:val="20"/>
                <w:szCs w:val="20"/>
              </w:rPr>
              <w:t>Advanced Range Learners</w:t>
            </w:r>
          </w:p>
          <w:p w14:paraId="60A6856C" w14:textId="77777777" w:rsidR="005C4279" w:rsidRPr="00A60D39" w:rsidRDefault="005C4279" w:rsidP="000C5E7F">
            <w:pPr>
              <w:widowControl w:val="0"/>
              <w:numPr>
                <w:ilvl w:val="0"/>
                <w:numId w:val="34"/>
              </w:numPr>
              <w:tabs>
                <w:tab w:val="left" w:pos="811"/>
                <w:tab w:val="left" w:pos="812"/>
              </w:tabs>
              <w:ind w:hanging="360"/>
              <w:contextualSpacing/>
              <w:rPr>
                <w:rFonts w:ascii="Open Sans" w:eastAsia="Arial" w:hAnsi="Open Sans" w:cs="Open Sans"/>
                <w:sz w:val="20"/>
                <w:szCs w:val="20"/>
              </w:rPr>
            </w:pPr>
            <w:r w:rsidRPr="00A60D39">
              <w:rPr>
                <w:rFonts w:ascii="Open Sans" w:eastAsia="Arial" w:hAnsi="Open Sans" w:cs="Open Sans"/>
                <w:sz w:val="20"/>
                <w:szCs w:val="20"/>
              </w:rPr>
              <w:t>simulate culturally-appropriate behaviors in a variety of situations from classical culture.</w:t>
            </w:r>
          </w:p>
          <w:p w14:paraId="30B38A79" w14:textId="77777777" w:rsidR="005C4279" w:rsidRPr="00A60D39" w:rsidRDefault="005C4279" w:rsidP="000C5E7F">
            <w:pPr>
              <w:widowControl w:val="0"/>
              <w:numPr>
                <w:ilvl w:val="0"/>
                <w:numId w:val="34"/>
              </w:numPr>
              <w:ind w:hanging="360"/>
              <w:contextualSpacing/>
              <w:rPr>
                <w:rFonts w:ascii="Open Sans" w:eastAsia="Arial" w:hAnsi="Open Sans" w:cs="Open Sans"/>
                <w:sz w:val="20"/>
                <w:szCs w:val="20"/>
              </w:rPr>
            </w:pPr>
            <w:r w:rsidRPr="00A60D39">
              <w:rPr>
                <w:rFonts w:ascii="Open Sans" w:eastAsia="Arial" w:hAnsi="Open Sans" w:cs="Open Sans"/>
                <w:sz w:val="20"/>
                <w:szCs w:val="20"/>
              </w:rPr>
              <w:t>connect classical practices to associated products, giving evidence-based reasons for the perspectives proposed.</w:t>
            </w:r>
          </w:p>
          <w:p w14:paraId="7191B2B3" w14:textId="1D285E3A" w:rsidR="005C4279" w:rsidRPr="00A60D39" w:rsidRDefault="005C4279" w:rsidP="000C5E7F">
            <w:pPr>
              <w:widowControl w:val="0"/>
              <w:numPr>
                <w:ilvl w:val="0"/>
                <w:numId w:val="34"/>
              </w:numPr>
              <w:tabs>
                <w:tab w:val="left" w:pos="811"/>
                <w:tab w:val="left" w:pos="812"/>
              </w:tabs>
              <w:ind w:hanging="360"/>
              <w:contextualSpacing/>
              <w:rPr>
                <w:rFonts w:ascii="Open Sans" w:eastAsia="Arial" w:hAnsi="Open Sans" w:cs="Open Sans"/>
                <w:sz w:val="20"/>
                <w:szCs w:val="20"/>
              </w:rPr>
            </w:pPr>
            <w:r w:rsidRPr="00A60D39">
              <w:rPr>
                <w:rFonts w:ascii="Open Sans" w:eastAsia="Arial" w:hAnsi="Open Sans" w:cs="Open Sans"/>
                <w:sz w:val="20"/>
                <w:szCs w:val="20"/>
              </w:rPr>
              <w:t>identify and analyze various patterns of behavior or interactions typical of classical culture as represented in authentic materials.</w:t>
            </w:r>
          </w:p>
        </w:tc>
        <w:tc>
          <w:tcPr>
            <w:tcW w:w="249" w:type="pct"/>
          </w:tcPr>
          <w:p w14:paraId="7D81840B" w14:textId="2131AE67" w:rsidR="005C4279" w:rsidRPr="00A60D39" w:rsidRDefault="009F44F4" w:rsidP="003D4D5D">
            <w:pPr>
              <w:rPr>
                <w:rFonts w:ascii="Open Sans" w:hAnsi="Open Sans" w:cs="Open Sans"/>
                <w:sz w:val="20"/>
                <w:szCs w:val="20"/>
              </w:rPr>
            </w:pPr>
            <w:r>
              <w:rPr>
                <w:rFonts w:ascii="Open Sans" w:hAnsi="Open Sans" w:cs="Open Sans"/>
                <w:sz w:val="20"/>
                <w:szCs w:val="20"/>
              </w:rPr>
              <w:t>x</w:t>
            </w:r>
          </w:p>
        </w:tc>
        <w:tc>
          <w:tcPr>
            <w:tcW w:w="249" w:type="pct"/>
          </w:tcPr>
          <w:p w14:paraId="6CB3A67C" w14:textId="77777777" w:rsidR="005C4279" w:rsidRPr="00A60D39" w:rsidRDefault="005C4279" w:rsidP="003D4D5D">
            <w:pPr>
              <w:rPr>
                <w:rFonts w:ascii="Open Sans" w:hAnsi="Open Sans" w:cs="Open Sans"/>
                <w:sz w:val="20"/>
                <w:szCs w:val="20"/>
              </w:rPr>
            </w:pPr>
          </w:p>
        </w:tc>
        <w:tc>
          <w:tcPr>
            <w:tcW w:w="1738" w:type="pct"/>
          </w:tcPr>
          <w:p w14:paraId="0D403393" w14:textId="77777777" w:rsidR="005C4279" w:rsidRDefault="00A369A2" w:rsidP="00A369A2">
            <w:pPr>
              <w:rPr>
                <w:rFonts w:ascii="Open Sans" w:hAnsi="Open Sans" w:cs="Open Sans"/>
                <w:sz w:val="20"/>
                <w:szCs w:val="20"/>
              </w:rPr>
            </w:pPr>
            <w:r>
              <w:rPr>
                <w:rFonts w:ascii="Open Sans" w:hAnsi="Open Sans" w:cs="Open Sans"/>
                <w:sz w:val="20"/>
                <w:szCs w:val="20"/>
              </w:rPr>
              <w:t>The book provides an abundance of authentic Latin passages. These passages present a variety of situations from classical culture. Several of these could be simulated.</w:t>
            </w:r>
          </w:p>
          <w:p w14:paraId="7307427A" w14:textId="77777777" w:rsidR="00043021" w:rsidRDefault="00043021" w:rsidP="00A369A2">
            <w:pPr>
              <w:rPr>
                <w:rFonts w:ascii="Open Sans" w:hAnsi="Open Sans" w:cs="Open Sans"/>
                <w:sz w:val="20"/>
                <w:szCs w:val="20"/>
              </w:rPr>
            </w:pPr>
          </w:p>
          <w:p w14:paraId="788E255F" w14:textId="77777777" w:rsidR="00043021" w:rsidRDefault="00043021" w:rsidP="00A369A2">
            <w:pPr>
              <w:rPr>
                <w:rFonts w:ascii="Open Sans" w:hAnsi="Open Sans" w:cs="Open Sans"/>
                <w:sz w:val="20"/>
                <w:szCs w:val="20"/>
              </w:rPr>
            </w:pPr>
            <w:r>
              <w:rPr>
                <w:rFonts w:ascii="Open Sans" w:hAnsi="Open Sans" w:cs="Open Sans"/>
                <w:sz w:val="20"/>
                <w:szCs w:val="20"/>
              </w:rPr>
              <w:t>Background information on the passages are provided, allowing students to understand the historical and cultural context of the products the students are presented.</w:t>
            </w:r>
          </w:p>
          <w:p w14:paraId="33A48E6F" w14:textId="77777777" w:rsidR="00043021" w:rsidRDefault="00043021" w:rsidP="00A369A2">
            <w:pPr>
              <w:rPr>
                <w:rFonts w:ascii="Open Sans" w:hAnsi="Open Sans" w:cs="Open Sans"/>
                <w:sz w:val="20"/>
                <w:szCs w:val="20"/>
              </w:rPr>
            </w:pPr>
          </w:p>
          <w:p w14:paraId="4306D311" w14:textId="25173370" w:rsidR="00043021" w:rsidRPr="00A60D39" w:rsidRDefault="00043021" w:rsidP="00A369A2">
            <w:pPr>
              <w:rPr>
                <w:rFonts w:ascii="Open Sans" w:hAnsi="Open Sans" w:cs="Open Sans"/>
                <w:sz w:val="20"/>
                <w:szCs w:val="20"/>
              </w:rPr>
            </w:pPr>
            <w:r>
              <w:rPr>
                <w:rFonts w:ascii="Open Sans" w:hAnsi="Open Sans" w:cs="Open Sans"/>
                <w:sz w:val="20"/>
                <w:szCs w:val="20"/>
              </w:rPr>
              <w:t>Similar themes, such as unrequited love and duty to one’s nature, appear in the book in passages from various time periods and from various authors. This allows students to analyze behavior and interactions.</w:t>
            </w:r>
          </w:p>
        </w:tc>
      </w:tr>
      <w:tr w:rsidR="00EF0728" w:rsidRPr="008F6BE9" w14:paraId="5ACFBB7C" w14:textId="77777777" w:rsidTr="005B257E">
        <w:trPr>
          <w:cantSplit/>
          <w:trHeight w:val="809"/>
          <w:jc w:val="center"/>
        </w:trPr>
        <w:tc>
          <w:tcPr>
            <w:tcW w:w="2764" w:type="pct"/>
            <w:gridSpan w:val="2"/>
            <w:shd w:val="clear" w:color="auto" w:fill="F2F2F2" w:themeFill="background1" w:themeFillShade="F2"/>
            <w:vAlign w:val="center"/>
          </w:tcPr>
          <w:p w14:paraId="2986F93E" w14:textId="003CB2D0" w:rsidR="00EF0728" w:rsidRPr="00A60D39" w:rsidRDefault="00EF0728" w:rsidP="003D4D5D">
            <w:pPr>
              <w:spacing w:before="120" w:after="120"/>
              <w:ind w:left="86"/>
              <w:rPr>
                <w:rFonts w:ascii="Open Sans" w:eastAsia="Arial" w:hAnsi="Open Sans" w:cs="Open Sans"/>
                <w:b/>
                <w:i/>
                <w:sz w:val="20"/>
                <w:szCs w:val="20"/>
              </w:rPr>
            </w:pPr>
            <w:r w:rsidRPr="00A60D39">
              <w:rPr>
                <w:rFonts w:ascii="Open Sans" w:hAnsi="Open Sans" w:cs="Open Sans"/>
                <w:b/>
                <w:i/>
                <w:sz w:val="20"/>
                <w:szCs w:val="20"/>
              </w:rPr>
              <w:t>These materi</w:t>
            </w:r>
            <w:r w:rsidR="000C5E7F">
              <w:rPr>
                <w:rFonts w:ascii="Open Sans" w:hAnsi="Open Sans" w:cs="Open Sans"/>
                <w:b/>
                <w:i/>
                <w:sz w:val="20"/>
                <w:szCs w:val="20"/>
              </w:rPr>
              <w:t>als meet with at least 80% of C</w:t>
            </w:r>
            <w:r w:rsidRPr="00A60D39">
              <w:rPr>
                <w:rFonts w:ascii="Open Sans" w:hAnsi="Open Sans" w:cs="Open Sans"/>
                <w:b/>
                <w:i/>
                <w:sz w:val="20"/>
                <w:szCs w:val="20"/>
              </w:rPr>
              <w:t>2</w:t>
            </w:r>
            <w:r w:rsidR="000C5E7F">
              <w:rPr>
                <w:rFonts w:ascii="Open Sans" w:hAnsi="Open Sans" w:cs="Open Sans"/>
                <w:b/>
                <w:i/>
                <w:sz w:val="20"/>
                <w:szCs w:val="20"/>
              </w:rPr>
              <w:t>.1</w:t>
            </w:r>
            <w:r w:rsidRPr="00A60D39">
              <w:rPr>
                <w:rFonts w:ascii="Open Sans" w:hAnsi="Open Sans" w:cs="Open Sans"/>
                <w:b/>
                <w:i/>
                <w:sz w:val="20"/>
                <w:szCs w:val="20"/>
              </w:rPr>
              <w:t xml:space="preserve"> standar</w:t>
            </w:r>
            <w:r w:rsidR="00A60D39">
              <w:rPr>
                <w:rFonts w:ascii="Open Sans" w:hAnsi="Open Sans" w:cs="Open Sans"/>
                <w:b/>
                <w:i/>
                <w:sz w:val="20"/>
                <w:szCs w:val="20"/>
              </w:rPr>
              <w:t>ds required for Levels 3 and 4 Classical L</w:t>
            </w:r>
            <w:r w:rsidRPr="00A60D39">
              <w:rPr>
                <w:rFonts w:ascii="Open Sans" w:hAnsi="Open Sans" w:cs="Open Sans"/>
                <w:b/>
                <w:i/>
                <w:sz w:val="20"/>
                <w:szCs w:val="20"/>
              </w:rPr>
              <w:t>anguage courses.</w:t>
            </w:r>
          </w:p>
        </w:tc>
        <w:tc>
          <w:tcPr>
            <w:tcW w:w="249" w:type="pct"/>
            <w:shd w:val="clear" w:color="auto" w:fill="F2F2F2" w:themeFill="background1" w:themeFillShade="F2"/>
          </w:tcPr>
          <w:p w14:paraId="40D2F93D" w14:textId="77777777" w:rsidR="00EF0728" w:rsidRDefault="00EF0728" w:rsidP="003D4D5D">
            <w:pPr>
              <w:rPr>
                <w:rFonts w:ascii="Open Sans" w:hAnsi="Open Sans" w:cs="Open Sans"/>
                <w:b/>
                <w:sz w:val="20"/>
                <w:szCs w:val="20"/>
              </w:rPr>
            </w:pPr>
            <w:r w:rsidRPr="00A60D39">
              <w:rPr>
                <w:rFonts w:ascii="Open Sans" w:hAnsi="Open Sans" w:cs="Open Sans"/>
                <w:b/>
                <w:sz w:val="20"/>
                <w:szCs w:val="20"/>
              </w:rPr>
              <w:t>Yes</w:t>
            </w:r>
          </w:p>
          <w:p w14:paraId="78B07997" w14:textId="77777777" w:rsidR="00A369A2" w:rsidRDefault="00A369A2" w:rsidP="003D4D5D">
            <w:pPr>
              <w:rPr>
                <w:rFonts w:ascii="Open Sans" w:hAnsi="Open Sans" w:cs="Open Sans"/>
                <w:b/>
                <w:sz w:val="20"/>
                <w:szCs w:val="20"/>
              </w:rPr>
            </w:pPr>
          </w:p>
          <w:p w14:paraId="3A148AFA" w14:textId="25358D4B" w:rsidR="00A369A2" w:rsidRPr="00A60D39" w:rsidRDefault="00A369A2" w:rsidP="003D4D5D">
            <w:pPr>
              <w:rPr>
                <w:rFonts w:ascii="Open Sans" w:hAnsi="Open Sans" w:cs="Open Sans"/>
                <w:sz w:val="20"/>
                <w:szCs w:val="20"/>
              </w:rPr>
            </w:pPr>
            <w:r>
              <w:rPr>
                <w:rFonts w:ascii="Open Sans" w:hAnsi="Open Sans" w:cs="Open Sans"/>
                <w:b/>
                <w:sz w:val="20"/>
                <w:szCs w:val="20"/>
              </w:rPr>
              <w:t>X</w:t>
            </w:r>
          </w:p>
        </w:tc>
        <w:tc>
          <w:tcPr>
            <w:tcW w:w="249" w:type="pct"/>
            <w:shd w:val="clear" w:color="auto" w:fill="F2F2F2" w:themeFill="background1" w:themeFillShade="F2"/>
          </w:tcPr>
          <w:p w14:paraId="41246F4A" w14:textId="42BC8C02"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w:t>
            </w:r>
          </w:p>
        </w:tc>
        <w:tc>
          <w:tcPr>
            <w:tcW w:w="1738" w:type="pct"/>
            <w:shd w:val="clear" w:color="auto" w:fill="F2F2F2" w:themeFill="background1" w:themeFillShade="F2"/>
          </w:tcPr>
          <w:p w14:paraId="2DCE34E3" w14:textId="5653FF7E"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Notes: (Optional)</w:t>
            </w:r>
          </w:p>
        </w:tc>
      </w:tr>
    </w:tbl>
    <w:p w14:paraId="50229408" w14:textId="77777777" w:rsidR="00A60D39" w:rsidRPr="008F6BE9" w:rsidRDefault="00A60D39" w:rsidP="003D4D5D">
      <w:pPr>
        <w:spacing w:line="240" w:lineRule="auto"/>
        <w:rPr>
          <w:rFonts w:ascii="Open Sans" w:hAnsi="Open San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CD2394" w:rsidRPr="008F6BE9" w14:paraId="78FF7B27" w14:textId="77777777" w:rsidTr="00872544">
        <w:trPr>
          <w:cantSplit/>
          <w:trHeight w:val="149"/>
          <w:jc w:val="center"/>
        </w:trPr>
        <w:tc>
          <w:tcPr>
            <w:tcW w:w="744" w:type="pct"/>
            <w:vMerge w:val="restart"/>
            <w:vAlign w:val="center"/>
          </w:tcPr>
          <w:p w14:paraId="437DF01D" w14:textId="77777777" w:rsidR="00CD2394" w:rsidRPr="00A60D39" w:rsidRDefault="00CD2394" w:rsidP="003D4D5D">
            <w:pPr>
              <w:pStyle w:val="Default"/>
              <w:jc w:val="center"/>
              <w:rPr>
                <w:rFonts w:ascii="Open Sans" w:hAnsi="Open Sans" w:cs="Open Sans"/>
                <w:sz w:val="20"/>
                <w:szCs w:val="20"/>
              </w:rPr>
            </w:pPr>
            <w:r w:rsidRPr="00A60D39">
              <w:rPr>
                <w:rFonts w:ascii="Open Sans" w:eastAsia="Arial" w:hAnsi="Open Sans" w:cs="Open Sans"/>
                <w:b/>
                <w:color w:val="000000" w:themeColor="text1"/>
                <w:sz w:val="20"/>
                <w:szCs w:val="20"/>
              </w:rPr>
              <w:t>Performance Level</w:t>
            </w:r>
          </w:p>
        </w:tc>
        <w:tc>
          <w:tcPr>
            <w:tcW w:w="2020" w:type="pct"/>
            <w:vAlign w:val="center"/>
          </w:tcPr>
          <w:p w14:paraId="348589F0" w14:textId="77777777" w:rsidR="00A60D39" w:rsidRPr="00A60D39" w:rsidRDefault="00CD2394" w:rsidP="003D4D5D">
            <w:pPr>
              <w:pStyle w:val="Default"/>
              <w:jc w:val="center"/>
              <w:rPr>
                <w:rFonts w:ascii="Open Sans" w:eastAsia="Arial" w:hAnsi="Open Sans" w:cs="Open Sans"/>
              </w:rPr>
            </w:pPr>
            <w:r w:rsidRPr="00A60D39">
              <w:rPr>
                <w:rFonts w:ascii="Open Sans" w:hAnsi="Open Sans" w:cs="Open Sans"/>
                <w:b/>
              </w:rPr>
              <w:t>Standard C2.2</w:t>
            </w:r>
            <w:r w:rsidR="00A60D39" w:rsidRPr="00A60D39">
              <w:rPr>
                <w:rFonts w:ascii="Open Sans" w:eastAsia="Arial" w:hAnsi="Open Sans" w:cs="Open Sans"/>
              </w:rPr>
              <w:t xml:space="preserve"> </w:t>
            </w:r>
          </w:p>
          <w:p w14:paraId="517151BD" w14:textId="020990B6" w:rsidR="00CD2394" w:rsidRPr="00A60D39" w:rsidRDefault="00A60D39" w:rsidP="003D4D5D">
            <w:pPr>
              <w:pStyle w:val="Default"/>
              <w:jc w:val="center"/>
              <w:rPr>
                <w:rFonts w:ascii="Open Sans" w:hAnsi="Open Sans" w:cs="Open Sans"/>
                <w:b/>
                <w:i/>
                <w:sz w:val="20"/>
                <w:szCs w:val="20"/>
              </w:rPr>
            </w:pPr>
            <w:r w:rsidRPr="00A60D39">
              <w:rPr>
                <w:rFonts w:ascii="Open Sans" w:eastAsia="Arial" w:hAnsi="Open Sans" w:cs="Open Sans"/>
                <w:b/>
                <w:i/>
              </w:rPr>
              <w:t>Relating Cultural Products to Perspectives</w:t>
            </w:r>
          </w:p>
        </w:tc>
        <w:tc>
          <w:tcPr>
            <w:tcW w:w="249" w:type="pct"/>
            <w:vMerge w:val="restart"/>
          </w:tcPr>
          <w:p w14:paraId="0359AB43" w14:textId="77777777" w:rsidR="00CD2394" w:rsidRPr="008F6BE9" w:rsidRDefault="00CD2394" w:rsidP="003D4D5D">
            <w:pPr>
              <w:rPr>
                <w:rFonts w:ascii="Open Sans" w:hAnsi="Open Sans" w:cs="Open Sans"/>
                <w:sz w:val="20"/>
                <w:szCs w:val="20"/>
              </w:rPr>
            </w:pPr>
            <w:r w:rsidRPr="008F6BE9">
              <w:rPr>
                <w:rFonts w:ascii="Open Sans" w:hAnsi="Open Sans" w:cs="Open Sans"/>
                <w:b/>
                <w:sz w:val="20"/>
                <w:szCs w:val="20"/>
              </w:rPr>
              <w:t>Yes</w:t>
            </w:r>
          </w:p>
        </w:tc>
        <w:tc>
          <w:tcPr>
            <w:tcW w:w="248" w:type="pct"/>
            <w:vMerge w:val="restart"/>
          </w:tcPr>
          <w:p w14:paraId="220BD686" w14:textId="77777777" w:rsidR="00CD2394" w:rsidRPr="008F6BE9" w:rsidRDefault="00CD2394" w:rsidP="003D4D5D">
            <w:pPr>
              <w:rPr>
                <w:rFonts w:ascii="Open Sans" w:hAnsi="Open Sans" w:cs="Open Sans"/>
                <w:sz w:val="20"/>
                <w:szCs w:val="20"/>
              </w:rPr>
            </w:pPr>
            <w:r w:rsidRPr="008F6BE9">
              <w:rPr>
                <w:rFonts w:ascii="Open Sans" w:hAnsi="Open Sans" w:cs="Open Sans"/>
                <w:b/>
                <w:sz w:val="20"/>
                <w:szCs w:val="20"/>
              </w:rPr>
              <w:t>No</w:t>
            </w:r>
          </w:p>
        </w:tc>
        <w:tc>
          <w:tcPr>
            <w:tcW w:w="1739" w:type="pct"/>
            <w:vMerge w:val="restart"/>
          </w:tcPr>
          <w:p w14:paraId="3B319A76" w14:textId="77777777" w:rsidR="00CD2394" w:rsidRPr="008F6BE9" w:rsidRDefault="00CD2394" w:rsidP="003D4D5D">
            <w:pPr>
              <w:rPr>
                <w:rFonts w:ascii="Open Sans" w:hAnsi="Open Sans" w:cs="Open Sans"/>
                <w:sz w:val="20"/>
                <w:szCs w:val="20"/>
              </w:rPr>
            </w:pPr>
            <w:r w:rsidRPr="008F6BE9">
              <w:rPr>
                <w:rFonts w:ascii="Open Sans" w:hAnsi="Open Sans" w:cs="Open Sans"/>
                <w:b/>
                <w:sz w:val="20"/>
                <w:szCs w:val="20"/>
              </w:rPr>
              <w:t>Evidence (e.g., page numbers and/or examples of inclusion)</w:t>
            </w:r>
          </w:p>
        </w:tc>
      </w:tr>
      <w:tr w:rsidR="00CD2394" w:rsidRPr="008F6BE9" w14:paraId="7250A4CA" w14:textId="77777777" w:rsidTr="00872544">
        <w:trPr>
          <w:cantSplit/>
          <w:trHeight w:val="148"/>
          <w:jc w:val="center"/>
        </w:trPr>
        <w:tc>
          <w:tcPr>
            <w:tcW w:w="744" w:type="pct"/>
            <w:vMerge/>
            <w:vAlign w:val="center"/>
          </w:tcPr>
          <w:p w14:paraId="7C2482A5" w14:textId="77777777" w:rsidR="00CD2394" w:rsidRPr="00A60D39" w:rsidRDefault="00CD2394" w:rsidP="003D4D5D">
            <w:pPr>
              <w:pStyle w:val="Default"/>
              <w:jc w:val="center"/>
              <w:rPr>
                <w:rFonts w:ascii="Open Sans" w:hAnsi="Open Sans" w:cs="Open Sans"/>
                <w:sz w:val="20"/>
                <w:szCs w:val="20"/>
              </w:rPr>
            </w:pPr>
          </w:p>
        </w:tc>
        <w:tc>
          <w:tcPr>
            <w:tcW w:w="2020" w:type="pct"/>
            <w:vAlign w:val="center"/>
          </w:tcPr>
          <w:p w14:paraId="1FB50155" w14:textId="0FB6ED50" w:rsidR="00CD2394" w:rsidRPr="00A60D39" w:rsidRDefault="00CD2394" w:rsidP="003D4D5D">
            <w:pPr>
              <w:pStyle w:val="Default"/>
              <w:rPr>
                <w:rFonts w:ascii="Open Sans" w:hAnsi="Open Sans" w:cs="Open Sans"/>
                <w:sz w:val="20"/>
                <w:szCs w:val="20"/>
              </w:rPr>
            </w:pPr>
            <w:r w:rsidRPr="00A60D39">
              <w:rPr>
                <w:rFonts w:ascii="Open Sans" w:eastAsia="Arial" w:hAnsi="Open Sans" w:cs="Open Sans"/>
                <w:color w:val="000000" w:themeColor="text1"/>
                <w:sz w:val="20"/>
                <w:szCs w:val="20"/>
              </w:rPr>
              <w:t>Investigate, explain, and reflect on the relationship between the products and perspectives of the culture(s) studied.</w:t>
            </w:r>
          </w:p>
        </w:tc>
        <w:tc>
          <w:tcPr>
            <w:tcW w:w="249" w:type="pct"/>
            <w:vMerge/>
          </w:tcPr>
          <w:p w14:paraId="7E00EA6C" w14:textId="77777777" w:rsidR="00CD2394" w:rsidRPr="008F6BE9" w:rsidRDefault="00CD2394" w:rsidP="003D4D5D">
            <w:pPr>
              <w:rPr>
                <w:rFonts w:ascii="Open Sans" w:hAnsi="Open Sans" w:cs="Open Sans"/>
                <w:sz w:val="20"/>
                <w:szCs w:val="20"/>
              </w:rPr>
            </w:pPr>
          </w:p>
        </w:tc>
        <w:tc>
          <w:tcPr>
            <w:tcW w:w="248" w:type="pct"/>
            <w:vMerge/>
          </w:tcPr>
          <w:p w14:paraId="042E3B8E" w14:textId="77777777" w:rsidR="00CD2394" w:rsidRPr="008F6BE9" w:rsidRDefault="00CD2394" w:rsidP="003D4D5D">
            <w:pPr>
              <w:rPr>
                <w:rFonts w:ascii="Open Sans" w:hAnsi="Open Sans" w:cs="Open Sans"/>
                <w:sz w:val="20"/>
                <w:szCs w:val="20"/>
              </w:rPr>
            </w:pPr>
          </w:p>
        </w:tc>
        <w:tc>
          <w:tcPr>
            <w:tcW w:w="1739" w:type="pct"/>
            <w:vMerge/>
          </w:tcPr>
          <w:p w14:paraId="7CAF760C" w14:textId="77777777" w:rsidR="00CD2394" w:rsidRPr="008F6BE9" w:rsidRDefault="00CD2394" w:rsidP="003D4D5D">
            <w:pPr>
              <w:rPr>
                <w:rFonts w:ascii="Open Sans" w:hAnsi="Open Sans" w:cs="Open Sans"/>
                <w:sz w:val="20"/>
                <w:szCs w:val="20"/>
              </w:rPr>
            </w:pPr>
          </w:p>
        </w:tc>
      </w:tr>
      <w:tr w:rsidR="005C4279" w:rsidRPr="008F6BE9" w14:paraId="124CE272" w14:textId="77777777" w:rsidTr="00872544">
        <w:trPr>
          <w:cantSplit/>
          <w:trHeight w:val="1916"/>
          <w:jc w:val="center"/>
        </w:trPr>
        <w:tc>
          <w:tcPr>
            <w:tcW w:w="744" w:type="pct"/>
            <w:vAlign w:val="center"/>
          </w:tcPr>
          <w:p w14:paraId="26B9ED50" w14:textId="77777777" w:rsidR="005C4279" w:rsidRPr="00A60D39" w:rsidRDefault="005C4279" w:rsidP="00A60D39">
            <w:pPr>
              <w:pStyle w:val="NoSpacing"/>
              <w:ind w:left="-120" w:right="-114"/>
              <w:jc w:val="center"/>
              <w:rPr>
                <w:rFonts w:ascii="Open Sans" w:hAnsi="Open Sans" w:cs="Open Sans"/>
                <w:b/>
                <w:szCs w:val="20"/>
              </w:rPr>
            </w:pPr>
            <w:r w:rsidRPr="00A60D39">
              <w:rPr>
                <w:rFonts w:ascii="Open Sans" w:hAnsi="Open Sans" w:cs="Open Sans"/>
                <w:b/>
                <w:szCs w:val="20"/>
              </w:rPr>
              <w:lastRenderedPageBreak/>
              <w:t>Novice Range (NR)</w:t>
            </w:r>
          </w:p>
          <w:p w14:paraId="0B5EAE2D" w14:textId="45D1D84D" w:rsidR="005C4279" w:rsidRPr="00A60D39" w:rsidRDefault="005C4279" w:rsidP="00A60D39">
            <w:pPr>
              <w:pStyle w:val="Default"/>
              <w:ind w:left="-120" w:right="-114"/>
              <w:jc w:val="center"/>
              <w:rPr>
                <w:rFonts w:ascii="Open Sans" w:hAnsi="Open Sans" w:cs="Open Sans"/>
                <w:sz w:val="20"/>
                <w:szCs w:val="20"/>
              </w:rPr>
            </w:pPr>
            <w:r w:rsidRPr="00A60D39">
              <w:rPr>
                <w:rFonts w:ascii="Open Sans" w:hAnsi="Open Sans" w:cs="Open Sans"/>
                <w:b/>
                <w:sz w:val="20"/>
                <w:szCs w:val="20"/>
              </w:rPr>
              <w:t>CL.C2.2.NR.a-e</w:t>
            </w:r>
          </w:p>
        </w:tc>
        <w:tc>
          <w:tcPr>
            <w:tcW w:w="2020" w:type="pct"/>
          </w:tcPr>
          <w:p w14:paraId="67BABE3C" w14:textId="77777777" w:rsidR="005C4279" w:rsidRPr="00A60D39" w:rsidRDefault="005C4279" w:rsidP="003D4D5D">
            <w:pPr>
              <w:spacing w:before="80" w:after="120"/>
              <w:ind w:left="86"/>
              <w:rPr>
                <w:rFonts w:ascii="Open Sans" w:eastAsia="Arial" w:hAnsi="Open Sans" w:cs="Open Sans"/>
                <w:b/>
                <w:sz w:val="20"/>
                <w:szCs w:val="20"/>
              </w:rPr>
            </w:pPr>
            <w:r w:rsidRPr="00A60D39">
              <w:rPr>
                <w:rFonts w:ascii="Open Sans" w:eastAsia="Arial" w:hAnsi="Open Sans" w:cs="Open Sans"/>
                <w:b/>
                <w:sz w:val="20"/>
                <w:szCs w:val="20"/>
              </w:rPr>
              <w:t xml:space="preserve">Novice Range Learners </w:t>
            </w:r>
          </w:p>
          <w:p w14:paraId="1E772CD1" w14:textId="77777777" w:rsidR="00CD2394" w:rsidRPr="00A60D39" w:rsidRDefault="00CD2394" w:rsidP="003D4D5D">
            <w:pPr>
              <w:widowControl w:val="0"/>
              <w:numPr>
                <w:ilvl w:val="0"/>
                <w:numId w:val="37"/>
              </w:numPr>
              <w:tabs>
                <w:tab w:val="left" w:pos="811"/>
                <w:tab w:val="left" w:pos="812"/>
              </w:tabs>
              <w:ind w:hanging="375"/>
              <w:contextualSpacing/>
              <w:rPr>
                <w:rFonts w:ascii="Open Sans" w:eastAsia="Arial" w:hAnsi="Open Sans" w:cs="Open Sans"/>
                <w:sz w:val="20"/>
                <w:szCs w:val="20"/>
              </w:rPr>
            </w:pPr>
            <w:r w:rsidRPr="00A60D39">
              <w:rPr>
                <w:rFonts w:ascii="Open Sans" w:eastAsia="Arial" w:hAnsi="Open Sans" w:cs="Open Sans"/>
                <w:sz w:val="20"/>
                <w:szCs w:val="20"/>
              </w:rPr>
              <w:t>observe, discuss, and produce types of artwork, crafts, or graphic representations made within the classical culture.</w:t>
            </w:r>
          </w:p>
          <w:p w14:paraId="0E40543F" w14:textId="77777777" w:rsidR="00CD2394" w:rsidRPr="00A60D39" w:rsidRDefault="00CD2394" w:rsidP="003D4D5D">
            <w:pPr>
              <w:widowControl w:val="0"/>
              <w:numPr>
                <w:ilvl w:val="0"/>
                <w:numId w:val="37"/>
              </w:numPr>
              <w:tabs>
                <w:tab w:val="left" w:pos="811"/>
                <w:tab w:val="left" w:pos="812"/>
              </w:tabs>
              <w:ind w:hanging="375"/>
              <w:contextualSpacing/>
              <w:rPr>
                <w:rFonts w:ascii="Open Sans" w:eastAsia="Arial" w:hAnsi="Open Sans" w:cs="Open Sans"/>
                <w:sz w:val="20"/>
                <w:szCs w:val="20"/>
              </w:rPr>
            </w:pPr>
            <w:r w:rsidRPr="00A60D39">
              <w:rPr>
                <w:rFonts w:ascii="Open Sans" w:eastAsia="Arial" w:hAnsi="Open Sans" w:cs="Open Sans"/>
                <w:sz w:val="20"/>
                <w:szCs w:val="20"/>
              </w:rPr>
              <w:t>identify cultural products and their purposes in classical culture.</w:t>
            </w:r>
          </w:p>
          <w:p w14:paraId="26BCDB86" w14:textId="77777777" w:rsidR="005C4279" w:rsidRPr="00A60D39" w:rsidRDefault="00CD2394" w:rsidP="003D4D5D">
            <w:pPr>
              <w:widowControl w:val="0"/>
              <w:numPr>
                <w:ilvl w:val="0"/>
                <w:numId w:val="37"/>
              </w:numPr>
              <w:tabs>
                <w:tab w:val="left" w:pos="811"/>
                <w:tab w:val="left" w:pos="812"/>
              </w:tabs>
              <w:ind w:hanging="375"/>
              <w:contextualSpacing/>
              <w:rPr>
                <w:rFonts w:ascii="Open Sans" w:eastAsia="Arial" w:hAnsi="Open Sans" w:cs="Open Sans"/>
                <w:sz w:val="20"/>
                <w:szCs w:val="20"/>
              </w:rPr>
            </w:pPr>
            <w:r w:rsidRPr="00A60D39">
              <w:rPr>
                <w:rFonts w:ascii="Open Sans" w:eastAsia="Arial" w:hAnsi="Open Sans" w:cs="Open Sans"/>
                <w:sz w:val="20"/>
                <w:szCs w:val="20"/>
              </w:rPr>
              <w:t>demonstrate the relationship between products, practices, and perspectives.</w:t>
            </w:r>
          </w:p>
          <w:p w14:paraId="21987AE8" w14:textId="77777777" w:rsidR="00CD2394" w:rsidRPr="00A60D39" w:rsidRDefault="00CD2394" w:rsidP="003D4D5D">
            <w:pPr>
              <w:pStyle w:val="ListParagraph"/>
              <w:widowControl w:val="0"/>
              <w:numPr>
                <w:ilvl w:val="0"/>
                <w:numId w:val="37"/>
              </w:numPr>
              <w:tabs>
                <w:tab w:val="left" w:pos="811"/>
                <w:tab w:val="left" w:pos="812"/>
              </w:tabs>
              <w:ind w:hanging="375"/>
              <w:rPr>
                <w:rFonts w:ascii="Open Sans" w:eastAsia="Arial" w:hAnsi="Open Sans" w:cs="Open Sans"/>
                <w:sz w:val="20"/>
                <w:szCs w:val="20"/>
              </w:rPr>
            </w:pPr>
            <w:r w:rsidRPr="00A60D39">
              <w:rPr>
                <w:rFonts w:ascii="Open Sans" w:eastAsia="Arial" w:hAnsi="Open Sans" w:cs="Open Sans"/>
                <w:sz w:val="20"/>
                <w:szCs w:val="20"/>
              </w:rPr>
              <w:t xml:space="preserve">identify the author and place of origin of short poems, stories, and plays from the classical culture. </w:t>
            </w:r>
          </w:p>
          <w:p w14:paraId="1CC2A92D" w14:textId="71AFD85E" w:rsidR="00CD2394" w:rsidRPr="00A60D39" w:rsidRDefault="00CD2394" w:rsidP="003D4D5D">
            <w:pPr>
              <w:widowControl w:val="0"/>
              <w:numPr>
                <w:ilvl w:val="0"/>
                <w:numId w:val="37"/>
              </w:numPr>
              <w:tabs>
                <w:tab w:val="left" w:pos="811"/>
                <w:tab w:val="left" w:pos="812"/>
              </w:tabs>
              <w:ind w:hanging="375"/>
              <w:contextualSpacing/>
              <w:rPr>
                <w:rFonts w:ascii="Open Sans" w:eastAsia="Arial" w:hAnsi="Open Sans" w:cs="Open Sans"/>
                <w:sz w:val="20"/>
                <w:szCs w:val="20"/>
              </w:rPr>
            </w:pPr>
            <w:r w:rsidRPr="00A60D39">
              <w:rPr>
                <w:rFonts w:ascii="Open Sans" w:eastAsia="Arial" w:hAnsi="Open Sans" w:cs="Open Sans"/>
                <w:sz w:val="20"/>
                <w:szCs w:val="20"/>
              </w:rPr>
              <w:t>provide simple reasons for the role and importance of products from the classical culture.</w:t>
            </w:r>
          </w:p>
        </w:tc>
        <w:tc>
          <w:tcPr>
            <w:tcW w:w="249" w:type="pct"/>
          </w:tcPr>
          <w:p w14:paraId="72E0F338" w14:textId="77777777" w:rsidR="005C4279" w:rsidRPr="00A60D39" w:rsidRDefault="005C4279" w:rsidP="003D4D5D">
            <w:pPr>
              <w:rPr>
                <w:rFonts w:ascii="Open Sans" w:hAnsi="Open Sans" w:cs="Open Sans"/>
                <w:sz w:val="20"/>
                <w:szCs w:val="20"/>
              </w:rPr>
            </w:pPr>
          </w:p>
        </w:tc>
        <w:tc>
          <w:tcPr>
            <w:tcW w:w="248" w:type="pct"/>
          </w:tcPr>
          <w:p w14:paraId="3ADF9D4F" w14:textId="77777777" w:rsidR="005C4279" w:rsidRPr="00A60D39" w:rsidRDefault="005C4279" w:rsidP="003D4D5D">
            <w:pPr>
              <w:rPr>
                <w:rFonts w:ascii="Open Sans" w:hAnsi="Open Sans" w:cs="Open Sans"/>
                <w:sz w:val="20"/>
                <w:szCs w:val="20"/>
              </w:rPr>
            </w:pPr>
          </w:p>
        </w:tc>
        <w:tc>
          <w:tcPr>
            <w:tcW w:w="1739" w:type="pct"/>
          </w:tcPr>
          <w:p w14:paraId="2FA2C42E" w14:textId="77777777" w:rsidR="005C4279" w:rsidRPr="00A60D39" w:rsidRDefault="005C4279" w:rsidP="003D4D5D">
            <w:pPr>
              <w:rPr>
                <w:rFonts w:ascii="Open Sans" w:hAnsi="Open Sans" w:cs="Open Sans"/>
                <w:sz w:val="20"/>
                <w:szCs w:val="20"/>
              </w:rPr>
            </w:pPr>
          </w:p>
        </w:tc>
      </w:tr>
      <w:tr w:rsidR="00EF0728" w:rsidRPr="008F6BE9" w14:paraId="73791135" w14:textId="77777777" w:rsidTr="00872544">
        <w:trPr>
          <w:cantSplit/>
          <w:trHeight w:val="1008"/>
          <w:jc w:val="center"/>
        </w:trPr>
        <w:tc>
          <w:tcPr>
            <w:tcW w:w="2764" w:type="pct"/>
            <w:gridSpan w:val="2"/>
            <w:shd w:val="clear" w:color="auto" w:fill="F2F2F2" w:themeFill="background1" w:themeFillShade="F2"/>
            <w:vAlign w:val="center"/>
          </w:tcPr>
          <w:p w14:paraId="0BE02ED9" w14:textId="2BC64BF2" w:rsidR="00EF0728" w:rsidRPr="00A60D39" w:rsidRDefault="00EF0728" w:rsidP="003D4D5D">
            <w:pPr>
              <w:spacing w:before="80" w:after="120"/>
              <w:ind w:left="86"/>
              <w:rPr>
                <w:rFonts w:ascii="Open Sans" w:eastAsia="Arial" w:hAnsi="Open Sans" w:cs="Open Sans"/>
                <w:b/>
                <w:i/>
                <w:sz w:val="20"/>
                <w:szCs w:val="20"/>
              </w:rPr>
            </w:pPr>
            <w:r w:rsidRPr="00A60D39">
              <w:rPr>
                <w:rFonts w:ascii="Open Sans" w:hAnsi="Open Sans" w:cs="Open Sans"/>
                <w:b/>
                <w:i/>
                <w:sz w:val="20"/>
                <w:szCs w:val="20"/>
              </w:rPr>
              <w:t>These mater</w:t>
            </w:r>
            <w:r w:rsidR="000C5E7F">
              <w:rPr>
                <w:rFonts w:ascii="Open Sans" w:hAnsi="Open Sans" w:cs="Open Sans"/>
                <w:b/>
                <w:i/>
                <w:sz w:val="20"/>
                <w:szCs w:val="20"/>
              </w:rPr>
              <w:t>ials meet with at least 80% of C</w:t>
            </w:r>
            <w:r w:rsidRPr="00A60D39">
              <w:rPr>
                <w:rFonts w:ascii="Open Sans" w:hAnsi="Open Sans" w:cs="Open Sans"/>
                <w:b/>
                <w:i/>
                <w:sz w:val="20"/>
                <w:szCs w:val="20"/>
              </w:rPr>
              <w:t>2</w:t>
            </w:r>
            <w:r w:rsidR="000C5E7F">
              <w:rPr>
                <w:rFonts w:ascii="Open Sans" w:hAnsi="Open Sans" w:cs="Open Sans"/>
                <w:b/>
                <w:i/>
                <w:sz w:val="20"/>
                <w:szCs w:val="20"/>
              </w:rPr>
              <w:t>.2</w:t>
            </w:r>
            <w:r w:rsidRPr="00A60D39">
              <w:rPr>
                <w:rFonts w:ascii="Open Sans" w:hAnsi="Open Sans" w:cs="Open Sans"/>
                <w:b/>
                <w:i/>
                <w:sz w:val="20"/>
                <w:szCs w:val="20"/>
              </w:rPr>
              <w:t xml:space="preserve"> </w:t>
            </w:r>
            <w:r w:rsidR="00A60D39">
              <w:rPr>
                <w:rFonts w:ascii="Open Sans" w:hAnsi="Open Sans" w:cs="Open Sans"/>
                <w:b/>
                <w:i/>
                <w:sz w:val="20"/>
                <w:szCs w:val="20"/>
              </w:rPr>
              <w:t>standards required for Level 1 Classical L</w:t>
            </w:r>
            <w:r w:rsidRPr="00A60D39">
              <w:rPr>
                <w:rFonts w:ascii="Open Sans" w:hAnsi="Open Sans" w:cs="Open Sans"/>
                <w:b/>
                <w:i/>
                <w:sz w:val="20"/>
                <w:szCs w:val="20"/>
              </w:rPr>
              <w:t>anguage courses.</w:t>
            </w:r>
          </w:p>
        </w:tc>
        <w:tc>
          <w:tcPr>
            <w:tcW w:w="249" w:type="pct"/>
            <w:shd w:val="clear" w:color="auto" w:fill="F2F2F2" w:themeFill="background1" w:themeFillShade="F2"/>
          </w:tcPr>
          <w:p w14:paraId="3271F2A4" w14:textId="17E0962C" w:rsidR="00EF0728" w:rsidRPr="008F6BE9" w:rsidRDefault="00EF0728" w:rsidP="003D4D5D">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58764CE3" w14:textId="1DEDDA65" w:rsidR="00EF0728" w:rsidRPr="008F6BE9" w:rsidRDefault="00EF0728" w:rsidP="003D4D5D">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D7097B6" w14:textId="48E02850" w:rsidR="00EF0728" w:rsidRPr="008F6BE9" w:rsidRDefault="00EF0728" w:rsidP="003D4D5D">
            <w:pPr>
              <w:rPr>
                <w:rFonts w:ascii="Open Sans" w:hAnsi="Open Sans" w:cs="Open Sans"/>
                <w:sz w:val="20"/>
                <w:szCs w:val="20"/>
              </w:rPr>
            </w:pPr>
            <w:r w:rsidRPr="008F6BE9">
              <w:rPr>
                <w:rFonts w:ascii="Open Sans" w:hAnsi="Open Sans" w:cs="Open Sans"/>
                <w:b/>
                <w:sz w:val="20"/>
                <w:szCs w:val="20"/>
              </w:rPr>
              <w:t>Notes: (Optional)</w:t>
            </w:r>
          </w:p>
        </w:tc>
      </w:tr>
      <w:tr w:rsidR="005C4279" w:rsidRPr="008F6BE9" w14:paraId="6D33D6E0" w14:textId="77777777" w:rsidTr="00872544">
        <w:trPr>
          <w:cantSplit/>
          <w:trHeight w:val="3050"/>
          <w:jc w:val="center"/>
        </w:trPr>
        <w:tc>
          <w:tcPr>
            <w:tcW w:w="744" w:type="pct"/>
            <w:vAlign w:val="center"/>
          </w:tcPr>
          <w:p w14:paraId="062841FB" w14:textId="77777777" w:rsidR="00CD2394" w:rsidRPr="00A60D39" w:rsidRDefault="00CD2394" w:rsidP="00A60D39">
            <w:pPr>
              <w:pStyle w:val="NoSpacing"/>
              <w:tabs>
                <w:tab w:val="left" w:pos="-120"/>
              </w:tabs>
              <w:ind w:left="-120" w:right="-114"/>
              <w:jc w:val="center"/>
              <w:rPr>
                <w:rFonts w:ascii="Open Sans" w:hAnsi="Open Sans" w:cs="Open Sans"/>
                <w:b/>
                <w:szCs w:val="20"/>
              </w:rPr>
            </w:pPr>
            <w:r w:rsidRPr="00A60D39">
              <w:rPr>
                <w:rFonts w:ascii="Open Sans" w:hAnsi="Open Sans" w:cs="Open Sans"/>
                <w:b/>
                <w:szCs w:val="20"/>
              </w:rPr>
              <w:t>Intermediate Range (IR)</w:t>
            </w:r>
          </w:p>
          <w:p w14:paraId="1E612817" w14:textId="5177E138" w:rsidR="005C4279" w:rsidRPr="00A60D39" w:rsidRDefault="00CD2394" w:rsidP="00A60D39">
            <w:pPr>
              <w:tabs>
                <w:tab w:val="left" w:pos="-120"/>
              </w:tabs>
              <w:spacing w:before="98"/>
              <w:ind w:left="-120" w:right="-114"/>
              <w:jc w:val="center"/>
              <w:rPr>
                <w:rFonts w:ascii="Open Sans" w:eastAsia="Arial" w:hAnsi="Open Sans" w:cs="Open Sans"/>
                <w:b/>
                <w:sz w:val="20"/>
                <w:szCs w:val="20"/>
              </w:rPr>
            </w:pPr>
            <w:r w:rsidRPr="00A60D39">
              <w:rPr>
                <w:rFonts w:ascii="Open Sans" w:hAnsi="Open Sans" w:cs="Open Sans"/>
                <w:b/>
                <w:sz w:val="20"/>
                <w:szCs w:val="20"/>
              </w:rPr>
              <w:t>CL.C2.2.IR.a-d</w:t>
            </w:r>
          </w:p>
        </w:tc>
        <w:tc>
          <w:tcPr>
            <w:tcW w:w="2020" w:type="pct"/>
            <w:vAlign w:val="center"/>
          </w:tcPr>
          <w:p w14:paraId="104BC4C3" w14:textId="77777777" w:rsidR="005C4279" w:rsidRPr="00A60D39" w:rsidRDefault="005C4279" w:rsidP="003D4D5D">
            <w:pPr>
              <w:spacing w:before="120" w:after="120"/>
              <w:ind w:left="86"/>
              <w:rPr>
                <w:rFonts w:ascii="Open Sans" w:eastAsia="Arial" w:hAnsi="Open Sans" w:cs="Open Sans"/>
                <w:sz w:val="20"/>
                <w:szCs w:val="20"/>
              </w:rPr>
            </w:pPr>
            <w:r w:rsidRPr="00A60D39">
              <w:rPr>
                <w:rFonts w:ascii="Open Sans" w:eastAsia="Arial" w:hAnsi="Open Sans" w:cs="Open Sans"/>
                <w:b/>
                <w:sz w:val="20"/>
                <w:szCs w:val="20"/>
              </w:rPr>
              <w:t>Intermediate Range Learners</w:t>
            </w:r>
          </w:p>
          <w:p w14:paraId="7CA6782C" w14:textId="77777777" w:rsidR="00CD2394" w:rsidRPr="00A60D39" w:rsidRDefault="00CD2394" w:rsidP="003D4D5D">
            <w:pPr>
              <w:widowControl w:val="0"/>
              <w:numPr>
                <w:ilvl w:val="0"/>
                <w:numId w:val="38"/>
              </w:numPr>
              <w:tabs>
                <w:tab w:val="left" w:pos="811"/>
                <w:tab w:val="left" w:pos="812"/>
              </w:tabs>
              <w:ind w:hanging="465"/>
              <w:contextualSpacing/>
              <w:rPr>
                <w:rFonts w:ascii="Open Sans" w:eastAsia="Arial" w:hAnsi="Open Sans" w:cs="Open Sans"/>
                <w:sz w:val="20"/>
                <w:szCs w:val="20"/>
              </w:rPr>
            </w:pPr>
            <w:r w:rsidRPr="00A60D39">
              <w:rPr>
                <w:rFonts w:ascii="Open Sans" w:eastAsia="Arial" w:hAnsi="Open Sans" w:cs="Open Sans"/>
                <w:sz w:val="20"/>
                <w:szCs w:val="20"/>
              </w:rPr>
              <w:t>identify and investigate the functions of tangible products of classical culture.</w:t>
            </w:r>
          </w:p>
          <w:p w14:paraId="722C265D" w14:textId="77777777" w:rsidR="005C4279" w:rsidRPr="00A60D39" w:rsidRDefault="00CD2394" w:rsidP="003D4D5D">
            <w:pPr>
              <w:widowControl w:val="0"/>
              <w:numPr>
                <w:ilvl w:val="0"/>
                <w:numId w:val="38"/>
              </w:numPr>
              <w:tabs>
                <w:tab w:val="left" w:pos="811"/>
                <w:tab w:val="left" w:pos="812"/>
              </w:tabs>
              <w:ind w:hanging="465"/>
              <w:contextualSpacing/>
              <w:rPr>
                <w:rFonts w:ascii="Open Sans" w:eastAsia="Arial" w:hAnsi="Open Sans" w:cs="Open Sans"/>
                <w:sz w:val="20"/>
                <w:szCs w:val="20"/>
              </w:rPr>
            </w:pPr>
            <w:r w:rsidRPr="00A60D39">
              <w:rPr>
                <w:rFonts w:ascii="Open Sans" w:eastAsia="Arial" w:hAnsi="Open Sans" w:cs="Open Sans"/>
                <w:sz w:val="20"/>
                <w:szCs w:val="20"/>
              </w:rPr>
              <w:t>engage with tangible and intangible products of classical culture.</w:t>
            </w:r>
          </w:p>
          <w:p w14:paraId="348F847C" w14:textId="77777777" w:rsidR="00CD2394" w:rsidRPr="00A60D39" w:rsidRDefault="00CD2394" w:rsidP="003D4D5D">
            <w:pPr>
              <w:pStyle w:val="ListParagraph"/>
              <w:widowControl w:val="0"/>
              <w:numPr>
                <w:ilvl w:val="0"/>
                <w:numId w:val="38"/>
              </w:numPr>
              <w:tabs>
                <w:tab w:val="left" w:pos="811"/>
                <w:tab w:val="left" w:pos="812"/>
              </w:tabs>
              <w:ind w:hanging="465"/>
              <w:rPr>
                <w:rFonts w:ascii="Open Sans" w:eastAsia="Arial" w:hAnsi="Open Sans" w:cs="Open Sans"/>
                <w:sz w:val="20"/>
                <w:szCs w:val="20"/>
              </w:rPr>
            </w:pPr>
            <w:r w:rsidRPr="00A60D39">
              <w:rPr>
                <w:rFonts w:ascii="Open Sans" w:eastAsia="Arial" w:hAnsi="Open Sans" w:cs="Open Sans"/>
                <w:sz w:val="20"/>
                <w:szCs w:val="20"/>
              </w:rPr>
              <w:t>utilize authentic resources (e.g., images or facsimiles of papyri, manuscripts, and material culture) to identify and analyze products and their use in classical culture.</w:t>
            </w:r>
          </w:p>
          <w:p w14:paraId="6AEDA12E" w14:textId="00DA691C" w:rsidR="00CD2394" w:rsidRPr="00A60D39" w:rsidRDefault="00CD2394" w:rsidP="003D4D5D">
            <w:pPr>
              <w:widowControl w:val="0"/>
              <w:numPr>
                <w:ilvl w:val="0"/>
                <w:numId w:val="38"/>
              </w:numPr>
              <w:tabs>
                <w:tab w:val="left" w:pos="811"/>
                <w:tab w:val="left" w:pos="812"/>
              </w:tabs>
              <w:ind w:hanging="465"/>
              <w:contextualSpacing/>
              <w:rPr>
                <w:rFonts w:ascii="Open Sans" w:eastAsia="Arial" w:hAnsi="Open Sans" w:cs="Open Sans"/>
                <w:sz w:val="20"/>
                <w:szCs w:val="20"/>
              </w:rPr>
            </w:pPr>
            <w:r w:rsidRPr="00A60D39">
              <w:rPr>
                <w:rFonts w:ascii="Open Sans" w:eastAsia="Arial" w:hAnsi="Open Sans" w:cs="Open Sans"/>
                <w:sz w:val="20"/>
                <w:szCs w:val="20"/>
              </w:rPr>
              <w:t>analyze the relationship between products, practices, and perspectives.</w:t>
            </w:r>
          </w:p>
        </w:tc>
        <w:tc>
          <w:tcPr>
            <w:tcW w:w="249" w:type="pct"/>
          </w:tcPr>
          <w:p w14:paraId="394D473D" w14:textId="77777777" w:rsidR="005C4279" w:rsidRPr="00A60D39" w:rsidRDefault="005C4279" w:rsidP="003D4D5D">
            <w:pPr>
              <w:rPr>
                <w:rFonts w:ascii="Open Sans" w:hAnsi="Open Sans" w:cs="Open Sans"/>
                <w:sz w:val="20"/>
                <w:szCs w:val="20"/>
              </w:rPr>
            </w:pPr>
          </w:p>
        </w:tc>
        <w:tc>
          <w:tcPr>
            <w:tcW w:w="248" w:type="pct"/>
          </w:tcPr>
          <w:p w14:paraId="64B2CDCB" w14:textId="77777777" w:rsidR="005C4279" w:rsidRPr="00A60D39" w:rsidRDefault="005C4279" w:rsidP="003D4D5D">
            <w:pPr>
              <w:rPr>
                <w:rFonts w:ascii="Open Sans" w:hAnsi="Open Sans" w:cs="Open Sans"/>
                <w:sz w:val="20"/>
                <w:szCs w:val="20"/>
              </w:rPr>
            </w:pPr>
          </w:p>
        </w:tc>
        <w:tc>
          <w:tcPr>
            <w:tcW w:w="1739" w:type="pct"/>
          </w:tcPr>
          <w:p w14:paraId="3A8DCE65" w14:textId="77777777" w:rsidR="005C4279" w:rsidRPr="00A60D39" w:rsidRDefault="005C4279" w:rsidP="003D4D5D">
            <w:pPr>
              <w:rPr>
                <w:rFonts w:ascii="Open Sans" w:hAnsi="Open Sans" w:cs="Open Sans"/>
                <w:sz w:val="20"/>
                <w:szCs w:val="20"/>
              </w:rPr>
            </w:pPr>
          </w:p>
        </w:tc>
      </w:tr>
      <w:tr w:rsidR="00EF0728" w:rsidRPr="008F6BE9" w14:paraId="70CB7248" w14:textId="77777777" w:rsidTr="00872544">
        <w:trPr>
          <w:cantSplit/>
          <w:trHeight w:val="701"/>
          <w:jc w:val="center"/>
        </w:trPr>
        <w:tc>
          <w:tcPr>
            <w:tcW w:w="2764" w:type="pct"/>
            <w:gridSpan w:val="2"/>
            <w:shd w:val="clear" w:color="auto" w:fill="F2F2F2" w:themeFill="background1" w:themeFillShade="F2"/>
            <w:vAlign w:val="center"/>
          </w:tcPr>
          <w:p w14:paraId="1CB57CD5" w14:textId="5B159378" w:rsidR="00EF0728" w:rsidRPr="00A60D39" w:rsidRDefault="00EF0728" w:rsidP="003D4D5D">
            <w:pPr>
              <w:spacing w:before="120" w:after="120"/>
              <w:ind w:left="86"/>
              <w:rPr>
                <w:rFonts w:ascii="Open Sans" w:eastAsia="Arial" w:hAnsi="Open Sans" w:cs="Open Sans"/>
                <w:b/>
                <w:i/>
                <w:sz w:val="20"/>
                <w:szCs w:val="20"/>
              </w:rPr>
            </w:pPr>
            <w:r w:rsidRPr="00A60D39">
              <w:rPr>
                <w:rFonts w:ascii="Open Sans" w:hAnsi="Open Sans" w:cs="Open Sans"/>
                <w:b/>
                <w:i/>
                <w:sz w:val="20"/>
                <w:szCs w:val="20"/>
              </w:rPr>
              <w:t>These materi</w:t>
            </w:r>
            <w:r w:rsidR="000C5E7F">
              <w:rPr>
                <w:rFonts w:ascii="Open Sans" w:hAnsi="Open Sans" w:cs="Open Sans"/>
                <w:b/>
                <w:i/>
                <w:sz w:val="20"/>
                <w:szCs w:val="20"/>
              </w:rPr>
              <w:t>als meet with at least 80% of C2.</w:t>
            </w:r>
            <w:r w:rsidRPr="00A60D39">
              <w:rPr>
                <w:rFonts w:ascii="Open Sans" w:hAnsi="Open Sans" w:cs="Open Sans"/>
                <w:b/>
                <w:i/>
                <w:sz w:val="20"/>
                <w:szCs w:val="20"/>
              </w:rPr>
              <w:t xml:space="preserve">2 </w:t>
            </w:r>
            <w:r w:rsidR="00A60D39">
              <w:rPr>
                <w:rFonts w:ascii="Open Sans" w:hAnsi="Open Sans" w:cs="Open Sans"/>
                <w:b/>
                <w:i/>
                <w:sz w:val="20"/>
                <w:szCs w:val="20"/>
              </w:rPr>
              <w:t>standards required for Level 2 Classical L</w:t>
            </w:r>
            <w:r w:rsidRPr="00A60D39">
              <w:rPr>
                <w:rFonts w:ascii="Open Sans" w:hAnsi="Open Sans" w:cs="Open Sans"/>
                <w:b/>
                <w:i/>
                <w:sz w:val="20"/>
                <w:szCs w:val="20"/>
              </w:rPr>
              <w:t>anguage courses.</w:t>
            </w:r>
          </w:p>
        </w:tc>
        <w:tc>
          <w:tcPr>
            <w:tcW w:w="249" w:type="pct"/>
            <w:shd w:val="clear" w:color="auto" w:fill="F2F2F2" w:themeFill="background1" w:themeFillShade="F2"/>
          </w:tcPr>
          <w:p w14:paraId="7982B3EB" w14:textId="36C3CB0A" w:rsidR="00EF0728" w:rsidRPr="008F6BE9" w:rsidRDefault="00EF0728" w:rsidP="003D4D5D">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63D3595" w14:textId="1050FEA0" w:rsidR="00EF0728" w:rsidRPr="008F6BE9" w:rsidRDefault="00EF0728" w:rsidP="003D4D5D">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53D6EAC" w14:textId="0E44F840" w:rsidR="00EF0728" w:rsidRPr="008F6BE9" w:rsidRDefault="00EF0728" w:rsidP="003D4D5D">
            <w:pPr>
              <w:rPr>
                <w:rFonts w:ascii="Open Sans" w:hAnsi="Open Sans" w:cs="Open Sans"/>
                <w:sz w:val="20"/>
                <w:szCs w:val="20"/>
              </w:rPr>
            </w:pPr>
            <w:r w:rsidRPr="008F6BE9">
              <w:rPr>
                <w:rFonts w:ascii="Open Sans" w:hAnsi="Open Sans" w:cs="Open Sans"/>
                <w:b/>
                <w:sz w:val="20"/>
                <w:szCs w:val="20"/>
              </w:rPr>
              <w:t>Notes: (Optional)</w:t>
            </w:r>
          </w:p>
        </w:tc>
      </w:tr>
      <w:tr w:rsidR="005C4279" w:rsidRPr="008F6BE9" w14:paraId="471ABB78" w14:textId="77777777" w:rsidTr="00872544">
        <w:trPr>
          <w:cantSplit/>
          <w:trHeight w:val="1916"/>
          <w:jc w:val="center"/>
        </w:trPr>
        <w:tc>
          <w:tcPr>
            <w:tcW w:w="744" w:type="pct"/>
            <w:vAlign w:val="center"/>
          </w:tcPr>
          <w:p w14:paraId="394273F0" w14:textId="77777777" w:rsidR="00CD2394" w:rsidRPr="00A60D39" w:rsidRDefault="00CD2394" w:rsidP="000C5E7F">
            <w:pPr>
              <w:spacing w:before="98"/>
              <w:ind w:left="-120" w:right="-114"/>
              <w:jc w:val="center"/>
              <w:rPr>
                <w:rFonts w:ascii="Open Sans" w:eastAsia="Arial" w:hAnsi="Open Sans" w:cs="Open Sans"/>
                <w:b/>
                <w:sz w:val="20"/>
                <w:szCs w:val="20"/>
              </w:rPr>
            </w:pPr>
            <w:r w:rsidRPr="00A60D39">
              <w:rPr>
                <w:rFonts w:ascii="Open Sans" w:eastAsia="Arial" w:hAnsi="Open Sans" w:cs="Open Sans"/>
                <w:b/>
                <w:sz w:val="20"/>
                <w:szCs w:val="20"/>
              </w:rPr>
              <w:lastRenderedPageBreak/>
              <w:t>Advanced Range (AR)</w:t>
            </w:r>
          </w:p>
          <w:p w14:paraId="0D5F3F51" w14:textId="45667D94" w:rsidR="005C4279" w:rsidRPr="00A60D39" w:rsidRDefault="00CD2394" w:rsidP="000C5E7F">
            <w:pPr>
              <w:spacing w:before="98"/>
              <w:ind w:left="-120" w:right="-114"/>
              <w:jc w:val="center"/>
              <w:rPr>
                <w:rFonts w:ascii="Open Sans" w:eastAsia="Arial" w:hAnsi="Open Sans" w:cs="Open Sans"/>
                <w:b/>
                <w:sz w:val="20"/>
                <w:szCs w:val="20"/>
              </w:rPr>
            </w:pPr>
            <w:r w:rsidRPr="00A60D39">
              <w:rPr>
                <w:rFonts w:ascii="Open Sans" w:hAnsi="Open Sans" w:cs="Open Sans"/>
                <w:b/>
                <w:sz w:val="20"/>
                <w:szCs w:val="20"/>
              </w:rPr>
              <w:t>CL.C2.2.AR.a-d</w:t>
            </w:r>
          </w:p>
        </w:tc>
        <w:tc>
          <w:tcPr>
            <w:tcW w:w="2020" w:type="pct"/>
            <w:vAlign w:val="center"/>
          </w:tcPr>
          <w:p w14:paraId="1A0CC418" w14:textId="77777777" w:rsidR="005C4279" w:rsidRPr="00A60D39" w:rsidRDefault="005C4279" w:rsidP="000C5E7F">
            <w:pPr>
              <w:spacing w:before="120" w:after="120"/>
              <w:ind w:left="86" w:right="-113"/>
              <w:rPr>
                <w:rFonts w:ascii="Open Sans" w:eastAsia="Arial" w:hAnsi="Open Sans" w:cs="Open Sans"/>
                <w:b/>
                <w:sz w:val="20"/>
                <w:szCs w:val="20"/>
              </w:rPr>
            </w:pPr>
            <w:r w:rsidRPr="00A60D39">
              <w:rPr>
                <w:rFonts w:ascii="Open Sans" w:eastAsia="Arial" w:hAnsi="Open Sans" w:cs="Open Sans"/>
                <w:b/>
                <w:sz w:val="20"/>
                <w:szCs w:val="20"/>
              </w:rPr>
              <w:t>Advanced Range Learners</w:t>
            </w:r>
          </w:p>
          <w:p w14:paraId="4C779B31" w14:textId="77777777" w:rsidR="00CD2394" w:rsidRPr="00A60D39" w:rsidRDefault="00CD2394" w:rsidP="000C5E7F">
            <w:pPr>
              <w:widowControl w:val="0"/>
              <w:numPr>
                <w:ilvl w:val="0"/>
                <w:numId w:val="39"/>
              </w:numPr>
              <w:tabs>
                <w:tab w:val="left" w:pos="811"/>
                <w:tab w:val="left" w:pos="812"/>
              </w:tabs>
              <w:ind w:right="-113" w:hanging="360"/>
              <w:contextualSpacing/>
              <w:rPr>
                <w:rFonts w:ascii="Open Sans" w:eastAsia="Arial" w:hAnsi="Open Sans" w:cs="Open Sans"/>
                <w:sz w:val="20"/>
                <w:szCs w:val="20"/>
              </w:rPr>
            </w:pPr>
            <w:r w:rsidRPr="00A60D39">
              <w:rPr>
                <w:rFonts w:ascii="Open Sans" w:eastAsia="Arial" w:hAnsi="Open Sans" w:cs="Open Sans"/>
                <w:sz w:val="20"/>
                <w:szCs w:val="20"/>
              </w:rPr>
              <w:t>describe how cultural products have changed or disappeared over time.</w:t>
            </w:r>
          </w:p>
          <w:p w14:paraId="2389819E" w14:textId="77777777" w:rsidR="00CD2394" w:rsidRPr="00A60D39" w:rsidRDefault="00CD2394" w:rsidP="000C5E7F">
            <w:pPr>
              <w:widowControl w:val="0"/>
              <w:numPr>
                <w:ilvl w:val="0"/>
                <w:numId w:val="39"/>
              </w:numPr>
              <w:tabs>
                <w:tab w:val="left" w:pos="811"/>
                <w:tab w:val="left" w:pos="812"/>
              </w:tabs>
              <w:ind w:right="-113" w:hanging="360"/>
              <w:contextualSpacing/>
              <w:rPr>
                <w:rFonts w:ascii="Open Sans" w:eastAsia="Arial" w:hAnsi="Open Sans" w:cs="Open Sans"/>
                <w:sz w:val="20"/>
                <w:szCs w:val="20"/>
              </w:rPr>
            </w:pPr>
            <w:r w:rsidRPr="00A60D39">
              <w:rPr>
                <w:rFonts w:ascii="Open Sans" w:eastAsia="Arial" w:hAnsi="Open Sans" w:cs="Open Sans"/>
                <w:sz w:val="20"/>
                <w:szCs w:val="20"/>
              </w:rPr>
              <w:t>identify, research, and analyze the role and importance of products from classical culture (e.g., products found in literature, art, and architecture).</w:t>
            </w:r>
          </w:p>
          <w:p w14:paraId="31AD3219" w14:textId="77777777" w:rsidR="00CD2394" w:rsidRPr="00A60D39" w:rsidRDefault="00CD2394" w:rsidP="000C5E7F">
            <w:pPr>
              <w:widowControl w:val="0"/>
              <w:numPr>
                <w:ilvl w:val="0"/>
                <w:numId w:val="39"/>
              </w:numPr>
              <w:tabs>
                <w:tab w:val="left" w:pos="811"/>
                <w:tab w:val="left" w:pos="812"/>
              </w:tabs>
              <w:ind w:right="-113" w:hanging="360"/>
              <w:contextualSpacing/>
              <w:rPr>
                <w:rFonts w:ascii="Open Sans" w:eastAsia="Arial" w:hAnsi="Open Sans" w:cs="Open Sans"/>
                <w:sz w:val="20"/>
                <w:szCs w:val="20"/>
              </w:rPr>
            </w:pPr>
            <w:r w:rsidRPr="00A60D39">
              <w:rPr>
                <w:rFonts w:ascii="Open Sans" w:eastAsia="Arial" w:hAnsi="Open Sans" w:cs="Open Sans"/>
                <w:sz w:val="20"/>
                <w:szCs w:val="20"/>
              </w:rPr>
              <w:t>discuss and explore the relationships among social, economic, and political institutions (e.g. patron-client system) and the perspectives of classical culture.</w:t>
            </w:r>
          </w:p>
          <w:p w14:paraId="1798F0C4" w14:textId="6E46EADE" w:rsidR="005C4279" w:rsidRPr="00A60D39" w:rsidRDefault="00CD2394" w:rsidP="000C5E7F">
            <w:pPr>
              <w:widowControl w:val="0"/>
              <w:numPr>
                <w:ilvl w:val="0"/>
                <w:numId w:val="39"/>
              </w:numPr>
              <w:tabs>
                <w:tab w:val="left" w:pos="811"/>
                <w:tab w:val="left" w:pos="812"/>
              </w:tabs>
              <w:ind w:right="-113" w:hanging="360"/>
              <w:contextualSpacing/>
              <w:rPr>
                <w:rFonts w:ascii="Open Sans" w:eastAsia="Arial" w:hAnsi="Open Sans" w:cs="Open Sans"/>
                <w:sz w:val="20"/>
                <w:szCs w:val="20"/>
              </w:rPr>
            </w:pPr>
            <w:r w:rsidRPr="00A60D39">
              <w:rPr>
                <w:rFonts w:ascii="Open Sans" w:eastAsia="Arial" w:hAnsi="Open Sans" w:cs="Open Sans"/>
                <w:sz w:val="20"/>
                <w:szCs w:val="20"/>
              </w:rPr>
              <w:t>connect products to associated practices and give evidence-based cultural insights about the classical culture.</w:t>
            </w:r>
          </w:p>
        </w:tc>
        <w:tc>
          <w:tcPr>
            <w:tcW w:w="249" w:type="pct"/>
          </w:tcPr>
          <w:p w14:paraId="61594F6A" w14:textId="09FC7153" w:rsidR="005C4279" w:rsidRPr="00A60D39" w:rsidRDefault="009F44F4" w:rsidP="003D4D5D">
            <w:pPr>
              <w:rPr>
                <w:rFonts w:ascii="Open Sans" w:hAnsi="Open Sans" w:cs="Open Sans"/>
                <w:sz w:val="20"/>
                <w:szCs w:val="20"/>
              </w:rPr>
            </w:pPr>
            <w:r>
              <w:rPr>
                <w:rFonts w:ascii="Open Sans" w:hAnsi="Open Sans" w:cs="Open Sans"/>
                <w:sz w:val="20"/>
                <w:szCs w:val="20"/>
              </w:rPr>
              <w:t>x</w:t>
            </w:r>
          </w:p>
        </w:tc>
        <w:tc>
          <w:tcPr>
            <w:tcW w:w="248" w:type="pct"/>
          </w:tcPr>
          <w:p w14:paraId="3A4888E6" w14:textId="77777777" w:rsidR="005C4279" w:rsidRPr="00A60D39" w:rsidRDefault="005C4279" w:rsidP="003D4D5D">
            <w:pPr>
              <w:rPr>
                <w:rFonts w:ascii="Open Sans" w:hAnsi="Open Sans" w:cs="Open Sans"/>
                <w:sz w:val="20"/>
                <w:szCs w:val="20"/>
              </w:rPr>
            </w:pPr>
          </w:p>
        </w:tc>
        <w:tc>
          <w:tcPr>
            <w:tcW w:w="1739" w:type="pct"/>
          </w:tcPr>
          <w:p w14:paraId="2D947EB8" w14:textId="77777777" w:rsidR="005C4279" w:rsidRDefault="004218B4" w:rsidP="003D4D5D">
            <w:pPr>
              <w:rPr>
                <w:rFonts w:ascii="Open Sans" w:hAnsi="Open Sans" w:cs="Open Sans"/>
                <w:sz w:val="20"/>
                <w:szCs w:val="20"/>
              </w:rPr>
            </w:pPr>
            <w:r>
              <w:rPr>
                <w:rFonts w:ascii="Open Sans" w:hAnsi="Open Sans" w:cs="Open Sans"/>
                <w:sz w:val="20"/>
                <w:szCs w:val="20"/>
              </w:rPr>
              <w:t>Images of cultural products (especially buildings and art) are presented throughout the book. Additionally, the Latin passages in the book are from a variety of time periods.</w:t>
            </w:r>
          </w:p>
          <w:p w14:paraId="617BE349" w14:textId="77777777" w:rsidR="004218B4" w:rsidRDefault="004218B4" w:rsidP="003D4D5D">
            <w:pPr>
              <w:rPr>
                <w:rFonts w:ascii="Open Sans" w:hAnsi="Open Sans" w:cs="Open Sans"/>
                <w:sz w:val="20"/>
                <w:szCs w:val="20"/>
              </w:rPr>
            </w:pPr>
          </w:p>
          <w:p w14:paraId="13255D00" w14:textId="77777777" w:rsidR="004218B4" w:rsidRDefault="004218B4" w:rsidP="003D4D5D">
            <w:pPr>
              <w:rPr>
                <w:rFonts w:ascii="Open Sans" w:hAnsi="Open Sans" w:cs="Open Sans"/>
                <w:sz w:val="20"/>
                <w:szCs w:val="20"/>
              </w:rPr>
            </w:pPr>
            <w:r>
              <w:rPr>
                <w:rFonts w:ascii="Open Sans" w:hAnsi="Open Sans" w:cs="Open Sans"/>
                <w:sz w:val="20"/>
                <w:szCs w:val="20"/>
              </w:rPr>
              <w:t>Students can use the images, Latin passages, and informational passages presented in English to identify and analyze the importance of products from classical culture.</w:t>
            </w:r>
          </w:p>
          <w:p w14:paraId="52D1600B" w14:textId="77777777" w:rsidR="004218B4" w:rsidRDefault="004218B4" w:rsidP="003D4D5D">
            <w:pPr>
              <w:rPr>
                <w:rFonts w:ascii="Open Sans" w:hAnsi="Open Sans" w:cs="Open Sans"/>
                <w:sz w:val="20"/>
                <w:szCs w:val="20"/>
              </w:rPr>
            </w:pPr>
          </w:p>
          <w:p w14:paraId="0BB8AEE8" w14:textId="64B94A1D" w:rsidR="004218B4" w:rsidRPr="00A60D39" w:rsidRDefault="004218B4" w:rsidP="003D4D5D">
            <w:pPr>
              <w:rPr>
                <w:rFonts w:ascii="Open Sans" w:hAnsi="Open Sans" w:cs="Open Sans"/>
                <w:sz w:val="20"/>
                <w:szCs w:val="20"/>
              </w:rPr>
            </w:pPr>
            <w:r>
              <w:rPr>
                <w:rFonts w:ascii="Open Sans" w:hAnsi="Open Sans" w:cs="Open Sans"/>
                <w:sz w:val="20"/>
                <w:szCs w:val="20"/>
              </w:rPr>
              <w:t>Information on social and political institutions are presented. Additionally, the passages of Caesar (concerning the Gallic War) and Cicero (both those on Catiline and Archias) provide students with opportunities to explore these using primary sources.</w:t>
            </w:r>
          </w:p>
        </w:tc>
      </w:tr>
      <w:tr w:rsidR="00EF0728" w:rsidRPr="008F6BE9" w14:paraId="3035E99F" w14:textId="77777777" w:rsidTr="00872544">
        <w:trPr>
          <w:cantSplit/>
          <w:trHeight w:val="720"/>
          <w:jc w:val="center"/>
        </w:trPr>
        <w:tc>
          <w:tcPr>
            <w:tcW w:w="2764" w:type="pct"/>
            <w:gridSpan w:val="2"/>
            <w:shd w:val="clear" w:color="auto" w:fill="F2F2F2" w:themeFill="background1" w:themeFillShade="F2"/>
            <w:vAlign w:val="center"/>
          </w:tcPr>
          <w:p w14:paraId="6A20DB2C" w14:textId="4FC3D744" w:rsidR="00EF0728" w:rsidRPr="000C5E7F" w:rsidRDefault="00EF0728" w:rsidP="003D4D5D">
            <w:pPr>
              <w:spacing w:before="120" w:after="120"/>
              <w:ind w:left="86"/>
              <w:rPr>
                <w:rFonts w:ascii="Open Sans" w:eastAsia="Arial" w:hAnsi="Open Sans" w:cs="Open Sans"/>
                <w:b/>
                <w:i/>
                <w:sz w:val="20"/>
                <w:szCs w:val="20"/>
              </w:rPr>
            </w:pPr>
            <w:r w:rsidRPr="000C5E7F">
              <w:rPr>
                <w:rFonts w:ascii="Open Sans" w:hAnsi="Open Sans" w:cs="Open Sans"/>
                <w:b/>
                <w:i/>
                <w:sz w:val="20"/>
                <w:szCs w:val="20"/>
              </w:rPr>
              <w:t>These materi</w:t>
            </w:r>
            <w:r w:rsidR="000C5E7F">
              <w:rPr>
                <w:rFonts w:ascii="Open Sans" w:hAnsi="Open Sans" w:cs="Open Sans"/>
                <w:b/>
                <w:i/>
                <w:sz w:val="20"/>
                <w:szCs w:val="20"/>
              </w:rPr>
              <w:t>als meet with at least 80% of C</w:t>
            </w:r>
            <w:r w:rsidRPr="000C5E7F">
              <w:rPr>
                <w:rFonts w:ascii="Open Sans" w:hAnsi="Open Sans" w:cs="Open Sans"/>
                <w:b/>
                <w:i/>
                <w:sz w:val="20"/>
                <w:szCs w:val="20"/>
              </w:rPr>
              <w:t>2</w:t>
            </w:r>
            <w:r w:rsidR="000C5E7F">
              <w:rPr>
                <w:rFonts w:ascii="Open Sans" w:hAnsi="Open Sans" w:cs="Open Sans"/>
                <w:b/>
                <w:i/>
                <w:sz w:val="20"/>
                <w:szCs w:val="20"/>
              </w:rPr>
              <w:t>.2</w:t>
            </w:r>
            <w:r w:rsidRPr="000C5E7F">
              <w:rPr>
                <w:rFonts w:ascii="Open Sans" w:hAnsi="Open Sans" w:cs="Open Sans"/>
                <w:b/>
                <w:i/>
                <w:sz w:val="20"/>
                <w:szCs w:val="20"/>
              </w:rPr>
              <w:t xml:space="preserve"> standards required for Level 3 and Level 4 language courses.</w:t>
            </w:r>
          </w:p>
        </w:tc>
        <w:tc>
          <w:tcPr>
            <w:tcW w:w="249" w:type="pct"/>
            <w:shd w:val="clear" w:color="auto" w:fill="F2F2F2" w:themeFill="background1" w:themeFillShade="F2"/>
          </w:tcPr>
          <w:p w14:paraId="72E8C55D" w14:textId="77777777" w:rsidR="00EF0728" w:rsidRDefault="00EF0728" w:rsidP="003D4D5D">
            <w:pPr>
              <w:rPr>
                <w:rFonts w:ascii="Open Sans" w:hAnsi="Open Sans" w:cs="Open Sans"/>
                <w:b/>
                <w:sz w:val="20"/>
                <w:szCs w:val="20"/>
              </w:rPr>
            </w:pPr>
            <w:r w:rsidRPr="00A60D39">
              <w:rPr>
                <w:rFonts w:ascii="Open Sans" w:hAnsi="Open Sans" w:cs="Open Sans"/>
                <w:b/>
                <w:sz w:val="20"/>
                <w:szCs w:val="20"/>
              </w:rPr>
              <w:t>Yes</w:t>
            </w:r>
          </w:p>
          <w:p w14:paraId="66E88807" w14:textId="77777777" w:rsidR="004218B4" w:rsidRDefault="004218B4" w:rsidP="003D4D5D">
            <w:pPr>
              <w:rPr>
                <w:rFonts w:ascii="Open Sans" w:hAnsi="Open Sans" w:cs="Open Sans"/>
                <w:b/>
                <w:sz w:val="20"/>
                <w:szCs w:val="20"/>
              </w:rPr>
            </w:pPr>
          </w:p>
          <w:p w14:paraId="0985192E" w14:textId="01B76F81" w:rsidR="004218B4" w:rsidRPr="00A60D39" w:rsidRDefault="004218B4" w:rsidP="003D4D5D">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5223A64B" w14:textId="2B34B0E7"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w:t>
            </w:r>
          </w:p>
        </w:tc>
        <w:tc>
          <w:tcPr>
            <w:tcW w:w="1739" w:type="pct"/>
            <w:shd w:val="clear" w:color="auto" w:fill="F2F2F2" w:themeFill="background1" w:themeFillShade="F2"/>
          </w:tcPr>
          <w:p w14:paraId="3CAF6802" w14:textId="1F735913"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Notes: (Optional)</w:t>
            </w:r>
          </w:p>
        </w:tc>
      </w:tr>
      <w:tr w:rsidR="00872544" w:rsidRPr="008F6BE9" w14:paraId="69210F80" w14:textId="77777777" w:rsidTr="00CE659F">
        <w:trPr>
          <w:cantSplit/>
          <w:trHeight w:val="148"/>
          <w:jc w:val="center"/>
        </w:trPr>
        <w:tc>
          <w:tcPr>
            <w:tcW w:w="5000" w:type="pct"/>
            <w:gridSpan w:val="5"/>
            <w:shd w:val="clear" w:color="auto" w:fill="auto"/>
          </w:tcPr>
          <w:p w14:paraId="2BFE225B" w14:textId="77777777" w:rsidR="00872544" w:rsidRDefault="00872544" w:rsidP="00CE659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F78D21A" w14:textId="77777777" w:rsidR="00872544" w:rsidRPr="008F6BE9" w:rsidRDefault="00872544" w:rsidP="00CE659F">
            <w:pPr>
              <w:ind w:left="720"/>
              <w:rPr>
                <w:rFonts w:ascii="Open Sans" w:hAnsi="Open Sans" w:cs="Open Sans"/>
                <w:i/>
                <w:sz w:val="20"/>
                <w:szCs w:val="20"/>
                <w:highlight w:val="yellow"/>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p w14:paraId="19AE6A1B" w14:textId="6CD67D31" w:rsidR="00452816" w:rsidRDefault="00452816" w:rsidP="003D4D5D">
      <w:pPr>
        <w:spacing w:line="240" w:lineRule="auto"/>
        <w:rPr>
          <w:rFonts w:ascii="Open Sans" w:hAnsi="Open Sans" w:cs="Open Sans"/>
        </w:rPr>
      </w:pPr>
    </w:p>
    <w:tbl>
      <w:tblPr>
        <w:tblStyle w:val="TableGrid"/>
        <w:tblW w:w="5086" w:type="pct"/>
        <w:jc w:val="center"/>
        <w:tblCellMar>
          <w:left w:w="115" w:type="dxa"/>
          <w:right w:w="115" w:type="dxa"/>
        </w:tblCellMar>
        <w:tblLook w:val="0620" w:firstRow="1" w:lastRow="0" w:firstColumn="0" w:lastColumn="0" w:noHBand="1" w:noVBand="1"/>
      </w:tblPr>
      <w:tblGrid>
        <w:gridCol w:w="2192"/>
        <w:gridCol w:w="6037"/>
        <w:gridCol w:w="731"/>
        <w:gridCol w:w="734"/>
        <w:gridCol w:w="5279"/>
      </w:tblGrid>
      <w:tr w:rsidR="00C64868" w:rsidRPr="008F6BE9" w14:paraId="0C826580" w14:textId="77777777" w:rsidTr="00872544">
        <w:trPr>
          <w:cantSplit/>
          <w:trHeight w:val="576"/>
          <w:jc w:val="center"/>
        </w:trPr>
        <w:tc>
          <w:tcPr>
            <w:tcW w:w="5000" w:type="pct"/>
            <w:gridSpan w:val="5"/>
            <w:shd w:val="clear" w:color="auto" w:fill="F2F2F2" w:themeFill="background1" w:themeFillShade="F2"/>
            <w:vAlign w:val="center"/>
          </w:tcPr>
          <w:p w14:paraId="46FA5457" w14:textId="77777777" w:rsidR="00C64868" w:rsidRPr="008F6BE9" w:rsidRDefault="00C64868" w:rsidP="00F33627">
            <w:pPr>
              <w:jc w:val="center"/>
              <w:rPr>
                <w:rFonts w:ascii="Open Sans" w:hAnsi="Open Sans" w:cs="Open Sans"/>
                <w:b/>
                <w:sz w:val="20"/>
                <w:szCs w:val="20"/>
              </w:rPr>
            </w:pPr>
            <w:r>
              <w:rPr>
                <w:rFonts w:ascii="Open Sans" w:eastAsia="Arial" w:hAnsi="Open Sans" w:cs="Open Sans"/>
                <w:b/>
                <w:sz w:val="24"/>
                <w:szCs w:val="24"/>
              </w:rPr>
              <w:t>CORNERSTONE: Connections (C3)</w:t>
            </w:r>
          </w:p>
        </w:tc>
      </w:tr>
      <w:tr w:rsidR="00872544" w:rsidRPr="00C64868" w14:paraId="6B5C93D3" w14:textId="77777777" w:rsidTr="00872544">
        <w:trPr>
          <w:cantSplit/>
          <w:trHeight w:val="149"/>
          <w:jc w:val="center"/>
        </w:trPr>
        <w:tc>
          <w:tcPr>
            <w:tcW w:w="732" w:type="pct"/>
            <w:vMerge w:val="restart"/>
            <w:vAlign w:val="center"/>
          </w:tcPr>
          <w:p w14:paraId="017C9574" w14:textId="77777777" w:rsidR="00C64868" w:rsidRPr="00C64868" w:rsidRDefault="00C64868" w:rsidP="00F33627">
            <w:pPr>
              <w:pStyle w:val="Default"/>
              <w:jc w:val="center"/>
              <w:rPr>
                <w:rFonts w:ascii="Open Sans" w:hAnsi="Open Sans" w:cs="Open Sans"/>
                <w:sz w:val="20"/>
                <w:szCs w:val="20"/>
              </w:rPr>
            </w:pPr>
            <w:r w:rsidRPr="00C64868">
              <w:rPr>
                <w:rFonts w:ascii="Open Sans" w:eastAsia="Arial" w:hAnsi="Open Sans" w:cs="Open Sans"/>
                <w:b/>
                <w:color w:val="000000" w:themeColor="text1"/>
                <w:sz w:val="20"/>
                <w:szCs w:val="20"/>
              </w:rPr>
              <w:t>Performance Level</w:t>
            </w:r>
          </w:p>
        </w:tc>
        <w:tc>
          <w:tcPr>
            <w:tcW w:w="2016" w:type="pct"/>
            <w:vAlign w:val="center"/>
          </w:tcPr>
          <w:p w14:paraId="237E2E3A" w14:textId="77777777" w:rsidR="00C64868" w:rsidRPr="00C64868" w:rsidRDefault="00C64868" w:rsidP="00F33627">
            <w:pPr>
              <w:pStyle w:val="Default"/>
              <w:jc w:val="center"/>
              <w:rPr>
                <w:rFonts w:ascii="Open Sans" w:eastAsia="Arial" w:hAnsi="Open Sans" w:cs="Open Sans"/>
              </w:rPr>
            </w:pPr>
            <w:r w:rsidRPr="00C64868">
              <w:rPr>
                <w:rFonts w:ascii="Open Sans" w:hAnsi="Open Sans" w:cs="Open Sans"/>
                <w:b/>
              </w:rPr>
              <w:t>Standard C3.1</w:t>
            </w:r>
            <w:r w:rsidRPr="00C64868">
              <w:rPr>
                <w:rFonts w:ascii="Open Sans" w:eastAsia="Arial" w:hAnsi="Open Sans" w:cs="Open Sans"/>
              </w:rPr>
              <w:t xml:space="preserve"> </w:t>
            </w:r>
          </w:p>
          <w:p w14:paraId="3AC02B8E" w14:textId="77777777" w:rsidR="00C64868" w:rsidRPr="00C64868" w:rsidRDefault="00C64868" w:rsidP="00F33627">
            <w:pPr>
              <w:pStyle w:val="Default"/>
              <w:jc w:val="center"/>
              <w:rPr>
                <w:rFonts w:ascii="Open Sans" w:hAnsi="Open Sans" w:cs="Open Sans"/>
                <w:b/>
                <w:i/>
                <w:sz w:val="20"/>
                <w:szCs w:val="20"/>
              </w:rPr>
            </w:pPr>
            <w:r w:rsidRPr="00C64868">
              <w:rPr>
                <w:rFonts w:ascii="Open Sans" w:eastAsia="Arial" w:hAnsi="Open Sans" w:cs="Open Sans"/>
                <w:b/>
                <w:i/>
              </w:rPr>
              <w:t>Making Connections</w:t>
            </w:r>
          </w:p>
        </w:tc>
        <w:tc>
          <w:tcPr>
            <w:tcW w:w="244" w:type="pct"/>
            <w:vMerge w:val="restart"/>
          </w:tcPr>
          <w:p w14:paraId="7953CCAC"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Yes</w:t>
            </w:r>
          </w:p>
        </w:tc>
        <w:tc>
          <w:tcPr>
            <w:tcW w:w="245" w:type="pct"/>
            <w:vMerge w:val="restart"/>
          </w:tcPr>
          <w:p w14:paraId="1EDFE22A"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No</w:t>
            </w:r>
          </w:p>
        </w:tc>
        <w:tc>
          <w:tcPr>
            <w:tcW w:w="1763" w:type="pct"/>
            <w:vMerge w:val="restart"/>
          </w:tcPr>
          <w:p w14:paraId="0DF42C85"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Evidence (e.g., page numbers and/or examples of inclusion)</w:t>
            </w:r>
          </w:p>
        </w:tc>
      </w:tr>
      <w:tr w:rsidR="00872544" w:rsidRPr="008F6BE9" w14:paraId="3B6363E6" w14:textId="77777777" w:rsidTr="00872544">
        <w:trPr>
          <w:cantSplit/>
          <w:trHeight w:val="148"/>
          <w:jc w:val="center"/>
        </w:trPr>
        <w:tc>
          <w:tcPr>
            <w:tcW w:w="732" w:type="pct"/>
            <w:vMerge/>
            <w:vAlign w:val="center"/>
          </w:tcPr>
          <w:p w14:paraId="599FF79E" w14:textId="77777777" w:rsidR="00C64868" w:rsidRPr="008F6BE9" w:rsidRDefault="00C64868" w:rsidP="00F33627">
            <w:pPr>
              <w:pStyle w:val="Default"/>
              <w:jc w:val="center"/>
              <w:rPr>
                <w:rFonts w:ascii="Open Sans" w:hAnsi="Open Sans" w:cs="Open Sans"/>
                <w:sz w:val="20"/>
                <w:szCs w:val="20"/>
              </w:rPr>
            </w:pPr>
          </w:p>
        </w:tc>
        <w:tc>
          <w:tcPr>
            <w:tcW w:w="2016" w:type="pct"/>
            <w:vAlign w:val="center"/>
          </w:tcPr>
          <w:p w14:paraId="68EB4CE0" w14:textId="77777777" w:rsidR="00C64868" w:rsidRPr="00C64868" w:rsidRDefault="00C64868" w:rsidP="00F33627">
            <w:pPr>
              <w:pStyle w:val="Default"/>
              <w:rPr>
                <w:rFonts w:ascii="Open Sans" w:hAnsi="Open Sans" w:cs="Open Sans"/>
                <w:sz w:val="20"/>
                <w:szCs w:val="20"/>
              </w:rPr>
            </w:pPr>
            <w:r w:rsidRPr="00C64868">
              <w:rPr>
                <w:rFonts w:ascii="Open Sans" w:eastAsia="Arial" w:hAnsi="Open Sans" w:cs="Open Sans"/>
                <w:color w:val="000000" w:themeColor="text1"/>
                <w:sz w:val="20"/>
                <w:szCs w:val="20"/>
              </w:rPr>
              <w:t>Build, reinforce, and expand knowledge of other content areas while using the target language to develop critical thinking and to solve problems creatively.</w:t>
            </w:r>
          </w:p>
        </w:tc>
        <w:tc>
          <w:tcPr>
            <w:tcW w:w="244" w:type="pct"/>
            <w:vMerge/>
          </w:tcPr>
          <w:p w14:paraId="25F11D78" w14:textId="77777777" w:rsidR="00C64868" w:rsidRPr="008F6BE9" w:rsidRDefault="00C64868" w:rsidP="00F33627">
            <w:pPr>
              <w:rPr>
                <w:rFonts w:ascii="Open Sans" w:hAnsi="Open Sans" w:cs="Open Sans"/>
                <w:sz w:val="20"/>
                <w:szCs w:val="20"/>
              </w:rPr>
            </w:pPr>
          </w:p>
        </w:tc>
        <w:tc>
          <w:tcPr>
            <w:tcW w:w="245" w:type="pct"/>
            <w:vMerge/>
          </w:tcPr>
          <w:p w14:paraId="2E04543E" w14:textId="77777777" w:rsidR="00C64868" w:rsidRPr="008F6BE9" w:rsidRDefault="00C64868" w:rsidP="00F33627">
            <w:pPr>
              <w:rPr>
                <w:rFonts w:ascii="Open Sans" w:hAnsi="Open Sans" w:cs="Open Sans"/>
                <w:sz w:val="20"/>
                <w:szCs w:val="20"/>
              </w:rPr>
            </w:pPr>
          </w:p>
        </w:tc>
        <w:tc>
          <w:tcPr>
            <w:tcW w:w="1763" w:type="pct"/>
            <w:vMerge/>
          </w:tcPr>
          <w:p w14:paraId="7720AB95" w14:textId="77777777" w:rsidR="00C64868" w:rsidRPr="008F6BE9" w:rsidRDefault="00C64868" w:rsidP="00F33627">
            <w:pPr>
              <w:rPr>
                <w:rFonts w:ascii="Open Sans" w:hAnsi="Open Sans" w:cs="Open Sans"/>
                <w:sz w:val="20"/>
                <w:szCs w:val="20"/>
              </w:rPr>
            </w:pPr>
          </w:p>
        </w:tc>
      </w:tr>
      <w:tr w:rsidR="00872544" w:rsidRPr="00C64868" w14:paraId="6FCC2DB3" w14:textId="77777777" w:rsidTr="00872544">
        <w:trPr>
          <w:cantSplit/>
          <w:trHeight w:val="1916"/>
          <w:jc w:val="center"/>
        </w:trPr>
        <w:tc>
          <w:tcPr>
            <w:tcW w:w="732" w:type="pct"/>
            <w:vAlign w:val="center"/>
          </w:tcPr>
          <w:p w14:paraId="6EFC3044" w14:textId="77777777" w:rsidR="00C64868" w:rsidRPr="00C64868" w:rsidRDefault="00C64868" w:rsidP="00F33627">
            <w:pPr>
              <w:spacing w:before="98"/>
              <w:ind w:left="-30" w:right="-115"/>
              <w:jc w:val="center"/>
              <w:rPr>
                <w:rFonts w:ascii="Open Sans" w:eastAsia="Arial" w:hAnsi="Open Sans" w:cs="Open Sans"/>
                <w:b/>
                <w:sz w:val="20"/>
                <w:szCs w:val="20"/>
              </w:rPr>
            </w:pPr>
            <w:r w:rsidRPr="00C64868">
              <w:rPr>
                <w:rFonts w:ascii="Open Sans" w:eastAsia="Arial" w:hAnsi="Open Sans" w:cs="Open Sans"/>
                <w:b/>
                <w:sz w:val="20"/>
                <w:szCs w:val="20"/>
              </w:rPr>
              <w:lastRenderedPageBreak/>
              <w:t>Novice Range (NR)</w:t>
            </w:r>
          </w:p>
          <w:p w14:paraId="5BD48601" w14:textId="77777777" w:rsidR="00C64868" w:rsidRPr="00C64868" w:rsidRDefault="00C64868" w:rsidP="00F33627">
            <w:pPr>
              <w:pStyle w:val="Default"/>
              <w:ind w:left="-30" w:right="-115"/>
              <w:jc w:val="center"/>
              <w:rPr>
                <w:rFonts w:ascii="Open Sans" w:hAnsi="Open Sans" w:cs="Open Sans"/>
                <w:sz w:val="20"/>
                <w:szCs w:val="20"/>
              </w:rPr>
            </w:pPr>
            <w:r>
              <w:rPr>
                <w:rFonts w:ascii="Open Sans" w:hAnsi="Open Sans" w:cs="Open Sans"/>
                <w:b/>
                <w:sz w:val="20"/>
                <w:szCs w:val="20"/>
              </w:rPr>
              <w:t>CL.C3.1.NR.a-j</w:t>
            </w:r>
          </w:p>
        </w:tc>
        <w:tc>
          <w:tcPr>
            <w:tcW w:w="2016" w:type="pct"/>
          </w:tcPr>
          <w:p w14:paraId="0325C463" w14:textId="77777777" w:rsidR="00C64868" w:rsidRPr="00C64868" w:rsidRDefault="00C64868" w:rsidP="00F33627">
            <w:pPr>
              <w:spacing w:before="80" w:after="120"/>
              <w:ind w:left="86"/>
              <w:rPr>
                <w:rFonts w:ascii="Open Sans" w:eastAsia="Arial" w:hAnsi="Open Sans" w:cs="Open Sans"/>
                <w:b/>
                <w:sz w:val="20"/>
                <w:szCs w:val="20"/>
              </w:rPr>
            </w:pPr>
            <w:r w:rsidRPr="00C64868">
              <w:rPr>
                <w:rFonts w:ascii="Open Sans" w:eastAsia="Arial" w:hAnsi="Open Sans" w:cs="Open Sans"/>
                <w:b/>
                <w:sz w:val="20"/>
                <w:szCs w:val="20"/>
              </w:rPr>
              <w:t xml:space="preserve">Novice Range Learners </w:t>
            </w:r>
          </w:p>
          <w:p w14:paraId="5AEBAC48"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 xml:space="preserve">identify and label maps of the classical world. </w:t>
            </w:r>
          </w:p>
          <w:p w14:paraId="1E3D2758"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 xml:space="preserve">identify items on charts or visuals used as instructional materials in other content areas, such as math (e.g., measurements), science (e.g., animals), the arts (e.g., musical instruments), and social studies (e.g., geographical formations). </w:t>
            </w:r>
          </w:p>
          <w:p w14:paraId="2B1B15A4"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recognize and use Roman numerals and the vocabulary associated with counting.</w:t>
            </w:r>
          </w:p>
          <w:p w14:paraId="4919F0AC"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read or listen to stories from classical culture and compare them to familiar stories from the same genre (e.g., folklore, myths, legends, fables).</w:t>
            </w:r>
          </w:p>
          <w:p w14:paraId="0332C3E4"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compare songs or chants with simple lyrics.</w:t>
            </w:r>
          </w:p>
          <w:p w14:paraId="4D91A74B"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identify the planets and some constellations and the inspirations for their names.</w:t>
            </w:r>
          </w:p>
          <w:p w14:paraId="67CBBB31"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hAnsi="Open Sans" w:cs="Open Sans"/>
                <w:sz w:val="20"/>
                <w:szCs w:val="20"/>
              </w:rPr>
              <w:t xml:space="preserve"> investigate schools in the classical world and compare</w:t>
            </w:r>
            <w:r w:rsidRPr="00C64868">
              <w:rPr>
                <w:rFonts w:ascii="Open Sans" w:hAnsi="Open Sans" w:cs="Open Sans"/>
                <w:color w:val="000000" w:themeColor="text1"/>
                <w:sz w:val="20"/>
                <w:szCs w:val="20"/>
              </w:rPr>
              <w:t xml:space="preserve"> them to their own school.</w:t>
            </w:r>
          </w:p>
          <w:p w14:paraId="0DD93A92"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examine house plans, sanctuaries, and mixed use spaces (e.g., the agora or forum) and compare them with modern structures.</w:t>
            </w:r>
          </w:p>
          <w:p w14:paraId="61A89880"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 xml:space="preserve"> distinguish how the diets of classical culture relate to our eating habits today.</w:t>
            </w:r>
          </w:p>
          <w:p w14:paraId="1BEF5FD0"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identify how classical languages are used to name scientific terms (e.g. parts of the human body, animals, and plants).</w:t>
            </w:r>
          </w:p>
        </w:tc>
        <w:tc>
          <w:tcPr>
            <w:tcW w:w="244" w:type="pct"/>
          </w:tcPr>
          <w:p w14:paraId="493B64F6" w14:textId="77777777" w:rsidR="00C64868" w:rsidRPr="00C64868" w:rsidRDefault="00C64868" w:rsidP="00F33627">
            <w:pPr>
              <w:rPr>
                <w:rFonts w:ascii="Open Sans" w:hAnsi="Open Sans" w:cs="Open Sans"/>
                <w:sz w:val="20"/>
                <w:szCs w:val="20"/>
              </w:rPr>
            </w:pPr>
          </w:p>
        </w:tc>
        <w:tc>
          <w:tcPr>
            <w:tcW w:w="245" w:type="pct"/>
          </w:tcPr>
          <w:p w14:paraId="069D0644" w14:textId="77777777" w:rsidR="00C64868" w:rsidRPr="00C64868" w:rsidRDefault="00C64868" w:rsidP="00F33627">
            <w:pPr>
              <w:rPr>
                <w:rFonts w:ascii="Open Sans" w:hAnsi="Open Sans" w:cs="Open Sans"/>
                <w:sz w:val="20"/>
                <w:szCs w:val="20"/>
              </w:rPr>
            </w:pPr>
          </w:p>
        </w:tc>
        <w:tc>
          <w:tcPr>
            <w:tcW w:w="1763" w:type="pct"/>
          </w:tcPr>
          <w:p w14:paraId="51060A76" w14:textId="77777777" w:rsidR="00C64868" w:rsidRPr="00C64868" w:rsidRDefault="00C64868" w:rsidP="00F33627">
            <w:pPr>
              <w:rPr>
                <w:rFonts w:ascii="Open Sans" w:hAnsi="Open Sans" w:cs="Open Sans"/>
                <w:sz w:val="20"/>
                <w:szCs w:val="20"/>
              </w:rPr>
            </w:pPr>
          </w:p>
        </w:tc>
      </w:tr>
      <w:tr w:rsidR="00872544" w:rsidRPr="00C64868" w14:paraId="1F5B3EFA" w14:textId="77777777" w:rsidTr="00872544">
        <w:trPr>
          <w:cantSplit/>
          <w:trHeight w:val="1008"/>
          <w:jc w:val="center"/>
        </w:trPr>
        <w:tc>
          <w:tcPr>
            <w:tcW w:w="2748" w:type="pct"/>
            <w:gridSpan w:val="2"/>
            <w:shd w:val="clear" w:color="auto" w:fill="F2F2F2" w:themeFill="background1" w:themeFillShade="F2"/>
            <w:vAlign w:val="center"/>
          </w:tcPr>
          <w:p w14:paraId="07022E42" w14:textId="77777777" w:rsidR="00C64868" w:rsidRPr="00C64868" w:rsidRDefault="00C64868" w:rsidP="00F33627">
            <w:pPr>
              <w:spacing w:before="80" w:after="120"/>
              <w:ind w:left="86"/>
              <w:rPr>
                <w:rFonts w:ascii="Open Sans" w:eastAsia="Arial" w:hAnsi="Open Sans" w:cs="Open Sans"/>
                <w:b/>
                <w:i/>
                <w:sz w:val="20"/>
                <w:szCs w:val="20"/>
              </w:rPr>
            </w:pPr>
            <w:r w:rsidRPr="00C64868">
              <w:rPr>
                <w:rFonts w:ascii="Open Sans" w:hAnsi="Open Sans" w:cs="Open Sans"/>
                <w:b/>
                <w:i/>
                <w:sz w:val="20"/>
                <w:szCs w:val="20"/>
              </w:rPr>
              <w:t>These materi</w:t>
            </w:r>
            <w:r>
              <w:rPr>
                <w:rFonts w:ascii="Open Sans" w:hAnsi="Open Sans" w:cs="Open Sans"/>
                <w:b/>
                <w:i/>
                <w:sz w:val="20"/>
                <w:szCs w:val="20"/>
              </w:rPr>
              <w:t>als meet with at least 80% of C</w:t>
            </w:r>
            <w:r w:rsidRPr="00C64868">
              <w:rPr>
                <w:rFonts w:ascii="Open Sans" w:hAnsi="Open Sans" w:cs="Open Sans"/>
                <w:b/>
                <w:i/>
                <w:sz w:val="20"/>
                <w:szCs w:val="20"/>
              </w:rPr>
              <w:t>3</w:t>
            </w:r>
            <w:r>
              <w:rPr>
                <w:rFonts w:ascii="Open Sans" w:hAnsi="Open Sans" w:cs="Open Sans"/>
                <w:b/>
                <w:i/>
                <w:sz w:val="20"/>
                <w:szCs w:val="20"/>
              </w:rPr>
              <w:t>.1</w:t>
            </w:r>
            <w:r w:rsidRPr="00C64868">
              <w:rPr>
                <w:rFonts w:ascii="Open Sans" w:hAnsi="Open Sans" w:cs="Open Sans"/>
                <w:b/>
                <w:i/>
                <w:sz w:val="20"/>
                <w:szCs w:val="20"/>
              </w:rPr>
              <w:t xml:space="preserve"> </w:t>
            </w:r>
            <w:r>
              <w:rPr>
                <w:rFonts w:ascii="Open Sans" w:hAnsi="Open Sans" w:cs="Open Sans"/>
                <w:b/>
                <w:i/>
                <w:sz w:val="20"/>
                <w:szCs w:val="20"/>
              </w:rPr>
              <w:t>standards required for Level 1 Classical L</w:t>
            </w:r>
            <w:r w:rsidRPr="00C64868">
              <w:rPr>
                <w:rFonts w:ascii="Open Sans" w:hAnsi="Open Sans" w:cs="Open Sans"/>
                <w:b/>
                <w:i/>
                <w:sz w:val="20"/>
                <w:szCs w:val="20"/>
              </w:rPr>
              <w:t>anguage courses.</w:t>
            </w:r>
          </w:p>
        </w:tc>
        <w:tc>
          <w:tcPr>
            <w:tcW w:w="244" w:type="pct"/>
            <w:shd w:val="clear" w:color="auto" w:fill="F2F2F2" w:themeFill="background1" w:themeFillShade="F2"/>
          </w:tcPr>
          <w:p w14:paraId="79B541C3"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Yes</w:t>
            </w:r>
          </w:p>
        </w:tc>
        <w:tc>
          <w:tcPr>
            <w:tcW w:w="245" w:type="pct"/>
            <w:shd w:val="clear" w:color="auto" w:fill="F2F2F2" w:themeFill="background1" w:themeFillShade="F2"/>
          </w:tcPr>
          <w:p w14:paraId="39A8C0FD"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No</w:t>
            </w:r>
          </w:p>
        </w:tc>
        <w:tc>
          <w:tcPr>
            <w:tcW w:w="1763" w:type="pct"/>
            <w:shd w:val="clear" w:color="auto" w:fill="F2F2F2" w:themeFill="background1" w:themeFillShade="F2"/>
          </w:tcPr>
          <w:p w14:paraId="1A007A29"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4D117B" w:rsidRPr="008F6BE9" w14:paraId="5EB5A6AB" w14:textId="77777777" w:rsidTr="006D24C6">
        <w:trPr>
          <w:cantSplit/>
          <w:trHeight w:val="148"/>
          <w:jc w:val="center"/>
        </w:trPr>
        <w:tc>
          <w:tcPr>
            <w:tcW w:w="5000" w:type="pct"/>
          </w:tcPr>
          <w:p w14:paraId="44BA6FFA" w14:textId="77777777" w:rsidR="004D117B" w:rsidRDefault="004D117B"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F669D84" w14:textId="77777777" w:rsidR="004D117B" w:rsidRPr="008F6BE9" w:rsidRDefault="004D117B"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C64868" w:rsidRPr="00EB1A44" w14:paraId="1AD9F2D3" w14:textId="77777777" w:rsidTr="00872544">
        <w:trPr>
          <w:cantSplit/>
          <w:trHeight w:val="1916"/>
          <w:jc w:val="center"/>
        </w:trPr>
        <w:tc>
          <w:tcPr>
            <w:tcW w:w="744" w:type="pct"/>
            <w:vAlign w:val="center"/>
          </w:tcPr>
          <w:p w14:paraId="0A8BCC9F" w14:textId="77777777" w:rsidR="00C64868" w:rsidRPr="00EB1A44" w:rsidRDefault="00C64868" w:rsidP="00F33627">
            <w:pPr>
              <w:spacing w:before="98"/>
              <w:ind w:left="-120" w:right="-115"/>
              <w:jc w:val="center"/>
              <w:rPr>
                <w:rFonts w:ascii="Open Sans" w:eastAsia="Arial" w:hAnsi="Open Sans" w:cs="Open Sans"/>
                <w:b/>
                <w:sz w:val="20"/>
                <w:szCs w:val="20"/>
              </w:rPr>
            </w:pPr>
            <w:r w:rsidRPr="00EB1A44">
              <w:rPr>
                <w:rFonts w:ascii="Open Sans" w:eastAsia="Arial" w:hAnsi="Open Sans" w:cs="Open Sans"/>
                <w:b/>
                <w:sz w:val="20"/>
                <w:szCs w:val="20"/>
              </w:rPr>
              <w:lastRenderedPageBreak/>
              <w:t>Intermediate Range (IR)</w:t>
            </w:r>
          </w:p>
          <w:p w14:paraId="3035B466" w14:textId="77777777" w:rsidR="00C64868" w:rsidRPr="00EB1A44" w:rsidRDefault="00C64868" w:rsidP="00F33627">
            <w:pPr>
              <w:spacing w:before="98"/>
              <w:ind w:left="-120" w:right="-115"/>
              <w:jc w:val="center"/>
              <w:rPr>
                <w:rFonts w:ascii="Open Sans" w:eastAsia="Arial" w:hAnsi="Open Sans" w:cs="Open Sans"/>
                <w:b/>
                <w:sz w:val="20"/>
                <w:szCs w:val="20"/>
              </w:rPr>
            </w:pPr>
            <w:r w:rsidRPr="00EB1A44">
              <w:rPr>
                <w:rFonts w:ascii="Open Sans" w:hAnsi="Open Sans" w:cs="Open Sans"/>
                <w:b/>
                <w:sz w:val="20"/>
                <w:szCs w:val="20"/>
              </w:rPr>
              <w:t>CL.C3.1.IR.a-h</w:t>
            </w:r>
          </w:p>
        </w:tc>
        <w:tc>
          <w:tcPr>
            <w:tcW w:w="2020" w:type="pct"/>
            <w:vAlign w:val="center"/>
          </w:tcPr>
          <w:p w14:paraId="17566F38" w14:textId="77777777" w:rsidR="00C64868" w:rsidRPr="00EB1A44" w:rsidRDefault="00C64868" w:rsidP="00F33627">
            <w:pPr>
              <w:spacing w:before="120" w:after="120"/>
              <w:ind w:left="86"/>
              <w:rPr>
                <w:rFonts w:ascii="Open Sans" w:eastAsia="Arial" w:hAnsi="Open Sans" w:cs="Open Sans"/>
                <w:sz w:val="20"/>
                <w:szCs w:val="20"/>
              </w:rPr>
            </w:pPr>
            <w:r w:rsidRPr="00EB1A44">
              <w:rPr>
                <w:rFonts w:ascii="Open Sans" w:eastAsia="Arial" w:hAnsi="Open Sans" w:cs="Open Sans"/>
                <w:b/>
                <w:sz w:val="20"/>
                <w:szCs w:val="20"/>
              </w:rPr>
              <w:t>Intermediate Range Learners</w:t>
            </w:r>
          </w:p>
          <w:p w14:paraId="69F579BA" w14:textId="77777777" w:rsidR="00C64868" w:rsidRPr="00EB1A44" w:rsidRDefault="00C64868" w:rsidP="00F33627">
            <w:pPr>
              <w:widowControl w:val="0"/>
              <w:numPr>
                <w:ilvl w:val="0"/>
                <w:numId w:val="41"/>
              </w:numPr>
              <w:tabs>
                <w:tab w:val="left" w:pos="443"/>
              </w:tabs>
              <w:ind w:hanging="375"/>
              <w:contextualSpacing/>
              <w:rPr>
                <w:rFonts w:ascii="Open Sans" w:eastAsia="Arial" w:hAnsi="Open Sans" w:cs="Open Sans"/>
                <w:sz w:val="20"/>
                <w:szCs w:val="20"/>
              </w:rPr>
            </w:pPr>
            <w:r w:rsidRPr="00EB1A44">
              <w:rPr>
                <w:rFonts w:ascii="Open Sans" w:eastAsia="Arial" w:hAnsi="Open Sans" w:cs="Open Sans"/>
                <w:sz w:val="20"/>
                <w:szCs w:val="20"/>
              </w:rPr>
              <w:t>compare maps of the classical world to the modern world.</w:t>
            </w:r>
          </w:p>
          <w:p w14:paraId="094BD23B" w14:textId="77777777" w:rsidR="00C64868" w:rsidRPr="00EB1A44" w:rsidRDefault="00C64868" w:rsidP="00F33627">
            <w:pPr>
              <w:widowControl w:val="0"/>
              <w:numPr>
                <w:ilvl w:val="0"/>
                <w:numId w:val="41"/>
              </w:numPr>
              <w:tabs>
                <w:tab w:val="left" w:pos="443"/>
              </w:tabs>
              <w:ind w:hanging="375"/>
              <w:contextualSpacing/>
              <w:rPr>
                <w:rFonts w:ascii="Open Sans" w:eastAsia="Arial" w:hAnsi="Open Sans" w:cs="Open Sans"/>
                <w:sz w:val="20"/>
                <w:szCs w:val="20"/>
              </w:rPr>
            </w:pPr>
            <w:r w:rsidRPr="00EB1A44">
              <w:rPr>
                <w:rFonts w:ascii="Open Sans" w:eastAsia="Arial" w:hAnsi="Open Sans" w:cs="Open Sans"/>
                <w:sz w:val="20"/>
                <w:szCs w:val="20"/>
              </w:rPr>
              <w:t>explain the significance of aspects of classical life (e.g., the home, a military camp, the baths) and compare to the [modern] United States.</w:t>
            </w:r>
          </w:p>
          <w:p w14:paraId="3CCCC600" w14:textId="77777777" w:rsidR="00C64868" w:rsidRPr="00EB1A44" w:rsidRDefault="00C64868" w:rsidP="00F33627">
            <w:pPr>
              <w:widowControl w:val="0"/>
              <w:numPr>
                <w:ilvl w:val="0"/>
                <w:numId w:val="41"/>
              </w:numPr>
              <w:tabs>
                <w:tab w:val="left" w:pos="443"/>
              </w:tabs>
              <w:ind w:hanging="375"/>
              <w:contextualSpacing/>
              <w:rPr>
                <w:rFonts w:ascii="Open Sans" w:eastAsia="Arial" w:hAnsi="Open Sans" w:cs="Open Sans"/>
                <w:sz w:val="20"/>
                <w:szCs w:val="20"/>
              </w:rPr>
            </w:pPr>
            <w:r w:rsidRPr="00EB1A44">
              <w:rPr>
                <w:rFonts w:ascii="Open Sans" w:eastAsia="Arial" w:hAnsi="Open Sans" w:cs="Open Sans"/>
                <w:sz w:val="20"/>
                <w:szCs w:val="20"/>
              </w:rPr>
              <w:t>discuss classical influences on modern writings.</w:t>
            </w:r>
          </w:p>
          <w:p w14:paraId="16D4BA0E" w14:textId="77777777" w:rsidR="00C64868" w:rsidRPr="00EB1A44" w:rsidRDefault="00C64868" w:rsidP="00F33627">
            <w:pPr>
              <w:widowControl w:val="0"/>
              <w:numPr>
                <w:ilvl w:val="0"/>
                <w:numId w:val="41"/>
              </w:numPr>
              <w:tabs>
                <w:tab w:val="left" w:pos="811"/>
                <w:tab w:val="left" w:pos="812"/>
              </w:tabs>
              <w:ind w:hanging="375"/>
              <w:contextualSpacing/>
              <w:rPr>
                <w:rFonts w:ascii="Open Sans" w:eastAsia="Arial" w:hAnsi="Open Sans" w:cs="Open Sans"/>
                <w:sz w:val="20"/>
                <w:szCs w:val="20"/>
              </w:rPr>
            </w:pPr>
            <w:r w:rsidRPr="00EB1A44">
              <w:rPr>
                <w:rFonts w:ascii="Open Sans" w:eastAsia="Arial" w:hAnsi="Open Sans" w:cs="Open Sans"/>
                <w:sz w:val="20"/>
                <w:szCs w:val="20"/>
              </w:rPr>
              <w:t>describe a major figure from the classical world that influenced history, science, or the arts.</w:t>
            </w:r>
          </w:p>
          <w:p w14:paraId="79F26C92" w14:textId="77777777" w:rsidR="00C64868" w:rsidRPr="00EB1A44" w:rsidRDefault="00C64868" w:rsidP="00F33627">
            <w:pPr>
              <w:widowControl w:val="0"/>
              <w:numPr>
                <w:ilvl w:val="0"/>
                <w:numId w:val="41"/>
              </w:numPr>
              <w:tabs>
                <w:tab w:val="left" w:pos="811"/>
                <w:tab w:val="left" w:pos="812"/>
              </w:tabs>
              <w:ind w:hanging="375"/>
              <w:contextualSpacing/>
              <w:rPr>
                <w:rFonts w:ascii="Open Sans" w:eastAsia="Arial" w:hAnsi="Open Sans" w:cs="Open Sans"/>
                <w:sz w:val="20"/>
                <w:szCs w:val="20"/>
              </w:rPr>
            </w:pPr>
            <w:r w:rsidRPr="00EB1A44">
              <w:rPr>
                <w:rFonts w:ascii="Open Sans" w:eastAsia="Arial" w:hAnsi="Open Sans" w:cs="Open Sans"/>
                <w:sz w:val="20"/>
                <w:szCs w:val="20"/>
              </w:rPr>
              <w:t>compare political campaign material from the classical world to similar material from the [modern] United States.</w:t>
            </w:r>
          </w:p>
          <w:p w14:paraId="643C13CC" w14:textId="77777777" w:rsidR="00C64868" w:rsidRPr="00EB1A44" w:rsidRDefault="00C64868" w:rsidP="00F33627">
            <w:pPr>
              <w:widowControl w:val="0"/>
              <w:numPr>
                <w:ilvl w:val="0"/>
                <w:numId w:val="41"/>
              </w:numPr>
              <w:tabs>
                <w:tab w:val="left" w:pos="811"/>
                <w:tab w:val="left" w:pos="812"/>
              </w:tabs>
              <w:ind w:hanging="375"/>
              <w:contextualSpacing/>
              <w:rPr>
                <w:rFonts w:ascii="Open Sans" w:eastAsia="Arial" w:hAnsi="Open Sans" w:cs="Open Sans"/>
                <w:sz w:val="20"/>
                <w:szCs w:val="20"/>
              </w:rPr>
            </w:pPr>
            <w:r w:rsidRPr="00EB1A44">
              <w:rPr>
                <w:rFonts w:ascii="Open Sans" w:eastAsia="Arial" w:hAnsi="Open Sans" w:cs="Open Sans"/>
                <w:sz w:val="20"/>
                <w:szCs w:val="20"/>
              </w:rPr>
              <w:t>explore political sentiments and discourse from the classical world and compare them to recent and current political discourse in the United States and around the world.</w:t>
            </w:r>
          </w:p>
          <w:p w14:paraId="6FD07590" w14:textId="77777777" w:rsidR="00C64868" w:rsidRPr="00EB1A44" w:rsidRDefault="00C64868" w:rsidP="00F33627">
            <w:pPr>
              <w:widowControl w:val="0"/>
              <w:numPr>
                <w:ilvl w:val="0"/>
                <w:numId w:val="41"/>
              </w:numPr>
              <w:tabs>
                <w:tab w:val="left" w:pos="811"/>
                <w:tab w:val="left" w:pos="812"/>
              </w:tabs>
              <w:ind w:hanging="375"/>
              <w:contextualSpacing/>
              <w:rPr>
                <w:rFonts w:ascii="Open Sans" w:eastAsia="Arial" w:hAnsi="Open Sans" w:cs="Open Sans"/>
                <w:sz w:val="20"/>
                <w:szCs w:val="20"/>
              </w:rPr>
            </w:pPr>
            <w:r w:rsidRPr="00EB1A44">
              <w:rPr>
                <w:rFonts w:ascii="Open Sans" w:eastAsia="Arial" w:hAnsi="Open Sans" w:cs="Open Sans"/>
                <w:sz w:val="20"/>
                <w:szCs w:val="20"/>
              </w:rPr>
              <w:t>research historical or cultural events from the classical world and compare them to similar events in United States history.</w:t>
            </w:r>
          </w:p>
          <w:p w14:paraId="2B3B0A34" w14:textId="77777777" w:rsidR="00C64868" w:rsidRPr="00EB1A44" w:rsidRDefault="00C64868" w:rsidP="00F33627">
            <w:pPr>
              <w:widowControl w:val="0"/>
              <w:numPr>
                <w:ilvl w:val="0"/>
                <w:numId w:val="41"/>
              </w:numPr>
              <w:tabs>
                <w:tab w:val="left" w:pos="443"/>
              </w:tabs>
              <w:ind w:hanging="375"/>
              <w:contextualSpacing/>
              <w:rPr>
                <w:rFonts w:ascii="Open Sans" w:eastAsia="Arial" w:hAnsi="Open Sans" w:cs="Open Sans"/>
                <w:sz w:val="20"/>
                <w:szCs w:val="20"/>
              </w:rPr>
            </w:pPr>
            <w:r w:rsidRPr="00EB1A44">
              <w:rPr>
                <w:rFonts w:ascii="Open Sans" w:eastAsia="Arial" w:hAnsi="Open Sans" w:cs="Open Sans"/>
                <w:sz w:val="20"/>
                <w:szCs w:val="20"/>
              </w:rPr>
              <w:t>relate lines and themes in modern music to similar expressions of emotion conveyed by authors from the classical world.</w:t>
            </w:r>
          </w:p>
        </w:tc>
        <w:tc>
          <w:tcPr>
            <w:tcW w:w="249" w:type="pct"/>
          </w:tcPr>
          <w:p w14:paraId="13032E28" w14:textId="77777777" w:rsidR="00C64868" w:rsidRPr="00EB1A44" w:rsidRDefault="00C64868" w:rsidP="00F33627">
            <w:pPr>
              <w:rPr>
                <w:rFonts w:ascii="Open Sans" w:hAnsi="Open Sans" w:cs="Open Sans"/>
                <w:sz w:val="20"/>
                <w:szCs w:val="20"/>
              </w:rPr>
            </w:pPr>
          </w:p>
        </w:tc>
        <w:tc>
          <w:tcPr>
            <w:tcW w:w="248" w:type="pct"/>
          </w:tcPr>
          <w:p w14:paraId="7C0E7005" w14:textId="77777777" w:rsidR="00C64868" w:rsidRPr="00EB1A44" w:rsidRDefault="00C64868" w:rsidP="00F33627">
            <w:pPr>
              <w:rPr>
                <w:rFonts w:ascii="Open Sans" w:hAnsi="Open Sans" w:cs="Open Sans"/>
                <w:sz w:val="20"/>
                <w:szCs w:val="20"/>
              </w:rPr>
            </w:pPr>
          </w:p>
        </w:tc>
        <w:tc>
          <w:tcPr>
            <w:tcW w:w="1739" w:type="pct"/>
          </w:tcPr>
          <w:p w14:paraId="50EC788F" w14:textId="77777777" w:rsidR="00C64868" w:rsidRPr="00EB1A44" w:rsidRDefault="00C64868" w:rsidP="00F33627">
            <w:pPr>
              <w:rPr>
                <w:rFonts w:ascii="Open Sans" w:hAnsi="Open Sans" w:cs="Open Sans"/>
                <w:sz w:val="20"/>
                <w:szCs w:val="20"/>
              </w:rPr>
            </w:pPr>
          </w:p>
        </w:tc>
      </w:tr>
      <w:tr w:rsidR="00C64868" w:rsidRPr="00EB1A44" w14:paraId="742ADD3F" w14:textId="77777777" w:rsidTr="00872544">
        <w:trPr>
          <w:cantSplit/>
          <w:trHeight w:val="1008"/>
          <w:jc w:val="center"/>
        </w:trPr>
        <w:tc>
          <w:tcPr>
            <w:tcW w:w="2764" w:type="pct"/>
            <w:gridSpan w:val="2"/>
            <w:shd w:val="clear" w:color="auto" w:fill="F2F2F2" w:themeFill="background1" w:themeFillShade="F2"/>
            <w:vAlign w:val="center"/>
          </w:tcPr>
          <w:p w14:paraId="36453935" w14:textId="77777777" w:rsidR="00C64868" w:rsidRPr="00EB1A44" w:rsidRDefault="00C64868" w:rsidP="00F33627">
            <w:pPr>
              <w:spacing w:before="120" w:after="120"/>
              <w:ind w:left="86"/>
              <w:rPr>
                <w:rFonts w:ascii="Open Sans" w:eastAsia="Arial" w:hAnsi="Open Sans" w:cs="Open Sans"/>
                <w:b/>
                <w:i/>
                <w:sz w:val="20"/>
                <w:szCs w:val="20"/>
              </w:rPr>
            </w:pPr>
            <w:r w:rsidRPr="00EB1A44">
              <w:rPr>
                <w:rFonts w:ascii="Open Sans" w:hAnsi="Open Sans" w:cs="Open Sans"/>
                <w:b/>
                <w:i/>
                <w:sz w:val="20"/>
                <w:szCs w:val="20"/>
              </w:rPr>
              <w:t>These materials meet with at least 80% of C3.1 standards required for Level 2 Classical Language courses.</w:t>
            </w:r>
          </w:p>
        </w:tc>
        <w:tc>
          <w:tcPr>
            <w:tcW w:w="249" w:type="pct"/>
            <w:shd w:val="clear" w:color="auto" w:fill="F2F2F2" w:themeFill="background1" w:themeFillShade="F2"/>
          </w:tcPr>
          <w:p w14:paraId="18B074B5" w14:textId="77777777" w:rsidR="00C64868" w:rsidRPr="00EB1A44" w:rsidRDefault="00C64868" w:rsidP="00F33627">
            <w:pPr>
              <w:rPr>
                <w:rFonts w:ascii="Open Sans" w:hAnsi="Open Sans" w:cs="Open Sans"/>
                <w:sz w:val="20"/>
                <w:szCs w:val="20"/>
              </w:rPr>
            </w:pPr>
            <w:r w:rsidRPr="00EB1A44">
              <w:rPr>
                <w:rFonts w:ascii="Open Sans" w:hAnsi="Open Sans" w:cs="Open Sans"/>
                <w:b/>
                <w:sz w:val="20"/>
                <w:szCs w:val="20"/>
              </w:rPr>
              <w:t>Yes</w:t>
            </w:r>
          </w:p>
        </w:tc>
        <w:tc>
          <w:tcPr>
            <w:tcW w:w="248" w:type="pct"/>
            <w:shd w:val="clear" w:color="auto" w:fill="F2F2F2" w:themeFill="background1" w:themeFillShade="F2"/>
          </w:tcPr>
          <w:p w14:paraId="4479FE0C" w14:textId="77777777" w:rsidR="00C64868" w:rsidRPr="00EB1A44" w:rsidRDefault="00C64868" w:rsidP="00F33627">
            <w:pPr>
              <w:rPr>
                <w:rFonts w:ascii="Open Sans" w:hAnsi="Open Sans" w:cs="Open Sans"/>
                <w:sz w:val="20"/>
                <w:szCs w:val="20"/>
              </w:rPr>
            </w:pPr>
            <w:r w:rsidRPr="00EB1A44">
              <w:rPr>
                <w:rFonts w:ascii="Open Sans" w:hAnsi="Open Sans" w:cs="Open Sans"/>
                <w:b/>
                <w:sz w:val="20"/>
                <w:szCs w:val="20"/>
              </w:rPr>
              <w:t>No</w:t>
            </w:r>
          </w:p>
        </w:tc>
        <w:tc>
          <w:tcPr>
            <w:tcW w:w="1739" w:type="pct"/>
            <w:shd w:val="clear" w:color="auto" w:fill="F2F2F2" w:themeFill="background1" w:themeFillShade="F2"/>
          </w:tcPr>
          <w:p w14:paraId="1713F857" w14:textId="77777777" w:rsidR="00C64868" w:rsidRPr="00EB1A44" w:rsidRDefault="00C64868" w:rsidP="00F33627">
            <w:pPr>
              <w:rPr>
                <w:rFonts w:ascii="Open Sans" w:hAnsi="Open Sans" w:cs="Open Sans"/>
                <w:sz w:val="20"/>
                <w:szCs w:val="20"/>
              </w:rPr>
            </w:pPr>
            <w:r w:rsidRPr="00EB1A44">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4D117B" w:rsidRPr="00EB1A44" w14:paraId="3113EE90" w14:textId="77777777" w:rsidTr="006D24C6">
        <w:trPr>
          <w:cantSplit/>
          <w:trHeight w:val="148"/>
          <w:jc w:val="center"/>
        </w:trPr>
        <w:tc>
          <w:tcPr>
            <w:tcW w:w="5000" w:type="pct"/>
          </w:tcPr>
          <w:p w14:paraId="79C7E687" w14:textId="77777777" w:rsidR="004D117B" w:rsidRPr="00EB1A44" w:rsidRDefault="004D117B" w:rsidP="006D24C6">
            <w:pPr>
              <w:rPr>
                <w:rFonts w:ascii="Open Sans" w:hAnsi="Open Sans" w:cs="Open Sans"/>
                <w:i/>
                <w:sz w:val="20"/>
                <w:szCs w:val="20"/>
                <w:highlight w:val="yellow"/>
              </w:rPr>
            </w:pPr>
            <w:r w:rsidRPr="00EB1A44">
              <w:rPr>
                <w:rFonts w:ascii="Open Sans" w:hAnsi="Open Sans" w:cs="Open Sans"/>
                <w:b/>
                <w:i/>
                <w:sz w:val="20"/>
                <w:szCs w:val="20"/>
                <w:highlight w:val="yellow"/>
              </w:rPr>
              <w:t>Note</w:t>
            </w:r>
            <w:r w:rsidRPr="00EB1A44">
              <w:rPr>
                <w:rFonts w:ascii="Open Sans" w:hAnsi="Open Sans" w:cs="Open Sans"/>
                <w:i/>
                <w:sz w:val="20"/>
                <w:szCs w:val="20"/>
                <w:highlight w:val="yellow"/>
              </w:rPr>
              <w:t>: There are instances in the standards where examples are given. The following should be used as a reference for when for those examples:</w:t>
            </w:r>
          </w:p>
          <w:p w14:paraId="04E3C547" w14:textId="77777777" w:rsidR="004D117B" w:rsidRPr="00EB1A44" w:rsidRDefault="004D117B" w:rsidP="006D24C6">
            <w:pPr>
              <w:ind w:left="720"/>
              <w:rPr>
                <w:rFonts w:ascii="Open Sans" w:hAnsi="Open Sans" w:cs="Open Sans"/>
                <w:b/>
                <w:sz w:val="20"/>
                <w:szCs w:val="20"/>
              </w:rPr>
            </w:pPr>
            <w:r w:rsidRPr="00EB1A44">
              <w:rPr>
                <w:rFonts w:ascii="Open Sans" w:hAnsi="Open Sans"/>
                <w:b/>
                <w:i/>
                <w:sz w:val="20"/>
                <w:szCs w:val="20"/>
                <w:highlight w:val="yellow"/>
              </w:rPr>
              <w:t>e.g.:</w:t>
            </w:r>
            <w:r w:rsidRPr="00EB1A44">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C64868" w:rsidRPr="00EB1A44" w14:paraId="68A56115" w14:textId="77777777" w:rsidTr="00872544">
        <w:trPr>
          <w:cantSplit/>
          <w:trHeight w:val="5760"/>
          <w:jc w:val="center"/>
        </w:trPr>
        <w:tc>
          <w:tcPr>
            <w:tcW w:w="744" w:type="pct"/>
            <w:vAlign w:val="center"/>
          </w:tcPr>
          <w:p w14:paraId="2B76AA35" w14:textId="77777777" w:rsidR="00C64868" w:rsidRPr="00EB1A44" w:rsidRDefault="00C64868" w:rsidP="00F33627">
            <w:pPr>
              <w:spacing w:before="98"/>
              <w:ind w:left="92" w:right="205"/>
              <w:jc w:val="center"/>
              <w:rPr>
                <w:rFonts w:ascii="Open Sans" w:hAnsi="Open Sans" w:cs="Open Sans"/>
                <w:sz w:val="20"/>
                <w:szCs w:val="20"/>
              </w:rPr>
            </w:pPr>
            <w:r w:rsidRPr="00EB1A44">
              <w:rPr>
                <w:rFonts w:ascii="Open Sans" w:eastAsia="Arial" w:hAnsi="Open Sans" w:cs="Open Sans"/>
                <w:b/>
                <w:sz w:val="20"/>
                <w:szCs w:val="20"/>
              </w:rPr>
              <w:lastRenderedPageBreak/>
              <w:t>Advanced Range (AR)</w:t>
            </w:r>
          </w:p>
          <w:p w14:paraId="026C7186" w14:textId="77777777" w:rsidR="00C64868" w:rsidRPr="00EB1A44" w:rsidRDefault="00C64868" w:rsidP="00F33627">
            <w:pPr>
              <w:spacing w:before="98"/>
              <w:ind w:left="92" w:right="205"/>
              <w:jc w:val="center"/>
              <w:rPr>
                <w:rFonts w:ascii="Open Sans" w:eastAsia="Arial" w:hAnsi="Open Sans" w:cs="Open Sans"/>
                <w:b/>
                <w:sz w:val="20"/>
                <w:szCs w:val="20"/>
              </w:rPr>
            </w:pPr>
            <w:r w:rsidRPr="00EB1A44">
              <w:rPr>
                <w:rFonts w:ascii="Open Sans" w:hAnsi="Open Sans" w:cs="Open Sans"/>
                <w:b/>
                <w:sz w:val="20"/>
                <w:szCs w:val="20"/>
              </w:rPr>
              <w:t>CL.C3.1.AR.a-j</w:t>
            </w:r>
          </w:p>
        </w:tc>
        <w:tc>
          <w:tcPr>
            <w:tcW w:w="2020" w:type="pct"/>
            <w:vAlign w:val="center"/>
          </w:tcPr>
          <w:p w14:paraId="154BD2FC" w14:textId="77777777" w:rsidR="00C64868" w:rsidRPr="00EB1A44" w:rsidRDefault="00C64868" w:rsidP="00F33627">
            <w:pPr>
              <w:spacing w:before="120" w:after="120"/>
              <w:ind w:left="86"/>
              <w:rPr>
                <w:rFonts w:ascii="Open Sans" w:eastAsia="Arial" w:hAnsi="Open Sans" w:cs="Open Sans"/>
                <w:b/>
                <w:sz w:val="20"/>
                <w:szCs w:val="20"/>
              </w:rPr>
            </w:pPr>
            <w:r w:rsidRPr="00EB1A44">
              <w:rPr>
                <w:rFonts w:ascii="Open Sans" w:eastAsia="Arial" w:hAnsi="Open Sans" w:cs="Open Sans"/>
                <w:b/>
                <w:sz w:val="20"/>
                <w:szCs w:val="20"/>
              </w:rPr>
              <w:t>Advanced Range Learners</w:t>
            </w:r>
          </w:p>
          <w:p w14:paraId="18E9D4F5"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 xml:space="preserve">determine the influence of historic events from the classical culture on current issues or events.  </w:t>
            </w:r>
          </w:p>
          <w:p w14:paraId="5D9B8974"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compare and contrast themes from classical literature to modern day literature.</w:t>
            </w:r>
          </w:p>
          <w:p w14:paraId="32F507CD"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compose a fable, narrative, drama, or speech in response to a text.</w:t>
            </w:r>
          </w:p>
          <w:p w14:paraId="7D390315"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explain the importance and historical context of a classical piece of art.</w:t>
            </w:r>
          </w:p>
          <w:p w14:paraId="0F384500"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analyze how classical literature had influenced modern English literature.</w:t>
            </w:r>
          </w:p>
          <w:p w14:paraId="7CBBDAF3"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explore the concepts of hospitality and xenophobia in classical cultures.</w:t>
            </w:r>
          </w:p>
          <w:p w14:paraId="4DCBA732"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assess the musical and mathematical aspects of meter found in classical poetry.</w:t>
            </w:r>
          </w:p>
          <w:p w14:paraId="18D9FA04"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identify and analyze characteristics of different text types and genres.</w:t>
            </w:r>
          </w:p>
          <w:p w14:paraId="7D591E8D"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 xml:space="preserve">describe how a modern film or story retells a classical story. </w:t>
            </w:r>
          </w:p>
          <w:p w14:paraId="5EF602C7"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analyze inscriptions to discover common attitudes in the classical world (e.g. military service, relationshi</w:t>
            </w:r>
            <w:r w:rsidRPr="00EB1A44">
              <w:rPr>
                <w:rFonts w:ascii="Open Sans" w:eastAsia="Arial" w:hAnsi="Open Sans" w:cs="Open Sans"/>
                <w:sz w:val="20"/>
                <w:szCs w:val="20"/>
              </w:rPr>
              <w:t>ps with the gods, public service, or death and commemoration).</w:t>
            </w:r>
          </w:p>
        </w:tc>
        <w:tc>
          <w:tcPr>
            <w:tcW w:w="249" w:type="pct"/>
          </w:tcPr>
          <w:p w14:paraId="1ED57A5D" w14:textId="349430B4" w:rsidR="00C64868" w:rsidRPr="00EB1A44" w:rsidRDefault="009F44F4" w:rsidP="00F33627">
            <w:pPr>
              <w:rPr>
                <w:rFonts w:ascii="Open Sans" w:hAnsi="Open Sans" w:cs="Open Sans"/>
                <w:sz w:val="20"/>
                <w:szCs w:val="20"/>
              </w:rPr>
            </w:pPr>
            <w:r>
              <w:rPr>
                <w:rFonts w:ascii="Open Sans" w:hAnsi="Open Sans" w:cs="Open Sans"/>
                <w:sz w:val="20"/>
                <w:szCs w:val="20"/>
              </w:rPr>
              <w:t>x</w:t>
            </w:r>
          </w:p>
        </w:tc>
        <w:tc>
          <w:tcPr>
            <w:tcW w:w="248" w:type="pct"/>
          </w:tcPr>
          <w:p w14:paraId="7EC4151A" w14:textId="77777777" w:rsidR="00C64868" w:rsidRPr="00EB1A44" w:rsidRDefault="00C64868" w:rsidP="00F33627">
            <w:pPr>
              <w:rPr>
                <w:rFonts w:ascii="Open Sans" w:hAnsi="Open Sans" w:cs="Open Sans"/>
                <w:sz w:val="20"/>
                <w:szCs w:val="20"/>
              </w:rPr>
            </w:pPr>
          </w:p>
        </w:tc>
        <w:tc>
          <w:tcPr>
            <w:tcW w:w="1739" w:type="pct"/>
          </w:tcPr>
          <w:p w14:paraId="7F48DEAF" w14:textId="77777777" w:rsidR="00C64868" w:rsidRDefault="003B0614" w:rsidP="00F33627">
            <w:pPr>
              <w:rPr>
                <w:rFonts w:ascii="Open Sans" w:hAnsi="Open Sans" w:cs="Open Sans"/>
                <w:sz w:val="20"/>
                <w:szCs w:val="20"/>
              </w:rPr>
            </w:pPr>
            <w:r>
              <w:rPr>
                <w:rFonts w:ascii="Open Sans" w:hAnsi="Open Sans" w:cs="Open Sans"/>
                <w:sz w:val="20"/>
                <w:szCs w:val="20"/>
              </w:rPr>
              <w:t>Information on historic events is presented in English along with passages of Latin providing first-hand accounts. Students can use these as staring points in identifying their influence.</w:t>
            </w:r>
          </w:p>
          <w:p w14:paraId="29C2FE0B" w14:textId="77777777" w:rsidR="003B0614" w:rsidRDefault="003B0614" w:rsidP="00F33627">
            <w:pPr>
              <w:rPr>
                <w:rFonts w:ascii="Open Sans" w:hAnsi="Open Sans" w:cs="Open Sans"/>
                <w:sz w:val="20"/>
                <w:szCs w:val="20"/>
              </w:rPr>
            </w:pPr>
          </w:p>
          <w:p w14:paraId="3898B594" w14:textId="77777777" w:rsidR="003B0614" w:rsidRDefault="003B0614" w:rsidP="00F33627">
            <w:pPr>
              <w:rPr>
                <w:rFonts w:ascii="Open Sans" w:hAnsi="Open Sans" w:cs="Open Sans"/>
                <w:sz w:val="20"/>
                <w:szCs w:val="20"/>
              </w:rPr>
            </w:pPr>
            <w:r>
              <w:rPr>
                <w:rFonts w:ascii="Open Sans" w:hAnsi="Open Sans" w:cs="Open Sans"/>
                <w:sz w:val="20"/>
                <w:szCs w:val="20"/>
              </w:rPr>
              <w:t>The book contains an abundance of literature, covering a range of themes. Students and teacher will find many of these themes to be present in modern literature (love found and lost, war, friendship, among others).</w:t>
            </w:r>
          </w:p>
          <w:p w14:paraId="5ED11D9F" w14:textId="77777777" w:rsidR="003B0614" w:rsidRDefault="003B0614" w:rsidP="00F33627">
            <w:pPr>
              <w:rPr>
                <w:rFonts w:ascii="Open Sans" w:hAnsi="Open Sans" w:cs="Open Sans"/>
                <w:sz w:val="20"/>
                <w:szCs w:val="20"/>
              </w:rPr>
            </w:pPr>
          </w:p>
          <w:p w14:paraId="77B2F5E1" w14:textId="77777777" w:rsidR="003B0614" w:rsidRDefault="003B0614" w:rsidP="00F33627">
            <w:pPr>
              <w:rPr>
                <w:rFonts w:ascii="Open Sans" w:hAnsi="Open Sans" w:cs="Open Sans"/>
                <w:sz w:val="20"/>
                <w:szCs w:val="20"/>
              </w:rPr>
            </w:pPr>
            <w:r>
              <w:rPr>
                <w:rFonts w:ascii="Open Sans" w:hAnsi="Open Sans" w:cs="Open Sans"/>
                <w:sz w:val="20"/>
                <w:szCs w:val="20"/>
              </w:rPr>
              <w:t>The texts in the book provide students opportunities to respond to them in a variety of manners. It should be noted that there is a chapter devoted to the writings of Vergil and later in the text there is a Latin poem by Plutarch praising him. Likewise, Horace is both the subject of a chapter and a Latin poem of praise by John Parke.</w:t>
            </w:r>
          </w:p>
          <w:p w14:paraId="4DA01F5A" w14:textId="77777777" w:rsidR="003B0614" w:rsidRDefault="003B0614" w:rsidP="00F33627">
            <w:pPr>
              <w:rPr>
                <w:rFonts w:ascii="Open Sans" w:hAnsi="Open Sans" w:cs="Open Sans"/>
                <w:sz w:val="20"/>
                <w:szCs w:val="20"/>
              </w:rPr>
            </w:pPr>
          </w:p>
          <w:p w14:paraId="3915F489" w14:textId="77777777" w:rsidR="003B0614" w:rsidRDefault="00122CD9" w:rsidP="00F33627">
            <w:pPr>
              <w:rPr>
                <w:rFonts w:ascii="Open Sans" w:hAnsi="Open Sans" w:cs="Open Sans"/>
                <w:sz w:val="20"/>
                <w:szCs w:val="20"/>
              </w:rPr>
            </w:pPr>
            <w:r>
              <w:rPr>
                <w:rFonts w:ascii="Open Sans" w:hAnsi="Open Sans" w:cs="Open Sans"/>
                <w:sz w:val="20"/>
                <w:szCs w:val="20"/>
              </w:rPr>
              <w:t>Passages from Vergil appear which have inspired a variety of modern interpretations, including an opera. Ovid’s story of Pyramus and Thisbe is present. The text makes note of how this was the inspiration of numerous plays, musicals, and movies. Additionally, the text points out the role of the phrase “</w:t>
            </w:r>
            <w:r>
              <w:rPr>
                <w:rFonts w:ascii="Open Sans" w:hAnsi="Open Sans" w:cs="Open Sans"/>
                <w:i/>
                <w:sz w:val="20"/>
                <w:szCs w:val="20"/>
              </w:rPr>
              <w:t>carpe diem</w:t>
            </w:r>
            <w:r>
              <w:rPr>
                <w:rFonts w:ascii="Open Sans" w:hAnsi="Open Sans" w:cs="Open Sans"/>
                <w:sz w:val="20"/>
                <w:szCs w:val="20"/>
              </w:rPr>
              <w:t xml:space="preserve">” which appears in an ode by Horace was used in the film </w:t>
            </w:r>
            <w:r>
              <w:rPr>
                <w:rFonts w:ascii="Open Sans" w:hAnsi="Open Sans" w:cs="Open Sans"/>
                <w:i/>
                <w:sz w:val="20"/>
                <w:szCs w:val="20"/>
              </w:rPr>
              <w:t>Dead Poets Society</w:t>
            </w:r>
            <w:r>
              <w:rPr>
                <w:rFonts w:ascii="Open Sans" w:hAnsi="Open Sans" w:cs="Open Sans"/>
                <w:sz w:val="20"/>
                <w:szCs w:val="20"/>
              </w:rPr>
              <w:t>.</w:t>
            </w:r>
          </w:p>
          <w:p w14:paraId="1A53090F" w14:textId="77777777" w:rsidR="00122CD9" w:rsidRDefault="00122CD9" w:rsidP="00F33627">
            <w:pPr>
              <w:rPr>
                <w:rFonts w:ascii="Open Sans" w:hAnsi="Open Sans" w:cs="Open Sans"/>
                <w:sz w:val="20"/>
                <w:szCs w:val="20"/>
              </w:rPr>
            </w:pPr>
          </w:p>
          <w:p w14:paraId="436A860C" w14:textId="7C707D6A" w:rsidR="00122CD9" w:rsidRPr="00122CD9" w:rsidRDefault="00122CD9" w:rsidP="00F33627">
            <w:pPr>
              <w:rPr>
                <w:rFonts w:ascii="Open Sans" w:hAnsi="Open Sans" w:cs="Open Sans"/>
                <w:sz w:val="20"/>
                <w:szCs w:val="20"/>
              </w:rPr>
            </w:pPr>
            <w:r>
              <w:rPr>
                <w:rFonts w:ascii="Open Sans" w:hAnsi="Open Sans" w:cs="Open Sans"/>
                <w:sz w:val="20"/>
                <w:szCs w:val="20"/>
              </w:rPr>
              <w:t>Students can examine Cicero’s thoughts on hospitality in his defense of Archias. Likewise, they can see how hospitality was demonstrated by Catullus and his friends. Additionally, students can see how Romans viewed non-Romans through Caesar’s account of the Gallic War and Cicero’s defense of Archias.</w:t>
            </w:r>
          </w:p>
        </w:tc>
      </w:tr>
      <w:tr w:rsidR="00C64868" w:rsidRPr="00EB1A44" w14:paraId="7A9F5020" w14:textId="77777777" w:rsidTr="00872544">
        <w:trPr>
          <w:cantSplit/>
          <w:trHeight w:val="1008"/>
          <w:jc w:val="center"/>
        </w:trPr>
        <w:tc>
          <w:tcPr>
            <w:tcW w:w="2764" w:type="pct"/>
            <w:gridSpan w:val="2"/>
            <w:shd w:val="clear" w:color="auto" w:fill="F2F2F2" w:themeFill="background1" w:themeFillShade="F2"/>
            <w:vAlign w:val="center"/>
          </w:tcPr>
          <w:p w14:paraId="2B8A63F5" w14:textId="11052604" w:rsidR="00C64868" w:rsidRPr="00EB1A44" w:rsidRDefault="00C64868" w:rsidP="00F33627">
            <w:pPr>
              <w:spacing w:before="120" w:after="120"/>
              <w:ind w:left="86"/>
              <w:rPr>
                <w:rFonts w:ascii="Open Sans" w:eastAsia="Arial" w:hAnsi="Open Sans" w:cs="Open Sans"/>
                <w:b/>
                <w:i/>
                <w:sz w:val="20"/>
                <w:szCs w:val="20"/>
              </w:rPr>
            </w:pPr>
            <w:r w:rsidRPr="00EB1A44">
              <w:rPr>
                <w:rFonts w:ascii="Open Sans" w:hAnsi="Open Sans" w:cs="Open Sans"/>
                <w:b/>
                <w:i/>
                <w:sz w:val="20"/>
                <w:szCs w:val="20"/>
              </w:rPr>
              <w:lastRenderedPageBreak/>
              <w:t>These materials meet with at least 80% of C.3 standards required for Level 3 and Level 4 language courses.</w:t>
            </w:r>
          </w:p>
        </w:tc>
        <w:tc>
          <w:tcPr>
            <w:tcW w:w="249" w:type="pct"/>
            <w:shd w:val="clear" w:color="auto" w:fill="F2F2F2" w:themeFill="background1" w:themeFillShade="F2"/>
          </w:tcPr>
          <w:p w14:paraId="515EA26C" w14:textId="77777777" w:rsidR="00C64868" w:rsidRDefault="00C64868" w:rsidP="00F33627">
            <w:pPr>
              <w:rPr>
                <w:rFonts w:ascii="Open Sans" w:hAnsi="Open Sans" w:cs="Open Sans"/>
                <w:b/>
                <w:sz w:val="20"/>
                <w:szCs w:val="20"/>
              </w:rPr>
            </w:pPr>
            <w:r w:rsidRPr="00EB1A44">
              <w:rPr>
                <w:rFonts w:ascii="Open Sans" w:hAnsi="Open Sans" w:cs="Open Sans"/>
                <w:b/>
                <w:sz w:val="20"/>
                <w:szCs w:val="20"/>
              </w:rPr>
              <w:t>Yes</w:t>
            </w:r>
          </w:p>
          <w:p w14:paraId="3689E300" w14:textId="77777777" w:rsidR="003B0614" w:rsidRDefault="003B0614" w:rsidP="00F33627">
            <w:pPr>
              <w:rPr>
                <w:rFonts w:ascii="Open Sans" w:hAnsi="Open Sans" w:cs="Open Sans"/>
                <w:b/>
                <w:sz w:val="20"/>
                <w:szCs w:val="20"/>
              </w:rPr>
            </w:pPr>
          </w:p>
          <w:p w14:paraId="7729751C" w14:textId="62D641B4" w:rsidR="003B0614" w:rsidRPr="00EB1A44" w:rsidRDefault="003B0614" w:rsidP="00F33627">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0C7E9B7A" w14:textId="77777777" w:rsidR="00C64868" w:rsidRPr="00EB1A44" w:rsidRDefault="00C64868" w:rsidP="00F33627">
            <w:pPr>
              <w:rPr>
                <w:rFonts w:ascii="Open Sans" w:hAnsi="Open Sans" w:cs="Open Sans"/>
                <w:sz w:val="20"/>
                <w:szCs w:val="20"/>
              </w:rPr>
            </w:pPr>
            <w:r w:rsidRPr="00EB1A44">
              <w:rPr>
                <w:rFonts w:ascii="Open Sans" w:hAnsi="Open Sans" w:cs="Open Sans"/>
                <w:b/>
                <w:sz w:val="20"/>
                <w:szCs w:val="20"/>
              </w:rPr>
              <w:t>No</w:t>
            </w:r>
          </w:p>
        </w:tc>
        <w:tc>
          <w:tcPr>
            <w:tcW w:w="1739" w:type="pct"/>
            <w:shd w:val="clear" w:color="auto" w:fill="F2F2F2" w:themeFill="background1" w:themeFillShade="F2"/>
          </w:tcPr>
          <w:p w14:paraId="701F44CD" w14:textId="77777777" w:rsidR="00C64868" w:rsidRPr="00EB1A44" w:rsidRDefault="00C64868" w:rsidP="00F33627">
            <w:pPr>
              <w:rPr>
                <w:rFonts w:ascii="Open Sans" w:hAnsi="Open Sans" w:cs="Open Sans"/>
                <w:sz w:val="20"/>
                <w:szCs w:val="20"/>
              </w:rPr>
            </w:pPr>
            <w:r w:rsidRPr="00EB1A44">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4D117B" w:rsidRPr="00EB1A44" w14:paraId="7C1842A6" w14:textId="77777777" w:rsidTr="006D24C6">
        <w:trPr>
          <w:cantSplit/>
          <w:trHeight w:val="148"/>
          <w:jc w:val="center"/>
        </w:trPr>
        <w:tc>
          <w:tcPr>
            <w:tcW w:w="5000" w:type="pct"/>
          </w:tcPr>
          <w:p w14:paraId="310276D6" w14:textId="77777777" w:rsidR="004D117B" w:rsidRPr="00EB1A44" w:rsidRDefault="004D117B" w:rsidP="006D24C6">
            <w:pPr>
              <w:rPr>
                <w:rFonts w:ascii="Open Sans" w:hAnsi="Open Sans" w:cs="Open Sans"/>
                <w:i/>
                <w:sz w:val="20"/>
                <w:szCs w:val="20"/>
                <w:highlight w:val="yellow"/>
              </w:rPr>
            </w:pPr>
            <w:r w:rsidRPr="00EB1A44">
              <w:rPr>
                <w:rFonts w:ascii="Open Sans" w:hAnsi="Open Sans" w:cs="Open Sans"/>
                <w:b/>
                <w:i/>
                <w:sz w:val="20"/>
                <w:szCs w:val="20"/>
                <w:highlight w:val="yellow"/>
              </w:rPr>
              <w:t>Note</w:t>
            </w:r>
            <w:r w:rsidRPr="00EB1A44">
              <w:rPr>
                <w:rFonts w:ascii="Open Sans" w:hAnsi="Open Sans" w:cs="Open Sans"/>
                <w:i/>
                <w:sz w:val="20"/>
                <w:szCs w:val="20"/>
                <w:highlight w:val="yellow"/>
              </w:rPr>
              <w:t>: There are instances in the standards where examples are given. The following should be used as a reference for when for those examples:</w:t>
            </w:r>
          </w:p>
          <w:p w14:paraId="4695CE4D" w14:textId="77777777" w:rsidR="004D117B" w:rsidRPr="00EB1A44" w:rsidRDefault="004D117B" w:rsidP="006D24C6">
            <w:pPr>
              <w:ind w:left="720"/>
              <w:rPr>
                <w:rFonts w:ascii="Open Sans" w:hAnsi="Open Sans" w:cs="Open Sans"/>
                <w:b/>
                <w:sz w:val="20"/>
                <w:szCs w:val="20"/>
              </w:rPr>
            </w:pPr>
            <w:r w:rsidRPr="00EB1A44">
              <w:rPr>
                <w:rFonts w:ascii="Open Sans" w:hAnsi="Open Sans"/>
                <w:b/>
                <w:i/>
                <w:sz w:val="20"/>
                <w:szCs w:val="20"/>
                <w:highlight w:val="yellow"/>
              </w:rPr>
              <w:t>e.g.:</w:t>
            </w:r>
            <w:r w:rsidRPr="00EB1A44">
              <w:rPr>
                <w:rFonts w:ascii="Open Sans" w:hAnsi="Open Sans"/>
                <w:i/>
                <w:sz w:val="20"/>
                <w:szCs w:val="20"/>
                <w:highlight w:val="yellow"/>
              </w:rPr>
              <w:t xml:space="preserve"> “for example”; examples that could be used, but examples are not limited to those listed</w:t>
            </w:r>
          </w:p>
        </w:tc>
      </w:tr>
    </w:tbl>
    <w:p w14:paraId="1E1FD9FC" w14:textId="77777777" w:rsidR="00C64868" w:rsidRDefault="00C64868" w:rsidP="003D4D5D">
      <w:pPr>
        <w:spacing w:line="240" w:lineRule="auto"/>
        <w:rPr>
          <w:rFonts w:ascii="Open Sans" w:hAnsi="Open San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3E0B8F" w:rsidRPr="008F6BE9" w14:paraId="4D8EE34E" w14:textId="77777777" w:rsidTr="00872544">
        <w:trPr>
          <w:cantSplit/>
          <w:trHeight w:val="149"/>
          <w:jc w:val="center"/>
        </w:trPr>
        <w:tc>
          <w:tcPr>
            <w:tcW w:w="744" w:type="pct"/>
            <w:vMerge w:val="restart"/>
            <w:vAlign w:val="center"/>
          </w:tcPr>
          <w:p w14:paraId="434FC51A" w14:textId="77777777" w:rsidR="003E0B8F" w:rsidRPr="00C64868" w:rsidRDefault="003E0B8F" w:rsidP="003D4D5D">
            <w:pPr>
              <w:pStyle w:val="Default"/>
              <w:jc w:val="center"/>
              <w:rPr>
                <w:rFonts w:ascii="Open Sans" w:hAnsi="Open Sans" w:cs="Open Sans"/>
                <w:sz w:val="20"/>
                <w:szCs w:val="20"/>
              </w:rPr>
            </w:pPr>
            <w:r w:rsidRPr="00C64868">
              <w:rPr>
                <w:rFonts w:ascii="Open Sans" w:eastAsia="Arial" w:hAnsi="Open Sans" w:cs="Open Sans"/>
                <w:b/>
                <w:color w:val="000000" w:themeColor="text1"/>
                <w:sz w:val="20"/>
                <w:szCs w:val="20"/>
              </w:rPr>
              <w:t>Performance Level</w:t>
            </w:r>
          </w:p>
        </w:tc>
        <w:tc>
          <w:tcPr>
            <w:tcW w:w="2020" w:type="pct"/>
            <w:vAlign w:val="center"/>
          </w:tcPr>
          <w:p w14:paraId="520EDF28" w14:textId="77777777" w:rsidR="00C64868" w:rsidRPr="00C64868" w:rsidRDefault="003E0B8F" w:rsidP="003D4D5D">
            <w:pPr>
              <w:pStyle w:val="Default"/>
              <w:jc w:val="center"/>
              <w:rPr>
                <w:rFonts w:ascii="Open Sans" w:eastAsia="Arial" w:hAnsi="Open Sans" w:cs="Open Sans"/>
                <w:b/>
                <w:color w:val="000000" w:themeColor="text1"/>
              </w:rPr>
            </w:pPr>
            <w:r w:rsidRPr="00C64868">
              <w:rPr>
                <w:rFonts w:ascii="Open Sans" w:eastAsia="Arial" w:hAnsi="Open Sans" w:cs="Open Sans"/>
                <w:b/>
                <w:color w:val="000000" w:themeColor="text1"/>
              </w:rPr>
              <w:t>Standard C3.2</w:t>
            </w:r>
            <w:r w:rsidR="00C64868" w:rsidRPr="00C64868">
              <w:rPr>
                <w:rFonts w:ascii="Open Sans" w:eastAsia="Arial" w:hAnsi="Open Sans" w:cs="Open Sans"/>
                <w:b/>
                <w:color w:val="000000" w:themeColor="text1"/>
              </w:rPr>
              <w:t xml:space="preserve"> </w:t>
            </w:r>
          </w:p>
          <w:p w14:paraId="664943B2" w14:textId="1F93F60C" w:rsidR="003E0B8F" w:rsidRPr="00C64868" w:rsidRDefault="00C64868" w:rsidP="003D4D5D">
            <w:pPr>
              <w:pStyle w:val="Default"/>
              <w:jc w:val="center"/>
              <w:rPr>
                <w:rFonts w:ascii="Open Sans" w:hAnsi="Open Sans" w:cs="Open Sans"/>
                <w:b/>
                <w:i/>
                <w:sz w:val="20"/>
                <w:szCs w:val="20"/>
              </w:rPr>
            </w:pPr>
            <w:r w:rsidRPr="00C64868">
              <w:rPr>
                <w:rFonts w:ascii="Open Sans" w:eastAsia="Arial" w:hAnsi="Open Sans" w:cs="Open Sans"/>
                <w:b/>
                <w:i/>
                <w:color w:val="000000" w:themeColor="text1"/>
              </w:rPr>
              <w:t>Acquiring Information and Diverse Perspectives</w:t>
            </w:r>
          </w:p>
        </w:tc>
        <w:tc>
          <w:tcPr>
            <w:tcW w:w="249" w:type="pct"/>
            <w:vMerge w:val="restart"/>
          </w:tcPr>
          <w:p w14:paraId="23B6E7EC" w14:textId="77777777" w:rsidR="003E0B8F" w:rsidRPr="008F6BE9" w:rsidRDefault="003E0B8F" w:rsidP="003D4D5D">
            <w:pPr>
              <w:rPr>
                <w:rFonts w:ascii="Open Sans" w:hAnsi="Open Sans" w:cs="Open Sans"/>
                <w:sz w:val="20"/>
                <w:szCs w:val="20"/>
              </w:rPr>
            </w:pPr>
            <w:r w:rsidRPr="008F6BE9">
              <w:rPr>
                <w:rFonts w:ascii="Open Sans" w:hAnsi="Open Sans" w:cs="Open Sans"/>
                <w:b/>
                <w:sz w:val="20"/>
                <w:szCs w:val="20"/>
              </w:rPr>
              <w:t>Yes</w:t>
            </w:r>
          </w:p>
        </w:tc>
        <w:tc>
          <w:tcPr>
            <w:tcW w:w="248" w:type="pct"/>
            <w:vMerge w:val="restart"/>
          </w:tcPr>
          <w:p w14:paraId="3AEBFD8F" w14:textId="77777777" w:rsidR="003E0B8F" w:rsidRPr="008F6BE9" w:rsidRDefault="003E0B8F" w:rsidP="003D4D5D">
            <w:pPr>
              <w:rPr>
                <w:rFonts w:ascii="Open Sans" w:hAnsi="Open Sans" w:cs="Open Sans"/>
                <w:sz w:val="20"/>
                <w:szCs w:val="20"/>
              </w:rPr>
            </w:pPr>
            <w:r w:rsidRPr="008F6BE9">
              <w:rPr>
                <w:rFonts w:ascii="Open Sans" w:hAnsi="Open Sans" w:cs="Open Sans"/>
                <w:b/>
                <w:sz w:val="20"/>
                <w:szCs w:val="20"/>
              </w:rPr>
              <w:t>No</w:t>
            </w:r>
          </w:p>
        </w:tc>
        <w:tc>
          <w:tcPr>
            <w:tcW w:w="1739" w:type="pct"/>
            <w:vMerge w:val="restart"/>
          </w:tcPr>
          <w:p w14:paraId="0A6B32F7" w14:textId="77777777" w:rsidR="003E0B8F" w:rsidRPr="008F6BE9" w:rsidRDefault="003E0B8F" w:rsidP="003D4D5D">
            <w:pPr>
              <w:rPr>
                <w:rFonts w:ascii="Open Sans" w:hAnsi="Open Sans" w:cs="Open Sans"/>
                <w:sz w:val="20"/>
                <w:szCs w:val="20"/>
              </w:rPr>
            </w:pPr>
            <w:r w:rsidRPr="008F6BE9">
              <w:rPr>
                <w:rFonts w:ascii="Open Sans" w:hAnsi="Open Sans" w:cs="Open Sans"/>
                <w:b/>
                <w:sz w:val="20"/>
                <w:szCs w:val="20"/>
              </w:rPr>
              <w:t>Evidence (e.g., page numbers and/or examples of inclusion)</w:t>
            </w:r>
          </w:p>
        </w:tc>
      </w:tr>
      <w:tr w:rsidR="003E0B8F" w:rsidRPr="008F6BE9" w14:paraId="0BDC6AF4" w14:textId="77777777" w:rsidTr="00872544">
        <w:trPr>
          <w:cantSplit/>
          <w:trHeight w:val="148"/>
          <w:jc w:val="center"/>
        </w:trPr>
        <w:tc>
          <w:tcPr>
            <w:tcW w:w="744" w:type="pct"/>
            <w:vMerge/>
            <w:vAlign w:val="center"/>
          </w:tcPr>
          <w:p w14:paraId="7DB2FC4D" w14:textId="77777777" w:rsidR="003E0B8F" w:rsidRPr="00C64868" w:rsidRDefault="003E0B8F" w:rsidP="003D4D5D">
            <w:pPr>
              <w:pStyle w:val="Default"/>
              <w:jc w:val="center"/>
              <w:rPr>
                <w:rFonts w:ascii="Open Sans" w:hAnsi="Open Sans" w:cs="Open Sans"/>
                <w:sz w:val="20"/>
                <w:szCs w:val="20"/>
              </w:rPr>
            </w:pPr>
          </w:p>
        </w:tc>
        <w:tc>
          <w:tcPr>
            <w:tcW w:w="2020" w:type="pct"/>
            <w:vAlign w:val="center"/>
          </w:tcPr>
          <w:p w14:paraId="5686156D" w14:textId="34BA6691" w:rsidR="003E0B8F" w:rsidRPr="00C64868" w:rsidRDefault="003E0B8F" w:rsidP="003D4D5D">
            <w:pPr>
              <w:pStyle w:val="Default"/>
              <w:rPr>
                <w:rFonts w:ascii="Open Sans" w:hAnsi="Open Sans" w:cs="Open Sans"/>
                <w:sz w:val="20"/>
                <w:szCs w:val="20"/>
              </w:rPr>
            </w:pPr>
            <w:r w:rsidRPr="00C64868">
              <w:rPr>
                <w:rFonts w:ascii="Open Sans" w:eastAsia="Arial" w:hAnsi="Open Sans" w:cs="Open Sans"/>
                <w:color w:val="000000" w:themeColor="text1"/>
                <w:sz w:val="20"/>
                <w:szCs w:val="20"/>
              </w:rPr>
              <w:t>Access and evaluate information and diverse perspectives that are available through the target language and its cultures.</w:t>
            </w:r>
          </w:p>
        </w:tc>
        <w:tc>
          <w:tcPr>
            <w:tcW w:w="249" w:type="pct"/>
            <w:vMerge/>
          </w:tcPr>
          <w:p w14:paraId="70F0CF63" w14:textId="77777777" w:rsidR="003E0B8F" w:rsidRPr="008F6BE9" w:rsidRDefault="003E0B8F" w:rsidP="003D4D5D">
            <w:pPr>
              <w:rPr>
                <w:rFonts w:ascii="Open Sans" w:hAnsi="Open Sans" w:cs="Open Sans"/>
                <w:sz w:val="20"/>
                <w:szCs w:val="20"/>
              </w:rPr>
            </w:pPr>
          </w:p>
        </w:tc>
        <w:tc>
          <w:tcPr>
            <w:tcW w:w="248" w:type="pct"/>
            <w:vMerge/>
          </w:tcPr>
          <w:p w14:paraId="6150EC2B" w14:textId="77777777" w:rsidR="003E0B8F" w:rsidRPr="008F6BE9" w:rsidRDefault="003E0B8F" w:rsidP="003D4D5D">
            <w:pPr>
              <w:rPr>
                <w:rFonts w:ascii="Open Sans" w:hAnsi="Open Sans" w:cs="Open Sans"/>
                <w:sz w:val="20"/>
                <w:szCs w:val="20"/>
              </w:rPr>
            </w:pPr>
          </w:p>
        </w:tc>
        <w:tc>
          <w:tcPr>
            <w:tcW w:w="1739" w:type="pct"/>
            <w:vMerge/>
          </w:tcPr>
          <w:p w14:paraId="78811A57" w14:textId="77777777" w:rsidR="003E0B8F" w:rsidRPr="008F6BE9" w:rsidRDefault="003E0B8F" w:rsidP="003D4D5D">
            <w:pPr>
              <w:rPr>
                <w:rFonts w:ascii="Open Sans" w:hAnsi="Open Sans" w:cs="Open Sans"/>
                <w:sz w:val="20"/>
                <w:szCs w:val="20"/>
              </w:rPr>
            </w:pPr>
          </w:p>
        </w:tc>
      </w:tr>
      <w:tr w:rsidR="003E0B8F" w:rsidRPr="008F6BE9" w14:paraId="06013D13" w14:textId="77777777" w:rsidTr="00872544">
        <w:trPr>
          <w:cantSplit/>
          <w:trHeight w:val="1916"/>
          <w:jc w:val="center"/>
        </w:trPr>
        <w:tc>
          <w:tcPr>
            <w:tcW w:w="744" w:type="pct"/>
            <w:vAlign w:val="center"/>
          </w:tcPr>
          <w:p w14:paraId="0E13D033" w14:textId="77777777" w:rsidR="003E0B8F" w:rsidRPr="00C64868" w:rsidRDefault="003E0B8F" w:rsidP="0031661A">
            <w:pPr>
              <w:spacing w:before="98"/>
              <w:ind w:left="-30" w:right="-25"/>
              <w:jc w:val="center"/>
              <w:rPr>
                <w:rFonts w:ascii="Open Sans" w:hAnsi="Open Sans" w:cs="Open Sans"/>
                <w:sz w:val="20"/>
                <w:szCs w:val="20"/>
              </w:rPr>
            </w:pPr>
            <w:r w:rsidRPr="00C64868">
              <w:rPr>
                <w:rFonts w:ascii="Open Sans" w:eastAsia="Arial" w:hAnsi="Open Sans" w:cs="Open Sans"/>
                <w:b/>
                <w:sz w:val="20"/>
                <w:szCs w:val="20"/>
              </w:rPr>
              <w:t>Novice Range (NR)</w:t>
            </w:r>
          </w:p>
          <w:p w14:paraId="6BED43BE" w14:textId="2926DF17" w:rsidR="003E0B8F" w:rsidRPr="00C64868" w:rsidRDefault="003E0B8F" w:rsidP="0031661A">
            <w:pPr>
              <w:pStyle w:val="Default"/>
              <w:ind w:left="-30" w:right="-25"/>
              <w:jc w:val="center"/>
              <w:rPr>
                <w:rFonts w:ascii="Open Sans" w:hAnsi="Open Sans" w:cs="Open Sans"/>
                <w:sz w:val="20"/>
                <w:szCs w:val="20"/>
              </w:rPr>
            </w:pPr>
            <w:r w:rsidRPr="00C64868">
              <w:rPr>
                <w:rFonts w:ascii="Open Sans" w:hAnsi="Open Sans" w:cs="Open Sans"/>
                <w:b/>
                <w:sz w:val="20"/>
                <w:szCs w:val="20"/>
              </w:rPr>
              <w:t>CL.C3.2.NR.a-f</w:t>
            </w:r>
          </w:p>
        </w:tc>
        <w:tc>
          <w:tcPr>
            <w:tcW w:w="2020" w:type="pct"/>
          </w:tcPr>
          <w:p w14:paraId="084CB4CE" w14:textId="77777777" w:rsidR="003E0B8F" w:rsidRPr="00C64868" w:rsidRDefault="003E0B8F" w:rsidP="003D4D5D">
            <w:pPr>
              <w:spacing w:before="80" w:after="120"/>
              <w:ind w:left="86"/>
              <w:rPr>
                <w:rFonts w:ascii="Open Sans" w:eastAsia="Arial" w:hAnsi="Open Sans" w:cs="Open Sans"/>
                <w:b/>
                <w:sz w:val="20"/>
                <w:szCs w:val="20"/>
              </w:rPr>
            </w:pPr>
            <w:r w:rsidRPr="00C64868">
              <w:rPr>
                <w:rFonts w:ascii="Open Sans" w:eastAsia="Arial" w:hAnsi="Open Sans" w:cs="Open Sans"/>
                <w:b/>
                <w:sz w:val="20"/>
                <w:szCs w:val="20"/>
              </w:rPr>
              <w:t xml:space="preserve">Novice Range Learners </w:t>
            </w:r>
          </w:p>
          <w:p w14:paraId="71008767" w14:textId="77777777" w:rsidR="003E0B8F" w:rsidRPr="00C64868" w:rsidRDefault="003E0B8F" w:rsidP="003D4D5D">
            <w:pPr>
              <w:widowControl w:val="0"/>
              <w:numPr>
                <w:ilvl w:val="0"/>
                <w:numId w:val="43"/>
              </w:numPr>
              <w:spacing w:after="160"/>
              <w:ind w:hanging="389"/>
              <w:contextualSpacing/>
              <w:rPr>
                <w:rFonts w:ascii="Open Sans" w:eastAsia="Arial" w:hAnsi="Open Sans" w:cs="Open Sans"/>
                <w:sz w:val="20"/>
                <w:szCs w:val="20"/>
              </w:rPr>
            </w:pPr>
            <w:r w:rsidRPr="00C64868">
              <w:rPr>
                <w:rFonts w:ascii="Open Sans" w:eastAsia="Arial" w:hAnsi="Open Sans" w:cs="Open Sans"/>
                <w:sz w:val="20"/>
                <w:szCs w:val="20"/>
              </w:rPr>
              <w:t>identify classical elements of a work of art.</w:t>
            </w:r>
          </w:p>
          <w:p w14:paraId="3C576617" w14:textId="77777777" w:rsidR="003E0B8F" w:rsidRPr="00C64868" w:rsidRDefault="003E0B8F" w:rsidP="003D4D5D">
            <w:pPr>
              <w:widowControl w:val="0"/>
              <w:numPr>
                <w:ilvl w:val="0"/>
                <w:numId w:val="43"/>
              </w:numPr>
              <w:spacing w:after="160"/>
              <w:ind w:hanging="389"/>
              <w:contextualSpacing/>
              <w:rPr>
                <w:rFonts w:ascii="Open Sans" w:eastAsia="Arial" w:hAnsi="Open Sans" w:cs="Open Sans"/>
                <w:sz w:val="20"/>
                <w:szCs w:val="20"/>
              </w:rPr>
            </w:pPr>
            <w:r w:rsidRPr="00C64868">
              <w:rPr>
                <w:rFonts w:ascii="Open Sans" w:eastAsia="Arial" w:hAnsi="Open Sans" w:cs="Open Sans"/>
                <w:sz w:val="20"/>
                <w:szCs w:val="20"/>
              </w:rPr>
              <w:t>determine words that originate from the target language.</w:t>
            </w:r>
          </w:p>
          <w:p w14:paraId="7FF45AF1" w14:textId="77777777" w:rsidR="003E0B8F" w:rsidRPr="00C64868" w:rsidRDefault="003E0B8F" w:rsidP="003D4D5D">
            <w:pPr>
              <w:widowControl w:val="0"/>
              <w:numPr>
                <w:ilvl w:val="0"/>
                <w:numId w:val="43"/>
              </w:numPr>
              <w:spacing w:after="160"/>
              <w:ind w:hanging="389"/>
              <w:contextualSpacing/>
              <w:rPr>
                <w:rFonts w:ascii="Open Sans" w:eastAsia="Arial" w:hAnsi="Open Sans" w:cs="Open Sans"/>
                <w:sz w:val="20"/>
                <w:szCs w:val="20"/>
              </w:rPr>
            </w:pPr>
            <w:r w:rsidRPr="00C64868">
              <w:rPr>
                <w:rFonts w:ascii="Open Sans" w:eastAsia="Arial" w:hAnsi="Open Sans" w:cs="Open Sans"/>
                <w:sz w:val="20"/>
                <w:szCs w:val="20"/>
              </w:rPr>
              <w:t>predict the nature of planets based on the characteristics of the Roman gods after which they are named.</w:t>
            </w:r>
          </w:p>
          <w:p w14:paraId="41858863" w14:textId="77777777" w:rsidR="003E0B8F" w:rsidRPr="00C64868" w:rsidRDefault="003E0B8F" w:rsidP="003D4D5D">
            <w:pPr>
              <w:widowControl w:val="0"/>
              <w:numPr>
                <w:ilvl w:val="0"/>
                <w:numId w:val="43"/>
              </w:numPr>
              <w:tabs>
                <w:tab w:val="left" w:pos="811"/>
                <w:tab w:val="left" w:pos="812"/>
              </w:tabs>
              <w:ind w:hanging="389"/>
              <w:contextualSpacing/>
              <w:rPr>
                <w:rFonts w:ascii="Open Sans" w:eastAsia="Arial" w:hAnsi="Open Sans" w:cs="Open Sans"/>
                <w:sz w:val="20"/>
                <w:szCs w:val="20"/>
              </w:rPr>
            </w:pPr>
            <w:r w:rsidRPr="00C64868">
              <w:rPr>
                <w:rFonts w:ascii="Open Sans" w:eastAsia="Arial" w:hAnsi="Open Sans" w:cs="Open Sans"/>
                <w:sz w:val="20"/>
                <w:szCs w:val="20"/>
              </w:rPr>
              <w:t>identify the properties of plants based the classical roots of their names.</w:t>
            </w:r>
          </w:p>
          <w:p w14:paraId="1EA951B3" w14:textId="77777777" w:rsidR="003E0B8F" w:rsidRPr="00C64868" w:rsidRDefault="003E0B8F" w:rsidP="003D4D5D">
            <w:pPr>
              <w:pStyle w:val="ListParagraph"/>
              <w:widowControl w:val="0"/>
              <w:numPr>
                <w:ilvl w:val="0"/>
                <w:numId w:val="43"/>
              </w:numPr>
              <w:tabs>
                <w:tab w:val="left" w:pos="811"/>
                <w:tab w:val="left" w:pos="812"/>
              </w:tabs>
              <w:ind w:hanging="389"/>
              <w:rPr>
                <w:rFonts w:ascii="Open Sans" w:eastAsia="Arial" w:hAnsi="Open Sans" w:cs="Open Sans"/>
                <w:sz w:val="20"/>
                <w:szCs w:val="20"/>
              </w:rPr>
            </w:pPr>
            <w:r w:rsidRPr="00C64868">
              <w:rPr>
                <w:rFonts w:ascii="Open Sans" w:eastAsia="Arial" w:hAnsi="Open Sans" w:cs="Open Sans"/>
                <w:sz w:val="20"/>
                <w:szCs w:val="20"/>
              </w:rPr>
              <w:t>identify the roots of words that originate from the target language and begin to explain the connections implied by those roots.</w:t>
            </w:r>
          </w:p>
          <w:p w14:paraId="3EAEFA9C" w14:textId="60AFFA05" w:rsidR="003E0B8F" w:rsidRPr="00C64868" w:rsidRDefault="003E0B8F" w:rsidP="003D4D5D">
            <w:pPr>
              <w:widowControl w:val="0"/>
              <w:numPr>
                <w:ilvl w:val="0"/>
                <w:numId w:val="43"/>
              </w:numPr>
              <w:tabs>
                <w:tab w:val="left" w:pos="811"/>
                <w:tab w:val="left" w:pos="812"/>
              </w:tabs>
              <w:ind w:hanging="389"/>
              <w:contextualSpacing/>
              <w:rPr>
                <w:rFonts w:ascii="Open Sans" w:eastAsia="Arial" w:hAnsi="Open Sans" w:cs="Open Sans"/>
                <w:sz w:val="20"/>
                <w:szCs w:val="20"/>
              </w:rPr>
            </w:pPr>
            <w:r w:rsidRPr="00C64868">
              <w:rPr>
                <w:rFonts w:ascii="Open Sans" w:eastAsia="Arial" w:hAnsi="Open Sans" w:cs="Open Sans"/>
                <w:sz w:val="20"/>
                <w:szCs w:val="20"/>
              </w:rPr>
              <w:t>examine specific family-related vocabulary that may not have equivalents in one’s native language.</w:t>
            </w:r>
          </w:p>
        </w:tc>
        <w:tc>
          <w:tcPr>
            <w:tcW w:w="249" w:type="pct"/>
          </w:tcPr>
          <w:p w14:paraId="59D104B8" w14:textId="77777777" w:rsidR="003E0B8F" w:rsidRPr="00C64868" w:rsidRDefault="003E0B8F" w:rsidP="003D4D5D">
            <w:pPr>
              <w:rPr>
                <w:rFonts w:ascii="Open Sans" w:hAnsi="Open Sans" w:cs="Open Sans"/>
                <w:sz w:val="20"/>
                <w:szCs w:val="20"/>
              </w:rPr>
            </w:pPr>
          </w:p>
        </w:tc>
        <w:tc>
          <w:tcPr>
            <w:tcW w:w="248" w:type="pct"/>
          </w:tcPr>
          <w:p w14:paraId="42AEDCB6" w14:textId="77777777" w:rsidR="003E0B8F" w:rsidRPr="00C64868" w:rsidRDefault="003E0B8F" w:rsidP="003D4D5D">
            <w:pPr>
              <w:rPr>
                <w:rFonts w:ascii="Open Sans" w:hAnsi="Open Sans" w:cs="Open Sans"/>
                <w:sz w:val="20"/>
                <w:szCs w:val="20"/>
              </w:rPr>
            </w:pPr>
          </w:p>
        </w:tc>
        <w:tc>
          <w:tcPr>
            <w:tcW w:w="1739" w:type="pct"/>
          </w:tcPr>
          <w:p w14:paraId="4956121A" w14:textId="77777777" w:rsidR="003E0B8F" w:rsidRPr="00C64868" w:rsidRDefault="003E0B8F" w:rsidP="003D4D5D">
            <w:pPr>
              <w:rPr>
                <w:rFonts w:ascii="Open Sans" w:hAnsi="Open Sans" w:cs="Open Sans"/>
                <w:sz w:val="20"/>
                <w:szCs w:val="20"/>
              </w:rPr>
            </w:pPr>
          </w:p>
        </w:tc>
      </w:tr>
      <w:tr w:rsidR="00EF0728" w:rsidRPr="008F6BE9" w14:paraId="7BF1BDBC" w14:textId="77777777" w:rsidTr="00872544">
        <w:trPr>
          <w:cantSplit/>
          <w:trHeight w:val="1008"/>
          <w:jc w:val="center"/>
        </w:trPr>
        <w:tc>
          <w:tcPr>
            <w:tcW w:w="2764" w:type="pct"/>
            <w:gridSpan w:val="2"/>
            <w:shd w:val="clear" w:color="auto" w:fill="F2F2F2" w:themeFill="background1" w:themeFillShade="F2"/>
            <w:vAlign w:val="center"/>
          </w:tcPr>
          <w:p w14:paraId="3A493B9B" w14:textId="109F8530" w:rsidR="00EF0728" w:rsidRPr="00C64868" w:rsidRDefault="00EF0728" w:rsidP="003D4D5D">
            <w:pPr>
              <w:spacing w:before="80" w:after="120"/>
              <w:ind w:left="86"/>
              <w:rPr>
                <w:rFonts w:ascii="Open Sans" w:eastAsia="Arial" w:hAnsi="Open Sans" w:cs="Open Sans"/>
                <w:b/>
                <w:i/>
                <w:sz w:val="20"/>
                <w:szCs w:val="20"/>
              </w:rPr>
            </w:pPr>
            <w:r w:rsidRPr="00C64868">
              <w:rPr>
                <w:rFonts w:ascii="Open Sans" w:hAnsi="Open Sans" w:cs="Open Sans"/>
                <w:b/>
                <w:i/>
                <w:sz w:val="20"/>
                <w:szCs w:val="20"/>
              </w:rPr>
              <w:t>These materi</w:t>
            </w:r>
            <w:r w:rsidR="00C64868">
              <w:rPr>
                <w:rFonts w:ascii="Open Sans" w:hAnsi="Open Sans" w:cs="Open Sans"/>
                <w:b/>
                <w:i/>
                <w:sz w:val="20"/>
                <w:szCs w:val="20"/>
              </w:rPr>
              <w:t>als meet with at least 80% of C</w:t>
            </w:r>
            <w:r w:rsidRPr="00C64868">
              <w:rPr>
                <w:rFonts w:ascii="Open Sans" w:hAnsi="Open Sans" w:cs="Open Sans"/>
                <w:b/>
                <w:i/>
                <w:sz w:val="20"/>
                <w:szCs w:val="20"/>
              </w:rPr>
              <w:t>3</w:t>
            </w:r>
            <w:r w:rsidR="00C64868">
              <w:rPr>
                <w:rFonts w:ascii="Open Sans" w:hAnsi="Open Sans" w:cs="Open Sans"/>
                <w:b/>
                <w:i/>
                <w:sz w:val="20"/>
                <w:szCs w:val="20"/>
              </w:rPr>
              <w:t>.2</w:t>
            </w:r>
            <w:r w:rsidRPr="00C64868">
              <w:rPr>
                <w:rFonts w:ascii="Open Sans" w:hAnsi="Open Sans" w:cs="Open Sans"/>
                <w:b/>
                <w:i/>
                <w:sz w:val="20"/>
                <w:szCs w:val="20"/>
              </w:rPr>
              <w:t xml:space="preserve"> </w:t>
            </w:r>
            <w:r w:rsidR="00C64868">
              <w:rPr>
                <w:rFonts w:ascii="Open Sans" w:hAnsi="Open Sans" w:cs="Open Sans"/>
                <w:b/>
                <w:i/>
                <w:sz w:val="20"/>
                <w:szCs w:val="20"/>
              </w:rPr>
              <w:t>standards required for Level 1 Classical L</w:t>
            </w:r>
            <w:r w:rsidRPr="00C64868">
              <w:rPr>
                <w:rFonts w:ascii="Open Sans" w:hAnsi="Open Sans" w:cs="Open Sans"/>
                <w:b/>
                <w:i/>
                <w:sz w:val="20"/>
                <w:szCs w:val="20"/>
              </w:rPr>
              <w:t>anguage courses.</w:t>
            </w:r>
          </w:p>
        </w:tc>
        <w:tc>
          <w:tcPr>
            <w:tcW w:w="249" w:type="pct"/>
            <w:shd w:val="clear" w:color="auto" w:fill="F2F2F2" w:themeFill="background1" w:themeFillShade="F2"/>
          </w:tcPr>
          <w:p w14:paraId="26807836" w14:textId="200CFCF5" w:rsidR="00EF0728" w:rsidRPr="00C64868" w:rsidRDefault="00EF0728" w:rsidP="003D4D5D">
            <w:pPr>
              <w:rPr>
                <w:rFonts w:ascii="Open Sans" w:hAnsi="Open Sans" w:cs="Open Sans"/>
                <w:sz w:val="20"/>
                <w:szCs w:val="20"/>
              </w:rPr>
            </w:pPr>
            <w:r w:rsidRPr="00C64868">
              <w:rPr>
                <w:rFonts w:ascii="Open Sans" w:hAnsi="Open Sans" w:cs="Open Sans"/>
                <w:b/>
                <w:sz w:val="20"/>
                <w:szCs w:val="20"/>
              </w:rPr>
              <w:t>Yes</w:t>
            </w:r>
          </w:p>
        </w:tc>
        <w:tc>
          <w:tcPr>
            <w:tcW w:w="248" w:type="pct"/>
            <w:shd w:val="clear" w:color="auto" w:fill="F2F2F2" w:themeFill="background1" w:themeFillShade="F2"/>
          </w:tcPr>
          <w:p w14:paraId="29906D5C" w14:textId="2D510504" w:rsidR="00EF0728" w:rsidRPr="00C64868" w:rsidRDefault="00EF0728" w:rsidP="003D4D5D">
            <w:pPr>
              <w:rPr>
                <w:rFonts w:ascii="Open Sans" w:hAnsi="Open Sans" w:cs="Open Sans"/>
                <w:sz w:val="20"/>
                <w:szCs w:val="20"/>
              </w:rPr>
            </w:pPr>
            <w:r w:rsidRPr="00C64868">
              <w:rPr>
                <w:rFonts w:ascii="Open Sans" w:hAnsi="Open Sans" w:cs="Open Sans"/>
                <w:b/>
                <w:sz w:val="20"/>
                <w:szCs w:val="20"/>
              </w:rPr>
              <w:t>No</w:t>
            </w:r>
          </w:p>
        </w:tc>
        <w:tc>
          <w:tcPr>
            <w:tcW w:w="1739" w:type="pct"/>
            <w:shd w:val="clear" w:color="auto" w:fill="F2F2F2" w:themeFill="background1" w:themeFillShade="F2"/>
          </w:tcPr>
          <w:p w14:paraId="24C02FAD" w14:textId="183A4545" w:rsidR="00EF0728" w:rsidRPr="00C64868" w:rsidRDefault="00EF0728" w:rsidP="003D4D5D">
            <w:pPr>
              <w:rPr>
                <w:rFonts w:ascii="Open Sans" w:hAnsi="Open Sans" w:cs="Open Sans"/>
                <w:sz w:val="20"/>
                <w:szCs w:val="20"/>
              </w:rPr>
            </w:pPr>
            <w:r w:rsidRPr="00C64868">
              <w:rPr>
                <w:rFonts w:ascii="Open Sans" w:hAnsi="Open Sans" w:cs="Open Sans"/>
                <w:b/>
                <w:sz w:val="20"/>
                <w:szCs w:val="20"/>
              </w:rPr>
              <w:t>Notes: (Optional)</w:t>
            </w:r>
          </w:p>
        </w:tc>
      </w:tr>
      <w:tr w:rsidR="003E0B8F" w:rsidRPr="008F6BE9" w14:paraId="2069D4A3" w14:textId="77777777" w:rsidTr="00872544">
        <w:trPr>
          <w:cantSplit/>
          <w:trHeight w:val="1916"/>
          <w:jc w:val="center"/>
        </w:trPr>
        <w:tc>
          <w:tcPr>
            <w:tcW w:w="744" w:type="pct"/>
            <w:vAlign w:val="center"/>
          </w:tcPr>
          <w:p w14:paraId="3E363566" w14:textId="77777777" w:rsidR="003E0B8F" w:rsidRPr="00EB1A44" w:rsidRDefault="003E0B8F" w:rsidP="0031661A">
            <w:pPr>
              <w:spacing w:before="98"/>
              <w:ind w:left="-120" w:right="-115"/>
              <w:jc w:val="center"/>
              <w:rPr>
                <w:rFonts w:ascii="Open Sans" w:hAnsi="Open Sans" w:cs="Open Sans"/>
                <w:color w:val="000000" w:themeColor="text1"/>
                <w:sz w:val="20"/>
                <w:szCs w:val="20"/>
              </w:rPr>
            </w:pPr>
            <w:r w:rsidRPr="00EB1A44">
              <w:rPr>
                <w:rFonts w:ascii="Open Sans" w:eastAsia="Arial" w:hAnsi="Open Sans" w:cs="Open Sans"/>
                <w:b/>
                <w:color w:val="000000" w:themeColor="text1"/>
                <w:sz w:val="20"/>
                <w:szCs w:val="20"/>
              </w:rPr>
              <w:lastRenderedPageBreak/>
              <w:t>Intermediate Range (IR)</w:t>
            </w:r>
          </w:p>
          <w:p w14:paraId="034F7EEC" w14:textId="5F088810" w:rsidR="003E0B8F" w:rsidRPr="00EB1A44" w:rsidRDefault="00305D47" w:rsidP="0031661A">
            <w:pPr>
              <w:spacing w:before="98"/>
              <w:ind w:left="-120" w:right="-115"/>
              <w:jc w:val="center"/>
              <w:rPr>
                <w:rFonts w:ascii="Open Sans" w:eastAsia="Arial" w:hAnsi="Open Sans" w:cs="Open Sans"/>
                <w:b/>
                <w:sz w:val="20"/>
                <w:szCs w:val="20"/>
              </w:rPr>
            </w:pPr>
            <w:r w:rsidRPr="00EB1A44">
              <w:rPr>
                <w:rFonts w:ascii="Open Sans" w:hAnsi="Open Sans" w:cs="Open Sans"/>
                <w:b/>
                <w:sz w:val="20"/>
                <w:szCs w:val="20"/>
              </w:rPr>
              <w:t>CL.C3.2.IR.a-e</w:t>
            </w:r>
          </w:p>
        </w:tc>
        <w:tc>
          <w:tcPr>
            <w:tcW w:w="2020" w:type="pct"/>
          </w:tcPr>
          <w:p w14:paraId="63946F66" w14:textId="494B6078" w:rsidR="003E0B8F" w:rsidRPr="00EB1A44" w:rsidRDefault="003E0B8F" w:rsidP="003D4D5D">
            <w:pPr>
              <w:spacing w:before="120" w:after="120"/>
              <w:rPr>
                <w:rFonts w:ascii="Open Sans" w:eastAsia="Arial" w:hAnsi="Open Sans" w:cs="Open Sans"/>
                <w:b/>
                <w:color w:val="000000" w:themeColor="text1"/>
                <w:sz w:val="20"/>
                <w:szCs w:val="20"/>
              </w:rPr>
            </w:pPr>
            <w:r w:rsidRPr="00EB1A44">
              <w:rPr>
                <w:rFonts w:ascii="Open Sans" w:eastAsia="Arial" w:hAnsi="Open Sans" w:cs="Open Sans"/>
                <w:b/>
                <w:color w:val="000000" w:themeColor="text1"/>
                <w:sz w:val="20"/>
                <w:szCs w:val="20"/>
              </w:rPr>
              <w:t xml:space="preserve">Intermediate Range Learners </w:t>
            </w:r>
          </w:p>
          <w:p w14:paraId="2CE8125E" w14:textId="77777777" w:rsidR="003E0B8F" w:rsidRPr="00EB1A44" w:rsidRDefault="003E0B8F" w:rsidP="003D4D5D">
            <w:pPr>
              <w:widowControl w:val="0"/>
              <w:numPr>
                <w:ilvl w:val="0"/>
                <w:numId w:val="44"/>
              </w:numPr>
              <w:spacing w:after="160"/>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identify the influence of Greek and Roman elements on a work of modern art.</w:t>
            </w:r>
          </w:p>
          <w:p w14:paraId="100E9583" w14:textId="5173D81E" w:rsidR="004D117B" w:rsidRPr="00EB1A44" w:rsidRDefault="003E0B8F" w:rsidP="004D117B">
            <w:pPr>
              <w:widowControl w:val="0"/>
              <w:numPr>
                <w:ilvl w:val="0"/>
                <w:numId w:val="44"/>
              </w:numPr>
              <w:spacing w:after="160"/>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identify appropriations of ancient mythology in modern culture, and note the differences between ancient and modern versions</w:t>
            </w:r>
            <w:r w:rsidR="004D117B" w:rsidRPr="00EB1A44">
              <w:rPr>
                <w:rFonts w:ascii="Open Sans" w:eastAsia="Arial" w:hAnsi="Open Sans" w:cs="Open Sans"/>
                <w:color w:val="000000" w:themeColor="text1"/>
                <w:sz w:val="20"/>
                <w:szCs w:val="20"/>
              </w:rPr>
              <w:t>.</w:t>
            </w:r>
          </w:p>
          <w:p w14:paraId="5882CFCE" w14:textId="77777777" w:rsidR="004D117B" w:rsidRPr="00EB1A44" w:rsidRDefault="003E0B8F" w:rsidP="003D4D5D">
            <w:pPr>
              <w:widowControl w:val="0"/>
              <w:numPr>
                <w:ilvl w:val="0"/>
                <w:numId w:val="45"/>
              </w:numPr>
              <w:tabs>
                <w:tab w:val="left" w:pos="811"/>
                <w:tab w:val="left" w:pos="812"/>
              </w:tabs>
              <w:spacing w:after="160"/>
              <w:ind w:hanging="329"/>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identify the roots of words that originate from the target language and explain the connections and/o</w:t>
            </w:r>
            <w:r w:rsidR="004D117B" w:rsidRPr="00EB1A44">
              <w:rPr>
                <w:rFonts w:ascii="Open Sans" w:eastAsia="Arial" w:hAnsi="Open Sans" w:cs="Open Sans"/>
                <w:color w:val="000000" w:themeColor="text1"/>
                <w:sz w:val="20"/>
                <w:szCs w:val="20"/>
              </w:rPr>
              <w:t>r biases implied by those roots.</w:t>
            </w:r>
          </w:p>
          <w:p w14:paraId="70AC8E60" w14:textId="77777777" w:rsidR="004D117B" w:rsidRPr="00EB1A44" w:rsidRDefault="003E0B8F" w:rsidP="004D117B">
            <w:pPr>
              <w:widowControl w:val="0"/>
              <w:numPr>
                <w:ilvl w:val="0"/>
                <w:numId w:val="45"/>
              </w:numPr>
              <w:tabs>
                <w:tab w:val="left" w:pos="811"/>
                <w:tab w:val="left" w:pos="812"/>
              </w:tabs>
              <w:spacing w:after="160"/>
              <w:ind w:hanging="329"/>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compare an original classical text with other interpretations or versions.</w:t>
            </w:r>
          </w:p>
          <w:p w14:paraId="1BC4D6B0" w14:textId="26DEEE97" w:rsidR="003E0B8F" w:rsidRPr="00EB1A44" w:rsidRDefault="003E0B8F" w:rsidP="004D117B">
            <w:pPr>
              <w:widowControl w:val="0"/>
              <w:numPr>
                <w:ilvl w:val="0"/>
                <w:numId w:val="45"/>
              </w:numPr>
              <w:tabs>
                <w:tab w:val="left" w:pos="811"/>
                <w:tab w:val="left" w:pos="812"/>
              </w:tabs>
              <w:spacing w:after="160"/>
              <w:ind w:hanging="329"/>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explore short passages from classical mathematical, geographical, and scientific texts (e.g. Pythagorean theorem, travel, medicine, and public health).</w:t>
            </w:r>
          </w:p>
        </w:tc>
        <w:tc>
          <w:tcPr>
            <w:tcW w:w="249" w:type="pct"/>
          </w:tcPr>
          <w:p w14:paraId="696CE532" w14:textId="77777777" w:rsidR="003E0B8F" w:rsidRPr="00EB1A44" w:rsidRDefault="003E0B8F" w:rsidP="003D4D5D">
            <w:pPr>
              <w:rPr>
                <w:rFonts w:ascii="Open Sans" w:hAnsi="Open Sans" w:cs="Open Sans"/>
                <w:sz w:val="20"/>
                <w:szCs w:val="20"/>
              </w:rPr>
            </w:pPr>
          </w:p>
        </w:tc>
        <w:tc>
          <w:tcPr>
            <w:tcW w:w="248" w:type="pct"/>
          </w:tcPr>
          <w:p w14:paraId="11A1960B" w14:textId="77777777" w:rsidR="003E0B8F" w:rsidRPr="00EB1A44" w:rsidRDefault="003E0B8F" w:rsidP="003D4D5D">
            <w:pPr>
              <w:rPr>
                <w:rFonts w:ascii="Open Sans" w:hAnsi="Open Sans" w:cs="Open Sans"/>
                <w:sz w:val="20"/>
                <w:szCs w:val="20"/>
              </w:rPr>
            </w:pPr>
          </w:p>
        </w:tc>
        <w:tc>
          <w:tcPr>
            <w:tcW w:w="1739" w:type="pct"/>
          </w:tcPr>
          <w:p w14:paraId="7F05E687" w14:textId="77777777" w:rsidR="003E0B8F" w:rsidRPr="00EB1A44" w:rsidRDefault="003E0B8F" w:rsidP="003D4D5D">
            <w:pPr>
              <w:rPr>
                <w:rFonts w:ascii="Open Sans" w:hAnsi="Open Sans" w:cs="Open Sans"/>
                <w:sz w:val="20"/>
                <w:szCs w:val="20"/>
              </w:rPr>
            </w:pPr>
          </w:p>
        </w:tc>
      </w:tr>
      <w:tr w:rsidR="003D4D5D" w:rsidRPr="008F6BE9" w14:paraId="63388D16" w14:textId="77777777" w:rsidTr="00872544">
        <w:trPr>
          <w:cantSplit/>
          <w:trHeight w:val="710"/>
          <w:jc w:val="center"/>
        </w:trPr>
        <w:tc>
          <w:tcPr>
            <w:tcW w:w="2764" w:type="pct"/>
            <w:gridSpan w:val="2"/>
            <w:shd w:val="clear" w:color="auto" w:fill="F2F2F2" w:themeFill="background1" w:themeFillShade="F2"/>
            <w:vAlign w:val="center"/>
          </w:tcPr>
          <w:p w14:paraId="41B1C122" w14:textId="58578D31" w:rsidR="003D4D5D" w:rsidRPr="00EB1A44" w:rsidRDefault="003D4D5D" w:rsidP="003D4D5D">
            <w:pPr>
              <w:spacing w:before="120" w:after="120"/>
              <w:rPr>
                <w:rFonts w:ascii="Open Sans" w:eastAsia="Arial" w:hAnsi="Open Sans" w:cs="Open Sans"/>
                <w:b/>
                <w:i/>
                <w:color w:val="000000" w:themeColor="text1"/>
                <w:sz w:val="20"/>
                <w:szCs w:val="20"/>
              </w:rPr>
            </w:pPr>
            <w:r w:rsidRPr="00EB1A44">
              <w:rPr>
                <w:rFonts w:ascii="Open Sans" w:hAnsi="Open Sans" w:cs="Open Sans"/>
                <w:b/>
                <w:i/>
                <w:sz w:val="20"/>
                <w:szCs w:val="20"/>
              </w:rPr>
              <w:t>These materi</w:t>
            </w:r>
            <w:r w:rsidR="0031661A" w:rsidRPr="00EB1A44">
              <w:rPr>
                <w:rFonts w:ascii="Open Sans" w:hAnsi="Open Sans" w:cs="Open Sans"/>
                <w:b/>
                <w:i/>
                <w:sz w:val="20"/>
                <w:szCs w:val="20"/>
              </w:rPr>
              <w:t>als meet with at least 80% of C</w:t>
            </w:r>
            <w:r w:rsidRPr="00EB1A44">
              <w:rPr>
                <w:rFonts w:ascii="Open Sans" w:hAnsi="Open Sans" w:cs="Open Sans"/>
                <w:b/>
                <w:i/>
                <w:sz w:val="20"/>
                <w:szCs w:val="20"/>
              </w:rPr>
              <w:t>3</w:t>
            </w:r>
            <w:r w:rsidR="0031661A" w:rsidRPr="00EB1A44">
              <w:rPr>
                <w:rFonts w:ascii="Open Sans" w:hAnsi="Open Sans" w:cs="Open Sans"/>
                <w:b/>
                <w:i/>
                <w:sz w:val="20"/>
                <w:szCs w:val="20"/>
              </w:rPr>
              <w:t>.2</w:t>
            </w:r>
            <w:r w:rsidRPr="00EB1A44">
              <w:rPr>
                <w:rFonts w:ascii="Open Sans" w:hAnsi="Open Sans" w:cs="Open Sans"/>
                <w:b/>
                <w:i/>
                <w:sz w:val="20"/>
                <w:szCs w:val="20"/>
              </w:rPr>
              <w:t xml:space="preserve"> </w:t>
            </w:r>
            <w:r w:rsidR="0031661A" w:rsidRPr="00EB1A44">
              <w:rPr>
                <w:rFonts w:ascii="Open Sans" w:hAnsi="Open Sans" w:cs="Open Sans"/>
                <w:b/>
                <w:i/>
                <w:sz w:val="20"/>
                <w:szCs w:val="20"/>
              </w:rPr>
              <w:t>standards required for Level 2 Classical L</w:t>
            </w:r>
            <w:r w:rsidRPr="00EB1A44">
              <w:rPr>
                <w:rFonts w:ascii="Open Sans" w:hAnsi="Open Sans" w:cs="Open Sans"/>
                <w:b/>
                <w:i/>
                <w:sz w:val="20"/>
                <w:szCs w:val="20"/>
              </w:rPr>
              <w:t>anguage courses.</w:t>
            </w:r>
          </w:p>
        </w:tc>
        <w:tc>
          <w:tcPr>
            <w:tcW w:w="249" w:type="pct"/>
            <w:shd w:val="clear" w:color="auto" w:fill="F2F2F2" w:themeFill="background1" w:themeFillShade="F2"/>
          </w:tcPr>
          <w:p w14:paraId="5B4B0274" w14:textId="3E1B7FEA" w:rsidR="003D4D5D" w:rsidRPr="00EB1A44" w:rsidRDefault="003D4D5D" w:rsidP="003D4D5D">
            <w:pPr>
              <w:rPr>
                <w:rFonts w:ascii="Open Sans" w:hAnsi="Open Sans" w:cs="Open Sans"/>
                <w:sz w:val="20"/>
                <w:szCs w:val="20"/>
              </w:rPr>
            </w:pPr>
            <w:r w:rsidRPr="00EB1A44">
              <w:rPr>
                <w:rFonts w:ascii="Open Sans" w:hAnsi="Open Sans" w:cs="Open Sans"/>
                <w:b/>
                <w:sz w:val="20"/>
                <w:szCs w:val="20"/>
              </w:rPr>
              <w:t>Yes</w:t>
            </w:r>
          </w:p>
        </w:tc>
        <w:tc>
          <w:tcPr>
            <w:tcW w:w="248" w:type="pct"/>
            <w:shd w:val="clear" w:color="auto" w:fill="F2F2F2" w:themeFill="background1" w:themeFillShade="F2"/>
          </w:tcPr>
          <w:p w14:paraId="67A9F275" w14:textId="40071318" w:rsidR="003D4D5D" w:rsidRPr="00EB1A44" w:rsidRDefault="003D4D5D" w:rsidP="003D4D5D">
            <w:pPr>
              <w:rPr>
                <w:rFonts w:ascii="Open Sans" w:hAnsi="Open Sans" w:cs="Open Sans"/>
                <w:sz w:val="20"/>
                <w:szCs w:val="20"/>
              </w:rPr>
            </w:pPr>
            <w:r w:rsidRPr="00EB1A44">
              <w:rPr>
                <w:rFonts w:ascii="Open Sans" w:hAnsi="Open Sans" w:cs="Open Sans"/>
                <w:b/>
                <w:sz w:val="20"/>
                <w:szCs w:val="20"/>
              </w:rPr>
              <w:t>No</w:t>
            </w:r>
          </w:p>
        </w:tc>
        <w:tc>
          <w:tcPr>
            <w:tcW w:w="1739" w:type="pct"/>
            <w:shd w:val="clear" w:color="auto" w:fill="F2F2F2" w:themeFill="background1" w:themeFillShade="F2"/>
          </w:tcPr>
          <w:p w14:paraId="7DC755EE" w14:textId="6A744673" w:rsidR="003D4D5D" w:rsidRPr="00EB1A44" w:rsidRDefault="003D4D5D" w:rsidP="003D4D5D">
            <w:pPr>
              <w:rPr>
                <w:rFonts w:ascii="Open Sans" w:hAnsi="Open Sans" w:cs="Open Sans"/>
                <w:sz w:val="20"/>
                <w:szCs w:val="20"/>
              </w:rPr>
            </w:pPr>
            <w:r w:rsidRPr="00EB1A44">
              <w:rPr>
                <w:rFonts w:ascii="Open Sans" w:hAnsi="Open Sans" w:cs="Open Sans"/>
                <w:b/>
                <w:sz w:val="20"/>
                <w:szCs w:val="20"/>
              </w:rPr>
              <w:t>Notes: (Optional)</w:t>
            </w:r>
          </w:p>
        </w:tc>
      </w:tr>
      <w:tr w:rsidR="003E0B8F" w:rsidRPr="008F6BE9" w14:paraId="52EB3BA4" w14:textId="77777777" w:rsidTr="00872544">
        <w:trPr>
          <w:cantSplit/>
          <w:trHeight w:val="1916"/>
          <w:jc w:val="center"/>
        </w:trPr>
        <w:tc>
          <w:tcPr>
            <w:tcW w:w="744" w:type="pct"/>
            <w:vAlign w:val="center"/>
          </w:tcPr>
          <w:p w14:paraId="057172D3" w14:textId="77777777" w:rsidR="003E0B8F" w:rsidRPr="00EB1A44" w:rsidRDefault="003E0B8F" w:rsidP="0031661A">
            <w:pPr>
              <w:spacing w:before="98"/>
              <w:ind w:left="-30" w:right="-25"/>
              <w:jc w:val="center"/>
              <w:rPr>
                <w:rFonts w:ascii="Open Sans" w:hAnsi="Open Sans" w:cs="Open Sans"/>
                <w:sz w:val="20"/>
                <w:szCs w:val="20"/>
              </w:rPr>
            </w:pPr>
            <w:r w:rsidRPr="00EB1A44">
              <w:rPr>
                <w:rFonts w:ascii="Open Sans" w:eastAsia="Arial" w:hAnsi="Open Sans" w:cs="Open Sans"/>
                <w:b/>
                <w:sz w:val="20"/>
                <w:szCs w:val="20"/>
              </w:rPr>
              <w:t>Advanced Range (AR)</w:t>
            </w:r>
          </w:p>
          <w:p w14:paraId="26132104" w14:textId="6C4EAD11" w:rsidR="003E0B8F" w:rsidRPr="00EB1A44" w:rsidRDefault="003E0B8F" w:rsidP="0031661A">
            <w:pPr>
              <w:spacing w:before="98"/>
              <w:ind w:left="-30" w:right="-25"/>
              <w:jc w:val="center"/>
              <w:rPr>
                <w:rFonts w:ascii="Open Sans" w:eastAsia="Arial" w:hAnsi="Open Sans" w:cs="Open Sans"/>
                <w:b/>
                <w:color w:val="000000" w:themeColor="text1"/>
                <w:sz w:val="20"/>
                <w:szCs w:val="20"/>
              </w:rPr>
            </w:pPr>
            <w:r w:rsidRPr="00EB1A44">
              <w:rPr>
                <w:rFonts w:ascii="Open Sans" w:hAnsi="Open Sans" w:cs="Open Sans"/>
                <w:b/>
                <w:sz w:val="20"/>
                <w:szCs w:val="20"/>
              </w:rPr>
              <w:t>CL.C3.2.AR.a-b</w:t>
            </w:r>
          </w:p>
        </w:tc>
        <w:tc>
          <w:tcPr>
            <w:tcW w:w="2020" w:type="pct"/>
          </w:tcPr>
          <w:p w14:paraId="19976A32" w14:textId="1CBB08FD" w:rsidR="003E0B8F" w:rsidRPr="00EB1A44" w:rsidRDefault="003E0B8F" w:rsidP="003D4D5D">
            <w:pPr>
              <w:spacing w:before="120" w:after="120"/>
              <w:rPr>
                <w:rFonts w:ascii="Open Sans" w:eastAsia="Arial" w:hAnsi="Open Sans" w:cs="Open Sans"/>
                <w:color w:val="000000" w:themeColor="text1"/>
                <w:sz w:val="20"/>
                <w:szCs w:val="20"/>
              </w:rPr>
            </w:pPr>
            <w:r w:rsidRPr="00EB1A44">
              <w:rPr>
                <w:rFonts w:ascii="Open Sans" w:eastAsia="Arial" w:hAnsi="Open Sans" w:cs="Open Sans"/>
                <w:b/>
                <w:color w:val="000000" w:themeColor="text1"/>
                <w:sz w:val="20"/>
                <w:szCs w:val="20"/>
              </w:rPr>
              <w:t>Advanced Range Learners</w:t>
            </w:r>
          </w:p>
          <w:p w14:paraId="18EC3677" w14:textId="77777777" w:rsidR="003E0B8F" w:rsidRPr="00EB1A44" w:rsidRDefault="003E0B8F" w:rsidP="003D4D5D">
            <w:pPr>
              <w:widowControl w:val="0"/>
              <w:numPr>
                <w:ilvl w:val="0"/>
                <w:numId w:val="47"/>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identify appropriations of ancient mythology in modern culture, noting the differences between ancient and modern versions, and theorize reasons why modern artists may have made decisions to diverge from the traditional form.</w:t>
            </w:r>
          </w:p>
          <w:p w14:paraId="46E65192" w14:textId="658420D3" w:rsidR="003E0B8F" w:rsidRPr="00EB1A44" w:rsidRDefault="003E0B8F" w:rsidP="003D4D5D">
            <w:pPr>
              <w:widowControl w:val="0"/>
              <w:numPr>
                <w:ilvl w:val="0"/>
                <w:numId w:val="47"/>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compare Stoic and Epicurean philosophies with modern-day philosophies and discuss perspectives on how to live life well.</w:t>
            </w:r>
          </w:p>
        </w:tc>
        <w:tc>
          <w:tcPr>
            <w:tcW w:w="249" w:type="pct"/>
          </w:tcPr>
          <w:p w14:paraId="0CD433F2" w14:textId="341D4208" w:rsidR="003E0B8F" w:rsidRPr="00EB1A44" w:rsidRDefault="009F44F4" w:rsidP="003D4D5D">
            <w:pPr>
              <w:rPr>
                <w:rFonts w:ascii="Open Sans" w:hAnsi="Open Sans" w:cs="Open Sans"/>
                <w:sz w:val="20"/>
                <w:szCs w:val="20"/>
              </w:rPr>
            </w:pPr>
            <w:r>
              <w:rPr>
                <w:rFonts w:ascii="Open Sans" w:hAnsi="Open Sans" w:cs="Open Sans"/>
                <w:sz w:val="20"/>
                <w:szCs w:val="20"/>
              </w:rPr>
              <w:t>x</w:t>
            </w:r>
          </w:p>
        </w:tc>
        <w:tc>
          <w:tcPr>
            <w:tcW w:w="248" w:type="pct"/>
          </w:tcPr>
          <w:p w14:paraId="43D97F97" w14:textId="77777777" w:rsidR="003E0B8F" w:rsidRPr="00EB1A44" w:rsidRDefault="003E0B8F" w:rsidP="003D4D5D">
            <w:pPr>
              <w:rPr>
                <w:rFonts w:ascii="Open Sans" w:hAnsi="Open Sans" w:cs="Open Sans"/>
                <w:sz w:val="20"/>
                <w:szCs w:val="20"/>
              </w:rPr>
            </w:pPr>
          </w:p>
        </w:tc>
        <w:tc>
          <w:tcPr>
            <w:tcW w:w="1739" w:type="pct"/>
          </w:tcPr>
          <w:p w14:paraId="25CA9B7B" w14:textId="77777777" w:rsidR="003E0B8F" w:rsidRDefault="00623D6E" w:rsidP="003D4D5D">
            <w:pPr>
              <w:rPr>
                <w:rFonts w:ascii="Open Sans" w:hAnsi="Open Sans" w:cs="Open Sans"/>
                <w:sz w:val="20"/>
                <w:szCs w:val="20"/>
              </w:rPr>
            </w:pPr>
            <w:r>
              <w:rPr>
                <w:rFonts w:ascii="Open Sans" w:hAnsi="Open Sans" w:cs="Open Sans"/>
                <w:sz w:val="20"/>
                <w:szCs w:val="20"/>
              </w:rPr>
              <w:t xml:space="preserve">Mythology is present through excerpts of the </w:t>
            </w:r>
            <w:r>
              <w:rPr>
                <w:rFonts w:ascii="Open Sans" w:hAnsi="Open Sans" w:cs="Open Sans"/>
                <w:i/>
                <w:sz w:val="20"/>
                <w:szCs w:val="20"/>
              </w:rPr>
              <w:t>Aeneid</w:t>
            </w:r>
            <w:r>
              <w:rPr>
                <w:rFonts w:ascii="Open Sans" w:hAnsi="Open Sans" w:cs="Open Sans"/>
                <w:sz w:val="20"/>
                <w:szCs w:val="20"/>
              </w:rPr>
              <w:t xml:space="preserve"> of Vergil and the </w:t>
            </w:r>
            <w:r>
              <w:rPr>
                <w:rFonts w:ascii="Open Sans" w:hAnsi="Open Sans" w:cs="Open Sans"/>
                <w:i/>
                <w:sz w:val="20"/>
                <w:szCs w:val="20"/>
              </w:rPr>
              <w:t>Metamorphoses</w:t>
            </w:r>
            <w:r>
              <w:rPr>
                <w:rFonts w:ascii="Open Sans" w:hAnsi="Open Sans" w:cs="Open Sans"/>
                <w:sz w:val="20"/>
                <w:szCs w:val="20"/>
              </w:rPr>
              <w:t xml:space="preserve"> Ovid. Many of these have been appropriated into modern art and stories.</w:t>
            </w:r>
          </w:p>
          <w:p w14:paraId="7CB7039F" w14:textId="77777777" w:rsidR="00623D6E" w:rsidRDefault="00623D6E" w:rsidP="003D4D5D">
            <w:pPr>
              <w:rPr>
                <w:rFonts w:ascii="Open Sans" w:hAnsi="Open Sans" w:cs="Open Sans"/>
                <w:sz w:val="20"/>
                <w:szCs w:val="20"/>
              </w:rPr>
            </w:pPr>
          </w:p>
          <w:p w14:paraId="40A87B0D" w14:textId="77777777" w:rsidR="00623D6E" w:rsidRDefault="00623D6E" w:rsidP="003D4D5D">
            <w:pPr>
              <w:rPr>
                <w:rFonts w:ascii="Open Sans" w:hAnsi="Open Sans" w:cs="Open Sans"/>
                <w:sz w:val="20"/>
                <w:szCs w:val="20"/>
              </w:rPr>
            </w:pPr>
            <w:r>
              <w:rPr>
                <w:rFonts w:ascii="Open Sans" w:hAnsi="Open Sans" w:cs="Open Sans"/>
                <w:sz w:val="20"/>
                <w:szCs w:val="20"/>
              </w:rPr>
              <w:t xml:space="preserve">Information on Stoicism appears on page 213. This accompanies a passage from </w:t>
            </w:r>
            <w:r>
              <w:rPr>
                <w:rFonts w:ascii="Open Sans" w:hAnsi="Open Sans" w:cs="Open Sans"/>
                <w:i/>
                <w:sz w:val="20"/>
                <w:szCs w:val="20"/>
              </w:rPr>
              <w:t>De Amicitia</w:t>
            </w:r>
            <w:r w:rsidR="00F13010">
              <w:rPr>
                <w:rFonts w:ascii="Open Sans" w:hAnsi="Open Sans" w:cs="Open Sans"/>
                <w:sz w:val="20"/>
                <w:szCs w:val="20"/>
              </w:rPr>
              <w:t>, a S</w:t>
            </w:r>
            <w:r>
              <w:rPr>
                <w:rFonts w:ascii="Open Sans" w:hAnsi="Open Sans" w:cs="Open Sans"/>
                <w:sz w:val="20"/>
                <w:szCs w:val="20"/>
              </w:rPr>
              <w:t xml:space="preserve">toic </w:t>
            </w:r>
            <w:r w:rsidR="00F13010">
              <w:rPr>
                <w:rFonts w:ascii="Open Sans" w:hAnsi="Open Sans" w:cs="Open Sans"/>
                <w:sz w:val="20"/>
                <w:szCs w:val="20"/>
              </w:rPr>
              <w:t>text.</w:t>
            </w:r>
          </w:p>
          <w:p w14:paraId="1A8575A5" w14:textId="77777777" w:rsidR="00F13010" w:rsidRDefault="00F13010" w:rsidP="003D4D5D">
            <w:pPr>
              <w:rPr>
                <w:rFonts w:ascii="Open Sans" w:hAnsi="Open Sans" w:cs="Open Sans"/>
                <w:sz w:val="20"/>
                <w:szCs w:val="20"/>
              </w:rPr>
            </w:pPr>
          </w:p>
          <w:p w14:paraId="0A0091EF" w14:textId="0CFEFF34" w:rsidR="00F13010" w:rsidRPr="00623D6E" w:rsidRDefault="00F13010" w:rsidP="003D4D5D">
            <w:pPr>
              <w:rPr>
                <w:rFonts w:ascii="Open Sans" w:hAnsi="Open Sans" w:cs="Open Sans"/>
                <w:sz w:val="20"/>
                <w:szCs w:val="20"/>
              </w:rPr>
            </w:pPr>
            <w:r>
              <w:rPr>
                <w:rFonts w:ascii="Open Sans" w:hAnsi="Open Sans" w:cs="Open Sans"/>
                <w:sz w:val="20"/>
                <w:szCs w:val="20"/>
              </w:rPr>
              <w:t>Epicurean philosophy is briefly mentioned on page 466, but no details are included.</w:t>
            </w:r>
          </w:p>
        </w:tc>
      </w:tr>
      <w:tr w:rsidR="003D4D5D" w:rsidRPr="008F6BE9" w14:paraId="5E93CE46" w14:textId="77777777" w:rsidTr="00872544">
        <w:trPr>
          <w:cantSplit/>
          <w:trHeight w:val="629"/>
          <w:jc w:val="center"/>
        </w:trPr>
        <w:tc>
          <w:tcPr>
            <w:tcW w:w="2764" w:type="pct"/>
            <w:gridSpan w:val="2"/>
            <w:shd w:val="clear" w:color="auto" w:fill="F2F2F2" w:themeFill="background1" w:themeFillShade="F2"/>
            <w:vAlign w:val="center"/>
          </w:tcPr>
          <w:p w14:paraId="67B2B5BD" w14:textId="68BB83AA" w:rsidR="003D4D5D" w:rsidRPr="00EB1A44" w:rsidRDefault="003D4D5D" w:rsidP="003D4D5D">
            <w:pPr>
              <w:spacing w:before="120" w:after="120"/>
              <w:rPr>
                <w:rFonts w:ascii="Open Sans" w:eastAsia="Arial" w:hAnsi="Open Sans" w:cs="Open Sans"/>
                <w:b/>
                <w:i/>
                <w:color w:val="000000" w:themeColor="text1"/>
                <w:sz w:val="20"/>
                <w:szCs w:val="20"/>
              </w:rPr>
            </w:pPr>
            <w:r w:rsidRPr="00EB1A44">
              <w:rPr>
                <w:rFonts w:ascii="Open Sans" w:hAnsi="Open Sans" w:cs="Open Sans"/>
                <w:b/>
                <w:i/>
                <w:sz w:val="20"/>
                <w:szCs w:val="20"/>
              </w:rPr>
              <w:t>These materi</w:t>
            </w:r>
            <w:r w:rsidR="0031661A" w:rsidRPr="00EB1A44">
              <w:rPr>
                <w:rFonts w:ascii="Open Sans" w:hAnsi="Open Sans" w:cs="Open Sans"/>
                <w:b/>
                <w:i/>
                <w:sz w:val="20"/>
                <w:szCs w:val="20"/>
              </w:rPr>
              <w:t>als meet with at least 80% of C</w:t>
            </w:r>
            <w:r w:rsidRPr="00EB1A44">
              <w:rPr>
                <w:rFonts w:ascii="Open Sans" w:hAnsi="Open Sans" w:cs="Open Sans"/>
                <w:b/>
                <w:i/>
                <w:sz w:val="20"/>
                <w:szCs w:val="20"/>
              </w:rPr>
              <w:t>3</w:t>
            </w:r>
            <w:r w:rsidR="0031661A" w:rsidRPr="00EB1A44">
              <w:rPr>
                <w:rFonts w:ascii="Open Sans" w:hAnsi="Open Sans" w:cs="Open Sans"/>
                <w:b/>
                <w:i/>
                <w:sz w:val="20"/>
                <w:szCs w:val="20"/>
              </w:rPr>
              <w:t>.2</w:t>
            </w:r>
            <w:r w:rsidRPr="00EB1A44">
              <w:rPr>
                <w:rFonts w:ascii="Open Sans" w:hAnsi="Open Sans" w:cs="Open Sans"/>
                <w:b/>
                <w:i/>
                <w:sz w:val="20"/>
                <w:szCs w:val="20"/>
              </w:rPr>
              <w:t xml:space="preserve"> standards re</w:t>
            </w:r>
            <w:r w:rsidR="0031661A" w:rsidRPr="00EB1A44">
              <w:rPr>
                <w:rFonts w:ascii="Open Sans" w:hAnsi="Open Sans" w:cs="Open Sans"/>
                <w:b/>
                <w:i/>
                <w:sz w:val="20"/>
                <w:szCs w:val="20"/>
              </w:rPr>
              <w:t>quired for Level 3 and Level 4 Classical L</w:t>
            </w:r>
            <w:r w:rsidRPr="00EB1A44">
              <w:rPr>
                <w:rFonts w:ascii="Open Sans" w:hAnsi="Open Sans" w:cs="Open Sans"/>
                <w:b/>
                <w:i/>
                <w:sz w:val="20"/>
                <w:szCs w:val="20"/>
              </w:rPr>
              <w:t>anguage courses.</w:t>
            </w:r>
          </w:p>
        </w:tc>
        <w:tc>
          <w:tcPr>
            <w:tcW w:w="249" w:type="pct"/>
            <w:shd w:val="clear" w:color="auto" w:fill="F2F2F2" w:themeFill="background1" w:themeFillShade="F2"/>
          </w:tcPr>
          <w:p w14:paraId="304A4F77" w14:textId="77777777" w:rsidR="003D4D5D" w:rsidRDefault="003D4D5D" w:rsidP="003D4D5D">
            <w:pPr>
              <w:rPr>
                <w:rFonts w:ascii="Open Sans" w:hAnsi="Open Sans" w:cs="Open Sans"/>
                <w:b/>
                <w:sz w:val="20"/>
                <w:szCs w:val="20"/>
              </w:rPr>
            </w:pPr>
            <w:r w:rsidRPr="00EB1A44">
              <w:rPr>
                <w:rFonts w:ascii="Open Sans" w:hAnsi="Open Sans" w:cs="Open Sans"/>
                <w:b/>
                <w:sz w:val="20"/>
                <w:szCs w:val="20"/>
              </w:rPr>
              <w:t>Yes</w:t>
            </w:r>
          </w:p>
          <w:p w14:paraId="4DF2F8F6" w14:textId="36C6AD28" w:rsidR="007E405F" w:rsidRPr="00EB1A44" w:rsidRDefault="007E405F" w:rsidP="003D4D5D">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7D45E562" w14:textId="31A15BB9" w:rsidR="003D4D5D" w:rsidRPr="00EB1A44" w:rsidRDefault="003D4D5D" w:rsidP="003D4D5D">
            <w:pPr>
              <w:rPr>
                <w:rFonts w:ascii="Open Sans" w:hAnsi="Open Sans" w:cs="Open Sans"/>
                <w:sz w:val="20"/>
                <w:szCs w:val="20"/>
              </w:rPr>
            </w:pPr>
            <w:r w:rsidRPr="00EB1A44">
              <w:rPr>
                <w:rFonts w:ascii="Open Sans" w:hAnsi="Open Sans" w:cs="Open Sans"/>
                <w:b/>
                <w:sz w:val="20"/>
                <w:szCs w:val="20"/>
              </w:rPr>
              <w:t>No</w:t>
            </w:r>
          </w:p>
        </w:tc>
        <w:tc>
          <w:tcPr>
            <w:tcW w:w="1739" w:type="pct"/>
            <w:shd w:val="clear" w:color="auto" w:fill="F2F2F2" w:themeFill="background1" w:themeFillShade="F2"/>
          </w:tcPr>
          <w:p w14:paraId="7D7DCFA4" w14:textId="16489323" w:rsidR="003D4D5D" w:rsidRPr="00EB1A44" w:rsidRDefault="003D4D5D" w:rsidP="003D4D5D">
            <w:pPr>
              <w:rPr>
                <w:rFonts w:ascii="Open Sans" w:hAnsi="Open Sans" w:cs="Open Sans"/>
                <w:sz w:val="20"/>
                <w:szCs w:val="20"/>
              </w:rPr>
            </w:pPr>
            <w:r w:rsidRPr="00EB1A44">
              <w:rPr>
                <w:rFonts w:ascii="Open Sans" w:hAnsi="Open Sans" w:cs="Open Sans"/>
                <w:b/>
                <w:sz w:val="20"/>
                <w:szCs w:val="20"/>
              </w:rPr>
              <w:t>Notes: (Optional)</w:t>
            </w:r>
          </w:p>
        </w:tc>
      </w:tr>
      <w:tr w:rsidR="00872544" w:rsidRPr="008F6BE9" w14:paraId="3AF5233C" w14:textId="77777777" w:rsidTr="00CE659F">
        <w:trPr>
          <w:cantSplit/>
          <w:trHeight w:val="148"/>
          <w:jc w:val="center"/>
        </w:trPr>
        <w:tc>
          <w:tcPr>
            <w:tcW w:w="5000" w:type="pct"/>
            <w:gridSpan w:val="5"/>
            <w:shd w:val="clear" w:color="auto" w:fill="auto"/>
          </w:tcPr>
          <w:p w14:paraId="5EE980C7" w14:textId="77777777" w:rsidR="00872544" w:rsidRDefault="00872544" w:rsidP="00CE659F">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EFE404A" w14:textId="77777777" w:rsidR="00872544" w:rsidRPr="008F6BE9" w:rsidRDefault="00872544" w:rsidP="00CE659F">
            <w:pPr>
              <w:ind w:left="720"/>
              <w:rPr>
                <w:rFonts w:ascii="Open Sans" w:hAnsi="Open Sans" w:cs="Open Sans"/>
                <w:i/>
                <w:sz w:val="20"/>
                <w:szCs w:val="20"/>
                <w:highlight w:val="yellow"/>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p w14:paraId="4515BEB6" w14:textId="673CB6D5" w:rsidR="00BD5737" w:rsidRPr="008F6BE9" w:rsidRDefault="00BD5737" w:rsidP="003D4D5D">
      <w:pPr>
        <w:spacing w:line="240" w:lineRule="auto"/>
        <w:rPr>
          <w:rFonts w:ascii="Open Sans" w:hAnsi="Open San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BD5737" w:rsidRPr="008F6BE9" w14:paraId="56B53CDD" w14:textId="77777777" w:rsidTr="0031661A">
        <w:trPr>
          <w:cantSplit/>
          <w:trHeight w:val="576"/>
          <w:jc w:val="center"/>
        </w:trPr>
        <w:tc>
          <w:tcPr>
            <w:tcW w:w="5000" w:type="pct"/>
            <w:gridSpan w:val="5"/>
            <w:shd w:val="clear" w:color="auto" w:fill="F2F2F2" w:themeFill="background1" w:themeFillShade="F2"/>
            <w:vAlign w:val="center"/>
          </w:tcPr>
          <w:p w14:paraId="79C35C34" w14:textId="252CF608" w:rsidR="00BD5737" w:rsidRPr="008F6BE9" w:rsidRDefault="00BD5737" w:rsidP="0031661A">
            <w:pPr>
              <w:jc w:val="center"/>
              <w:rPr>
                <w:rFonts w:ascii="Open Sans" w:hAnsi="Open Sans" w:cs="Open Sans"/>
                <w:b/>
                <w:sz w:val="20"/>
                <w:szCs w:val="20"/>
              </w:rPr>
            </w:pPr>
            <w:r w:rsidRPr="008F6BE9">
              <w:rPr>
                <w:rFonts w:ascii="Open Sans" w:eastAsia="Arial" w:hAnsi="Open Sans" w:cs="Open Sans"/>
                <w:b/>
                <w:sz w:val="24"/>
                <w:szCs w:val="24"/>
              </w:rPr>
              <w:t>CORNERSTO</w:t>
            </w:r>
            <w:r w:rsidR="0031661A">
              <w:rPr>
                <w:rFonts w:ascii="Open Sans" w:eastAsia="Arial" w:hAnsi="Open Sans" w:cs="Open Sans"/>
                <w:b/>
                <w:sz w:val="24"/>
                <w:szCs w:val="24"/>
              </w:rPr>
              <w:t>NE: Comparisons (C4)</w:t>
            </w:r>
          </w:p>
        </w:tc>
      </w:tr>
      <w:tr w:rsidR="00BD5737" w:rsidRPr="008F6BE9" w14:paraId="636FB1EA" w14:textId="77777777" w:rsidTr="00872544">
        <w:trPr>
          <w:cantSplit/>
          <w:trHeight w:val="149"/>
          <w:jc w:val="center"/>
        </w:trPr>
        <w:tc>
          <w:tcPr>
            <w:tcW w:w="744" w:type="pct"/>
            <w:vMerge w:val="restart"/>
            <w:vAlign w:val="center"/>
          </w:tcPr>
          <w:p w14:paraId="01ECBB70" w14:textId="77777777" w:rsidR="00BD5737" w:rsidRPr="0031661A" w:rsidRDefault="00BD5737" w:rsidP="003D4D5D">
            <w:pPr>
              <w:pStyle w:val="Default"/>
              <w:jc w:val="center"/>
              <w:rPr>
                <w:rFonts w:ascii="Open Sans" w:hAnsi="Open Sans" w:cs="Open Sans"/>
                <w:sz w:val="20"/>
                <w:szCs w:val="20"/>
              </w:rPr>
            </w:pPr>
            <w:r w:rsidRPr="0031661A">
              <w:rPr>
                <w:rFonts w:ascii="Open Sans" w:eastAsia="Arial" w:hAnsi="Open Sans" w:cs="Open Sans"/>
                <w:b/>
                <w:color w:val="000000" w:themeColor="text1"/>
                <w:sz w:val="20"/>
                <w:szCs w:val="20"/>
              </w:rPr>
              <w:t>Performance Level</w:t>
            </w:r>
          </w:p>
        </w:tc>
        <w:tc>
          <w:tcPr>
            <w:tcW w:w="2020" w:type="pct"/>
            <w:vAlign w:val="center"/>
          </w:tcPr>
          <w:p w14:paraId="34EF8E04" w14:textId="77777777" w:rsidR="0031661A" w:rsidRPr="0031661A" w:rsidRDefault="00BD5737" w:rsidP="003D4D5D">
            <w:pPr>
              <w:pStyle w:val="Default"/>
              <w:jc w:val="center"/>
              <w:rPr>
                <w:rFonts w:ascii="Open Sans" w:eastAsia="Arial" w:hAnsi="Open Sans" w:cs="Open Sans"/>
                <w:b/>
              </w:rPr>
            </w:pPr>
            <w:r w:rsidRPr="0031661A">
              <w:rPr>
                <w:rFonts w:ascii="Open Sans" w:hAnsi="Open Sans" w:cs="Open Sans"/>
                <w:b/>
              </w:rPr>
              <w:t>Standard C4.1</w:t>
            </w:r>
            <w:r w:rsidR="0031661A" w:rsidRPr="0031661A">
              <w:rPr>
                <w:rFonts w:ascii="Open Sans" w:eastAsia="Arial" w:hAnsi="Open Sans" w:cs="Open Sans"/>
                <w:b/>
              </w:rPr>
              <w:t xml:space="preserve"> </w:t>
            </w:r>
          </w:p>
          <w:p w14:paraId="71DF604C" w14:textId="652810AC" w:rsidR="00BD5737" w:rsidRPr="0031661A" w:rsidRDefault="0031661A" w:rsidP="003D4D5D">
            <w:pPr>
              <w:pStyle w:val="Default"/>
              <w:jc w:val="center"/>
              <w:rPr>
                <w:rFonts w:ascii="Open Sans" w:hAnsi="Open Sans" w:cs="Open Sans"/>
                <w:b/>
                <w:i/>
                <w:sz w:val="20"/>
                <w:szCs w:val="20"/>
              </w:rPr>
            </w:pPr>
            <w:r w:rsidRPr="0031661A">
              <w:rPr>
                <w:rFonts w:ascii="Open Sans" w:eastAsia="Arial" w:hAnsi="Open Sans" w:cs="Open Sans"/>
                <w:b/>
                <w:i/>
              </w:rPr>
              <w:t>Language Comparisons</w:t>
            </w:r>
          </w:p>
        </w:tc>
        <w:tc>
          <w:tcPr>
            <w:tcW w:w="249" w:type="pct"/>
            <w:vMerge w:val="restart"/>
          </w:tcPr>
          <w:p w14:paraId="217E2EB0" w14:textId="77777777" w:rsidR="00BD5737" w:rsidRPr="0031661A" w:rsidRDefault="00BD5737" w:rsidP="003D4D5D">
            <w:pPr>
              <w:rPr>
                <w:rFonts w:ascii="Open Sans" w:hAnsi="Open Sans" w:cs="Open Sans"/>
                <w:sz w:val="20"/>
                <w:szCs w:val="20"/>
              </w:rPr>
            </w:pPr>
            <w:r w:rsidRPr="0031661A">
              <w:rPr>
                <w:rFonts w:ascii="Open Sans" w:hAnsi="Open Sans" w:cs="Open Sans"/>
                <w:b/>
                <w:sz w:val="20"/>
                <w:szCs w:val="20"/>
              </w:rPr>
              <w:t>Yes</w:t>
            </w:r>
          </w:p>
        </w:tc>
        <w:tc>
          <w:tcPr>
            <w:tcW w:w="248" w:type="pct"/>
            <w:vMerge w:val="restart"/>
          </w:tcPr>
          <w:p w14:paraId="00D1CFB6" w14:textId="77777777" w:rsidR="00BD5737" w:rsidRPr="0031661A" w:rsidRDefault="00BD5737" w:rsidP="003D4D5D">
            <w:pPr>
              <w:rPr>
                <w:rFonts w:ascii="Open Sans" w:hAnsi="Open Sans" w:cs="Open Sans"/>
                <w:sz w:val="20"/>
                <w:szCs w:val="20"/>
              </w:rPr>
            </w:pPr>
            <w:r w:rsidRPr="0031661A">
              <w:rPr>
                <w:rFonts w:ascii="Open Sans" w:hAnsi="Open Sans" w:cs="Open Sans"/>
                <w:b/>
                <w:sz w:val="20"/>
                <w:szCs w:val="20"/>
              </w:rPr>
              <w:t>No</w:t>
            </w:r>
          </w:p>
        </w:tc>
        <w:tc>
          <w:tcPr>
            <w:tcW w:w="1739" w:type="pct"/>
            <w:vMerge w:val="restart"/>
          </w:tcPr>
          <w:p w14:paraId="0C1A2E52" w14:textId="77777777" w:rsidR="00BD5737" w:rsidRPr="0031661A" w:rsidRDefault="00BD5737" w:rsidP="003D4D5D">
            <w:pPr>
              <w:rPr>
                <w:rFonts w:ascii="Open Sans" w:hAnsi="Open Sans" w:cs="Open Sans"/>
                <w:sz w:val="20"/>
                <w:szCs w:val="20"/>
              </w:rPr>
            </w:pPr>
            <w:r w:rsidRPr="0031661A">
              <w:rPr>
                <w:rFonts w:ascii="Open Sans" w:hAnsi="Open Sans" w:cs="Open Sans"/>
                <w:b/>
                <w:sz w:val="20"/>
                <w:szCs w:val="20"/>
              </w:rPr>
              <w:t>Evidence (e.g., page numbers and/or examples of inclusion)</w:t>
            </w:r>
          </w:p>
        </w:tc>
      </w:tr>
      <w:tr w:rsidR="00BD5737" w:rsidRPr="008F6BE9" w14:paraId="3441F990" w14:textId="77777777" w:rsidTr="00872544">
        <w:trPr>
          <w:cantSplit/>
          <w:trHeight w:val="148"/>
          <w:jc w:val="center"/>
        </w:trPr>
        <w:tc>
          <w:tcPr>
            <w:tcW w:w="744" w:type="pct"/>
            <w:vMerge/>
            <w:vAlign w:val="center"/>
          </w:tcPr>
          <w:p w14:paraId="4F095734" w14:textId="77777777" w:rsidR="00BD5737" w:rsidRPr="0031661A" w:rsidRDefault="00BD5737" w:rsidP="003D4D5D">
            <w:pPr>
              <w:pStyle w:val="Default"/>
              <w:jc w:val="center"/>
              <w:rPr>
                <w:rFonts w:ascii="Open Sans" w:hAnsi="Open Sans" w:cs="Open Sans"/>
                <w:sz w:val="20"/>
                <w:szCs w:val="20"/>
              </w:rPr>
            </w:pPr>
          </w:p>
        </w:tc>
        <w:tc>
          <w:tcPr>
            <w:tcW w:w="2020" w:type="pct"/>
            <w:vAlign w:val="center"/>
          </w:tcPr>
          <w:p w14:paraId="34634B58" w14:textId="19D490C7" w:rsidR="00BD5737" w:rsidRPr="0031661A" w:rsidRDefault="00BD5737" w:rsidP="003D4D5D">
            <w:pPr>
              <w:pStyle w:val="Default"/>
              <w:rPr>
                <w:rFonts w:ascii="Open Sans" w:hAnsi="Open Sans" w:cs="Open Sans"/>
                <w:sz w:val="20"/>
                <w:szCs w:val="20"/>
              </w:rPr>
            </w:pPr>
            <w:r w:rsidRPr="0031661A">
              <w:rPr>
                <w:rFonts w:ascii="Open Sans" w:eastAsia="Arial" w:hAnsi="Open Sans" w:cs="Open Sans"/>
                <w:sz w:val="20"/>
                <w:szCs w:val="20"/>
              </w:rPr>
              <w:t>Investigate, explain, and reflect on the nature of language through comparisons of the classical language and one’s own.</w:t>
            </w:r>
          </w:p>
        </w:tc>
        <w:tc>
          <w:tcPr>
            <w:tcW w:w="249" w:type="pct"/>
            <w:vMerge/>
          </w:tcPr>
          <w:p w14:paraId="604E468F" w14:textId="77777777" w:rsidR="00BD5737" w:rsidRPr="0031661A" w:rsidRDefault="00BD5737" w:rsidP="003D4D5D">
            <w:pPr>
              <w:rPr>
                <w:rFonts w:ascii="Open Sans" w:hAnsi="Open Sans" w:cs="Open Sans"/>
                <w:sz w:val="20"/>
                <w:szCs w:val="20"/>
              </w:rPr>
            </w:pPr>
          </w:p>
        </w:tc>
        <w:tc>
          <w:tcPr>
            <w:tcW w:w="248" w:type="pct"/>
            <w:vMerge/>
          </w:tcPr>
          <w:p w14:paraId="35F5C2C0" w14:textId="77777777" w:rsidR="00BD5737" w:rsidRPr="0031661A" w:rsidRDefault="00BD5737" w:rsidP="003D4D5D">
            <w:pPr>
              <w:rPr>
                <w:rFonts w:ascii="Open Sans" w:hAnsi="Open Sans" w:cs="Open Sans"/>
                <w:sz w:val="20"/>
                <w:szCs w:val="20"/>
              </w:rPr>
            </w:pPr>
          </w:p>
        </w:tc>
        <w:tc>
          <w:tcPr>
            <w:tcW w:w="1739" w:type="pct"/>
            <w:vMerge/>
          </w:tcPr>
          <w:p w14:paraId="303D21AF" w14:textId="77777777" w:rsidR="00BD5737" w:rsidRPr="0031661A" w:rsidRDefault="00BD5737" w:rsidP="003D4D5D">
            <w:pPr>
              <w:rPr>
                <w:rFonts w:ascii="Open Sans" w:hAnsi="Open Sans" w:cs="Open Sans"/>
                <w:sz w:val="20"/>
                <w:szCs w:val="20"/>
              </w:rPr>
            </w:pPr>
          </w:p>
        </w:tc>
      </w:tr>
      <w:tr w:rsidR="00BD5737" w:rsidRPr="008F6BE9" w14:paraId="518ADEC2" w14:textId="77777777" w:rsidTr="00872544">
        <w:trPr>
          <w:cantSplit/>
          <w:trHeight w:val="1916"/>
          <w:jc w:val="center"/>
        </w:trPr>
        <w:tc>
          <w:tcPr>
            <w:tcW w:w="744" w:type="pct"/>
            <w:vAlign w:val="center"/>
          </w:tcPr>
          <w:p w14:paraId="620FCB9F" w14:textId="77777777" w:rsidR="00BD5737" w:rsidRPr="0031661A" w:rsidRDefault="00BD5737" w:rsidP="0031661A">
            <w:pPr>
              <w:spacing w:before="98"/>
              <w:ind w:left="-120" w:right="-115"/>
              <w:jc w:val="center"/>
              <w:rPr>
                <w:rFonts w:ascii="Open Sans" w:hAnsi="Open Sans" w:cs="Open Sans"/>
                <w:sz w:val="20"/>
                <w:szCs w:val="20"/>
              </w:rPr>
            </w:pPr>
            <w:r w:rsidRPr="0031661A">
              <w:rPr>
                <w:rFonts w:ascii="Open Sans" w:eastAsia="Arial" w:hAnsi="Open Sans" w:cs="Open Sans"/>
                <w:b/>
                <w:sz w:val="20"/>
                <w:szCs w:val="20"/>
              </w:rPr>
              <w:t>Novice Range (NR)</w:t>
            </w:r>
          </w:p>
          <w:p w14:paraId="13038974" w14:textId="1E48CD8D" w:rsidR="00BD5737" w:rsidRPr="0031661A" w:rsidRDefault="0031661A" w:rsidP="0031661A">
            <w:pPr>
              <w:pStyle w:val="Default"/>
              <w:ind w:left="-120" w:right="-115"/>
              <w:jc w:val="center"/>
              <w:rPr>
                <w:rFonts w:ascii="Open Sans" w:hAnsi="Open Sans" w:cs="Open Sans"/>
                <w:sz w:val="20"/>
                <w:szCs w:val="20"/>
              </w:rPr>
            </w:pPr>
            <w:r>
              <w:rPr>
                <w:rFonts w:ascii="Open Sans" w:hAnsi="Open Sans" w:cs="Open Sans"/>
                <w:b/>
                <w:sz w:val="20"/>
                <w:szCs w:val="20"/>
              </w:rPr>
              <w:t>CL.C4.1</w:t>
            </w:r>
            <w:r w:rsidR="00BD5737" w:rsidRPr="0031661A">
              <w:rPr>
                <w:rFonts w:ascii="Open Sans" w:hAnsi="Open Sans" w:cs="Open Sans"/>
                <w:b/>
                <w:sz w:val="20"/>
                <w:szCs w:val="20"/>
              </w:rPr>
              <w:t>.NR.a-f</w:t>
            </w:r>
          </w:p>
        </w:tc>
        <w:tc>
          <w:tcPr>
            <w:tcW w:w="2020" w:type="pct"/>
          </w:tcPr>
          <w:p w14:paraId="09BCCFD5" w14:textId="77777777" w:rsidR="00BD5737" w:rsidRPr="0031661A" w:rsidRDefault="00BD5737" w:rsidP="003D4D5D">
            <w:pPr>
              <w:spacing w:before="80" w:after="120"/>
              <w:ind w:left="86"/>
              <w:rPr>
                <w:rFonts w:ascii="Open Sans" w:eastAsia="Arial" w:hAnsi="Open Sans" w:cs="Open Sans"/>
                <w:b/>
                <w:sz w:val="20"/>
                <w:szCs w:val="20"/>
              </w:rPr>
            </w:pPr>
            <w:r w:rsidRPr="0031661A">
              <w:rPr>
                <w:rFonts w:ascii="Open Sans" w:eastAsia="Arial" w:hAnsi="Open Sans" w:cs="Open Sans"/>
                <w:b/>
                <w:sz w:val="20"/>
                <w:szCs w:val="20"/>
              </w:rPr>
              <w:t xml:space="preserve">Novice Range Learners </w:t>
            </w:r>
          </w:p>
          <w:p w14:paraId="41001EEB" w14:textId="77777777" w:rsidR="00BD5737" w:rsidRPr="0031661A" w:rsidRDefault="00BD5737" w:rsidP="003D4D5D">
            <w:pPr>
              <w:widowControl w:val="0"/>
              <w:numPr>
                <w:ilvl w:val="0"/>
                <w:numId w:val="48"/>
              </w:numPr>
              <w:ind w:hanging="479"/>
              <w:contextualSpacing/>
              <w:rPr>
                <w:rFonts w:ascii="Open Sans" w:eastAsia="Arial" w:hAnsi="Open Sans" w:cs="Open Sans"/>
                <w:sz w:val="20"/>
                <w:szCs w:val="20"/>
              </w:rPr>
            </w:pPr>
            <w:r w:rsidRPr="0031661A">
              <w:rPr>
                <w:rFonts w:ascii="Open Sans" w:eastAsia="Arial" w:hAnsi="Open Sans" w:cs="Open Sans"/>
                <w:sz w:val="20"/>
                <w:szCs w:val="20"/>
              </w:rPr>
              <w:t>cite and use examples of words from the target language that are similar to one’s own language.</w:t>
            </w:r>
          </w:p>
          <w:p w14:paraId="3CAF03F3" w14:textId="77777777" w:rsidR="00BD5737" w:rsidRPr="0031661A" w:rsidRDefault="00BD5737" w:rsidP="003D4D5D">
            <w:pPr>
              <w:widowControl w:val="0"/>
              <w:numPr>
                <w:ilvl w:val="0"/>
                <w:numId w:val="48"/>
              </w:numPr>
              <w:ind w:hanging="479"/>
              <w:contextualSpacing/>
              <w:rPr>
                <w:rFonts w:ascii="Open Sans" w:eastAsia="Arial" w:hAnsi="Open Sans" w:cs="Open Sans"/>
                <w:sz w:val="20"/>
                <w:szCs w:val="20"/>
              </w:rPr>
            </w:pPr>
            <w:r w:rsidRPr="0031661A">
              <w:rPr>
                <w:rFonts w:ascii="Open Sans" w:eastAsia="Arial" w:hAnsi="Open Sans" w:cs="Open Sans"/>
                <w:sz w:val="20"/>
                <w:szCs w:val="20"/>
              </w:rPr>
              <w:t>recognize loaned words, phrases, mottoes, and abbreviations from the target language adopted by the English language.</w:t>
            </w:r>
          </w:p>
          <w:p w14:paraId="21374E4E" w14:textId="77777777" w:rsidR="00BD5737" w:rsidRPr="0031661A" w:rsidRDefault="00BD5737" w:rsidP="003D4D5D">
            <w:pPr>
              <w:widowControl w:val="0"/>
              <w:numPr>
                <w:ilvl w:val="0"/>
                <w:numId w:val="48"/>
              </w:numPr>
              <w:ind w:hanging="479"/>
              <w:contextualSpacing/>
              <w:rPr>
                <w:rFonts w:ascii="Open Sans" w:eastAsia="Arial" w:hAnsi="Open Sans" w:cs="Open Sans"/>
                <w:sz w:val="20"/>
                <w:szCs w:val="20"/>
              </w:rPr>
            </w:pPr>
            <w:r w:rsidRPr="0031661A">
              <w:rPr>
                <w:rFonts w:ascii="Open Sans" w:eastAsia="Arial" w:hAnsi="Open Sans" w:cs="Open Sans"/>
                <w:sz w:val="20"/>
                <w:szCs w:val="20"/>
              </w:rPr>
              <w:t>compare word order in simple sentences of the target language to one’s own language.</w:t>
            </w:r>
          </w:p>
          <w:p w14:paraId="2E9ED03C" w14:textId="77777777" w:rsidR="00BD5737" w:rsidRPr="0031661A" w:rsidRDefault="00BD5737" w:rsidP="003D4D5D">
            <w:pPr>
              <w:widowControl w:val="0"/>
              <w:numPr>
                <w:ilvl w:val="0"/>
                <w:numId w:val="48"/>
              </w:numPr>
              <w:tabs>
                <w:tab w:val="left" w:pos="811"/>
                <w:tab w:val="left" w:pos="812"/>
              </w:tabs>
              <w:ind w:hanging="479"/>
              <w:contextualSpacing/>
              <w:rPr>
                <w:rFonts w:ascii="Open Sans" w:eastAsia="Arial" w:hAnsi="Open Sans" w:cs="Open Sans"/>
                <w:sz w:val="20"/>
                <w:szCs w:val="20"/>
              </w:rPr>
            </w:pPr>
            <w:r w:rsidRPr="0031661A">
              <w:rPr>
                <w:rFonts w:ascii="Open Sans" w:eastAsia="Arial" w:hAnsi="Open Sans" w:cs="Open Sans"/>
                <w:sz w:val="20"/>
                <w:szCs w:val="20"/>
              </w:rPr>
              <w:t>compare and contrast the sounds and writing systems of one’s own language with the target language.</w:t>
            </w:r>
          </w:p>
          <w:p w14:paraId="3ADA3E38" w14:textId="77777777" w:rsidR="00BD5737" w:rsidRPr="0031661A" w:rsidRDefault="00BD5737" w:rsidP="003D4D5D">
            <w:pPr>
              <w:pStyle w:val="ListParagraph"/>
              <w:numPr>
                <w:ilvl w:val="0"/>
                <w:numId w:val="48"/>
              </w:numPr>
              <w:ind w:hanging="479"/>
              <w:rPr>
                <w:rFonts w:ascii="Open Sans" w:eastAsia="Arial" w:hAnsi="Open Sans" w:cs="Open Sans"/>
                <w:sz w:val="20"/>
                <w:szCs w:val="20"/>
              </w:rPr>
            </w:pPr>
            <w:r w:rsidRPr="0031661A">
              <w:rPr>
                <w:rFonts w:ascii="Open Sans" w:eastAsia="Arial" w:hAnsi="Open Sans" w:cs="Open Sans"/>
                <w:sz w:val="20"/>
                <w:szCs w:val="20"/>
              </w:rPr>
              <w:t>identify cognates and derivatives between the target language and one’s own language and explain the patterns that connect them.</w:t>
            </w:r>
          </w:p>
          <w:p w14:paraId="514EAB6F" w14:textId="6191AC94" w:rsidR="00BD5737" w:rsidRPr="0031661A" w:rsidRDefault="00BD5737" w:rsidP="003D4D5D">
            <w:pPr>
              <w:widowControl w:val="0"/>
              <w:numPr>
                <w:ilvl w:val="0"/>
                <w:numId w:val="48"/>
              </w:numPr>
              <w:tabs>
                <w:tab w:val="left" w:pos="811"/>
                <w:tab w:val="left" w:pos="812"/>
              </w:tabs>
              <w:ind w:hanging="479"/>
              <w:contextualSpacing/>
              <w:rPr>
                <w:rFonts w:ascii="Open Sans" w:eastAsia="Arial" w:hAnsi="Open Sans" w:cs="Open Sans"/>
                <w:sz w:val="20"/>
                <w:szCs w:val="20"/>
              </w:rPr>
            </w:pPr>
            <w:r w:rsidRPr="0031661A">
              <w:rPr>
                <w:rFonts w:ascii="Open Sans" w:eastAsia="Arial" w:hAnsi="Open Sans" w:cs="Open Sans"/>
                <w:sz w:val="20"/>
                <w:szCs w:val="20"/>
              </w:rPr>
              <w:t>recognize idiomatic expressions in both the native and target languages and talk about how idiomatic expressions work.</w:t>
            </w:r>
          </w:p>
        </w:tc>
        <w:tc>
          <w:tcPr>
            <w:tcW w:w="249" w:type="pct"/>
          </w:tcPr>
          <w:p w14:paraId="52139970" w14:textId="77777777" w:rsidR="00BD5737" w:rsidRPr="0031661A" w:rsidRDefault="00BD5737" w:rsidP="003D4D5D">
            <w:pPr>
              <w:rPr>
                <w:rFonts w:ascii="Open Sans" w:hAnsi="Open Sans" w:cs="Open Sans"/>
                <w:sz w:val="20"/>
                <w:szCs w:val="20"/>
              </w:rPr>
            </w:pPr>
          </w:p>
        </w:tc>
        <w:tc>
          <w:tcPr>
            <w:tcW w:w="248" w:type="pct"/>
          </w:tcPr>
          <w:p w14:paraId="54F24EE7" w14:textId="77777777" w:rsidR="00BD5737" w:rsidRPr="0031661A" w:rsidRDefault="00BD5737" w:rsidP="003D4D5D">
            <w:pPr>
              <w:rPr>
                <w:rFonts w:ascii="Open Sans" w:hAnsi="Open Sans" w:cs="Open Sans"/>
                <w:sz w:val="20"/>
                <w:szCs w:val="20"/>
              </w:rPr>
            </w:pPr>
          </w:p>
        </w:tc>
        <w:tc>
          <w:tcPr>
            <w:tcW w:w="1739" w:type="pct"/>
          </w:tcPr>
          <w:p w14:paraId="6EC9DF5D" w14:textId="77777777" w:rsidR="00BD5737" w:rsidRPr="0031661A" w:rsidRDefault="00BD5737" w:rsidP="003D4D5D">
            <w:pPr>
              <w:rPr>
                <w:rFonts w:ascii="Open Sans" w:hAnsi="Open Sans" w:cs="Open Sans"/>
                <w:sz w:val="20"/>
                <w:szCs w:val="20"/>
              </w:rPr>
            </w:pPr>
          </w:p>
        </w:tc>
      </w:tr>
      <w:tr w:rsidR="003D4D5D" w:rsidRPr="008F6BE9" w14:paraId="6DEC50FD" w14:textId="77777777" w:rsidTr="00872544">
        <w:trPr>
          <w:cantSplit/>
          <w:trHeight w:val="1008"/>
          <w:jc w:val="center"/>
        </w:trPr>
        <w:tc>
          <w:tcPr>
            <w:tcW w:w="2764" w:type="pct"/>
            <w:gridSpan w:val="2"/>
            <w:shd w:val="clear" w:color="auto" w:fill="F2F2F2" w:themeFill="background1" w:themeFillShade="F2"/>
            <w:vAlign w:val="center"/>
          </w:tcPr>
          <w:p w14:paraId="5CBE2C39" w14:textId="577BD957" w:rsidR="003D4D5D" w:rsidRPr="0031661A" w:rsidRDefault="003D4D5D" w:rsidP="003D4D5D">
            <w:pPr>
              <w:spacing w:before="80" w:after="120"/>
              <w:ind w:left="86"/>
              <w:rPr>
                <w:rFonts w:ascii="Open Sans" w:eastAsia="Arial" w:hAnsi="Open Sans" w:cs="Open Sans"/>
                <w:b/>
                <w:i/>
                <w:sz w:val="20"/>
                <w:szCs w:val="20"/>
              </w:rPr>
            </w:pPr>
            <w:r w:rsidRPr="0031661A">
              <w:rPr>
                <w:rFonts w:ascii="Open Sans" w:hAnsi="Open Sans" w:cs="Open Sans"/>
                <w:b/>
                <w:i/>
                <w:sz w:val="20"/>
                <w:szCs w:val="20"/>
              </w:rPr>
              <w:lastRenderedPageBreak/>
              <w:t>These materials meet with at least 80% of C.4 st</w:t>
            </w:r>
            <w:r w:rsidR="0031661A">
              <w:rPr>
                <w:rFonts w:ascii="Open Sans" w:hAnsi="Open Sans" w:cs="Open Sans"/>
                <w:b/>
                <w:i/>
                <w:sz w:val="20"/>
                <w:szCs w:val="20"/>
              </w:rPr>
              <w:t>andards required for Level 1 Classical L</w:t>
            </w:r>
            <w:r w:rsidRPr="0031661A">
              <w:rPr>
                <w:rFonts w:ascii="Open Sans" w:hAnsi="Open Sans" w:cs="Open Sans"/>
                <w:b/>
                <w:i/>
                <w:sz w:val="20"/>
                <w:szCs w:val="20"/>
              </w:rPr>
              <w:t>anguage courses.</w:t>
            </w:r>
          </w:p>
        </w:tc>
        <w:tc>
          <w:tcPr>
            <w:tcW w:w="249" w:type="pct"/>
            <w:shd w:val="clear" w:color="auto" w:fill="F2F2F2" w:themeFill="background1" w:themeFillShade="F2"/>
          </w:tcPr>
          <w:p w14:paraId="06B36771" w14:textId="4A73D74F" w:rsidR="003D4D5D" w:rsidRPr="0031661A" w:rsidRDefault="003D4D5D" w:rsidP="003D4D5D">
            <w:pPr>
              <w:rPr>
                <w:rFonts w:ascii="Open Sans" w:hAnsi="Open Sans" w:cs="Open Sans"/>
                <w:sz w:val="20"/>
                <w:szCs w:val="20"/>
              </w:rPr>
            </w:pPr>
            <w:r w:rsidRPr="0031661A">
              <w:rPr>
                <w:rFonts w:ascii="Open Sans" w:hAnsi="Open Sans" w:cs="Open Sans"/>
                <w:b/>
                <w:sz w:val="20"/>
                <w:szCs w:val="20"/>
              </w:rPr>
              <w:t>Yes</w:t>
            </w:r>
          </w:p>
        </w:tc>
        <w:tc>
          <w:tcPr>
            <w:tcW w:w="248" w:type="pct"/>
            <w:shd w:val="clear" w:color="auto" w:fill="F2F2F2" w:themeFill="background1" w:themeFillShade="F2"/>
          </w:tcPr>
          <w:p w14:paraId="2B9420A3" w14:textId="5917CB63"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w:t>
            </w:r>
          </w:p>
        </w:tc>
        <w:tc>
          <w:tcPr>
            <w:tcW w:w="1739" w:type="pct"/>
            <w:shd w:val="clear" w:color="auto" w:fill="F2F2F2" w:themeFill="background1" w:themeFillShade="F2"/>
          </w:tcPr>
          <w:p w14:paraId="6CB4C4BC" w14:textId="00E27F11"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Notes: (Optional)</w:t>
            </w:r>
          </w:p>
        </w:tc>
      </w:tr>
      <w:tr w:rsidR="00BD5737" w:rsidRPr="008F6BE9" w14:paraId="0EF039E8" w14:textId="77777777" w:rsidTr="00872544">
        <w:trPr>
          <w:cantSplit/>
          <w:trHeight w:val="1916"/>
          <w:jc w:val="center"/>
        </w:trPr>
        <w:tc>
          <w:tcPr>
            <w:tcW w:w="744" w:type="pct"/>
            <w:vAlign w:val="center"/>
          </w:tcPr>
          <w:p w14:paraId="1EA7906B" w14:textId="77777777" w:rsidR="00BD5737" w:rsidRPr="0031661A" w:rsidRDefault="00BD5737" w:rsidP="0031661A">
            <w:pPr>
              <w:spacing w:before="98"/>
              <w:ind w:left="-120" w:right="-115"/>
              <w:jc w:val="center"/>
              <w:rPr>
                <w:rFonts w:ascii="Open Sans" w:eastAsia="Arial" w:hAnsi="Open Sans" w:cs="Open Sans"/>
                <w:b/>
                <w:sz w:val="20"/>
                <w:szCs w:val="20"/>
              </w:rPr>
            </w:pPr>
            <w:r w:rsidRPr="0031661A">
              <w:rPr>
                <w:rFonts w:ascii="Open Sans" w:eastAsia="Arial" w:hAnsi="Open Sans" w:cs="Open Sans"/>
                <w:b/>
                <w:sz w:val="20"/>
                <w:szCs w:val="20"/>
              </w:rPr>
              <w:t>Intermediate Range (IR)</w:t>
            </w:r>
          </w:p>
          <w:p w14:paraId="1975773E" w14:textId="1D5C2227" w:rsidR="00BD5737" w:rsidRPr="0031661A" w:rsidRDefault="00BD5737" w:rsidP="0031661A">
            <w:pPr>
              <w:spacing w:before="98"/>
              <w:ind w:left="-120" w:right="-115"/>
              <w:jc w:val="center"/>
              <w:rPr>
                <w:rFonts w:ascii="Open Sans" w:eastAsia="Arial" w:hAnsi="Open Sans" w:cs="Open Sans"/>
                <w:b/>
                <w:sz w:val="20"/>
                <w:szCs w:val="20"/>
              </w:rPr>
            </w:pPr>
            <w:r w:rsidRPr="0031661A">
              <w:rPr>
                <w:rFonts w:ascii="Open Sans" w:hAnsi="Open Sans" w:cs="Open Sans"/>
                <w:b/>
                <w:sz w:val="20"/>
                <w:szCs w:val="20"/>
              </w:rPr>
              <w:t>CL.C4.1.IR.a-g</w:t>
            </w:r>
          </w:p>
        </w:tc>
        <w:tc>
          <w:tcPr>
            <w:tcW w:w="2020" w:type="pct"/>
          </w:tcPr>
          <w:p w14:paraId="789E1A8B" w14:textId="77777777" w:rsidR="00BD5737" w:rsidRPr="0031661A" w:rsidRDefault="00BD5737" w:rsidP="003D4D5D">
            <w:pPr>
              <w:spacing w:before="120" w:after="120"/>
              <w:rPr>
                <w:rFonts w:ascii="Open Sans" w:eastAsia="Arial" w:hAnsi="Open Sans" w:cs="Open Sans"/>
                <w:b/>
                <w:sz w:val="20"/>
                <w:szCs w:val="20"/>
              </w:rPr>
            </w:pPr>
            <w:r w:rsidRPr="0031661A">
              <w:rPr>
                <w:rFonts w:ascii="Open Sans" w:eastAsia="Arial" w:hAnsi="Open Sans" w:cs="Open Sans"/>
                <w:b/>
                <w:sz w:val="20"/>
                <w:szCs w:val="20"/>
              </w:rPr>
              <w:t xml:space="preserve">Intermediate Range Learners </w:t>
            </w:r>
          </w:p>
          <w:p w14:paraId="4A7763C3" w14:textId="77777777" w:rsidR="00BD5737" w:rsidRPr="0031661A" w:rsidRDefault="00BD5737" w:rsidP="003D4D5D">
            <w:pPr>
              <w:widowControl w:val="0"/>
              <w:numPr>
                <w:ilvl w:val="0"/>
                <w:numId w:val="49"/>
              </w:numPr>
              <w:ind w:hanging="479"/>
              <w:contextualSpacing/>
              <w:rPr>
                <w:rFonts w:ascii="Open Sans" w:eastAsia="Arial" w:hAnsi="Open Sans" w:cs="Open Sans"/>
                <w:sz w:val="20"/>
                <w:szCs w:val="20"/>
              </w:rPr>
            </w:pPr>
            <w:r w:rsidRPr="0031661A">
              <w:rPr>
                <w:rFonts w:ascii="Open Sans" w:eastAsia="Arial" w:hAnsi="Open Sans" w:cs="Open Sans"/>
                <w:sz w:val="20"/>
                <w:szCs w:val="20"/>
              </w:rPr>
              <w:t>identify words in the target language that have no direct or simple translation in one’s native language.</w:t>
            </w:r>
          </w:p>
          <w:p w14:paraId="0A5BBF46" w14:textId="77777777" w:rsidR="00BD5737" w:rsidRPr="0031661A" w:rsidRDefault="00BD5737" w:rsidP="003D4D5D">
            <w:pPr>
              <w:widowControl w:val="0"/>
              <w:numPr>
                <w:ilvl w:val="0"/>
                <w:numId w:val="49"/>
              </w:numPr>
              <w:ind w:hanging="479"/>
              <w:contextualSpacing/>
              <w:rPr>
                <w:rFonts w:ascii="Open Sans" w:eastAsia="Arial" w:hAnsi="Open Sans" w:cs="Open Sans"/>
                <w:sz w:val="20"/>
                <w:szCs w:val="20"/>
              </w:rPr>
            </w:pPr>
            <w:r w:rsidRPr="0031661A">
              <w:rPr>
                <w:rFonts w:ascii="Open Sans" w:eastAsia="Arial" w:hAnsi="Open Sans" w:cs="Open Sans"/>
                <w:sz w:val="20"/>
                <w:szCs w:val="20"/>
              </w:rPr>
              <w:t>compare word order in increasingly complex sentences in the target language to those in one’s native language.</w:t>
            </w:r>
          </w:p>
          <w:p w14:paraId="56727A65" w14:textId="77777777" w:rsidR="00BD5737" w:rsidRPr="0031661A" w:rsidRDefault="00BD5737" w:rsidP="003D4D5D">
            <w:pPr>
              <w:widowControl w:val="0"/>
              <w:numPr>
                <w:ilvl w:val="0"/>
                <w:numId w:val="49"/>
              </w:numPr>
              <w:ind w:hanging="479"/>
              <w:contextualSpacing/>
              <w:rPr>
                <w:rFonts w:ascii="Open Sans" w:eastAsia="Arial" w:hAnsi="Open Sans" w:cs="Open Sans"/>
                <w:sz w:val="20"/>
                <w:szCs w:val="20"/>
              </w:rPr>
            </w:pPr>
            <w:r w:rsidRPr="0031661A">
              <w:rPr>
                <w:rFonts w:ascii="Open Sans" w:eastAsia="Arial" w:hAnsi="Open Sans" w:cs="Open Sans"/>
                <w:sz w:val="20"/>
                <w:szCs w:val="20"/>
              </w:rPr>
              <w:t>notice how different time frames are expressed in the target language and one’s own.</w:t>
            </w:r>
          </w:p>
          <w:p w14:paraId="2D0EB1C4" w14:textId="77777777" w:rsidR="00BD5737" w:rsidRPr="0031661A" w:rsidRDefault="00BD5737" w:rsidP="003D4D5D">
            <w:pPr>
              <w:pStyle w:val="NoSpacing"/>
              <w:numPr>
                <w:ilvl w:val="0"/>
                <w:numId w:val="49"/>
              </w:numPr>
              <w:ind w:hanging="479"/>
              <w:rPr>
                <w:rFonts w:ascii="Open Sans" w:hAnsi="Open Sans" w:cs="Open Sans"/>
                <w:szCs w:val="20"/>
              </w:rPr>
            </w:pPr>
            <w:r w:rsidRPr="0031661A">
              <w:rPr>
                <w:rFonts w:ascii="Open Sans" w:hAnsi="Open Sans" w:cs="Open Sans"/>
                <w:szCs w:val="20"/>
              </w:rPr>
              <w:t xml:space="preserve">analyze the similarities of cognates, derivatives, and affixes of the target language and one’s own language. </w:t>
            </w:r>
          </w:p>
          <w:p w14:paraId="27C6739D" w14:textId="77777777" w:rsidR="00BD5737" w:rsidRPr="0031661A" w:rsidRDefault="00BD5737" w:rsidP="003D4D5D">
            <w:pPr>
              <w:pStyle w:val="NoSpacing"/>
              <w:numPr>
                <w:ilvl w:val="0"/>
                <w:numId w:val="49"/>
              </w:numPr>
              <w:ind w:hanging="479"/>
              <w:rPr>
                <w:rFonts w:ascii="Open Sans" w:hAnsi="Open Sans" w:cs="Open Sans"/>
                <w:szCs w:val="20"/>
              </w:rPr>
            </w:pPr>
            <w:r w:rsidRPr="0031661A">
              <w:rPr>
                <w:rFonts w:ascii="Open Sans" w:hAnsi="Open Sans" w:cs="Open Sans"/>
                <w:szCs w:val="20"/>
              </w:rPr>
              <w:t>compare word order and syntactic systems in increasingly complex sentences in the target language to those in one’s native language.</w:t>
            </w:r>
          </w:p>
          <w:p w14:paraId="034E057C" w14:textId="77777777" w:rsidR="00BD5737" w:rsidRPr="0031661A" w:rsidRDefault="00BD5737" w:rsidP="003D4D5D">
            <w:pPr>
              <w:pStyle w:val="NoSpacing"/>
              <w:numPr>
                <w:ilvl w:val="0"/>
                <w:numId w:val="49"/>
              </w:numPr>
              <w:ind w:hanging="479"/>
              <w:rPr>
                <w:rFonts w:ascii="Open Sans" w:hAnsi="Open Sans" w:cs="Open Sans"/>
                <w:szCs w:val="20"/>
              </w:rPr>
            </w:pPr>
            <w:r w:rsidRPr="0031661A">
              <w:rPr>
                <w:rFonts w:ascii="Open Sans" w:hAnsi="Open Sans" w:cs="Open Sans"/>
                <w:szCs w:val="20"/>
              </w:rPr>
              <w:t>compare how different time frames and aspects are expressed in the target and native languages and describe how those differences affect the meaning of the text.</w:t>
            </w:r>
          </w:p>
          <w:p w14:paraId="4A6C4609" w14:textId="63352968" w:rsidR="00BD5737" w:rsidRPr="0031661A" w:rsidRDefault="00BD5737" w:rsidP="003D4D5D">
            <w:pPr>
              <w:widowControl w:val="0"/>
              <w:numPr>
                <w:ilvl w:val="0"/>
                <w:numId w:val="49"/>
              </w:numPr>
              <w:ind w:hanging="479"/>
              <w:contextualSpacing/>
              <w:rPr>
                <w:rFonts w:ascii="Open Sans" w:eastAsia="Arial" w:hAnsi="Open Sans" w:cs="Open Sans"/>
                <w:sz w:val="20"/>
                <w:szCs w:val="20"/>
              </w:rPr>
            </w:pPr>
            <w:r w:rsidRPr="0031661A">
              <w:rPr>
                <w:rFonts w:ascii="Open Sans" w:hAnsi="Open Sans" w:cs="Open Sans"/>
                <w:sz w:val="20"/>
                <w:szCs w:val="20"/>
              </w:rPr>
              <w:t>compare and analyze idiomatic expressions in the target language and one’s native language and hypothesize about their origins.</w:t>
            </w:r>
          </w:p>
        </w:tc>
        <w:tc>
          <w:tcPr>
            <w:tcW w:w="249" w:type="pct"/>
          </w:tcPr>
          <w:p w14:paraId="36C7B02C" w14:textId="77777777" w:rsidR="00BD5737" w:rsidRPr="0031661A" w:rsidRDefault="00BD5737" w:rsidP="003D4D5D">
            <w:pPr>
              <w:rPr>
                <w:rFonts w:ascii="Open Sans" w:hAnsi="Open Sans" w:cs="Open Sans"/>
                <w:sz w:val="20"/>
                <w:szCs w:val="20"/>
              </w:rPr>
            </w:pPr>
          </w:p>
        </w:tc>
        <w:tc>
          <w:tcPr>
            <w:tcW w:w="248" w:type="pct"/>
          </w:tcPr>
          <w:p w14:paraId="25BE46DA" w14:textId="77777777" w:rsidR="00BD5737" w:rsidRPr="0031661A" w:rsidRDefault="00BD5737" w:rsidP="003D4D5D">
            <w:pPr>
              <w:rPr>
                <w:rFonts w:ascii="Open Sans" w:hAnsi="Open Sans" w:cs="Open Sans"/>
                <w:sz w:val="20"/>
                <w:szCs w:val="20"/>
              </w:rPr>
            </w:pPr>
          </w:p>
        </w:tc>
        <w:tc>
          <w:tcPr>
            <w:tcW w:w="1739" w:type="pct"/>
          </w:tcPr>
          <w:p w14:paraId="0FB0DBE3" w14:textId="77777777" w:rsidR="00BD5737" w:rsidRPr="0031661A" w:rsidRDefault="00BD5737" w:rsidP="003D4D5D">
            <w:pPr>
              <w:rPr>
                <w:rFonts w:ascii="Open Sans" w:hAnsi="Open Sans" w:cs="Open Sans"/>
                <w:sz w:val="20"/>
                <w:szCs w:val="20"/>
              </w:rPr>
            </w:pPr>
          </w:p>
        </w:tc>
      </w:tr>
      <w:tr w:rsidR="003D4D5D" w:rsidRPr="008F6BE9" w14:paraId="21876F27" w14:textId="77777777" w:rsidTr="00872544">
        <w:trPr>
          <w:cantSplit/>
          <w:trHeight w:val="1008"/>
          <w:jc w:val="center"/>
        </w:trPr>
        <w:tc>
          <w:tcPr>
            <w:tcW w:w="2764" w:type="pct"/>
            <w:gridSpan w:val="2"/>
            <w:shd w:val="clear" w:color="auto" w:fill="F2F2F2" w:themeFill="background1" w:themeFillShade="F2"/>
            <w:vAlign w:val="center"/>
          </w:tcPr>
          <w:p w14:paraId="26E22DB5" w14:textId="5DA1A5C1" w:rsidR="003D4D5D" w:rsidRPr="0031661A" w:rsidRDefault="003D4D5D" w:rsidP="003D4D5D">
            <w:pPr>
              <w:spacing w:before="120" w:after="120"/>
              <w:rPr>
                <w:rFonts w:ascii="Open Sans" w:eastAsia="Arial" w:hAnsi="Open Sans" w:cs="Open Sans"/>
                <w:b/>
                <w:i/>
                <w:sz w:val="20"/>
                <w:szCs w:val="20"/>
              </w:rPr>
            </w:pPr>
            <w:r w:rsidRPr="0031661A">
              <w:rPr>
                <w:rFonts w:ascii="Open Sans" w:hAnsi="Open Sans" w:cs="Open Sans"/>
                <w:b/>
                <w:i/>
                <w:sz w:val="20"/>
                <w:szCs w:val="20"/>
              </w:rPr>
              <w:t>These materials meet with at least 80% of C4</w:t>
            </w:r>
            <w:r w:rsidR="0031661A">
              <w:rPr>
                <w:rFonts w:ascii="Open Sans" w:hAnsi="Open Sans" w:cs="Open Sans"/>
                <w:b/>
                <w:i/>
                <w:sz w:val="20"/>
                <w:szCs w:val="20"/>
              </w:rPr>
              <w:t>.1</w:t>
            </w:r>
            <w:r w:rsidRPr="0031661A">
              <w:rPr>
                <w:rFonts w:ascii="Open Sans" w:hAnsi="Open Sans" w:cs="Open Sans"/>
                <w:b/>
                <w:i/>
                <w:sz w:val="20"/>
                <w:szCs w:val="20"/>
              </w:rPr>
              <w:t xml:space="preserve"> standards required for Level 2 language courses.</w:t>
            </w:r>
          </w:p>
        </w:tc>
        <w:tc>
          <w:tcPr>
            <w:tcW w:w="249" w:type="pct"/>
            <w:shd w:val="clear" w:color="auto" w:fill="F2F2F2" w:themeFill="background1" w:themeFillShade="F2"/>
          </w:tcPr>
          <w:p w14:paraId="4E00318D" w14:textId="3AF44575" w:rsidR="003D4D5D" w:rsidRPr="0031661A" w:rsidRDefault="003D4D5D" w:rsidP="003D4D5D">
            <w:pPr>
              <w:rPr>
                <w:rFonts w:ascii="Open Sans" w:hAnsi="Open Sans" w:cs="Open Sans"/>
                <w:sz w:val="20"/>
                <w:szCs w:val="20"/>
              </w:rPr>
            </w:pPr>
            <w:r w:rsidRPr="0031661A">
              <w:rPr>
                <w:rFonts w:ascii="Open Sans" w:hAnsi="Open Sans" w:cs="Open Sans"/>
                <w:b/>
                <w:sz w:val="20"/>
                <w:szCs w:val="20"/>
              </w:rPr>
              <w:t>Yes</w:t>
            </w:r>
          </w:p>
        </w:tc>
        <w:tc>
          <w:tcPr>
            <w:tcW w:w="248" w:type="pct"/>
            <w:shd w:val="clear" w:color="auto" w:fill="F2F2F2" w:themeFill="background1" w:themeFillShade="F2"/>
          </w:tcPr>
          <w:p w14:paraId="7879BBEC" w14:textId="4819663B"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w:t>
            </w:r>
          </w:p>
        </w:tc>
        <w:tc>
          <w:tcPr>
            <w:tcW w:w="1739" w:type="pct"/>
            <w:shd w:val="clear" w:color="auto" w:fill="F2F2F2" w:themeFill="background1" w:themeFillShade="F2"/>
          </w:tcPr>
          <w:p w14:paraId="712B346F" w14:textId="1173BF47"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Notes: (Optional)</w:t>
            </w:r>
          </w:p>
        </w:tc>
      </w:tr>
      <w:tr w:rsidR="003C1992" w:rsidRPr="008F6BE9" w14:paraId="655A576E" w14:textId="77777777" w:rsidTr="00872544">
        <w:trPr>
          <w:cantSplit/>
          <w:trHeight w:val="6209"/>
          <w:jc w:val="center"/>
        </w:trPr>
        <w:tc>
          <w:tcPr>
            <w:tcW w:w="744" w:type="pct"/>
            <w:vAlign w:val="center"/>
          </w:tcPr>
          <w:p w14:paraId="1C0D7C14" w14:textId="77777777" w:rsidR="003C1992" w:rsidRPr="0031661A" w:rsidRDefault="003C1992" w:rsidP="0031661A">
            <w:pPr>
              <w:spacing w:before="98"/>
              <w:ind w:left="-120" w:right="-115"/>
              <w:jc w:val="center"/>
              <w:rPr>
                <w:rFonts w:ascii="Open Sans" w:eastAsia="Arial" w:hAnsi="Open Sans" w:cs="Open Sans"/>
                <w:b/>
                <w:sz w:val="20"/>
                <w:szCs w:val="20"/>
              </w:rPr>
            </w:pPr>
            <w:r w:rsidRPr="0031661A">
              <w:rPr>
                <w:rFonts w:ascii="Open Sans" w:eastAsia="Arial" w:hAnsi="Open Sans" w:cs="Open Sans"/>
                <w:b/>
                <w:sz w:val="20"/>
                <w:szCs w:val="20"/>
              </w:rPr>
              <w:lastRenderedPageBreak/>
              <w:t>Advanced Range (AR)</w:t>
            </w:r>
          </w:p>
          <w:p w14:paraId="452DF6D1" w14:textId="4C5DCFAD" w:rsidR="003C1992" w:rsidRPr="0031661A" w:rsidRDefault="003C1992" w:rsidP="0031661A">
            <w:pPr>
              <w:spacing w:before="98"/>
              <w:ind w:left="-120" w:right="-115"/>
              <w:jc w:val="center"/>
              <w:rPr>
                <w:rFonts w:ascii="Open Sans" w:eastAsia="Arial" w:hAnsi="Open Sans" w:cs="Open Sans"/>
                <w:b/>
                <w:sz w:val="20"/>
                <w:szCs w:val="20"/>
              </w:rPr>
            </w:pPr>
            <w:r w:rsidRPr="0031661A">
              <w:rPr>
                <w:rFonts w:ascii="Open Sans" w:hAnsi="Open Sans" w:cs="Open Sans"/>
                <w:b/>
                <w:sz w:val="20"/>
                <w:szCs w:val="20"/>
              </w:rPr>
              <w:t>CL.C4.1.AR.a-f</w:t>
            </w:r>
          </w:p>
        </w:tc>
        <w:tc>
          <w:tcPr>
            <w:tcW w:w="2020" w:type="pct"/>
          </w:tcPr>
          <w:p w14:paraId="539CF772" w14:textId="5AECDB5F" w:rsidR="003C1992" w:rsidRPr="0031661A" w:rsidRDefault="003C1992" w:rsidP="003D4D5D">
            <w:pPr>
              <w:spacing w:before="120" w:after="120"/>
              <w:rPr>
                <w:rFonts w:ascii="Open Sans" w:eastAsia="Arial" w:hAnsi="Open Sans" w:cs="Open Sans"/>
                <w:sz w:val="20"/>
                <w:szCs w:val="20"/>
              </w:rPr>
            </w:pPr>
            <w:r w:rsidRPr="0031661A">
              <w:rPr>
                <w:rFonts w:ascii="Open Sans" w:eastAsia="Arial" w:hAnsi="Open Sans" w:cs="Open Sans"/>
                <w:b/>
                <w:sz w:val="20"/>
                <w:szCs w:val="20"/>
              </w:rPr>
              <w:t>Advanced Range Learners</w:t>
            </w:r>
          </w:p>
          <w:p w14:paraId="47CDAF93" w14:textId="77777777" w:rsidR="003C1992" w:rsidRPr="0031661A" w:rsidRDefault="003C1992" w:rsidP="003D4D5D">
            <w:pPr>
              <w:widowControl w:val="0"/>
              <w:numPr>
                <w:ilvl w:val="0"/>
                <w:numId w:val="50"/>
              </w:numPr>
              <w:tabs>
                <w:tab w:val="left" w:pos="811"/>
                <w:tab w:val="left" w:pos="812"/>
              </w:tabs>
              <w:ind w:hanging="360"/>
              <w:contextualSpacing/>
              <w:rPr>
                <w:rFonts w:ascii="Open Sans" w:eastAsia="Arial" w:hAnsi="Open Sans" w:cs="Open Sans"/>
                <w:sz w:val="20"/>
                <w:szCs w:val="20"/>
              </w:rPr>
            </w:pPr>
            <w:r w:rsidRPr="0031661A">
              <w:rPr>
                <w:rFonts w:ascii="Open Sans" w:eastAsia="Arial" w:hAnsi="Open Sans" w:cs="Open Sans"/>
                <w:sz w:val="20"/>
                <w:szCs w:val="20"/>
              </w:rPr>
              <w:t>compare the choices and uses of prepositions and inflected forms among languages.</w:t>
            </w:r>
          </w:p>
          <w:p w14:paraId="38D5681B" w14:textId="77777777" w:rsidR="003C1992" w:rsidRPr="0031661A" w:rsidRDefault="003C1992" w:rsidP="003D4D5D">
            <w:pPr>
              <w:widowControl w:val="0"/>
              <w:numPr>
                <w:ilvl w:val="0"/>
                <w:numId w:val="50"/>
              </w:numPr>
              <w:tabs>
                <w:tab w:val="left" w:pos="811"/>
                <w:tab w:val="left" w:pos="812"/>
              </w:tabs>
              <w:ind w:hanging="360"/>
              <w:contextualSpacing/>
              <w:rPr>
                <w:rFonts w:ascii="Open Sans" w:eastAsia="Arial" w:hAnsi="Open Sans" w:cs="Open Sans"/>
                <w:sz w:val="20"/>
                <w:szCs w:val="20"/>
              </w:rPr>
            </w:pPr>
            <w:r w:rsidRPr="0031661A">
              <w:rPr>
                <w:rFonts w:ascii="Open Sans" w:eastAsia="Arial" w:hAnsi="Open Sans" w:cs="Open Sans"/>
                <w:sz w:val="20"/>
                <w:szCs w:val="20"/>
              </w:rPr>
              <w:t>draw conclusions about the evolution of language based on the variance in meaning among cognates and derivatives of multiple languages.</w:t>
            </w:r>
          </w:p>
          <w:p w14:paraId="6E079525" w14:textId="77777777" w:rsidR="003C1992" w:rsidRPr="0031661A" w:rsidRDefault="003C1992" w:rsidP="003D4D5D">
            <w:pPr>
              <w:widowControl w:val="0"/>
              <w:numPr>
                <w:ilvl w:val="0"/>
                <w:numId w:val="50"/>
              </w:numPr>
              <w:tabs>
                <w:tab w:val="left" w:pos="811"/>
                <w:tab w:val="left" w:pos="812"/>
              </w:tabs>
              <w:ind w:hanging="360"/>
              <w:contextualSpacing/>
              <w:rPr>
                <w:rFonts w:ascii="Open Sans" w:eastAsia="Arial" w:hAnsi="Open Sans" w:cs="Open Sans"/>
                <w:sz w:val="20"/>
                <w:szCs w:val="20"/>
              </w:rPr>
            </w:pPr>
            <w:r w:rsidRPr="0031661A">
              <w:rPr>
                <w:rFonts w:ascii="Open Sans" w:eastAsia="Arial" w:hAnsi="Open Sans" w:cs="Open Sans"/>
                <w:sz w:val="20"/>
                <w:szCs w:val="20"/>
              </w:rPr>
              <w:t>analyze elements of the target language (e.g., tense, voice, aspect, mood or linguistic elements) in one’s native language and describe how languages use forms to express time and tense relationships.</w:t>
            </w:r>
          </w:p>
          <w:p w14:paraId="33F19544" w14:textId="77777777" w:rsidR="003C1992" w:rsidRPr="0031661A" w:rsidRDefault="003C1992" w:rsidP="003D4D5D">
            <w:pPr>
              <w:widowControl w:val="0"/>
              <w:numPr>
                <w:ilvl w:val="0"/>
                <w:numId w:val="50"/>
              </w:numPr>
              <w:tabs>
                <w:tab w:val="left" w:pos="811"/>
                <w:tab w:val="left" w:pos="812"/>
              </w:tabs>
              <w:ind w:hanging="360"/>
              <w:contextualSpacing/>
              <w:rPr>
                <w:rFonts w:ascii="Open Sans" w:eastAsia="Arial" w:hAnsi="Open Sans" w:cs="Open Sans"/>
                <w:sz w:val="20"/>
                <w:szCs w:val="20"/>
              </w:rPr>
            </w:pPr>
            <w:r w:rsidRPr="0031661A">
              <w:rPr>
                <w:rFonts w:ascii="Open Sans" w:eastAsia="Arial" w:hAnsi="Open Sans" w:cs="Open Sans"/>
                <w:sz w:val="20"/>
                <w:szCs w:val="20"/>
              </w:rPr>
              <w:t>compare complex syntactic functions (e.g., subordination of clauses and participial constructions) to express meaning in the target and native languages.</w:t>
            </w:r>
          </w:p>
          <w:p w14:paraId="37B48373" w14:textId="77777777" w:rsidR="003C1992" w:rsidRPr="0031661A" w:rsidRDefault="003C1992" w:rsidP="003D4D5D">
            <w:pPr>
              <w:widowControl w:val="0"/>
              <w:numPr>
                <w:ilvl w:val="0"/>
                <w:numId w:val="50"/>
              </w:numPr>
              <w:tabs>
                <w:tab w:val="left" w:pos="811"/>
                <w:tab w:val="left" w:pos="812"/>
              </w:tabs>
              <w:ind w:hanging="360"/>
              <w:contextualSpacing/>
              <w:rPr>
                <w:rFonts w:ascii="Open Sans" w:eastAsia="Arial" w:hAnsi="Open Sans" w:cs="Open Sans"/>
                <w:sz w:val="20"/>
                <w:szCs w:val="20"/>
              </w:rPr>
            </w:pPr>
            <w:r w:rsidRPr="0031661A">
              <w:rPr>
                <w:rFonts w:ascii="Open Sans" w:eastAsia="Arial" w:hAnsi="Open Sans" w:cs="Open Sans"/>
                <w:sz w:val="20"/>
                <w:szCs w:val="20"/>
              </w:rPr>
              <w:t>observe elements of genre and style in the target language and examine the authors purpose for using the specific language.</w:t>
            </w:r>
          </w:p>
          <w:p w14:paraId="0F629B60" w14:textId="21B4FF57" w:rsidR="003C1992" w:rsidRPr="0031661A" w:rsidRDefault="003C1992" w:rsidP="003D4D5D">
            <w:pPr>
              <w:widowControl w:val="0"/>
              <w:numPr>
                <w:ilvl w:val="0"/>
                <w:numId w:val="50"/>
              </w:numPr>
              <w:tabs>
                <w:tab w:val="left" w:pos="811"/>
                <w:tab w:val="left" w:pos="812"/>
              </w:tabs>
              <w:ind w:hanging="360"/>
              <w:contextualSpacing/>
              <w:rPr>
                <w:rFonts w:ascii="Open Sans" w:eastAsia="Arial" w:hAnsi="Open Sans" w:cs="Open Sans"/>
                <w:sz w:val="20"/>
                <w:szCs w:val="20"/>
              </w:rPr>
            </w:pPr>
            <w:r w:rsidRPr="0031661A">
              <w:rPr>
                <w:rFonts w:ascii="Open Sans" w:eastAsia="Arial" w:hAnsi="Open Sans" w:cs="Open Sans"/>
                <w:sz w:val="20"/>
                <w:szCs w:val="20"/>
              </w:rPr>
              <w:t>discuss the relationship between word order and meaning and how this may or may not reflect the ways in which cultures organize information and view the world.</w:t>
            </w:r>
          </w:p>
        </w:tc>
        <w:tc>
          <w:tcPr>
            <w:tcW w:w="249" w:type="pct"/>
          </w:tcPr>
          <w:p w14:paraId="54EF777C" w14:textId="617B022C" w:rsidR="003C1992" w:rsidRPr="0031661A" w:rsidRDefault="009F44F4" w:rsidP="003D4D5D">
            <w:pPr>
              <w:rPr>
                <w:rFonts w:ascii="Open Sans" w:hAnsi="Open Sans" w:cs="Open Sans"/>
                <w:sz w:val="20"/>
                <w:szCs w:val="20"/>
              </w:rPr>
            </w:pPr>
            <w:r>
              <w:rPr>
                <w:rFonts w:ascii="Open Sans" w:hAnsi="Open Sans" w:cs="Open Sans"/>
                <w:sz w:val="20"/>
                <w:szCs w:val="20"/>
              </w:rPr>
              <w:t>x</w:t>
            </w:r>
          </w:p>
        </w:tc>
        <w:tc>
          <w:tcPr>
            <w:tcW w:w="248" w:type="pct"/>
          </w:tcPr>
          <w:p w14:paraId="01C7A013" w14:textId="77777777" w:rsidR="003C1992" w:rsidRPr="0031661A" w:rsidRDefault="003C1992" w:rsidP="003D4D5D">
            <w:pPr>
              <w:rPr>
                <w:rFonts w:ascii="Open Sans" w:hAnsi="Open Sans" w:cs="Open Sans"/>
                <w:sz w:val="20"/>
                <w:szCs w:val="20"/>
              </w:rPr>
            </w:pPr>
          </w:p>
        </w:tc>
        <w:tc>
          <w:tcPr>
            <w:tcW w:w="1739" w:type="pct"/>
          </w:tcPr>
          <w:p w14:paraId="6CE7896B" w14:textId="77777777" w:rsidR="003C1992" w:rsidRDefault="00FE69B6" w:rsidP="003D4D5D">
            <w:pPr>
              <w:rPr>
                <w:rFonts w:ascii="Open Sans" w:hAnsi="Open Sans" w:cs="Open Sans"/>
                <w:sz w:val="20"/>
                <w:szCs w:val="20"/>
              </w:rPr>
            </w:pPr>
            <w:r>
              <w:rPr>
                <w:rFonts w:ascii="Open Sans" w:hAnsi="Open Sans" w:cs="Open Sans"/>
                <w:sz w:val="20"/>
                <w:szCs w:val="20"/>
              </w:rPr>
              <w:t>The authentic, un-adapted, Latin passages in the book provide students many opportunities to compare the use of prepositions and other forms of language. The book discusses the use of polysyndeton, asyndeton, and ellipsis along with other similar devices.</w:t>
            </w:r>
          </w:p>
          <w:p w14:paraId="098FBABF" w14:textId="77777777" w:rsidR="00FE69B6" w:rsidRDefault="00FE69B6" w:rsidP="003D4D5D">
            <w:pPr>
              <w:rPr>
                <w:rFonts w:ascii="Open Sans" w:hAnsi="Open Sans" w:cs="Open Sans"/>
                <w:sz w:val="20"/>
                <w:szCs w:val="20"/>
              </w:rPr>
            </w:pPr>
          </w:p>
          <w:p w14:paraId="0360C3E8" w14:textId="77777777" w:rsidR="00FE69B6" w:rsidRDefault="00FE69B6" w:rsidP="003D4D5D">
            <w:pPr>
              <w:rPr>
                <w:rFonts w:ascii="Open Sans" w:hAnsi="Open Sans" w:cs="Open Sans"/>
                <w:sz w:val="20"/>
                <w:szCs w:val="20"/>
              </w:rPr>
            </w:pPr>
            <w:r>
              <w:rPr>
                <w:rFonts w:ascii="Open Sans" w:hAnsi="Open Sans" w:cs="Open Sans"/>
                <w:sz w:val="20"/>
                <w:szCs w:val="20"/>
              </w:rPr>
              <w:t>“Vocabulary Builder” exercises in the book direct students attention to how some Latin words derive from other Latin words. The teacher edition provides numerous examples of English derivatives from Latin words appearing in the book.</w:t>
            </w:r>
          </w:p>
          <w:p w14:paraId="1A13A4E3" w14:textId="77777777" w:rsidR="00FE69B6" w:rsidRDefault="00FE69B6" w:rsidP="003D4D5D">
            <w:pPr>
              <w:rPr>
                <w:rFonts w:ascii="Open Sans" w:hAnsi="Open Sans" w:cs="Open Sans"/>
                <w:sz w:val="20"/>
                <w:szCs w:val="20"/>
              </w:rPr>
            </w:pPr>
          </w:p>
          <w:p w14:paraId="54DA853E" w14:textId="77777777" w:rsidR="00FE69B6" w:rsidRDefault="00FE69B6" w:rsidP="003D4D5D">
            <w:pPr>
              <w:rPr>
                <w:rFonts w:ascii="Open Sans" w:hAnsi="Open Sans" w:cs="Open Sans"/>
                <w:sz w:val="20"/>
                <w:szCs w:val="20"/>
              </w:rPr>
            </w:pPr>
            <w:r>
              <w:rPr>
                <w:rFonts w:ascii="Open Sans" w:hAnsi="Open Sans" w:cs="Open Sans"/>
                <w:sz w:val="20"/>
                <w:szCs w:val="20"/>
              </w:rPr>
              <w:t>The Latin passages of the book are accompanied by questions of grammar which ask students to analyze elements of Latin. Additional exercises direct students to consider how Latin and English express the same concepts differently.</w:t>
            </w:r>
          </w:p>
          <w:p w14:paraId="6A63C0E7" w14:textId="77777777" w:rsidR="00FE69B6" w:rsidRDefault="00FE69B6" w:rsidP="003D4D5D">
            <w:pPr>
              <w:rPr>
                <w:rFonts w:ascii="Open Sans" w:hAnsi="Open Sans" w:cs="Open Sans"/>
                <w:sz w:val="20"/>
                <w:szCs w:val="20"/>
              </w:rPr>
            </w:pPr>
          </w:p>
          <w:p w14:paraId="78CCF00C" w14:textId="77777777" w:rsidR="00FE69B6" w:rsidRDefault="00FE69B6" w:rsidP="003D4D5D">
            <w:pPr>
              <w:rPr>
                <w:rFonts w:ascii="Open Sans" w:hAnsi="Open Sans" w:cs="Open Sans"/>
                <w:sz w:val="20"/>
                <w:szCs w:val="20"/>
              </w:rPr>
            </w:pPr>
            <w:r>
              <w:rPr>
                <w:rFonts w:ascii="Open Sans" w:hAnsi="Open Sans" w:cs="Open Sans"/>
                <w:sz w:val="20"/>
                <w:szCs w:val="20"/>
              </w:rPr>
              <w:t>A variety of genres appear in the text, allowing students to examine them. Some essay questions in the text directly ask students to examine purpose, word choice, and stylistic decisions of an author.</w:t>
            </w:r>
          </w:p>
          <w:p w14:paraId="594D21C3" w14:textId="77777777" w:rsidR="00FE69B6" w:rsidRDefault="00FE69B6" w:rsidP="003D4D5D">
            <w:pPr>
              <w:rPr>
                <w:rFonts w:ascii="Open Sans" w:hAnsi="Open Sans" w:cs="Open Sans"/>
                <w:sz w:val="20"/>
                <w:szCs w:val="20"/>
              </w:rPr>
            </w:pPr>
          </w:p>
          <w:p w14:paraId="6254AC14" w14:textId="69AD8DDA" w:rsidR="00FE69B6" w:rsidRPr="0031661A" w:rsidRDefault="00FE69B6" w:rsidP="003D4D5D">
            <w:pPr>
              <w:rPr>
                <w:rFonts w:ascii="Open Sans" w:hAnsi="Open Sans" w:cs="Open Sans"/>
                <w:sz w:val="20"/>
                <w:szCs w:val="20"/>
              </w:rPr>
            </w:pPr>
            <w:r>
              <w:rPr>
                <w:rFonts w:ascii="Open Sans" w:hAnsi="Open Sans" w:cs="Open Sans"/>
                <w:sz w:val="20"/>
                <w:szCs w:val="20"/>
              </w:rPr>
              <w:t>Students have many passages they can examine to consider word order. The specific devices of chiasmus and synecdoche are discussed.</w:t>
            </w:r>
          </w:p>
        </w:tc>
      </w:tr>
      <w:tr w:rsidR="003D4D5D" w:rsidRPr="008F6BE9" w14:paraId="573FFEB1" w14:textId="77777777" w:rsidTr="00872544">
        <w:trPr>
          <w:cantSplit/>
          <w:trHeight w:val="1008"/>
          <w:jc w:val="center"/>
        </w:trPr>
        <w:tc>
          <w:tcPr>
            <w:tcW w:w="2764" w:type="pct"/>
            <w:gridSpan w:val="2"/>
            <w:shd w:val="clear" w:color="auto" w:fill="F2F2F2" w:themeFill="background1" w:themeFillShade="F2"/>
            <w:vAlign w:val="center"/>
          </w:tcPr>
          <w:p w14:paraId="253069EB" w14:textId="69220600" w:rsidR="003D4D5D" w:rsidRPr="0031661A" w:rsidRDefault="003D4D5D" w:rsidP="003D4D5D">
            <w:pPr>
              <w:spacing w:before="120" w:after="120"/>
              <w:rPr>
                <w:rFonts w:ascii="Open Sans" w:eastAsia="Arial" w:hAnsi="Open Sans" w:cs="Open Sans"/>
                <w:b/>
                <w:i/>
                <w:sz w:val="20"/>
                <w:szCs w:val="20"/>
              </w:rPr>
            </w:pPr>
            <w:r w:rsidRPr="0031661A">
              <w:rPr>
                <w:rFonts w:ascii="Open Sans" w:hAnsi="Open Sans" w:cs="Open Sans"/>
                <w:b/>
                <w:i/>
                <w:sz w:val="20"/>
                <w:szCs w:val="20"/>
              </w:rPr>
              <w:t>These materials meet with at least 80% of C.4 standa</w:t>
            </w:r>
            <w:r w:rsidR="0031661A">
              <w:rPr>
                <w:rFonts w:ascii="Open Sans" w:hAnsi="Open Sans" w:cs="Open Sans"/>
                <w:b/>
                <w:i/>
                <w:sz w:val="20"/>
                <w:szCs w:val="20"/>
              </w:rPr>
              <w:t>rds required for Level 3 and 4 Classical L</w:t>
            </w:r>
            <w:r w:rsidRPr="0031661A">
              <w:rPr>
                <w:rFonts w:ascii="Open Sans" w:hAnsi="Open Sans" w:cs="Open Sans"/>
                <w:b/>
                <w:i/>
                <w:sz w:val="20"/>
                <w:szCs w:val="20"/>
              </w:rPr>
              <w:t>anguage courses.</w:t>
            </w:r>
          </w:p>
        </w:tc>
        <w:tc>
          <w:tcPr>
            <w:tcW w:w="249" w:type="pct"/>
            <w:shd w:val="clear" w:color="auto" w:fill="F2F2F2" w:themeFill="background1" w:themeFillShade="F2"/>
          </w:tcPr>
          <w:p w14:paraId="543646BA" w14:textId="77777777" w:rsidR="003D4D5D" w:rsidRDefault="003D4D5D" w:rsidP="003D4D5D">
            <w:pPr>
              <w:rPr>
                <w:rFonts w:ascii="Open Sans" w:hAnsi="Open Sans" w:cs="Open Sans"/>
                <w:b/>
                <w:sz w:val="20"/>
                <w:szCs w:val="20"/>
              </w:rPr>
            </w:pPr>
            <w:r w:rsidRPr="0031661A">
              <w:rPr>
                <w:rFonts w:ascii="Open Sans" w:hAnsi="Open Sans" w:cs="Open Sans"/>
                <w:b/>
                <w:sz w:val="20"/>
                <w:szCs w:val="20"/>
              </w:rPr>
              <w:t>Yes</w:t>
            </w:r>
          </w:p>
          <w:p w14:paraId="41442FF4" w14:textId="77777777" w:rsidR="004465B0" w:rsidRDefault="004465B0" w:rsidP="003D4D5D">
            <w:pPr>
              <w:rPr>
                <w:rFonts w:ascii="Open Sans" w:hAnsi="Open Sans" w:cs="Open Sans"/>
                <w:b/>
                <w:sz w:val="20"/>
                <w:szCs w:val="20"/>
              </w:rPr>
            </w:pPr>
          </w:p>
          <w:p w14:paraId="4D5C31CA" w14:textId="6FF06A12" w:rsidR="004465B0" w:rsidRPr="0031661A" w:rsidRDefault="004465B0" w:rsidP="003D4D5D">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64EEEEEB" w14:textId="71843416"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w:t>
            </w:r>
          </w:p>
        </w:tc>
        <w:tc>
          <w:tcPr>
            <w:tcW w:w="1739" w:type="pct"/>
            <w:shd w:val="clear" w:color="auto" w:fill="F2F2F2" w:themeFill="background1" w:themeFillShade="F2"/>
          </w:tcPr>
          <w:p w14:paraId="3D5093B9" w14:textId="77CF21BB"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1068E0" w:rsidRPr="008F6BE9" w14:paraId="50021BF3" w14:textId="77777777" w:rsidTr="006D24C6">
        <w:trPr>
          <w:cantSplit/>
          <w:trHeight w:val="148"/>
          <w:jc w:val="center"/>
        </w:trPr>
        <w:tc>
          <w:tcPr>
            <w:tcW w:w="5000" w:type="pct"/>
          </w:tcPr>
          <w:p w14:paraId="6AB06305" w14:textId="77777777" w:rsidR="001068E0" w:rsidRDefault="001068E0" w:rsidP="006D24C6">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BD39B86" w14:textId="77777777" w:rsidR="001068E0" w:rsidRPr="008F6BE9" w:rsidRDefault="001068E0"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24054E" w:rsidRPr="008F6BE9" w14:paraId="20323A0F" w14:textId="77777777" w:rsidTr="0024054E">
        <w:trPr>
          <w:cantSplit/>
          <w:trHeight w:val="1008"/>
          <w:jc w:val="center"/>
        </w:trPr>
        <w:tc>
          <w:tcPr>
            <w:tcW w:w="5000" w:type="pct"/>
            <w:gridSpan w:val="5"/>
            <w:shd w:val="clear" w:color="auto" w:fill="FFFFFF" w:themeFill="background1"/>
            <w:vAlign w:val="center"/>
          </w:tcPr>
          <w:p w14:paraId="11D47FA9" w14:textId="77777777" w:rsidR="0024054E" w:rsidRPr="0031661A" w:rsidRDefault="0024054E" w:rsidP="003D4D5D">
            <w:pPr>
              <w:rPr>
                <w:rFonts w:ascii="Open Sans" w:hAnsi="Open Sans" w:cs="Open Sans"/>
                <w:b/>
                <w:sz w:val="20"/>
                <w:szCs w:val="20"/>
              </w:rPr>
            </w:pPr>
          </w:p>
        </w:tc>
      </w:tr>
      <w:tr w:rsidR="003C1992" w:rsidRPr="008F6BE9" w14:paraId="5885AB4A" w14:textId="77777777" w:rsidTr="00872544">
        <w:trPr>
          <w:cantSplit/>
          <w:trHeight w:val="149"/>
          <w:jc w:val="center"/>
        </w:trPr>
        <w:tc>
          <w:tcPr>
            <w:tcW w:w="744" w:type="pct"/>
            <w:vMerge w:val="restart"/>
            <w:vAlign w:val="center"/>
          </w:tcPr>
          <w:p w14:paraId="5B556925" w14:textId="77777777" w:rsidR="003C1992" w:rsidRPr="0031661A" w:rsidRDefault="003C1992" w:rsidP="003D4D5D">
            <w:pPr>
              <w:pStyle w:val="Default"/>
              <w:jc w:val="center"/>
              <w:rPr>
                <w:rFonts w:ascii="Open Sans" w:hAnsi="Open Sans" w:cs="Open Sans"/>
                <w:sz w:val="20"/>
                <w:szCs w:val="20"/>
              </w:rPr>
            </w:pPr>
            <w:r w:rsidRPr="0031661A">
              <w:rPr>
                <w:rFonts w:ascii="Open Sans" w:eastAsia="Arial" w:hAnsi="Open Sans" w:cs="Open Sans"/>
                <w:b/>
                <w:color w:val="000000" w:themeColor="text1"/>
                <w:sz w:val="20"/>
                <w:szCs w:val="20"/>
              </w:rPr>
              <w:t>Performance Level</w:t>
            </w:r>
          </w:p>
        </w:tc>
        <w:tc>
          <w:tcPr>
            <w:tcW w:w="2020" w:type="pct"/>
            <w:vAlign w:val="center"/>
          </w:tcPr>
          <w:p w14:paraId="05E86922" w14:textId="77777777" w:rsidR="0031661A" w:rsidRPr="0031661A" w:rsidRDefault="003C1992" w:rsidP="003D4D5D">
            <w:pPr>
              <w:pStyle w:val="Default"/>
              <w:jc w:val="center"/>
              <w:rPr>
                <w:rFonts w:ascii="Open Sans" w:eastAsia="Arial" w:hAnsi="Open Sans" w:cs="Open Sans"/>
                <w:color w:val="000000" w:themeColor="text1"/>
              </w:rPr>
            </w:pPr>
            <w:r w:rsidRPr="0031661A">
              <w:rPr>
                <w:rFonts w:ascii="Open Sans" w:eastAsia="Arial" w:hAnsi="Open Sans" w:cs="Open Sans"/>
                <w:b/>
                <w:color w:val="000000" w:themeColor="text1"/>
              </w:rPr>
              <w:t>Standard C4.2</w:t>
            </w:r>
            <w:r w:rsidR="0031661A" w:rsidRPr="0031661A">
              <w:rPr>
                <w:rFonts w:ascii="Open Sans" w:eastAsia="Arial" w:hAnsi="Open Sans" w:cs="Open Sans"/>
                <w:color w:val="000000" w:themeColor="text1"/>
              </w:rPr>
              <w:t xml:space="preserve"> </w:t>
            </w:r>
          </w:p>
          <w:p w14:paraId="76AFA8EC" w14:textId="4015F553" w:rsidR="003C1992" w:rsidRPr="0031661A" w:rsidRDefault="0031661A" w:rsidP="003D4D5D">
            <w:pPr>
              <w:pStyle w:val="Default"/>
              <w:jc w:val="center"/>
              <w:rPr>
                <w:rFonts w:ascii="Open Sans" w:hAnsi="Open Sans" w:cs="Open Sans"/>
                <w:b/>
                <w:sz w:val="20"/>
                <w:szCs w:val="20"/>
              </w:rPr>
            </w:pPr>
            <w:r w:rsidRPr="0031661A">
              <w:rPr>
                <w:rFonts w:ascii="Open Sans" w:eastAsia="Arial" w:hAnsi="Open Sans" w:cs="Open Sans"/>
                <w:b/>
                <w:color w:val="000000" w:themeColor="text1"/>
              </w:rPr>
              <w:t>Cultural Comparisons</w:t>
            </w:r>
          </w:p>
        </w:tc>
        <w:tc>
          <w:tcPr>
            <w:tcW w:w="249" w:type="pct"/>
            <w:vMerge w:val="restart"/>
          </w:tcPr>
          <w:p w14:paraId="4BF068EF" w14:textId="77777777" w:rsidR="003C1992" w:rsidRPr="0031661A" w:rsidRDefault="003C1992" w:rsidP="003D4D5D">
            <w:pPr>
              <w:rPr>
                <w:rFonts w:ascii="Open Sans" w:hAnsi="Open Sans" w:cs="Open Sans"/>
                <w:sz w:val="20"/>
                <w:szCs w:val="20"/>
              </w:rPr>
            </w:pPr>
            <w:r w:rsidRPr="0031661A">
              <w:rPr>
                <w:rFonts w:ascii="Open Sans" w:hAnsi="Open Sans" w:cs="Open Sans"/>
                <w:b/>
                <w:sz w:val="20"/>
                <w:szCs w:val="20"/>
              </w:rPr>
              <w:t>Yes</w:t>
            </w:r>
          </w:p>
        </w:tc>
        <w:tc>
          <w:tcPr>
            <w:tcW w:w="248" w:type="pct"/>
            <w:vMerge w:val="restart"/>
          </w:tcPr>
          <w:p w14:paraId="60F674C2" w14:textId="77777777" w:rsidR="003C1992" w:rsidRPr="0031661A" w:rsidRDefault="003C1992" w:rsidP="003D4D5D">
            <w:pPr>
              <w:rPr>
                <w:rFonts w:ascii="Open Sans" w:hAnsi="Open Sans" w:cs="Open Sans"/>
                <w:sz w:val="20"/>
                <w:szCs w:val="20"/>
              </w:rPr>
            </w:pPr>
            <w:r w:rsidRPr="0031661A">
              <w:rPr>
                <w:rFonts w:ascii="Open Sans" w:hAnsi="Open Sans" w:cs="Open Sans"/>
                <w:b/>
                <w:sz w:val="20"/>
                <w:szCs w:val="20"/>
              </w:rPr>
              <w:t>No</w:t>
            </w:r>
          </w:p>
        </w:tc>
        <w:tc>
          <w:tcPr>
            <w:tcW w:w="1739" w:type="pct"/>
            <w:vMerge w:val="restart"/>
          </w:tcPr>
          <w:p w14:paraId="69EA31CE" w14:textId="77777777" w:rsidR="003C1992" w:rsidRPr="0031661A" w:rsidRDefault="003C1992" w:rsidP="003D4D5D">
            <w:pPr>
              <w:rPr>
                <w:rFonts w:ascii="Open Sans" w:hAnsi="Open Sans" w:cs="Open Sans"/>
                <w:sz w:val="20"/>
                <w:szCs w:val="20"/>
              </w:rPr>
            </w:pPr>
            <w:r w:rsidRPr="0031661A">
              <w:rPr>
                <w:rFonts w:ascii="Open Sans" w:hAnsi="Open Sans" w:cs="Open Sans"/>
                <w:b/>
                <w:sz w:val="20"/>
                <w:szCs w:val="20"/>
              </w:rPr>
              <w:t>Evidence (e.g., page numbers and/or examples of inclusion)</w:t>
            </w:r>
          </w:p>
        </w:tc>
      </w:tr>
      <w:tr w:rsidR="003C1992" w:rsidRPr="008F6BE9" w14:paraId="770B73AD" w14:textId="77777777" w:rsidTr="00872544">
        <w:trPr>
          <w:cantSplit/>
          <w:trHeight w:val="148"/>
          <w:jc w:val="center"/>
        </w:trPr>
        <w:tc>
          <w:tcPr>
            <w:tcW w:w="744" w:type="pct"/>
            <w:vMerge/>
            <w:vAlign w:val="center"/>
          </w:tcPr>
          <w:p w14:paraId="1B090E9A" w14:textId="77777777" w:rsidR="003C1992" w:rsidRPr="008F6BE9" w:rsidRDefault="003C1992" w:rsidP="003D4D5D">
            <w:pPr>
              <w:pStyle w:val="Default"/>
              <w:jc w:val="center"/>
              <w:rPr>
                <w:rFonts w:ascii="Open Sans" w:hAnsi="Open Sans" w:cs="Open Sans"/>
                <w:sz w:val="20"/>
                <w:szCs w:val="20"/>
              </w:rPr>
            </w:pPr>
          </w:p>
        </w:tc>
        <w:tc>
          <w:tcPr>
            <w:tcW w:w="2020" w:type="pct"/>
            <w:vAlign w:val="center"/>
          </w:tcPr>
          <w:p w14:paraId="4581DFD2" w14:textId="749C20D4" w:rsidR="003C1992" w:rsidRPr="0031661A" w:rsidRDefault="003C1992" w:rsidP="003D4D5D">
            <w:pPr>
              <w:pStyle w:val="Default"/>
              <w:rPr>
                <w:rFonts w:ascii="Open Sans" w:hAnsi="Open Sans" w:cs="Open Sans"/>
                <w:sz w:val="20"/>
                <w:szCs w:val="20"/>
              </w:rPr>
            </w:pPr>
            <w:r w:rsidRPr="0031661A">
              <w:rPr>
                <w:rFonts w:ascii="Open Sans" w:eastAsia="Cambria" w:hAnsi="Open Sans" w:cs="Open Sans"/>
                <w:color w:val="000000" w:themeColor="text1"/>
                <w:sz w:val="20"/>
                <w:szCs w:val="20"/>
              </w:rPr>
              <w:t>Investigate, explain, and reflect on the concept of culture through comparisons of the target culture and one’s own.</w:t>
            </w:r>
          </w:p>
        </w:tc>
        <w:tc>
          <w:tcPr>
            <w:tcW w:w="249" w:type="pct"/>
            <w:vMerge/>
          </w:tcPr>
          <w:p w14:paraId="227445C5" w14:textId="77777777" w:rsidR="003C1992" w:rsidRPr="008F6BE9" w:rsidRDefault="003C1992" w:rsidP="003D4D5D">
            <w:pPr>
              <w:rPr>
                <w:rFonts w:ascii="Open Sans" w:hAnsi="Open Sans" w:cs="Open Sans"/>
                <w:sz w:val="20"/>
                <w:szCs w:val="20"/>
              </w:rPr>
            </w:pPr>
          </w:p>
        </w:tc>
        <w:tc>
          <w:tcPr>
            <w:tcW w:w="248" w:type="pct"/>
            <w:vMerge/>
          </w:tcPr>
          <w:p w14:paraId="61A55F2C" w14:textId="77777777" w:rsidR="003C1992" w:rsidRPr="008F6BE9" w:rsidRDefault="003C1992" w:rsidP="003D4D5D">
            <w:pPr>
              <w:rPr>
                <w:rFonts w:ascii="Open Sans" w:hAnsi="Open Sans" w:cs="Open Sans"/>
                <w:sz w:val="20"/>
                <w:szCs w:val="20"/>
              </w:rPr>
            </w:pPr>
          </w:p>
        </w:tc>
        <w:tc>
          <w:tcPr>
            <w:tcW w:w="1739" w:type="pct"/>
            <w:vMerge/>
          </w:tcPr>
          <w:p w14:paraId="2040F533" w14:textId="77777777" w:rsidR="003C1992" w:rsidRPr="008F6BE9" w:rsidRDefault="003C1992" w:rsidP="003D4D5D">
            <w:pPr>
              <w:rPr>
                <w:rFonts w:ascii="Open Sans" w:hAnsi="Open Sans" w:cs="Open Sans"/>
                <w:sz w:val="20"/>
                <w:szCs w:val="20"/>
              </w:rPr>
            </w:pPr>
          </w:p>
        </w:tc>
      </w:tr>
      <w:tr w:rsidR="003C1992" w:rsidRPr="008F6BE9" w14:paraId="1AE35154" w14:textId="77777777" w:rsidTr="00872544">
        <w:trPr>
          <w:cantSplit/>
          <w:trHeight w:val="1916"/>
          <w:jc w:val="center"/>
        </w:trPr>
        <w:tc>
          <w:tcPr>
            <w:tcW w:w="744" w:type="pct"/>
            <w:vAlign w:val="center"/>
          </w:tcPr>
          <w:p w14:paraId="5F3B4DEF" w14:textId="77777777" w:rsidR="003C1992" w:rsidRPr="0031661A" w:rsidRDefault="003C1992" w:rsidP="0031661A">
            <w:pPr>
              <w:spacing w:before="98"/>
              <w:ind w:left="-30" w:right="-25"/>
              <w:jc w:val="center"/>
              <w:rPr>
                <w:rFonts w:ascii="Open Sans" w:eastAsia="Arial" w:hAnsi="Open Sans" w:cs="Open Sans"/>
                <w:b/>
                <w:sz w:val="20"/>
                <w:szCs w:val="20"/>
              </w:rPr>
            </w:pPr>
            <w:r w:rsidRPr="0031661A">
              <w:rPr>
                <w:rFonts w:ascii="Open Sans" w:eastAsia="Arial" w:hAnsi="Open Sans" w:cs="Open Sans"/>
                <w:b/>
                <w:sz w:val="20"/>
                <w:szCs w:val="20"/>
              </w:rPr>
              <w:t>Novice Range (NR)</w:t>
            </w:r>
          </w:p>
          <w:p w14:paraId="751D6CE2" w14:textId="0129ACA9" w:rsidR="003C1992" w:rsidRPr="0031661A" w:rsidRDefault="003C1992" w:rsidP="0031661A">
            <w:pPr>
              <w:pStyle w:val="Default"/>
              <w:ind w:left="-30" w:right="-25"/>
              <w:jc w:val="center"/>
              <w:rPr>
                <w:rFonts w:ascii="Open Sans" w:hAnsi="Open Sans" w:cs="Open Sans"/>
                <w:sz w:val="20"/>
                <w:szCs w:val="20"/>
              </w:rPr>
            </w:pPr>
            <w:r w:rsidRPr="0031661A">
              <w:rPr>
                <w:rFonts w:ascii="Open Sans" w:hAnsi="Open Sans" w:cs="Open Sans"/>
                <w:b/>
                <w:sz w:val="20"/>
                <w:szCs w:val="20"/>
              </w:rPr>
              <w:t>CL.C4.2.NR.a-d</w:t>
            </w:r>
          </w:p>
        </w:tc>
        <w:tc>
          <w:tcPr>
            <w:tcW w:w="2020" w:type="pct"/>
            <w:vAlign w:val="center"/>
          </w:tcPr>
          <w:p w14:paraId="0F81B341" w14:textId="77777777" w:rsidR="003C1992" w:rsidRPr="0031661A" w:rsidRDefault="003C1992" w:rsidP="003D4D5D">
            <w:pPr>
              <w:spacing w:before="120" w:after="120"/>
              <w:rPr>
                <w:rFonts w:ascii="Open Sans" w:eastAsia="Arial" w:hAnsi="Open Sans" w:cs="Open Sans"/>
                <w:b/>
                <w:sz w:val="20"/>
                <w:szCs w:val="20"/>
              </w:rPr>
            </w:pPr>
            <w:r w:rsidRPr="0031661A">
              <w:rPr>
                <w:rFonts w:ascii="Open Sans" w:eastAsia="Arial" w:hAnsi="Open Sans" w:cs="Open Sans"/>
                <w:b/>
                <w:sz w:val="20"/>
                <w:szCs w:val="20"/>
              </w:rPr>
              <w:t xml:space="preserve">Novice Range Learners </w:t>
            </w:r>
          </w:p>
          <w:p w14:paraId="176B14C6" w14:textId="77777777" w:rsidR="003C1992" w:rsidRPr="0031661A" w:rsidRDefault="003C1992" w:rsidP="003D4D5D">
            <w:pPr>
              <w:widowControl w:val="0"/>
              <w:numPr>
                <w:ilvl w:val="0"/>
                <w:numId w:val="51"/>
              </w:numPr>
              <w:ind w:hanging="360"/>
              <w:contextualSpacing/>
              <w:rPr>
                <w:rFonts w:ascii="Open Sans" w:eastAsia="Arial" w:hAnsi="Open Sans" w:cs="Open Sans"/>
                <w:sz w:val="20"/>
                <w:szCs w:val="20"/>
              </w:rPr>
            </w:pPr>
            <w:r w:rsidRPr="0031661A">
              <w:rPr>
                <w:rFonts w:ascii="Open Sans" w:eastAsia="Arial" w:hAnsi="Open Sans" w:cs="Open Sans"/>
                <w:sz w:val="20"/>
                <w:szCs w:val="20"/>
              </w:rPr>
              <w:t>contrast tangible and intangible products of classical cultures to one’s own.</w:t>
            </w:r>
          </w:p>
          <w:p w14:paraId="7E554C61" w14:textId="77777777" w:rsidR="003C1992" w:rsidRPr="0031661A" w:rsidRDefault="003C1992" w:rsidP="003D4D5D">
            <w:pPr>
              <w:widowControl w:val="0"/>
              <w:numPr>
                <w:ilvl w:val="0"/>
                <w:numId w:val="51"/>
              </w:numPr>
              <w:ind w:hanging="360"/>
              <w:contextualSpacing/>
              <w:rPr>
                <w:rFonts w:ascii="Open Sans" w:eastAsia="Arial" w:hAnsi="Open Sans" w:cs="Open Sans"/>
                <w:sz w:val="20"/>
                <w:szCs w:val="20"/>
              </w:rPr>
            </w:pPr>
            <w:r w:rsidRPr="0031661A">
              <w:rPr>
                <w:rFonts w:ascii="Open Sans" w:eastAsia="Arial" w:hAnsi="Open Sans" w:cs="Open Sans"/>
                <w:sz w:val="20"/>
                <w:szCs w:val="20"/>
              </w:rPr>
              <w:t>compare simple patterns of behavior of classical cultures to one’s own.</w:t>
            </w:r>
          </w:p>
          <w:p w14:paraId="5205BFA3" w14:textId="77777777" w:rsidR="003C1992" w:rsidRPr="0031661A" w:rsidRDefault="003C1992" w:rsidP="003D4D5D">
            <w:pPr>
              <w:widowControl w:val="0"/>
              <w:numPr>
                <w:ilvl w:val="0"/>
                <w:numId w:val="51"/>
              </w:numPr>
              <w:ind w:hanging="360"/>
              <w:contextualSpacing/>
              <w:rPr>
                <w:rFonts w:ascii="Open Sans" w:eastAsia="Arial" w:hAnsi="Open Sans" w:cs="Open Sans"/>
                <w:sz w:val="20"/>
                <w:szCs w:val="20"/>
              </w:rPr>
            </w:pPr>
            <w:r w:rsidRPr="0031661A">
              <w:rPr>
                <w:rFonts w:ascii="Open Sans" w:eastAsia="Arial" w:hAnsi="Open Sans" w:cs="Open Sans"/>
                <w:sz w:val="20"/>
                <w:szCs w:val="20"/>
              </w:rPr>
              <w:t>explore celebrations and holidays from one’s own culture and those in the classical cultures.</w:t>
            </w:r>
          </w:p>
          <w:p w14:paraId="5CE09B11" w14:textId="681BFAA9" w:rsidR="003C1992" w:rsidRPr="0031661A" w:rsidRDefault="003C1992" w:rsidP="003D4D5D">
            <w:pPr>
              <w:widowControl w:val="0"/>
              <w:numPr>
                <w:ilvl w:val="0"/>
                <w:numId w:val="51"/>
              </w:numPr>
              <w:ind w:hanging="360"/>
              <w:contextualSpacing/>
              <w:rPr>
                <w:rFonts w:ascii="Open Sans" w:eastAsia="Arial" w:hAnsi="Open Sans" w:cs="Open Sans"/>
                <w:sz w:val="20"/>
                <w:szCs w:val="20"/>
              </w:rPr>
            </w:pPr>
            <w:r w:rsidRPr="0031661A">
              <w:rPr>
                <w:rFonts w:ascii="Open Sans" w:hAnsi="Open Sans" w:cs="Open Sans"/>
                <w:sz w:val="20"/>
                <w:szCs w:val="20"/>
              </w:rPr>
              <w:t>identify and contrast creative works (e.g., literature, artwork, and architecture) from the classical cultures to one’s own.</w:t>
            </w:r>
          </w:p>
        </w:tc>
        <w:tc>
          <w:tcPr>
            <w:tcW w:w="249" w:type="pct"/>
          </w:tcPr>
          <w:p w14:paraId="2FA9D157" w14:textId="77777777" w:rsidR="003C1992" w:rsidRPr="0031661A" w:rsidRDefault="003C1992" w:rsidP="003D4D5D">
            <w:pPr>
              <w:rPr>
                <w:rFonts w:ascii="Open Sans" w:hAnsi="Open Sans" w:cs="Open Sans"/>
                <w:sz w:val="20"/>
                <w:szCs w:val="20"/>
              </w:rPr>
            </w:pPr>
          </w:p>
        </w:tc>
        <w:tc>
          <w:tcPr>
            <w:tcW w:w="248" w:type="pct"/>
          </w:tcPr>
          <w:p w14:paraId="20D0BB3E" w14:textId="77777777" w:rsidR="003C1992" w:rsidRPr="0031661A" w:rsidRDefault="003C1992" w:rsidP="003D4D5D">
            <w:pPr>
              <w:rPr>
                <w:rFonts w:ascii="Open Sans" w:hAnsi="Open Sans" w:cs="Open Sans"/>
                <w:sz w:val="20"/>
                <w:szCs w:val="20"/>
              </w:rPr>
            </w:pPr>
          </w:p>
        </w:tc>
        <w:tc>
          <w:tcPr>
            <w:tcW w:w="1739" w:type="pct"/>
          </w:tcPr>
          <w:p w14:paraId="02ABFBB0" w14:textId="77777777" w:rsidR="003C1992" w:rsidRPr="0031661A" w:rsidRDefault="003C1992" w:rsidP="003D4D5D">
            <w:pPr>
              <w:rPr>
                <w:rFonts w:ascii="Open Sans" w:hAnsi="Open Sans" w:cs="Open Sans"/>
                <w:sz w:val="20"/>
                <w:szCs w:val="20"/>
              </w:rPr>
            </w:pPr>
          </w:p>
        </w:tc>
      </w:tr>
      <w:tr w:rsidR="003D4D5D" w:rsidRPr="008F6BE9" w14:paraId="145BBD25" w14:textId="77777777" w:rsidTr="00872544">
        <w:trPr>
          <w:cantSplit/>
          <w:trHeight w:val="1008"/>
          <w:jc w:val="center"/>
        </w:trPr>
        <w:tc>
          <w:tcPr>
            <w:tcW w:w="2764" w:type="pct"/>
            <w:gridSpan w:val="2"/>
            <w:shd w:val="clear" w:color="auto" w:fill="F2F2F2" w:themeFill="background1" w:themeFillShade="F2"/>
            <w:vAlign w:val="center"/>
          </w:tcPr>
          <w:p w14:paraId="3B39A472" w14:textId="39A67DA8" w:rsidR="003D4D5D" w:rsidRPr="0031661A" w:rsidRDefault="003D4D5D" w:rsidP="003D4D5D">
            <w:pPr>
              <w:spacing w:before="120" w:after="120"/>
              <w:rPr>
                <w:rFonts w:ascii="Open Sans" w:eastAsia="Arial" w:hAnsi="Open Sans" w:cs="Open Sans"/>
                <w:b/>
                <w:i/>
                <w:sz w:val="20"/>
                <w:szCs w:val="20"/>
              </w:rPr>
            </w:pPr>
            <w:r w:rsidRPr="0031661A">
              <w:rPr>
                <w:rFonts w:ascii="Open Sans" w:hAnsi="Open Sans" w:cs="Open Sans"/>
                <w:b/>
                <w:i/>
                <w:sz w:val="20"/>
                <w:szCs w:val="20"/>
              </w:rPr>
              <w:t>These materi</w:t>
            </w:r>
            <w:r w:rsidR="0024054E">
              <w:rPr>
                <w:rFonts w:ascii="Open Sans" w:hAnsi="Open Sans" w:cs="Open Sans"/>
                <w:b/>
                <w:i/>
                <w:sz w:val="20"/>
                <w:szCs w:val="20"/>
              </w:rPr>
              <w:t>als meet with at least 80% of C</w:t>
            </w:r>
            <w:r w:rsidRPr="0031661A">
              <w:rPr>
                <w:rFonts w:ascii="Open Sans" w:hAnsi="Open Sans" w:cs="Open Sans"/>
                <w:b/>
                <w:i/>
                <w:sz w:val="20"/>
                <w:szCs w:val="20"/>
              </w:rPr>
              <w:t>4</w:t>
            </w:r>
            <w:r w:rsidR="0024054E">
              <w:rPr>
                <w:rFonts w:ascii="Open Sans" w:hAnsi="Open Sans" w:cs="Open Sans"/>
                <w:b/>
                <w:i/>
                <w:sz w:val="20"/>
                <w:szCs w:val="20"/>
              </w:rPr>
              <w:t>.2 standards required for Level 1 Classical L</w:t>
            </w:r>
            <w:r w:rsidR="0024054E" w:rsidRPr="0031661A">
              <w:rPr>
                <w:rFonts w:ascii="Open Sans" w:hAnsi="Open Sans" w:cs="Open Sans"/>
                <w:b/>
                <w:i/>
                <w:sz w:val="20"/>
                <w:szCs w:val="20"/>
              </w:rPr>
              <w:t>anguage</w:t>
            </w:r>
            <w:r w:rsidRPr="0031661A">
              <w:rPr>
                <w:rFonts w:ascii="Open Sans" w:hAnsi="Open Sans" w:cs="Open Sans"/>
                <w:b/>
                <w:i/>
                <w:sz w:val="20"/>
                <w:szCs w:val="20"/>
              </w:rPr>
              <w:t xml:space="preserve"> courses.</w:t>
            </w:r>
          </w:p>
        </w:tc>
        <w:tc>
          <w:tcPr>
            <w:tcW w:w="249" w:type="pct"/>
            <w:shd w:val="clear" w:color="auto" w:fill="F2F2F2" w:themeFill="background1" w:themeFillShade="F2"/>
          </w:tcPr>
          <w:p w14:paraId="2D6674F1" w14:textId="6D25AB54" w:rsidR="003D4D5D" w:rsidRPr="0031661A" w:rsidRDefault="003D4D5D" w:rsidP="003D4D5D">
            <w:pPr>
              <w:rPr>
                <w:rFonts w:ascii="Open Sans" w:hAnsi="Open Sans" w:cs="Open Sans"/>
                <w:sz w:val="20"/>
                <w:szCs w:val="20"/>
              </w:rPr>
            </w:pPr>
            <w:r w:rsidRPr="0031661A">
              <w:rPr>
                <w:rFonts w:ascii="Open Sans" w:hAnsi="Open Sans" w:cs="Open Sans"/>
                <w:b/>
                <w:sz w:val="20"/>
                <w:szCs w:val="20"/>
              </w:rPr>
              <w:t>Yes</w:t>
            </w:r>
          </w:p>
        </w:tc>
        <w:tc>
          <w:tcPr>
            <w:tcW w:w="248" w:type="pct"/>
            <w:shd w:val="clear" w:color="auto" w:fill="F2F2F2" w:themeFill="background1" w:themeFillShade="F2"/>
          </w:tcPr>
          <w:p w14:paraId="4EA11EFC" w14:textId="592AABAD"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w:t>
            </w:r>
          </w:p>
        </w:tc>
        <w:tc>
          <w:tcPr>
            <w:tcW w:w="1739" w:type="pct"/>
            <w:shd w:val="clear" w:color="auto" w:fill="F2F2F2" w:themeFill="background1" w:themeFillShade="F2"/>
          </w:tcPr>
          <w:p w14:paraId="162E96CC" w14:textId="5508F6EB"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1068E0" w:rsidRPr="008F6BE9" w14:paraId="515AFC6F" w14:textId="77777777" w:rsidTr="006D24C6">
        <w:trPr>
          <w:cantSplit/>
          <w:trHeight w:val="148"/>
          <w:jc w:val="center"/>
        </w:trPr>
        <w:tc>
          <w:tcPr>
            <w:tcW w:w="5000" w:type="pct"/>
          </w:tcPr>
          <w:p w14:paraId="7BF722EC" w14:textId="77777777" w:rsidR="001068E0" w:rsidRDefault="001068E0"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303BC48" w14:textId="77777777" w:rsidR="001068E0" w:rsidRPr="008F6BE9" w:rsidRDefault="001068E0"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3C1992" w:rsidRPr="008F6BE9" w14:paraId="03EFEA14" w14:textId="77777777" w:rsidTr="00872544">
        <w:trPr>
          <w:cantSplit/>
          <w:trHeight w:val="1916"/>
          <w:jc w:val="center"/>
        </w:trPr>
        <w:tc>
          <w:tcPr>
            <w:tcW w:w="744" w:type="pct"/>
            <w:vAlign w:val="center"/>
          </w:tcPr>
          <w:p w14:paraId="05737815" w14:textId="77777777" w:rsidR="003C1992" w:rsidRPr="001068E0" w:rsidRDefault="003C1992" w:rsidP="0024054E">
            <w:pPr>
              <w:spacing w:before="98"/>
              <w:ind w:left="-30" w:right="-115"/>
              <w:jc w:val="center"/>
              <w:rPr>
                <w:rFonts w:ascii="Open Sans" w:hAnsi="Open Sans" w:cs="Open Sans"/>
                <w:sz w:val="20"/>
                <w:szCs w:val="20"/>
              </w:rPr>
            </w:pPr>
            <w:r w:rsidRPr="001068E0">
              <w:rPr>
                <w:rFonts w:ascii="Open Sans" w:eastAsia="Arial" w:hAnsi="Open Sans" w:cs="Open Sans"/>
                <w:b/>
                <w:sz w:val="20"/>
                <w:szCs w:val="20"/>
              </w:rPr>
              <w:lastRenderedPageBreak/>
              <w:t>Intermediate Range (IR)</w:t>
            </w:r>
          </w:p>
          <w:p w14:paraId="43F3C523" w14:textId="7E6FC0DD" w:rsidR="003C1992" w:rsidRPr="001068E0" w:rsidRDefault="0024054E" w:rsidP="0024054E">
            <w:pPr>
              <w:spacing w:before="98"/>
              <w:ind w:left="-30" w:right="-115"/>
              <w:jc w:val="center"/>
              <w:rPr>
                <w:rFonts w:ascii="Open Sans" w:eastAsia="Arial" w:hAnsi="Open Sans" w:cs="Open Sans"/>
                <w:b/>
                <w:sz w:val="20"/>
                <w:szCs w:val="20"/>
              </w:rPr>
            </w:pPr>
            <w:r w:rsidRPr="001068E0">
              <w:rPr>
                <w:rFonts w:ascii="Open Sans" w:hAnsi="Open Sans" w:cs="Open Sans"/>
                <w:b/>
                <w:sz w:val="20"/>
                <w:szCs w:val="20"/>
              </w:rPr>
              <w:t>CL.C4.2.IR.a-h</w:t>
            </w:r>
          </w:p>
        </w:tc>
        <w:tc>
          <w:tcPr>
            <w:tcW w:w="2020" w:type="pct"/>
            <w:vAlign w:val="center"/>
          </w:tcPr>
          <w:p w14:paraId="29A58EBE" w14:textId="1CCBBF8C" w:rsidR="003C1992" w:rsidRPr="001068E0" w:rsidRDefault="003C1992" w:rsidP="003D4D5D">
            <w:pPr>
              <w:spacing w:before="120" w:after="120"/>
              <w:rPr>
                <w:rFonts w:ascii="Open Sans" w:eastAsia="Arial" w:hAnsi="Open Sans" w:cs="Open Sans"/>
                <w:b/>
                <w:sz w:val="20"/>
                <w:szCs w:val="20"/>
              </w:rPr>
            </w:pPr>
            <w:r w:rsidRPr="001068E0">
              <w:rPr>
                <w:rFonts w:ascii="Open Sans" w:eastAsia="Arial" w:hAnsi="Open Sans" w:cs="Open Sans"/>
                <w:b/>
                <w:sz w:val="20"/>
                <w:szCs w:val="20"/>
              </w:rPr>
              <w:t xml:space="preserve">Intermediate Range Learners </w:t>
            </w:r>
          </w:p>
          <w:p w14:paraId="29434D6A" w14:textId="77777777" w:rsidR="003C1992" w:rsidRPr="001068E0" w:rsidRDefault="003C1992" w:rsidP="003D4D5D">
            <w:pPr>
              <w:widowControl w:val="0"/>
              <w:numPr>
                <w:ilvl w:val="0"/>
                <w:numId w:val="52"/>
              </w:numPr>
              <w:ind w:hanging="360"/>
              <w:contextualSpacing/>
              <w:rPr>
                <w:rFonts w:ascii="Open Sans" w:eastAsia="Arial" w:hAnsi="Open Sans" w:cs="Open Sans"/>
                <w:sz w:val="20"/>
                <w:szCs w:val="20"/>
              </w:rPr>
            </w:pPr>
            <w:r w:rsidRPr="001068E0">
              <w:rPr>
                <w:rFonts w:ascii="Open Sans" w:eastAsia="Arial" w:hAnsi="Open Sans" w:cs="Open Sans"/>
                <w:sz w:val="20"/>
                <w:szCs w:val="20"/>
              </w:rPr>
              <w:t>examine daily routines of one’s own culture in contrast with those in the classical culture.</w:t>
            </w:r>
          </w:p>
          <w:p w14:paraId="2194A7CC" w14:textId="77777777" w:rsidR="003C1992" w:rsidRPr="001068E0" w:rsidRDefault="003C1992" w:rsidP="003D4D5D">
            <w:pPr>
              <w:pStyle w:val="ListParagraph"/>
              <w:widowControl w:val="0"/>
              <w:numPr>
                <w:ilvl w:val="0"/>
                <w:numId w:val="52"/>
              </w:numPr>
              <w:ind w:hanging="394"/>
              <w:rPr>
                <w:rFonts w:ascii="Open Sans" w:eastAsia="Arial" w:hAnsi="Open Sans" w:cs="Open Sans"/>
                <w:sz w:val="20"/>
                <w:szCs w:val="20"/>
              </w:rPr>
            </w:pPr>
            <w:r w:rsidRPr="001068E0">
              <w:rPr>
                <w:rFonts w:ascii="Open Sans" w:eastAsia="Arial" w:hAnsi="Open Sans" w:cs="Open Sans"/>
                <w:sz w:val="20"/>
                <w:szCs w:val="20"/>
              </w:rPr>
              <w:t xml:space="preserve">compare characteristics and attributes of Greek and Roman gods, and contrast them with religious figures and values in one’s own culture. </w:t>
            </w:r>
          </w:p>
          <w:p w14:paraId="424A9D48" w14:textId="59976F46" w:rsidR="003C1992" w:rsidRPr="001068E0" w:rsidRDefault="003C1992" w:rsidP="003D4D5D">
            <w:pPr>
              <w:pStyle w:val="ListParagraph"/>
              <w:widowControl w:val="0"/>
              <w:numPr>
                <w:ilvl w:val="0"/>
                <w:numId w:val="52"/>
              </w:numPr>
              <w:ind w:hanging="394"/>
              <w:rPr>
                <w:rFonts w:ascii="Open Sans" w:eastAsia="Arial" w:hAnsi="Open Sans" w:cs="Open Sans"/>
                <w:sz w:val="20"/>
                <w:szCs w:val="20"/>
              </w:rPr>
            </w:pPr>
            <w:r w:rsidRPr="001068E0">
              <w:rPr>
                <w:rFonts w:ascii="Open Sans" w:eastAsia="Arial" w:hAnsi="Open Sans" w:cs="Open Sans"/>
                <w:sz w:val="20"/>
                <w:szCs w:val="20"/>
              </w:rPr>
              <w:t xml:space="preserve">draw conclusions as to why certain tangible and intangible products originate in and/or are important to particular cultures by analyzing products from the classical culture and one’s own. </w:t>
            </w:r>
          </w:p>
          <w:p w14:paraId="43809D69" w14:textId="77777777" w:rsidR="003C1992" w:rsidRPr="001068E0" w:rsidRDefault="003C1992" w:rsidP="003D4D5D">
            <w:pPr>
              <w:widowControl w:val="0"/>
              <w:numPr>
                <w:ilvl w:val="0"/>
                <w:numId w:val="52"/>
              </w:numPr>
              <w:ind w:left="702" w:hanging="360"/>
              <w:contextualSpacing/>
              <w:rPr>
                <w:rFonts w:ascii="Open Sans" w:eastAsia="Arial" w:hAnsi="Open Sans" w:cs="Open Sans"/>
                <w:sz w:val="20"/>
                <w:szCs w:val="20"/>
              </w:rPr>
            </w:pPr>
            <w:r w:rsidRPr="001068E0">
              <w:rPr>
                <w:rFonts w:ascii="Open Sans" w:eastAsia="Arial" w:hAnsi="Open Sans" w:cs="Open Sans"/>
                <w:sz w:val="20"/>
                <w:szCs w:val="20"/>
              </w:rPr>
              <w:t xml:space="preserve">analyze the effect of physical spaces (e.g. the Coliseum) upon the classical culture and explain their influence on today’s spaces. </w:t>
            </w:r>
          </w:p>
          <w:p w14:paraId="38239F36" w14:textId="77777777" w:rsidR="003C1992" w:rsidRPr="001068E0" w:rsidRDefault="003C1992" w:rsidP="003D4D5D">
            <w:pPr>
              <w:widowControl w:val="0"/>
              <w:numPr>
                <w:ilvl w:val="0"/>
                <w:numId w:val="52"/>
              </w:numPr>
              <w:ind w:left="702" w:hanging="360"/>
              <w:contextualSpacing/>
              <w:rPr>
                <w:rFonts w:ascii="Open Sans" w:eastAsia="Arial" w:hAnsi="Open Sans" w:cs="Open Sans"/>
                <w:sz w:val="20"/>
                <w:szCs w:val="20"/>
              </w:rPr>
            </w:pPr>
            <w:r w:rsidRPr="001068E0">
              <w:rPr>
                <w:rFonts w:ascii="Open Sans" w:eastAsia="Arial" w:hAnsi="Open Sans" w:cs="Open Sans"/>
                <w:sz w:val="20"/>
                <w:szCs w:val="20"/>
              </w:rPr>
              <w:t>compare the role and importance of family and friends in the classical culture with one’s own.</w:t>
            </w:r>
          </w:p>
          <w:p w14:paraId="499F9AD5" w14:textId="77777777" w:rsidR="003C1992" w:rsidRPr="001068E0" w:rsidRDefault="003C1992" w:rsidP="003D4D5D">
            <w:pPr>
              <w:widowControl w:val="0"/>
              <w:numPr>
                <w:ilvl w:val="0"/>
                <w:numId w:val="52"/>
              </w:numPr>
              <w:ind w:left="702" w:hanging="360"/>
              <w:contextualSpacing/>
              <w:rPr>
                <w:rFonts w:ascii="Open Sans" w:eastAsia="Arial" w:hAnsi="Open Sans" w:cs="Open Sans"/>
                <w:sz w:val="20"/>
                <w:szCs w:val="20"/>
              </w:rPr>
            </w:pPr>
            <w:r w:rsidRPr="001068E0">
              <w:rPr>
                <w:rFonts w:ascii="Open Sans" w:eastAsia="Arial" w:hAnsi="Open Sans" w:cs="Open Sans"/>
                <w:sz w:val="20"/>
                <w:szCs w:val="20"/>
              </w:rPr>
              <w:t>juxtapose educational practices, subject matter, and attitudes toward school in the classical culture with one’s own.</w:t>
            </w:r>
          </w:p>
          <w:p w14:paraId="0B03AA69" w14:textId="77777777" w:rsidR="003C1992" w:rsidRPr="001068E0" w:rsidRDefault="003C1992" w:rsidP="003D4D5D">
            <w:pPr>
              <w:widowControl w:val="0"/>
              <w:numPr>
                <w:ilvl w:val="0"/>
                <w:numId w:val="52"/>
              </w:numPr>
              <w:ind w:left="702" w:hanging="360"/>
              <w:contextualSpacing/>
              <w:rPr>
                <w:rFonts w:ascii="Open Sans" w:eastAsia="Arial" w:hAnsi="Open Sans" w:cs="Open Sans"/>
                <w:sz w:val="20"/>
                <w:szCs w:val="20"/>
              </w:rPr>
            </w:pPr>
            <w:r w:rsidRPr="001068E0">
              <w:rPr>
                <w:rFonts w:ascii="Open Sans" w:eastAsia="Arial" w:hAnsi="Open Sans" w:cs="Open Sans"/>
                <w:sz w:val="20"/>
                <w:szCs w:val="20"/>
              </w:rPr>
              <w:t>compare the role of social networking and patronage in the classical culture with one’s own.</w:t>
            </w:r>
          </w:p>
          <w:p w14:paraId="79DEA295" w14:textId="26AD2722" w:rsidR="003C1992" w:rsidRPr="001068E0" w:rsidRDefault="003C1992" w:rsidP="003D4D5D">
            <w:pPr>
              <w:widowControl w:val="0"/>
              <w:numPr>
                <w:ilvl w:val="0"/>
                <w:numId w:val="52"/>
              </w:numPr>
              <w:ind w:hanging="360"/>
              <w:contextualSpacing/>
              <w:rPr>
                <w:rFonts w:ascii="Open Sans" w:eastAsia="Arial" w:hAnsi="Open Sans" w:cs="Open Sans"/>
                <w:sz w:val="20"/>
                <w:szCs w:val="20"/>
              </w:rPr>
            </w:pPr>
            <w:r w:rsidRPr="001068E0">
              <w:rPr>
                <w:rFonts w:ascii="Open Sans" w:eastAsia="Arial" w:hAnsi="Open Sans" w:cs="Open Sans"/>
                <w:sz w:val="20"/>
                <w:szCs w:val="20"/>
              </w:rPr>
              <w:t>explore entertainment and leisure options from the classical culture, and describe the similarities and differences to today’s world.</w:t>
            </w:r>
          </w:p>
        </w:tc>
        <w:tc>
          <w:tcPr>
            <w:tcW w:w="249" w:type="pct"/>
          </w:tcPr>
          <w:p w14:paraId="6D102A48" w14:textId="77777777" w:rsidR="003C1992" w:rsidRPr="001068E0" w:rsidRDefault="003C1992" w:rsidP="003D4D5D">
            <w:pPr>
              <w:rPr>
                <w:rFonts w:ascii="Open Sans" w:hAnsi="Open Sans" w:cs="Open Sans"/>
                <w:sz w:val="20"/>
                <w:szCs w:val="20"/>
              </w:rPr>
            </w:pPr>
          </w:p>
        </w:tc>
        <w:tc>
          <w:tcPr>
            <w:tcW w:w="248" w:type="pct"/>
          </w:tcPr>
          <w:p w14:paraId="20330B9D" w14:textId="77777777" w:rsidR="003C1992" w:rsidRPr="001068E0" w:rsidRDefault="003C1992" w:rsidP="003D4D5D">
            <w:pPr>
              <w:rPr>
                <w:rFonts w:ascii="Open Sans" w:hAnsi="Open Sans" w:cs="Open Sans"/>
                <w:sz w:val="20"/>
                <w:szCs w:val="20"/>
              </w:rPr>
            </w:pPr>
          </w:p>
        </w:tc>
        <w:tc>
          <w:tcPr>
            <w:tcW w:w="1739" w:type="pct"/>
          </w:tcPr>
          <w:p w14:paraId="61513876" w14:textId="77777777" w:rsidR="003C1992" w:rsidRPr="001068E0" w:rsidRDefault="003C1992" w:rsidP="003D4D5D">
            <w:pPr>
              <w:rPr>
                <w:rFonts w:ascii="Open Sans" w:hAnsi="Open Sans" w:cs="Open Sans"/>
                <w:sz w:val="20"/>
                <w:szCs w:val="20"/>
              </w:rPr>
            </w:pPr>
          </w:p>
        </w:tc>
      </w:tr>
      <w:tr w:rsidR="003D4D5D" w:rsidRPr="008F6BE9" w14:paraId="4F71FEB4" w14:textId="77777777" w:rsidTr="00872544">
        <w:trPr>
          <w:cantSplit/>
          <w:trHeight w:val="809"/>
          <w:jc w:val="center"/>
        </w:trPr>
        <w:tc>
          <w:tcPr>
            <w:tcW w:w="2764" w:type="pct"/>
            <w:gridSpan w:val="2"/>
            <w:shd w:val="clear" w:color="auto" w:fill="F2F2F2" w:themeFill="background1" w:themeFillShade="F2"/>
            <w:vAlign w:val="center"/>
          </w:tcPr>
          <w:p w14:paraId="62237AC4" w14:textId="1C10F2D6" w:rsidR="003D4D5D" w:rsidRPr="0024054E" w:rsidRDefault="003D4D5D" w:rsidP="003D4D5D">
            <w:pPr>
              <w:spacing w:before="120" w:after="120"/>
              <w:rPr>
                <w:rFonts w:ascii="Open Sans" w:eastAsia="Arial" w:hAnsi="Open Sans" w:cs="Open Sans"/>
                <w:b/>
                <w:i/>
                <w:sz w:val="20"/>
                <w:szCs w:val="20"/>
              </w:rPr>
            </w:pPr>
            <w:r w:rsidRPr="0024054E">
              <w:rPr>
                <w:rFonts w:ascii="Open Sans" w:hAnsi="Open Sans" w:cs="Open Sans"/>
                <w:b/>
                <w:i/>
                <w:sz w:val="20"/>
                <w:szCs w:val="20"/>
              </w:rPr>
              <w:t>These materi</w:t>
            </w:r>
            <w:r w:rsidR="0024054E">
              <w:rPr>
                <w:rFonts w:ascii="Open Sans" w:hAnsi="Open Sans" w:cs="Open Sans"/>
                <w:b/>
                <w:i/>
                <w:sz w:val="20"/>
                <w:szCs w:val="20"/>
              </w:rPr>
              <w:t>als meet with at least 80% of C</w:t>
            </w:r>
            <w:r w:rsidRPr="0024054E">
              <w:rPr>
                <w:rFonts w:ascii="Open Sans" w:hAnsi="Open Sans" w:cs="Open Sans"/>
                <w:b/>
                <w:i/>
                <w:sz w:val="20"/>
                <w:szCs w:val="20"/>
              </w:rPr>
              <w:t>4</w:t>
            </w:r>
            <w:r w:rsidR="0024054E">
              <w:rPr>
                <w:rFonts w:ascii="Open Sans" w:hAnsi="Open Sans" w:cs="Open Sans"/>
                <w:b/>
                <w:i/>
                <w:sz w:val="20"/>
                <w:szCs w:val="20"/>
              </w:rPr>
              <w:t>.2</w:t>
            </w:r>
            <w:r w:rsidRPr="0024054E">
              <w:rPr>
                <w:rFonts w:ascii="Open Sans" w:hAnsi="Open Sans" w:cs="Open Sans"/>
                <w:b/>
                <w:i/>
                <w:sz w:val="20"/>
                <w:szCs w:val="20"/>
              </w:rPr>
              <w:t xml:space="preserve"> standards r</w:t>
            </w:r>
            <w:r w:rsidR="0024054E">
              <w:rPr>
                <w:rFonts w:ascii="Open Sans" w:hAnsi="Open Sans" w:cs="Open Sans"/>
                <w:b/>
                <w:i/>
                <w:sz w:val="20"/>
                <w:szCs w:val="20"/>
              </w:rPr>
              <w:t>equired for Level 2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0629984F" w14:textId="75A05484" w:rsidR="003D4D5D" w:rsidRPr="0024054E" w:rsidRDefault="003D4D5D" w:rsidP="003D4D5D">
            <w:pPr>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04C4BFC8" w14:textId="22D733A8"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0AFE0E29" w14:textId="34E5767E"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1068E0" w:rsidRPr="008F6BE9" w14:paraId="3CC0831B" w14:textId="77777777" w:rsidTr="006D24C6">
        <w:trPr>
          <w:cantSplit/>
          <w:trHeight w:val="148"/>
          <w:jc w:val="center"/>
        </w:trPr>
        <w:tc>
          <w:tcPr>
            <w:tcW w:w="5000" w:type="pct"/>
          </w:tcPr>
          <w:p w14:paraId="191FAF90" w14:textId="77777777" w:rsidR="001068E0" w:rsidRDefault="001068E0"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F9EDE3B" w14:textId="77777777" w:rsidR="001068E0" w:rsidRPr="008F6BE9" w:rsidRDefault="001068E0"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3C1992" w:rsidRPr="008F6BE9" w14:paraId="04848B0C" w14:textId="77777777" w:rsidTr="00872544">
        <w:trPr>
          <w:cantSplit/>
          <w:trHeight w:val="1916"/>
          <w:jc w:val="center"/>
        </w:trPr>
        <w:tc>
          <w:tcPr>
            <w:tcW w:w="744" w:type="pct"/>
            <w:vAlign w:val="center"/>
          </w:tcPr>
          <w:p w14:paraId="05D50C08" w14:textId="77777777" w:rsidR="003C1992" w:rsidRPr="0024054E" w:rsidRDefault="003C1992" w:rsidP="0024054E">
            <w:pPr>
              <w:spacing w:before="98"/>
              <w:ind w:left="-120" w:right="-115"/>
              <w:jc w:val="center"/>
              <w:rPr>
                <w:rFonts w:ascii="Open Sans" w:hAnsi="Open Sans" w:cs="Open Sans"/>
                <w:sz w:val="20"/>
                <w:szCs w:val="20"/>
              </w:rPr>
            </w:pPr>
            <w:r w:rsidRPr="0024054E">
              <w:rPr>
                <w:rFonts w:ascii="Open Sans" w:eastAsia="Arial" w:hAnsi="Open Sans" w:cs="Open Sans"/>
                <w:b/>
                <w:sz w:val="20"/>
                <w:szCs w:val="20"/>
              </w:rPr>
              <w:lastRenderedPageBreak/>
              <w:t>Advanced Range (AR)</w:t>
            </w:r>
          </w:p>
          <w:p w14:paraId="23E5D8CF" w14:textId="593B350B" w:rsidR="003C1992" w:rsidRPr="0024054E" w:rsidRDefault="003C1992" w:rsidP="0024054E">
            <w:pPr>
              <w:spacing w:before="98"/>
              <w:ind w:left="-120" w:right="-115"/>
              <w:jc w:val="center"/>
              <w:rPr>
                <w:rFonts w:ascii="Open Sans" w:eastAsia="Arial" w:hAnsi="Open Sans" w:cs="Open Sans"/>
                <w:b/>
                <w:sz w:val="20"/>
                <w:szCs w:val="20"/>
              </w:rPr>
            </w:pPr>
            <w:r w:rsidRPr="0024054E">
              <w:rPr>
                <w:rFonts w:ascii="Open Sans" w:hAnsi="Open Sans" w:cs="Open Sans"/>
                <w:b/>
                <w:sz w:val="20"/>
                <w:szCs w:val="20"/>
              </w:rPr>
              <w:t>CL.C4.2.AR.a-e</w:t>
            </w:r>
          </w:p>
        </w:tc>
        <w:tc>
          <w:tcPr>
            <w:tcW w:w="2020" w:type="pct"/>
            <w:vAlign w:val="center"/>
          </w:tcPr>
          <w:p w14:paraId="07546D49" w14:textId="3215ADEA" w:rsidR="003C1992" w:rsidRPr="0024054E" w:rsidRDefault="003C1992" w:rsidP="003D4D5D">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Advanced Range Learners </w:t>
            </w:r>
          </w:p>
          <w:p w14:paraId="0951B171" w14:textId="77777777" w:rsidR="003C1992" w:rsidRPr="0024054E" w:rsidRDefault="003C1992" w:rsidP="003D4D5D">
            <w:pPr>
              <w:widowControl w:val="0"/>
              <w:numPr>
                <w:ilvl w:val="0"/>
                <w:numId w:val="53"/>
              </w:numPr>
              <w:tabs>
                <w:tab w:val="left" w:pos="811"/>
                <w:tab w:val="left" w:pos="812"/>
              </w:tabs>
              <w:ind w:hanging="360"/>
              <w:contextualSpacing/>
              <w:rPr>
                <w:rFonts w:ascii="Open Sans" w:eastAsia="Arial" w:hAnsi="Open Sans" w:cs="Open Sans"/>
                <w:sz w:val="20"/>
                <w:szCs w:val="20"/>
              </w:rPr>
            </w:pPr>
            <w:r w:rsidRPr="0024054E">
              <w:rPr>
                <w:rFonts w:ascii="Open Sans" w:eastAsia="Arial" w:hAnsi="Open Sans" w:cs="Open Sans"/>
                <w:sz w:val="20"/>
                <w:szCs w:val="20"/>
              </w:rPr>
              <w:t>differentiate sources of political power (e.g., oligarchic structures, populism) in the classical cultures to one’s own.</w:t>
            </w:r>
          </w:p>
          <w:p w14:paraId="1E10EDBB" w14:textId="77777777" w:rsidR="003C1992" w:rsidRPr="0024054E" w:rsidRDefault="003C1992" w:rsidP="003D4D5D">
            <w:pPr>
              <w:widowControl w:val="0"/>
              <w:numPr>
                <w:ilvl w:val="0"/>
                <w:numId w:val="53"/>
              </w:numPr>
              <w:tabs>
                <w:tab w:val="left" w:pos="811"/>
                <w:tab w:val="left" w:pos="812"/>
              </w:tabs>
              <w:ind w:hanging="360"/>
              <w:contextualSpacing/>
              <w:rPr>
                <w:rFonts w:ascii="Open Sans" w:eastAsia="Arial" w:hAnsi="Open Sans" w:cs="Open Sans"/>
                <w:sz w:val="20"/>
                <w:szCs w:val="20"/>
              </w:rPr>
            </w:pPr>
            <w:r w:rsidRPr="0024054E">
              <w:rPr>
                <w:rFonts w:ascii="Open Sans" w:eastAsia="Arial" w:hAnsi="Open Sans" w:cs="Open Sans"/>
                <w:sz w:val="20"/>
                <w:szCs w:val="20"/>
              </w:rPr>
              <w:t>explain similarities in the value placed on work and leisure time in the classical culture with one’s own.</w:t>
            </w:r>
          </w:p>
          <w:p w14:paraId="0A7CE2D2" w14:textId="77777777" w:rsidR="003C1992" w:rsidRPr="0024054E" w:rsidRDefault="003C1992" w:rsidP="003D4D5D">
            <w:pPr>
              <w:widowControl w:val="0"/>
              <w:numPr>
                <w:ilvl w:val="0"/>
                <w:numId w:val="53"/>
              </w:numPr>
              <w:tabs>
                <w:tab w:val="left" w:pos="811"/>
                <w:tab w:val="left" w:pos="812"/>
              </w:tabs>
              <w:ind w:hanging="360"/>
              <w:contextualSpacing/>
              <w:rPr>
                <w:rFonts w:ascii="Open Sans" w:eastAsia="Arial" w:hAnsi="Open Sans" w:cs="Open Sans"/>
                <w:sz w:val="20"/>
                <w:szCs w:val="20"/>
              </w:rPr>
            </w:pPr>
            <w:r w:rsidRPr="0024054E">
              <w:rPr>
                <w:rFonts w:ascii="Open Sans" w:eastAsia="Arial" w:hAnsi="Open Sans" w:cs="Open Sans"/>
                <w:sz w:val="20"/>
                <w:szCs w:val="20"/>
              </w:rPr>
              <w:t>compare the value of common practices (e.g., ancestral worship, funerary practices) throughout time in the classical culture and one’s own.</w:t>
            </w:r>
          </w:p>
          <w:p w14:paraId="001E7846" w14:textId="77777777" w:rsidR="003C1992" w:rsidRPr="0024054E" w:rsidRDefault="003C1992" w:rsidP="003D4D5D">
            <w:pPr>
              <w:widowControl w:val="0"/>
              <w:numPr>
                <w:ilvl w:val="0"/>
                <w:numId w:val="53"/>
              </w:numPr>
              <w:tabs>
                <w:tab w:val="left" w:pos="811"/>
                <w:tab w:val="left" w:pos="812"/>
              </w:tabs>
              <w:ind w:hanging="360"/>
              <w:contextualSpacing/>
              <w:rPr>
                <w:rFonts w:ascii="Open Sans" w:eastAsia="Arial" w:hAnsi="Open Sans" w:cs="Open Sans"/>
                <w:sz w:val="20"/>
                <w:szCs w:val="20"/>
              </w:rPr>
            </w:pPr>
            <w:r w:rsidRPr="0024054E">
              <w:rPr>
                <w:rFonts w:ascii="Open Sans" w:eastAsia="Arial" w:hAnsi="Open Sans" w:cs="Open Sans"/>
                <w:sz w:val="20"/>
                <w:szCs w:val="20"/>
              </w:rPr>
              <w:t>explain the importance placed on individual needs versus community needs in the classical culture with one’s own.</w:t>
            </w:r>
          </w:p>
          <w:p w14:paraId="43BB33F9" w14:textId="7A1E8698" w:rsidR="003C1992" w:rsidRPr="0024054E" w:rsidRDefault="003C1992" w:rsidP="003D4D5D">
            <w:pPr>
              <w:widowControl w:val="0"/>
              <w:numPr>
                <w:ilvl w:val="0"/>
                <w:numId w:val="53"/>
              </w:numPr>
              <w:tabs>
                <w:tab w:val="left" w:pos="811"/>
                <w:tab w:val="left" w:pos="812"/>
              </w:tabs>
              <w:ind w:hanging="360"/>
              <w:contextualSpacing/>
              <w:rPr>
                <w:rFonts w:ascii="Open Sans" w:eastAsia="Arial" w:hAnsi="Open Sans" w:cs="Open Sans"/>
                <w:sz w:val="20"/>
                <w:szCs w:val="20"/>
              </w:rPr>
            </w:pPr>
            <w:r w:rsidRPr="0024054E">
              <w:rPr>
                <w:rFonts w:ascii="Open Sans" w:eastAsia="Arial" w:hAnsi="Open Sans" w:cs="Open Sans"/>
                <w:sz w:val="20"/>
                <w:szCs w:val="20"/>
              </w:rPr>
              <w:t>compare the construction of gender roles in the classical culture with one’s own.</w:t>
            </w:r>
          </w:p>
        </w:tc>
        <w:tc>
          <w:tcPr>
            <w:tcW w:w="249" w:type="pct"/>
          </w:tcPr>
          <w:p w14:paraId="7FC5A8D3" w14:textId="470F46F3" w:rsidR="003C1992" w:rsidRPr="0024054E" w:rsidRDefault="009F44F4" w:rsidP="003D4D5D">
            <w:pPr>
              <w:rPr>
                <w:rFonts w:ascii="Open Sans" w:hAnsi="Open Sans" w:cs="Open Sans"/>
                <w:sz w:val="20"/>
                <w:szCs w:val="20"/>
              </w:rPr>
            </w:pPr>
            <w:r>
              <w:rPr>
                <w:rFonts w:ascii="Open Sans" w:hAnsi="Open Sans" w:cs="Open Sans"/>
                <w:sz w:val="20"/>
                <w:szCs w:val="20"/>
              </w:rPr>
              <w:t>x</w:t>
            </w:r>
          </w:p>
        </w:tc>
        <w:tc>
          <w:tcPr>
            <w:tcW w:w="248" w:type="pct"/>
          </w:tcPr>
          <w:p w14:paraId="5CEAB0E5" w14:textId="77777777" w:rsidR="003C1992" w:rsidRPr="0024054E" w:rsidRDefault="003C1992" w:rsidP="003D4D5D">
            <w:pPr>
              <w:rPr>
                <w:rFonts w:ascii="Open Sans" w:hAnsi="Open Sans" w:cs="Open Sans"/>
                <w:sz w:val="20"/>
                <w:szCs w:val="20"/>
              </w:rPr>
            </w:pPr>
          </w:p>
        </w:tc>
        <w:tc>
          <w:tcPr>
            <w:tcW w:w="1739" w:type="pct"/>
          </w:tcPr>
          <w:p w14:paraId="5A5391EE" w14:textId="77777777" w:rsidR="003C1992" w:rsidRDefault="003740AC" w:rsidP="003D4D5D">
            <w:pPr>
              <w:rPr>
                <w:rFonts w:ascii="Open Sans" w:hAnsi="Open Sans" w:cs="Open Sans"/>
                <w:sz w:val="20"/>
                <w:szCs w:val="20"/>
              </w:rPr>
            </w:pPr>
            <w:r>
              <w:rPr>
                <w:rFonts w:ascii="Open Sans" w:hAnsi="Open Sans" w:cs="Open Sans"/>
                <w:sz w:val="20"/>
                <w:szCs w:val="20"/>
              </w:rPr>
              <w:t>The book provides information about the structure of Rome’s power in the late Republic and early Empire. The Cicero passages on the conspiracy of Catiline provide students opportunities to examine the source of power and how it was maintained.</w:t>
            </w:r>
          </w:p>
          <w:p w14:paraId="7BE9006C" w14:textId="77777777" w:rsidR="003740AC" w:rsidRDefault="003740AC" w:rsidP="003D4D5D">
            <w:pPr>
              <w:rPr>
                <w:rFonts w:ascii="Open Sans" w:hAnsi="Open Sans" w:cs="Open Sans"/>
                <w:sz w:val="20"/>
                <w:szCs w:val="20"/>
              </w:rPr>
            </w:pPr>
          </w:p>
          <w:p w14:paraId="65CBC449" w14:textId="77777777" w:rsidR="003740AC" w:rsidRDefault="003740AC" w:rsidP="003D4D5D">
            <w:pPr>
              <w:rPr>
                <w:rFonts w:ascii="Open Sans" w:hAnsi="Open Sans" w:cs="Open Sans"/>
                <w:sz w:val="20"/>
                <w:szCs w:val="20"/>
              </w:rPr>
            </w:pPr>
            <w:r>
              <w:rPr>
                <w:rFonts w:ascii="Open Sans" w:hAnsi="Open Sans" w:cs="Open Sans"/>
                <w:sz w:val="20"/>
                <w:szCs w:val="20"/>
              </w:rPr>
              <w:t>Examples of how leisure time was enjoyed are abundant in the poems of Catullus and Horace in the book. The writing of Caesar concerning the preparations of the Helvetians, Cicero’s condemnation of his fellow senators’ lack of response to Catiline, and Vergil’s allegory of the bees allow students to see how Romans viewed work. (These are just a few examples, others appear.)</w:t>
            </w:r>
          </w:p>
          <w:p w14:paraId="181A8B2B" w14:textId="77777777" w:rsidR="003740AC" w:rsidRDefault="003740AC" w:rsidP="003D4D5D">
            <w:pPr>
              <w:rPr>
                <w:rFonts w:ascii="Open Sans" w:hAnsi="Open Sans" w:cs="Open Sans"/>
                <w:sz w:val="20"/>
                <w:szCs w:val="20"/>
              </w:rPr>
            </w:pPr>
          </w:p>
          <w:p w14:paraId="4D59AB84" w14:textId="77777777" w:rsidR="003740AC" w:rsidRDefault="003740AC" w:rsidP="003D4D5D">
            <w:pPr>
              <w:rPr>
                <w:rFonts w:ascii="Open Sans" w:hAnsi="Open Sans" w:cs="Open Sans"/>
                <w:sz w:val="20"/>
                <w:szCs w:val="20"/>
              </w:rPr>
            </w:pPr>
            <w:r>
              <w:rPr>
                <w:rFonts w:ascii="Open Sans" w:hAnsi="Open Sans" w:cs="Open Sans"/>
                <w:sz w:val="20"/>
                <w:szCs w:val="20"/>
              </w:rPr>
              <w:t>The passages from both Caesar and Cicero allow students to see how Romans considered individual needs and community needs.</w:t>
            </w:r>
          </w:p>
          <w:p w14:paraId="0415B7F4" w14:textId="77777777" w:rsidR="003740AC" w:rsidRDefault="003740AC" w:rsidP="003D4D5D">
            <w:pPr>
              <w:rPr>
                <w:rFonts w:ascii="Open Sans" w:hAnsi="Open Sans" w:cs="Open Sans"/>
                <w:sz w:val="20"/>
                <w:szCs w:val="20"/>
              </w:rPr>
            </w:pPr>
          </w:p>
          <w:p w14:paraId="143EFC2A" w14:textId="11C63D80" w:rsidR="003740AC" w:rsidRDefault="003740AC" w:rsidP="003D4D5D">
            <w:pPr>
              <w:rPr>
                <w:rFonts w:ascii="Open Sans" w:hAnsi="Open Sans" w:cs="Open Sans"/>
                <w:sz w:val="20"/>
                <w:szCs w:val="20"/>
              </w:rPr>
            </w:pPr>
            <w:r>
              <w:rPr>
                <w:rFonts w:ascii="Open Sans" w:hAnsi="Open Sans" w:cs="Open Sans"/>
                <w:sz w:val="20"/>
                <w:szCs w:val="20"/>
              </w:rPr>
              <w:t>Gender roles are primarily presented through the poetry in the book. This includes the poems by Catullus about Lesbia; the poems of Horace about Pyrrha, Leuconoe, and Chloe; Ovid’s stories of Pyramus and Thisbe and of Pygmalion and Galetea; and Vergil’s descriptions of Dido.</w:t>
            </w:r>
          </w:p>
          <w:p w14:paraId="32911FFA" w14:textId="1D79D421" w:rsidR="003740AC" w:rsidRPr="0024054E" w:rsidRDefault="003740AC" w:rsidP="003D4D5D">
            <w:pPr>
              <w:rPr>
                <w:rFonts w:ascii="Open Sans" w:hAnsi="Open Sans" w:cs="Open Sans"/>
                <w:sz w:val="20"/>
                <w:szCs w:val="20"/>
              </w:rPr>
            </w:pPr>
          </w:p>
        </w:tc>
      </w:tr>
      <w:tr w:rsidR="003D4D5D" w:rsidRPr="008F6BE9" w14:paraId="26CE1E48" w14:textId="77777777" w:rsidTr="00872544">
        <w:trPr>
          <w:cantSplit/>
          <w:trHeight w:val="1008"/>
          <w:jc w:val="center"/>
        </w:trPr>
        <w:tc>
          <w:tcPr>
            <w:tcW w:w="2764" w:type="pct"/>
            <w:gridSpan w:val="2"/>
            <w:shd w:val="clear" w:color="auto" w:fill="F2F2F2" w:themeFill="background1" w:themeFillShade="F2"/>
            <w:vAlign w:val="center"/>
          </w:tcPr>
          <w:p w14:paraId="27FAA78D" w14:textId="503ECCAD" w:rsidR="003D4D5D" w:rsidRPr="0024054E" w:rsidRDefault="003D4D5D" w:rsidP="003D4D5D">
            <w:pPr>
              <w:spacing w:before="120" w:after="120"/>
              <w:rPr>
                <w:rFonts w:ascii="Open Sans" w:eastAsia="Arial" w:hAnsi="Open Sans" w:cs="Open Sans"/>
                <w:b/>
                <w:sz w:val="20"/>
                <w:szCs w:val="20"/>
              </w:rPr>
            </w:pPr>
            <w:r w:rsidRPr="0024054E">
              <w:rPr>
                <w:rFonts w:ascii="Open Sans" w:hAnsi="Open Sans" w:cs="Open Sans"/>
                <w:b/>
                <w:i/>
                <w:sz w:val="20"/>
                <w:szCs w:val="20"/>
              </w:rPr>
              <w:t>These materials meet with at least 80% of C.4 standards required for Level 3</w:t>
            </w:r>
            <w:r w:rsidR="0024054E">
              <w:rPr>
                <w:rFonts w:ascii="Open Sans" w:hAnsi="Open Sans" w:cs="Open Sans"/>
                <w:b/>
                <w:i/>
                <w:sz w:val="20"/>
                <w:szCs w:val="20"/>
              </w:rPr>
              <w:t xml:space="preserve"> and Level 4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00A3E2B8" w14:textId="77777777" w:rsidR="003D4D5D" w:rsidRDefault="003D4D5D" w:rsidP="003D4D5D">
            <w:pPr>
              <w:rPr>
                <w:rFonts w:ascii="Open Sans" w:hAnsi="Open Sans" w:cs="Open Sans"/>
                <w:b/>
                <w:sz w:val="20"/>
                <w:szCs w:val="20"/>
              </w:rPr>
            </w:pPr>
            <w:r w:rsidRPr="0024054E">
              <w:rPr>
                <w:rFonts w:ascii="Open Sans" w:hAnsi="Open Sans" w:cs="Open Sans"/>
                <w:b/>
                <w:sz w:val="20"/>
                <w:szCs w:val="20"/>
              </w:rPr>
              <w:t>Yes</w:t>
            </w:r>
          </w:p>
          <w:p w14:paraId="2A3D5E73" w14:textId="77777777" w:rsidR="005A12D7" w:rsidRDefault="005A12D7" w:rsidP="003D4D5D">
            <w:pPr>
              <w:rPr>
                <w:rFonts w:ascii="Open Sans" w:hAnsi="Open Sans" w:cs="Open Sans"/>
                <w:b/>
                <w:sz w:val="20"/>
                <w:szCs w:val="20"/>
              </w:rPr>
            </w:pPr>
          </w:p>
          <w:p w14:paraId="55FA8A1D" w14:textId="0F5D1EB3" w:rsidR="005A12D7" w:rsidRPr="0024054E" w:rsidRDefault="005A12D7" w:rsidP="003D4D5D">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079155BA" w14:textId="283DADEC"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6D927637" w14:textId="61460DE0"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1068E0" w:rsidRPr="008F6BE9" w14:paraId="6A43D72D" w14:textId="77777777" w:rsidTr="006D24C6">
        <w:trPr>
          <w:cantSplit/>
          <w:trHeight w:val="148"/>
          <w:jc w:val="center"/>
        </w:trPr>
        <w:tc>
          <w:tcPr>
            <w:tcW w:w="5000" w:type="pct"/>
          </w:tcPr>
          <w:p w14:paraId="434D8870" w14:textId="77777777" w:rsidR="001068E0" w:rsidRDefault="001068E0" w:rsidP="006D24C6">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078182B" w14:textId="77777777" w:rsidR="001068E0" w:rsidRPr="008F6BE9" w:rsidRDefault="001068E0"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p w14:paraId="7E0AEC93" w14:textId="7C3D894F" w:rsidR="00D27A87" w:rsidRPr="008F6BE9" w:rsidRDefault="00D27A87" w:rsidP="003D4D5D">
      <w:pPr>
        <w:spacing w:line="240" w:lineRule="auto"/>
        <w:rPr>
          <w:rFonts w:ascii="Open Sans" w:hAnsi="Open Sans" w:cs="Open Sans"/>
        </w:rPr>
      </w:pPr>
    </w:p>
    <w:p w14:paraId="5FC986D8" w14:textId="77777777" w:rsidR="00D27A87" w:rsidRPr="008F6BE9" w:rsidRDefault="00D27A87" w:rsidP="003D4D5D">
      <w:pPr>
        <w:spacing w:line="240" w:lineRule="auto"/>
        <w:rPr>
          <w:rFonts w:ascii="Open Sans" w:hAnsi="Open Sans" w:cs="Open Sans"/>
        </w:rPr>
      </w:pPr>
      <w:r w:rsidRPr="008F6BE9">
        <w:rPr>
          <w:rFonts w:ascii="Open Sans" w:hAnsi="Open Sans" w:cs="Open Sans"/>
        </w:rPr>
        <w:br w:type="page"/>
      </w:r>
    </w:p>
    <w:tbl>
      <w:tblPr>
        <w:tblStyle w:val="TableGrid"/>
        <w:tblW w:w="5000" w:type="pct"/>
        <w:jc w:val="center"/>
        <w:tblLayout w:type="fixed"/>
        <w:tblCellMar>
          <w:left w:w="115" w:type="dxa"/>
          <w:right w:w="115" w:type="dxa"/>
        </w:tblCellMar>
        <w:tblLook w:val="0620" w:firstRow="1" w:lastRow="0" w:firstColumn="0" w:lastColumn="0" w:noHBand="1" w:noVBand="1"/>
      </w:tblPr>
      <w:tblGrid>
        <w:gridCol w:w="2184"/>
        <w:gridCol w:w="5953"/>
        <w:gridCol w:w="733"/>
        <w:gridCol w:w="730"/>
        <w:gridCol w:w="5120"/>
      </w:tblGrid>
      <w:tr w:rsidR="00D27A87" w:rsidRPr="008F6BE9" w14:paraId="07DC41A9" w14:textId="77777777" w:rsidTr="0024054E">
        <w:trPr>
          <w:cantSplit/>
          <w:trHeight w:val="576"/>
          <w:jc w:val="center"/>
        </w:trPr>
        <w:tc>
          <w:tcPr>
            <w:tcW w:w="5000" w:type="pct"/>
            <w:gridSpan w:val="5"/>
            <w:shd w:val="clear" w:color="auto" w:fill="F2F2F2" w:themeFill="background1" w:themeFillShade="F2"/>
            <w:vAlign w:val="center"/>
          </w:tcPr>
          <w:p w14:paraId="49EF9963" w14:textId="2CAB0CB1" w:rsidR="00D27A87" w:rsidRPr="008F6BE9" w:rsidRDefault="0024054E" w:rsidP="0024054E">
            <w:pPr>
              <w:jc w:val="center"/>
              <w:rPr>
                <w:rFonts w:ascii="Open Sans" w:hAnsi="Open Sans" w:cs="Open Sans"/>
                <w:b/>
                <w:sz w:val="20"/>
                <w:szCs w:val="20"/>
              </w:rPr>
            </w:pPr>
            <w:r>
              <w:rPr>
                <w:rFonts w:ascii="Open Sans" w:eastAsia="Arial" w:hAnsi="Open Sans" w:cs="Open Sans"/>
                <w:b/>
                <w:sz w:val="24"/>
                <w:szCs w:val="24"/>
              </w:rPr>
              <w:lastRenderedPageBreak/>
              <w:t>CORNERSTONE: Communities (C5)</w:t>
            </w:r>
          </w:p>
        </w:tc>
      </w:tr>
      <w:tr w:rsidR="00D30568" w:rsidRPr="008F6BE9" w14:paraId="1DDB99E1" w14:textId="77777777" w:rsidTr="005A36FE">
        <w:trPr>
          <w:cantSplit/>
          <w:trHeight w:val="149"/>
          <w:jc w:val="center"/>
        </w:trPr>
        <w:tc>
          <w:tcPr>
            <w:tcW w:w="742" w:type="pct"/>
            <w:vMerge w:val="restart"/>
            <w:vAlign w:val="center"/>
          </w:tcPr>
          <w:p w14:paraId="27CFA9F1" w14:textId="77777777" w:rsidR="00D30568" w:rsidRPr="0024054E" w:rsidRDefault="00D30568" w:rsidP="003D4D5D">
            <w:pPr>
              <w:pStyle w:val="Default"/>
              <w:jc w:val="center"/>
              <w:rPr>
                <w:rFonts w:ascii="Open Sans" w:hAnsi="Open Sans" w:cs="Open Sans"/>
                <w:sz w:val="20"/>
                <w:szCs w:val="20"/>
              </w:rPr>
            </w:pPr>
            <w:r w:rsidRPr="0024054E">
              <w:rPr>
                <w:rFonts w:ascii="Open Sans" w:eastAsia="Arial" w:hAnsi="Open Sans" w:cs="Open Sans"/>
                <w:b/>
                <w:color w:val="000000" w:themeColor="text1"/>
                <w:sz w:val="20"/>
                <w:szCs w:val="20"/>
              </w:rPr>
              <w:t>Performance Level</w:t>
            </w:r>
          </w:p>
        </w:tc>
        <w:tc>
          <w:tcPr>
            <w:tcW w:w="2022" w:type="pct"/>
            <w:vAlign w:val="center"/>
          </w:tcPr>
          <w:p w14:paraId="1FF7F267" w14:textId="77777777" w:rsidR="0024054E" w:rsidRPr="0024054E" w:rsidRDefault="00D30568" w:rsidP="003D4D5D">
            <w:pPr>
              <w:pStyle w:val="Default"/>
              <w:jc w:val="center"/>
              <w:rPr>
                <w:rFonts w:ascii="Open Sans" w:eastAsia="Arial" w:hAnsi="Open Sans" w:cs="Open Sans"/>
              </w:rPr>
            </w:pPr>
            <w:r w:rsidRPr="0024054E">
              <w:rPr>
                <w:rFonts w:ascii="Open Sans" w:eastAsia="Arial" w:hAnsi="Open Sans" w:cs="Open Sans"/>
                <w:b/>
                <w:color w:val="000000" w:themeColor="text1"/>
              </w:rPr>
              <w:t>Standard C5.1</w:t>
            </w:r>
            <w:r w:rsidR="0024054E" w:rsidRPr="0024054E">
              <w:rPr>
                <w:rFonts w:ascii="Open Sans" w:eastAsia="Arial" w:hAnsi="Open Sans" w:cs="Open Sans"/>
              </w:rPr>
              <w:t xml:space="preserve"> </w:t>
            </w:r>
          </w:p>
          <w:p w14:paraId="64B74935" w14:textId="061B2E77" w:rsidR="00D30568" w:rsidRPr="0024054E" w:rsidRDefault="0024054E" w:rsidP="003D4D5D">
            <w:pPr>
              <w:pStyle w:val="Default"/>
              <w:jc w:val="center"/>
              <w:rPr>
                <w:rFonts w:ascii="Open Sans" w:hAnsi="Open Sans" w:cs="Open Sans"/>
                <w:b/>
                <w:i/>
                <w:sz w:val="20"/>
                <w:szCs w:val="20"/>
              </w:rPr>
            </w:pPr>
            <w:r w:rsidRPr="0024054E">
              <w:rPr>
                <w:rFonts w:ascii="Open Sans" w:eastAsia="Arial" w:hAnsi="Open Sans" w:cs="Open Sans"/>
                <w:b/>
                <w:i/>
              </w:rPr>
              <w:t>School and Global Communities</w:t>
            </w:r>
          </w:p>
        </w:tc>
        <w:tc>
          <w:tcPr>
            <w:tcW w:w="249" w:type="pct"/>
            <w:vMerge w:val="restart"/>
          </w:tcPr>
          <w:p w14:paraId="66805B1B"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Yes</w:t>
            </w:r>
          </w:p>
        </w:tc>
        <w:tc>
          <w:tcPr>
            <w:tcW w:w="248" w:type="pct"/>
            <w:vMerge w:val="restart"/>
          </w:tcPr>
          <w:p w14:paraId="65340761"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No</w:t>
            </w:r>
          </w:p>
        </w:tc>
        <w:tc>
          <w:tcPr>
            <w:tcW w:w="1739" w:type="pct"/>
            <w:vMerge w:val="restart"/>
          </w:tcPr>
          <w:p w14:paraId="180BF5A6"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Evidence (e.g., page numbers and/or examples of inclusion)</w:t>
            </w:r>
          </w:p>
        </w:tc>
      </w:tr>
      <w:tr w:rsidR="00D30568" w:rsidRPr="008F6BE9" w14:paraId="5C921A47" w14:textId="77777777" w:rsidTr="005A36FE">
        <w:trPr>
          <w:cantSplit/>
          <w:trHeight w:val="148"/>
          <w:jc w:val="center"/>
        </w:trPr>
        <w:tc>
          <w:tcPr>
            <w:tcW w:w="742" w:type="pct"/>
            <w:vMerge/>
            <w:vAlign w:val="center"/>
          </w:tcPr>
          <w:p w14:paraId="0CAB058A" w14:textId="77777777" w:rsidR="00D30568" w:rsidRPr="0024054E" w:rsidRDefault="00D30568" w:rsidP="003D4D5D">
            <w:pPr>
              <w:pStyle w:val="Default"/>
              <w:jc w:val="center"/>
              <w:rPr>
                <w:rFonts w:ascii="Open Sans" w:hAnsi="Open Sans" w:cs="Open Sans"/>
                <w:sz w:val="20"/>
                <w:szCs w:val="20"/>
              </w:rPr>
            </w:pPr>
          </w:p>
        </w:tc>
        <w:tc>
          <w:tcPr>
            <w:tcW w:w="2022" w:type="pct"/>
            <w:vAlign w:val="center"/>
          </w:tcPr>
          <w:p w14:paraId="18002679" w14:textId="756C1856" w:rsidR="00D30568" w:rsidRPr="0024054E" w:rsidRDefault="00D30568" w:rsidP="003D4D5D">
            <w:pPr>
              <w:pStyle w:val="Default"/>
              <w:rPr>
                <w:rFonts w:ascii="Open Sans" w:hAnsi="Open Sans" w:cs="Open Sans"/>
                <w:sz w:val="20"/>
                <w:szCs w:val="20"/>
              </w:rPr>
            </w:pPr>
            <w:r w:rsidRPr="0024054E">
              <w:rPr>
                <w:rFonts w:ascii="Open Sans" w:eastAsia="Arial" w:hAnsi="Open Sans" w:cs="Open Sans"/>
                <w:sz w:val="20"/>
                <w:szCs w:val="20"/>
              </w:rPr>
              <w:t>Use the language to interact both within and beyond the classroom.</w:t>
            </w:r>
          </w:p>
        </w:tc>
        <w:tc>
          <w:tcPr>
            <w:tcW w:w="249" w:type="pct"/>
            <w:vMerge/>
          </w:tcPr>
          <w:p w14:paraId="58D0B14B" w14:textId="77777777" w:rsidR="00D30568" w:rsidRPr="0024054E" w:rsidRDefault="00D30568" w:rsidP="003D4D5D">
            <w:pPr>
              <w:rPr>
                <w:rFonts w:ascii="Open Sans" w:hAnsi="Open Sans" w:cs="Open Sans"/>
                <w:sz w:val="20"/>
                <w:szCs w:val="20"/>
              </w:rPr>
            </w:pPr>
          </w:p>
        </w:tc>
        <w:tc>
          <w:tcPr>
            <w:tcW w:w="248" w:type="pct"/>
            <w:vMerge/>
          </w:tcPr>
          <w:p w14:paraId="592E7312" w14:textId="77777777" w:rsidR="00D30568" w:rsidRPr="0024054E" w:rsidRDefault="00D30568" w:rsidP="003D4D5D">
            <w:pPr>
              <w:rPr>
                <w:rFonts w:ascii="Open Sans" w:hAnsi="Open Sans" w:cs="Open Sans"/>
                <w:sz w:val="20"/>
                <w:szCs w:val="20"/>
              </w:rPr>
            </w:pPr>
          </w:p>
        </w:tc>
        <w:tc>
          <w:tcPr>
            <w:tcW w:w="1739" w:type="pct"/>
            <w:vMerge/>
          </w:tcPr>
          <w:p w14:paraId="660157CC" w14:textId="77777777" w:rsidR="00D30568" w:rsidRPr="0024054E" w:rsidRDefault="00D30568" w:rsidP="003D4D5D">
            <w:pPr>
              <w:rPr>
                <w:rFonts w:ascii="Open Sans" w:hAnsi="Open Sans" w:cs="Open Sans"/>
                <w:sz w:val="20"/>
                <w:szCs w:val="20"/>
              </w:rPr>
            </w:pPr>
          </w:p>
        </w:tc>
      </w:tr>
      <w:tr w:rsidR="00D27A87" w:rsidRPr="008F6BE9" w14:paraId="6D4A071F" w14:textId="77777777" w:rsidTr="005A36FE">
        <w:trPr>
          <w:cantSplit/>
          <w:trHeight w:val="1916"/>
          <w:jc w:val="center"/>
        </w:trPr>
        <w:tc>
          <w:tcPr>
            <w:tcW w:w="742" w:type="pct"/>
            <w:vAlign w:val="center"/>
          </w:tcPr>
          <w:p w14:paraId="22BDF9D9" w14:textId="77777777" w:rsidR="00D30568" w:rsidRPr="0024054E" w:rsidRDefault="00D30568" w:rsidP="0024054E">
            <w:pPr>
              <w:spacing w:before="98"/>
              <w:ind w:left="-30" w:right="-31"/>
              <w:jc w:val="center"/>
              <w:rPr>
                <w:rFonts w:ascii="Open Sans" w:eastAsia="Arial" w:hAnsi="Open Sans" w:cs="Open Sans"/>
                <w:b/>
                <w:sz w:val="20"/>
                <w:szCs w:val="20"/>
              </w:rPr>
            </w:pPr>
            <w:r w:rsidRPr="0024054E">
              <w:rPr>
                <w:rFonts w:ascii="Open Sans" w:eastAsia="Arial" w:hAnsi="Open Sans" w:cs="Open Sans"/>
                <w:b/>
                <w:sz w:val="20"/>
                <w:szCs w:val="20"/>
              </w:rPr>
              <w:t>Novice Range (NR)</w:t>
            </w:r>
          </w:p>
          <w:p w14:paraId="64E12075" w14:textId="168EB30C" w:rsidR="00D27A87" w:rsidRPr="0024054E" w:rsidRDefault="00305D47" w:rsidP="0024054E">
            <w:pPr>
              <w:pStyle w:val="Default"/>
              <w:ind w:left="-30" w:right="-31"/>
              <w:jc w:val="center"/>
              <w:rPr>
                <w:rFonts w:ascii="Open Sans" w:hAnsi="Open Sans" w:cs="Open Sans"/>
                <w:sz w:val="20"/>
                <w:szCs w:val="20"/>
              </w:rPr>
            </w:pPr>
            <w:r>
              <w:rPr>
                <w:rFonts w:ascii="Open Sans" w:hAnsi="Open Sans" w:cs="Open Sans"/>
                <w:b/>
                <w:sz w:val="20"/>
                <w:szCs w:val="20"/>
              </w:rPr>
              <w:t>CL.C5.1.NR.a-f</w:t>
            </w:r>
          </w:p>
        </w:tc>
        <w:tc>
          <w:tcPr>
            <w:tcW w:w="2022" w:type="pct"/>
            <w:vAlign w:val="center"/>
          </w:tcPr>
          <w:p w14:paraId="2BA70ABD" w14:textId="77777777" w:rsidR="00D27A87" w:rsidRPr="0024054E" w:rsidRDefault="00D27A87" w:rsidP="003D4D5D">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Novice Range Learners </w:t>
            </w:r>
          </w:p>
          <w:p w14:paraId="28DEB372" w14:textId="77777777" w:rsidR="00D30568" w:rsidRPr="0024054E" w:rsidRDefault="00D30568" w:rsidP="003D4D5D">
            <w:pPr>
              <w:widowControl w:val="0"/>
              <w:numPr>
                <w:ilvl w:val="0"/>
                <w:numId w:val="54"/>
              </w:numPr>
              <w:ind w:hanging="389"/>
              <w:contextualSpacing/>
              <w:rPr>
                <w:rFonts w:ascii="Open Sans" w:eastAsia="Arial" w:hAnsi="Open Sans" w:cs="Open Sans"/>
                <w:sz w:val="20"/>
                <w:szCs w:val="20"/>
              </w:rPr>
            </w:pPr>
            <w:r w:rsidRPr="0024054E">
              <w:rPr>
                <w:rFonts w:ascii="Open Sans" w:eastAsia="Arial" w:hAnsi="Open Sans" w:cs="Open Sans"/>
                <w:sz w:val="20"/>
                <w:szCs w:val="20"/>
              </w:rPr>
              <w:t>identify places where</w:t>
            </w:r>
            <w:r w:rsidRPr="0024054E">
              <w:rPr>
                <w:rFonts w:ascii="Open Sans" w:eastAsia="Arial" w:hAnsi="Open Sans" w:cs="Open Sans"/>
                <w:color w:val="000000" w:themeColor="text1"/>
                <w:sz w:val="20"/>
                <w:szCs w:val="20"/>
              </w:rPr>
              <w:t xml:space="preserve"> the target language </w:t>
            </w:r>
            <w:r w:rsidRPr="0024054E">
              <w:rPr>
                <w:rFonts w:ascii="Open Sans" w:eastAsia="Arial" w:hAnsi="Open Sans" w:cs="Open Sans"/>
                <w:sz w:val="20"/>
                <w:szCs w:val="20"/>
              </w:rPr>
              <w:t>is used (e.g., finding Latin words found on inscriptions, modern signs, or advertisements).</w:t>
            </w:r>
          </w:p>
          <w:p w14:paraId="0296EB2B" w14:textId="77777777" w:rsidR="00D30568" w:rsidRPr="0024054E" w:rsidRDefault="00D30568" w:rsidP="003D4D5D">
            <w:pPr>
              <w:widowControl w:val="0"/>
              <w:numPr>
                <w:ilvl w:val="0"/>
                <w:numId w:val="54"/>
              </w:numPr>
              <w:ind w:hanging="389"/>
              <w:contextualSpacing/>
              <w:rPr>
                <w:rFonts w:ascii="Open Sans" w:eastAsia="Arial" w:hAnsi="Open Sans" w:cs="Open Sans"/>
                <w:sz w:val="20"/>
                <w:szCs w:val="20"/>
              </w:rPr>
            </w:pPr>
            <w:r w:rsidRPr="0024054E">
              <w:rPr>
                <w:rFonts w:ascii="Open Sans" w:eastAsia="Arial" w:hAnsi="Open Sans" w:cs="Open Sans"/>
                <w:sz w:val="20"/>
                <w:szCs w:val="20"/>
              </w:rPr>
              <w:t xml:space="preserve">research opportunities for participation in school, community, or language competitions. </w:t>
            </w:r>
          </w:p>
          <w:p w14:paraId="72C8806C" w14:textId="77777777" w:rsidR="00D30568" w:rsidRPr="0024054E" w:rsidRDefault="00D30568" w:rsidP="003D4D5D">
            <w:pPr>
              <w:widowControl w:val="0"/>
              <w:numPr>
                <w:ilvl w:val="0"/>
                <w:numId w:val="54"/>
              </w:numPr>
              <w:ind w:hanging="389"/>
              <w:contextualSpacing/>
              <w:rPr>
                <w:rFonts w:ascii="Open Sans" w:eastAsia="Arial" w:hAnsi="Open Sans" w:cs="Open Sans"/>
                <w:sz w:val="20"/>
                <w:szCs w:val="20"/>
              </w:rPr>
            </w:pPr>
            <w:r w:rsidRPr="0024054E">
              <w:rPr>
                <w:rFonts w:ascii="Open Sans" w:eastAsia="Arial" w:hAnsi="Open Sans" w:cs="Open Sans"/>
                <w:sz w:val="20"/>
                <w:szCs w:val="20"/>
              </w:rPr>
              <w:t>explore words from the Classical world that are present in the English and Romance languages.</w:t>
            </w:r>
          </w:p>
          <w:p w14:paraId="67C84112" w14:textId="77777777" w:rsidR="00801168" w:rsidRPr="0024054E" w:rsidRDefault="00D30568" w:rsidP="00801168">
            <w:pPr>
              <w:widowControl w:val="0"/>
              <w:numPr>
                <w:ilvl w:val="0"/>
                <w:numId w:val="54"/>
              </w:numPr>
              <w:ind w:hanging="389"/>
              <w:contextualSpacing/>
              <w:rPr>
                <w:rFonts w:ascii="Open Sans" w:eastAsia="Arial" w:hAnsi="Open Sans" w:cs="Open Sans"/>
                <w:sz w:val="20"/>
                <w:szCs w:val="20"/>
              </w:rPr>
            </w:pPr>
            <w:r w:rsidRPr="0024054E">
              <w:rPr>
                <w:rFonts w:ascii="Open Sans" w:eastAsia="Arial" w:hAnsi="Open Sans" w:cs="Open Sans"/>
                <w:sz w:val="20"/>
                <w:szCs w:val="20"/>
              </w:rPr>
              <w:t>identify professions in which knowledge the Classical world is beneficial.</w:t>
            </w:r>
          </w:p>
          <w:p w14:paraId="6E0F9855" w14:textId="11B1A9B5" w:rsidR="00D30568" w:rsidRPr="0024054E" w:rsidRDefault="00D30568" w:rsidP="00801168">
            <w:pPr>
              <w:widowControl w:val="0"/>
              <w:numPr>
                <w:ilvl w:val="0"/>
                <w:numId w:val="54"/>
              </w:numPr>
              <w:ind w:hanging="389"/>
              <w:contextualSpacing/>
              <w:rPr>
                <w:rFonts w:ascii="Open Sans" w:eastAsia="Arial" w:hAnsi="Open Sans" w:cs="Open Sans"/>
                <w:sz w:val="20"/>
                <w:szCs w:val="20"/>
              </w:rPr>
            </w:pPr>
            <w:r w:rsidRPr="0024054E">
              <w:rPr>
                <w:rFonts w:ascii="Open Sans" w:eastAsia="Arial" w:hAnsi="Open Sans" w:cs="Open Sans"/>
                <w:sz w:val="20"/>
                <w:szCs w:val="20"/>
              </w:rPr>
              <w:t>explore the classical world’s presence in the community (e.g., museum exhibitions, documentaries).</w:t>
            </w:r>
            <w:r w:rsidRPr="0024054E">
              <w:rPr>
                <w:rFonts w:ascii="Open Sans" w:hAnsi="Open Sans" w:cs="Open Sans"/>
                <w:sz w:val="20"/>
                <w:szCs w:val="20"/>
              </w:rPr>
              <w:t xml:space="preserve"> communicate with other </w:t>
            </w:r>
            <w:r w:rsidRPr="0024054E">
              <w:rPr>
                <w:rFonts w:ascii="Open Sans" w:hAnsi="Open Sans" w:cs="Open Sans"/>
                <w:color w:val="000000" w:themeColor="text1"/>
                <w:sz w:val="20"/>
                <w:szCs w:val="20"/>
              </w:rPr>
              <w:t xml:space="preserve">target language </w:t>
            </w:r>
            <w:r w:rsidRPr="0024054E">
              <w:rPr>
                <w:rFonts w:ascii="Open Sans" w:hAnsi="Open Sans" w:cs="Open Sans"/>
                <w:sz w:val="20"/>
                <w:szCs w:val="20"/>
              </w:rPr>
              <w:t>learners in person or through use of technology.</w:t>
            </w:r>
          </w:p>
          <w:p w14:paraId="12FCD9DF" w14:textId="6753E87E" w:rsidR="00D27A87" w:rsidRPr="0024054E" w:rsidRDefault="00D30568" w:rsidP="003D4D5D">
            <w:pPr>
              <w:widowControl w:val="0"/>
              <w:numPr>
                <w:ilvl w:val="0"/>
                <w:numId w:val="54"/>
              </w:numPr>
              <w:ind w:hanging="389"/>
              <w:contextualSpacing/>
              <w:rPr>
                <w:rFonts w:ascii="Open Sans" w:eastAsia="Arial" w:hAnsi="Open Sans" w:cs="Open Sans"/>
                <w:sz w:val="20"/>
                <w:szCs w:val="20"/>
              </w:rPr>
            </w:pPr>
            <w:r w:rsidRPr="0024054E">
              <w:rPr>
                <w:rFonts w:ascii="Open Sans" w:eastAsia="Calibri" w:hAnsi="Open Sans" w:cs="Open Sans"/>
                <w:color w:val="000000" w:themeColor="text1"/>
                <w:sz w:val="20"/>
                <w:szCs w:val="20"/>
              </w:rPr>
              <w:t>simulate interactions that might have taken place in the Classical world.</w:t>
            </w:r>
          </w:p>
        </w:tc>
        <w:tc>
          <w:tcPr>
            <w:tcW w:w="249" w:type="pct"/>
          </w:tcPr>
          <w:p w14:paraId="093F0600" w14:textId="77777777" w:rsidR="00D27A87" w:rsidRPr="0024054E" w:rsidRDefault="00D27A87" w:rsidP="003D4D5D">
            <w:pPr>
              <w:rPr>
                <w:rFonts w:ascii="Open Sans" w:hAnsi="Open Sans" w:cs="Open Sans"/>
                <w:sz w:val="20"/>
                <w:szCs w:val="20"/>
              </w:rPr>
            </w:pPr>
          </w:p>
        </w:tc>
        <w:tc>
          <w:tcPr>
            <w:tcW w:w="248" w:type="pct"/>
          </w:tcPr>
          <w:p w14:paraId="51D5D423" w14:textId="77777777" w:rsidR="00D27A87" w:rsidRPr="0024054E" w:rsidRDefault="00D27A87" w:rsidP="003D4D5D">
            <w:pPr>
              <w:rPr>
                <w:rFonts w:ascii="Open Sans" w:hAnsi="Open Sans" w:cs="Open Sans"/>
                <w:sz w:val="20"/>
                <w:szCs w:val="20"/>
              </w:rPr>
            </w:pPr>
          </w:p>
        </w:tc>
        <w:tc>
          <w:tcPr>
            <w:tcW w:w="1739" w:type="pct"/>
          </w:tcPr>
          <w:p w14:paraId="13382E04" w14:textId="77777777" w:rsidR="00D27A87" w:rsidRPr="0024054E" w:rsidRDefault="00D27A87" w:rsidP="003D4D5D">
            <w:pPr>
              <w:rPr>
                <w:rFonts w:ascii="Open Sans" w:hAnsi="Open Sans" w:cs="Open Sans"/>
                <w:sz w:val="20"/>
                <w:szCs w:val="20"/>
              </w:rPr>
            </w:pPr>
          </w:p>
        </w:tc>
      </w:tr>
      <w:tr w:rsidR="003D4D5D" w:rsidRPr="008F6BE9" w14:paraId="55AD3127" w14:textId="77777777" w:rsidTr="005A36FE">
        <w:trPr>
          <w:cantSplit/>
          <w:trHeight w:val="1008"/>
          <w:jc w:val="center"/>
        </w:trPr>
        <w:tc>
          <w:tcPr>
            <w:tcW w:w="2764" w:type="pct"/>
            <w:gridSpan w:val="2"/>
            <w:shd w:val="clear" w:color="auto" w:fill="F2F2F2" w:themeFill="background1" w:themeFillShade="F2"/>
            <w:vAlign w:val="center"/>
          </w:tcPr>
          <w:p w14:paraId="7714CA70" w14:textId="131F6A61" w:rsidR="003D4D5D" w:rsidRPr="0024054E" w:rsidRDefault="003D4D5D" w:rsidP="003D4D5D">
            <w:pPr>
              <w:spacing w:before="120" w:after="120"/>
              <w:rPr>
                <w:rFonts w:ascii="Open Sans" w:eastAsia="Arial" w:hAnsi="Open Sans" w:cs="Open Sans"/>
                <w:b/>
                <w:i/>
                <w:sz w:val="20"/>
                <w:szCs w:val="20"/>
              </w:rPr>
            </w:pPr>
            <w:r w:rsidRPr="0024054E">
              <w:rPr>
                <w:rFonts w:ascii="Open Sans" w:hAnsi="Open Sans" w:cs="Open Sans"/>
                <w:b/>
                <w:i/>
                <w:sz w:val="20"/>
                <w:szCs w:val="20"/>
              </w:rPr>
              <w:t>These materials me</w:t>
            </w:r>
            <w:r w:rsidR="0024054E">
              <w:rPr>
                <w:rFonts w:ascii="Open Sans" w:hAnsi="Open Sans" w:cs="Open Sans"/>
                <w:b/>
                <w:i/>
                <w:sz w:val="20"/>
                <w:szCs w:val="20"/>
              </w:rPr>
              <w:t>et with at least 80% of C</w:t>
            </w:r>
            <w:r w:rsidRPr="0024054E">
              <w:rPr>
                <w:rFonts w:ascii="Open Sans" w:hAnsi="Open Sans" w:cs="Open Sans"/>
                <w:b/>
                <w:i/>
                <w:sz w:val="20"/>
                <w:szCs w:val="20"/>
              </w:rPr>
              <w:t>5</w:t>
            </w:r>
            <w:r w:rsidR="0024054E">
              <w:rPr>
                <w:rFonts w:ascii="Open Sans" w:hAnsi="Open Sans" w:cs="Open Sans"/>
                <w:b/>
                <w:i/>
                <w:sz w:val="20"/>
                <w:szCs w:val="20"/>
              </w:rPr>
              <w:t>.1</w:t>
            </w:r>
            <w:r w:rsidRPr="0024054E">
              <w:rPr>
                <w:rFonts w:ascii="Open Sans" w:hAnsi="Open Sans" w:cs="Open Sans"/>
                <w:b/>
                <w:i/>
                <w:sz w:val="20"/>
                <w:szCs w:val="20"/>
              </w:rPr>
              <w:t xml:space="preserve"> </w:t>
            </w:r>
            <w:r w:rsidR="0024054E">
              <w:rPr>
                <w:rFonts w:ascii="Open Sans" w:hAnsi="Open Sans" w:cs="Open Sans"/>
                <w:b/>
                <w:i/>
                <w:sz w:val="20"/>
                <w:szCs w:val="20"/>
              </w:rPr>
              <w:t>standards required for Level 1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73A73501" w14:textId="02CF9EC3" w:rsidR="003D4D5D" w:rsidRPr="0024054E" w:rsidRDefault="003D4D5D" w:rsidP="003D4D5D">
            <w:pPr>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70A94D30" w14:textId="720A59E1"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2A0324F2" w14:textId="1227120B"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1068E0" w:rsidRPr="008F6BE9" w14:paraId="514A5512" w14:textId="77777777" w:rsidTr="006D24C6">
        <w:trPr>
          <w:cantSplit/>
          <w:trHeight w:val="148"/>
          <w:jc w:val="center"/>
        </w:trPr>
        <w:tc>
          <w:tcPr>
            <w:tcW w:w="5000" w:type="pct"/>
          </w:tcPr>
          <w:p w14:paraId="47A2C3F8" w14:textId="77777777" w:rsidR="001068E0" w:rsidRDefault="001068E0"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A44ED24" w14:textId="77777777" w:rsidR="001068E0" w:rsidRPr="008F6BE9" w:rsidRDefault="001068E0"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Layout w:type="fixed"/>
        <w:tblCellMar>
          <w:left w:w="115" w:type="dxa"/>
          <w:right w:w="115" w:type="dxa"/>
        </w:tblCellMar>
        <w:tblLook w:val="0620" w:firstRow="1" w:lastRow="0" w:firstColumn="0" w:lastColumn="0" w:noHBand="1" w:noVBand="1"/>
      </w:tblPr>
      <w:tblGrid>
        <w:gridCol w:w="2184"/>
        <w:gridCol w:w="5953"/>
        <w:gridCol w:w="733"/>
        <w:gridCol w:w="730"/>
        <w:gridCol w:w="5120"/>
      </w:tblGrid>
      <w:tr w:rsidR="00D30568" w:rsidRPr="008F6BE9" w14:paraId="7508F5A5" w14:textId="77777777" w:rsidTr="005A36FE">
        <w:trPr>
          <w:cantSplit/>
          <w:trHeight w:val="1916"/>
          <w:jc w:val="center"/>
        </w:trPr>
        <w:tc>
          <w:tcPr>
            <w:tcW w:w="742" w:type="pct"/>
            <w:vAlign w:val="center"/>
          </w:tcPr>
          <w:p w14:paraId="2390CED7" w14:textId="77777777" w:rsidR="00D30568" w:rsidRPr="0024054E" w:rsidRDefault="00D30568" w:rsidP="0024054E">
            <w:pPr>
              <w:spacing w:before="98"/>
              <w:ind w:left="-120" w:right="-121"/>
              <w:jc w:val="center"/>
              <w:rPr>
                <w:rFonts w:ascii="Open Sans" w:eastAsia="Arial" w:hAnsi="Open Sans" w:cs="Open Sans"/>
                <w:b/>
                <w:sz w:val="20"/>
                <w:szCs w:val="20"/>
              </w:rPr>
            </w:pPr>
            <w:r w:rsidRPr="0024054E">
              <w:rPr>
                <w:rFonts w:ascii="Open Sans" w:eastAsia="Arial" w:hAnsi="Open Sans" w:cs="Open Sans"/>
                <w:b/>
                <w:sz w:val="20"/>
                <w:szCs w:val="20"/>
              </w:rPr>
              <w:lastRenderedPageBreak/>
              <w:t>Intermediate Range (IR)</w:t>
            </w:r>
          </w:p>
          <w:p w14:paraId="4EE176FF" w14:textId="055BE1A8" w:rsidR="00D30568" w:rsidRPr="0024054E" w:rsidRDefault="00D30568" w:rsidP="0024054E">
            <w:pPr>
              <w:spacing w:before="98"/>
              <w:ind w:left="-120" w:right="-121"/>
              <w:jc w:val="center"/>
              <w:rPr>
                <w:rFonts w:ascii="Open Sans" w:eastAsia="Arial" w:hAnsi="Open Sans" w:cs="Open Sans"/>
                <w:b/>
                <w:sz w:val="20"/>
                <w:szCs w:val="20"/>
              </w:rPr>
            </w:pPr>
            <w:r w:rsidRPr="0024054E">
              <w:rPr>
                <w:rFonts w:ascii="Open Sans" w:hAnsi="Open Sans" w:cs="Open Sans"/>
                <w:b/>
                <w:sz w:val="20"/>
                <w:szCs w:val="20"/>
              </w:rPr>
              <w:t>CL.C5.1.IR.a-c</w:t>
            </w:r>
          </w:p>
        </w:tc>
        <w:tc>
          <w:tcPr>
            <w:tcW w:w="2022" w:type="pct"/>
            <w:vAlign w:val="center"/>
          </w:tcPr>
          <w:p w14:paraId="5A64E831" w14:textId="2EE34D84" w:rsidR="00D30568" w:rsidRPr="0024054E" w:rsidRDefault="00D30568" w:rsidP="003D4D5D">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Intermediate Range Learners </w:t>
            </w:r>
          </w:p>
          <w:p w14:paraId="43293273" w14:textId="77777777" w:rsidR="00D30568" w:rsidRPr="0024054E" w:rsidRDefault="00D30568" w:rsidP="003D4D5D">
            <w:pPr>
              <w:widowControl w:val="0"/>
              <w:numPr>
                <w:ilvl w:val="0"/>
                <w:numId w:val="56"/>
              </w:numPr>
              <w:ind w:hanging="360"/>
              <w:contextualSpacing/>
              <w:rPr>
                <w:rFonts w:ascii="Open Sans" w:eastAsia="Arial" w:hAnsi="Open Sans" w:cs="Open Sans"/>
                <w:sz w:val="20"/>
                <w:szCs w:val="20"/>
              </w:rPr>
            </w:pPr>
            <w:r w:rsidRPr="0024054E">
              <w:rPr>
                <w:rFonts w:ascii="Open Sans" w:eastAsia="Arial" w:hAnsi="Open Sans" w:cs="Open Sans"/>
                <w:sz w:val="20"/>
                <w:szCs w:val="20"/>
              </w:rPr>
              <w:t xml:space="preserve">research the use of the target language or knowledge of the Classical world in various fields of work in today’s world. </w:t>
            </w:r>
          </w:p>
          <w:p w14:paraId="270EB810" w14:textId="77777777" w:rsidR="00D30568" w:rsidRPr="0024054E" w:rsidRDefault="00D30568" w:rsidP="003D4D5D">
            <w:pPr>
              <w:widowControl w:val="0"/>
              <w:numPr>
                <w:ilvl w:val="0"/>
                <w:numId w:val="56"/>
              </w:numPr>
              <w:ind w:hanging="360"/>
              <w:contextualSpacing/>
              <w:rPr>
                <w:rFonts w:ascii="Open Sans" w:eastAsia="Arial" w:hAnsi="Open Sans" w:cs="Open Sans"/>
                <w:sz w:val="20"/>
                <w:szCs w:val="20"/>
              </w:rPr>
            </w:pPr>
            <w:r w:rsidRPr="0024054E">
              <w:rPr>
                <w:rFonts w:ascii="Open Sans" w:eastAsia="Arial" w:hAnsi="Open Sans" w:cs="Open Sans"/>
                <w:sz w:val="20"/>
                <w:szCs w:val="20"/>
              </w:rPr>
              <w:t>explore the classical world’s presence in the community and explain its impact on its community members.</w:t>
            </w:r>
          </w:p>
          <w:p w14:paraId="3A9EEBB4" w14:textId="2FDAFDA7" w:rsidR="00D30568" w:rsidRPr="0024054E" w:rsidRDefault="00D30568" w:rsidP="003D4D5D">
            <w:pPr>
              <w:widowControl w:val="0"/>
              <w:numPr>
                <w:ilvl w:val="0"/>
                <w:numId w:val="56"/>
              </w:numPr>
              <w:ind w:hanging="360"/>
              <w:contextualSpacing/>
              <w:rPr>
                <w:rFonts w:ascii="Open Sans" w:eastAsia="Arial" w:hAnsi="Open Sans" w:cs="Open Sans"/>
                <w:sz w:val="20"/>
                <w:szCs w:val="20"/>
              </w:rPr>
            </w:pPr>
            <w:r w:rsidRPr="0024054E">
              <w:rPr>
                <w:rFonts w:ascii="Open Sans" w:eastAsia="Arial" w:hAnsi="Open Sans" w:cs="Open Sans"/>
                <w:sz w:val="20"/>
                <w:szCs w:val="20"/>
              </w:rPr>
              <w:t>discuss career opportunities available to people with knowledge of the Classical world.</w:t>
            </w:r>
          </w:p>
        </w:tc>
        <w:tc>
          <w:tcPr>
            <w:tcW w:w="249" w:type="pct"/>
          </w:tcPr>
          <w:p w14:paraId="7DC534C6" w14:textId="77777777" w:rsidR="00D30568" w:rsidRPr="0024054E" w:rsidRDefault="00D30568" w:rsidP="003D4D5D">
            <w:pPr>
              <w:rPr>
                <w:rFonts w:ascii="Open Sans" w:hAnsi="Open Sans" w:cs="Open Sans"/>
                <w:sz w:val="20"/>
                <w:szCs w:val="20"/>
              </w:rPr>
            </w:pPr>
          </w:p>
        </w:tc>
        <w:tc>
          <w:tcPr>
            <w:tcW w:w="248" w:type="pct"/>
          </w:tcPr>
          <w:p w14:paraId="11868EB6" w14:textId="77777777" w:rsidR="00D30568" w:rsidRPr="0024054E" w:rsidRDefault="00D30568" w:rsidP="003D4D5D">
            <w:pPr>
              <w:rPr>
                <w:rFonts w:ascii="Open Sans" w:hAnsi="Open Sans" w:cs="Open Sans"/>
                <w:sz w:val="20"/>
                <w:szCs w:val="20"/>
              </w:rPr>
            </w:pPr>
          </w:p>
        </w:tc>
        <w:tc>
          <w:tcPr>
            <w:tcW w:w="1739" w:type="pct"/>
          </w:tcPr>
          <w:p w14:paraId="721D9C7A" w14:textId="77777777" w:rsidR="00D30568" w:rsidRPr="0024054E" w:rsidRDefault="00D30568" w:rsidP="003D4D5D">
            <w:pPr>
              <w:rPr>
                <w:rFonts w:ascii="Open Sans" w:hAnsi="Open Sans" w:cs="Open Sans"/>
                <w:sz w:val="20"/>
                <w:szCs w:val="20"/>
              </w:rPr>
            </w:pPr>
          </w:p>
        </w:tc>
      </w:tr>
      <w:tr w:rsidR="003D4D5D" w:rsidRPr="008F6BE9" w14:paraId="4AC2A422" w14:textId="77777777" w:rsidTr="005A36FE">
        <w:trPr>
          <w:cantSplit/>
          <w:trHeight w:val="1008"/>
          <w:jc w:val="center"/>
        </w:trPr>
        <w:tc>
          <w:tcPr>
            <w:tcW w:w="2764" w:type="pct"/>
            <w:gridSpan w:val="2"/>
            <w:shd w:val="clear" w:color="auto" w:fill="F2F2F2" w:themeFill="background1" w:themeFillShade="F2"/>
            <w:vAlign w:val="center"/>
          </w:tcPr>
          <w:p w14:paraId="5581A7AF" w14:textId="64062988" w:rsidR="003D4D5D" w:rsidRPr="0024054E" w:rsidRDefault="003D4D5D" w:rsidP="003D4D5D">
            <w:pPr>
              <w:spacing w:before="120" w:after="120"/>
              <w:rPr>
                <w:rFonts w:ascii="Open Sans" w:eastAsia="Arial" w:hAnsi="Open Sans" w:cs="Open Sans"/>
                <w:b/>
                <w:i/>
                <w:sz w:val="20"/>
                <w:szCs w:val="20"/>
              </w:rPr>
            </w:pPr>
            <w:r w:rsidRPr="0024054E">
              <w:rPr>
                <w:rFonts w:ascii="Open Sans" w:hAnsi="Open Sans" w:cs="Open Sans"/>
                <w:b/>
                <w:i/>
                <w:sz w:val="20"/>
                <w:szCs w:val="20"/>
              </w:rPr>
              <w:t>These materials meet wi</w:t>
            </w:r>
            <w:r w:rsidR="0024054E">
              <w:rPr>
                <w:rFonts w:ascii="Open Sans" w:hAnsi="Open Sans" w:cs="Open Sans"/>
                <w:b/>
                <w:i/>
                <w:sz w:val="20"/>
                <w:szCs w:val="20"/>
              </w:rPr>
              <w:t>th at least 80% of C</w:t>
            </w:r>
            <w:r w:rsidRPr="0024054E">
              <w:rPr>
                <w:rFonts w:ascii="Open Sans" w:hAnsi="Open Sans" w:cs="Open Sans"/>
                <w:b/>
                <w:i/>
                <w:sz w:val="20"/>
                <w:szCs w:val="20"/>
              </w:rPr>
              <w:t>5</w:t>
            </w:r>
            <w:r w:rsidR="0024054E">
              <w:rPr>
                <w:rFonts w:ascii="Open Sans" w:hAnsi="Open Sans" w:cs="Open Sans"/>
                <w:b/>
                <w:i/>
                <w:sz w:val="20"/>
                <w:szCs w:val="20"/>
              </w:rPr>
              <w:t>.1</w:t>
            </w:r>
            <w:r w:rsidRPr="0024054E">
              <w:rPr>
                <w:rFonts w:ascii="Open Sans" w:hAnsi="Open Sans" w:cs="Open Sans"/>
                <w:b/>
                <w:i/>
                <w:sz w:val="20"/>
                <w:szCs w:val="20"/>
              </w:rPr>
              <w:t xml:space="preserve"> </w:t>
            </w:r>
            <w:r w:rsidR="0024054E">
              <w:rPr>
                <w:rFonts w:ascii="Open Sans" w:hAnsi="Open Sans" w:cs="Open Sans"/>
                <w:b/>
                <w:i/>
                <w:sz w:val="20"/>
                <w:szCs w:val="20"/>
              </w:rPr>
              <w:t>standards required for Level 2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6A0AD052" w14:textId="2596A80D" w:rsidR="003D4D5D" w:rsidRPr="0024054E" w:rsidRDefault="003D4D5D" w:rsidP="003D4D5D">
            <w:pPr>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3BE6BB45" w14:textId="1FB9B29F"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1DAB2BF9" w14:textId="32064492"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Notes: (Optional)</w:t>
            </w:r>
          </w:p>
        </w:tc>
      </w:tr>
      <w:tr w:rsidR="00D30568" w:rsidRPr="008F6BE9" w14:paraId="3335C706" w14:textId="77777777" w:rsidTr="005A36FE">
        <w:trPr>
          <w:cantSplit/>
          <w:trHeight w:val="2160"/>
          <w:jc w:val="center"/>
        </w:trPr>
        <w:tc>
          <w:tcPr>
            <w:tcW w:w="742" w:type="pct"/>
            <w:vAlign w:val="center"/>
          </w:tcPr>
          <w:p w14:paraId="405B2453" w14:textId="77777777" w:rsidR="00D30568" w:rsidRPr="0024054E" w:rsidRDefault="00D30568" w:rsidP="0024054E">
            <w:pPr>
              <w:spacing w:before="98"/>
              <w:ind w:left="-120" w:right="-121"/>
              <w:jc w:val="center"/>
              <w:rPr>
                <w:rFonts w:ascii="Open Sans" w:hAnsi="Open Sans" w:cs="Open Sans"/>
                <w:sz w:val="20"/>
                <w:szCs w:val="20"/>
              </w:rPr>
            </w:pPr>
            <w:r w:rsidRPr="0024054E">
              <w:rPr>
                <w:rFonts w:ascii="Open Sans" w:eastAsia="Arial" w:hAnsi="Open Sans" w:cs="Open Sans"/>
                <w:b/>
                <w:sz w:val="20"/>
                <w:szCs w:val="20"/>
              </w:rPr>
              <w:t>Advanced Range (AR)</w:t>
            </w:r>
          </w:p>
          <w:p w14:paraId="23DB0DEC" w14:textId="038D5C92" w:rsidR="00D30568" w:rsidRPr="0024054E" w:rsidRDefault="00D30568" w:rsidP="0024054E">
            <w:pPr>
              <w:spacing w:before="98"/>
              <w:ind w:left="-120" w:right="-121"/>
              <w:jc w:val="center"/>
              <w:rPr>
                <w:rFonts w:ascii="Open Sans" w:eastAsia="Arial" w:hAnsi="Open Sans" w:cs="Open Sans"/>
                <w:b/>
                <w:sz w:val="20"/>
                <w:szCs w:val="20"/>
              </w:rPr>
            </w:pPr>
            <w:r w:rsidRPr="0024054E">
              <w:rPr>
                <w:rFonts w:ascii="Open Sans" w:hAnsi="Open Sans" w:cs="Open Sans"/>
                <w:b/>
                <w:sz w:val="20"/>
                <w:szCs w:val="20"/>
              </w:rPr>
              <w:t>CL.C5.1.AR.a</w:t>
            </w:r>
          </w:p>
        </w:tc>
        <w:tc>
          <w:tcPr>
            <w:tcW w:w="2022" w:type="pct"/>
            <w:vAlign w:val="center"/>
          </w:tcPr>
          <w:p w14:paraId="36FCF282" w14:textId="0F5873A1" w:rsidR="00D30568" w:rsidRPr="0024054E" w:rsidRDefault="00D30568" w:rsidP="003D4D5D">
            <w:pPr>
              <w:spacing w:before="120" w:after="120"/>
              <w:rPr>
                <w:rFonts w:ascii="Open Sans" w:eastAsia="Arial" w:hAnsi="Open Sans" w:cs="Open Sans"/>
                <w:sz w:val="20"/>
                <w:szCs w:val="20"/>
              </w:rPr>
            </w:pPr>
            <w:r w:rsidRPr="0024054E">
              <w:rPr>
                <w:rFonts w:ascii="Open Sans" w:eastAsia="Arial" w:hAnsi="Open Sans" w:cs="Open Sans"/>
                <w:b/>
                <w:sz w:val="20"/>
                <w:szCs w:val="20"/>
              </w:rPr>
              <w:t>Advanced Range Learners</w:t>
            </w:r>
          </w:p>
          <w:p w14:paraId="25B1E988" w14:textId="20F02D76" w:rsidR="00D30568" w:rsidRPr="0024054E" w:rsidRDefault="00D30568" w:rsidP="003D4D5D">
            <w:pPr>
              <w:pStyle w:val="ListParagraph"/>
              <w:numPr>
                <w:ilvl w:val="0"/>
                <w:numId w:val="57"/>
              </w:numPr>
              <w:spacing w:before="120" w:after="120"/>
              <w:ind w:hanging="389"/>
              <w:rPr>
                <w:rFonts w:ascii="Open Sans" w:eastAsia="Arial" w:hAnsi="Open Sans" w:cs="Open Sans"/>
                <w:b/>
                <w:sz w:val="20"/>
                <w:szCs w:val="20"/>
              </w:rPr>
            </w:pPr>
            <w:r w:rsidRPr="0024054E">
              <w:rPr>
                <w:rFonts w:ascii="Open Sans" w:hAnsi="Open Sans" w:cs="Open Sans"/>
                <w:sz w:val="20"/>
                <w:szCs w:val="20"/>
              </w:rPr>
              <w:t xml:space="preserve">discuss career opportunities available to people with knowledge of the Classical world, and explore the steps one might take to become a professional in that field. </w:t>
            </w:r>
          </w:p>
        </w:tc>
        <w:tc>
          <w:tcPr>
            <w:tcW w:w="249" w:type="pct"/>
          </w:tcPr>
          <w:p w14:paraId="3558D53B" w14:textId="3021A082" w:rsidR="00D30568" w:rsidRPr="0024054E" w:rsidRDefault="009F44F4" w:rsidP="003D4D5D">
            <w:pPr>
              <w:rPr>
                <w:rFonts w:ascii="Open Sans" w:hAnsi="Open Sans" w:cs="Open Sans"/>
                <w:sz w:val="20"/>
                <w:szCs w:val="20"/>
              </w:rPr>
            </w:pPr>
            <w:r>
              <w:rPr>
                <w:rFonts w:ascii="Open Sans" w:hAnsi="Open Sans" w:cs="Open Sans"/>
                <w:sz w:val="20"/>
                <w:szCs w:val="20"/>
              </w:rPr>
              <w:t>x</w:t>
            </w:r>
          </w:p>
        </w:tc>
        <w:tc>
          <w:tcPr>
            <w:tcW w:w="248" w:type="pct"/>
          </w:tcPr>
          <w:p w14:paraId="2BF91592" w14:textId="77777777" w:rsidR="00D30568" w:rsidRPr="0024054E" w:rsidRDefault="00D30568" w:rsidP="003D4D5D">
            <w:pPr>
              <w:rPr>
                <w:rFonts w:ascii="Open Sans" w:hAnsi="Open Sans" w:cs="Open Sans"/>
                <w:sz w:val="20"/>
                <w:szCs w:val="20"/>
              </w:rPr>
            </w:pPr>
          </w:p>
        </w:tc>
        <w:tc>
          <w:tcPr>
            <w:tcW w:w="1739" w:type="pct"/>
          </w:tcPr>
          <w:p w14:paraId="0DBD536A" w14:textId="63E077C3" w:rsidR="00D30568" w:rsidRPr="0024054E" w:rsidRDefault="00D30568" w:rsidP="003D4D5D">
            <w:pPr>
              <w:rPr>
                <w:rFonts w:ascii="Open Sans" w:hAnsi="Open Sans" w:cs="Open Sans"/>
                <w:sz w:val="20"/>
                <w:szCs w:val="20"/>
              </w:rPr>
            </w:pPr>
          </w:p>
        </w:tc>
      </w:tr>
      <w:tr w:rsidR="003D4D5D" w:rsidRPr="008F6BE9" w14:paraId="0ABF716B" w14:textId="77777777" w:rsidTr="005A36FE">
        <w:trPr>
          <w:cantSplit/>
          <w:trHeight w:val="1008"/>
          <w:jc w:val="center"/>
        </w:trPr>
        <w:tc>
          <w:tcPr>
            <w:tcW w:w="2764" w:type="pct"/>
            <w:gridSpan w:val="2"/>
            <w:shd w:val="clear" w:color="auto" w:fill="F2F2F2" w:themeFill="background1" w:themeFillShade="F2"/>
            <w:vAlign w:val="center"/>
          </w:tcPr>
          <w:p w14:paraId="157DFF42" w14:textId="07ECE75E" w:rsidR="003D4D5D" w:rsidRPr="0024054E" w:rsidRDefault="003D4D5D" w:rsidP="003D4D5D">
            <w:pPr>
              <w:spacing w:before="120" w:after="120"/>
              <w:rPr>
                <w:rFonts w:ascii="Open Sans" w:eastAsia="Arial" w:hAnsi="Open Sans" w:cs="Open Sans"/>
                <w:b/>
                <w:i/>
                <w:sz w:val="20"/>
                <w:szCs w:val="20"/>
              </w:rPr>
            </w:pPr>
            <w:r w:rsidRPr="0024054E">
              <w:rPr>
                <w:rFonts w:ascii="Open Sans" w:hAnsi="Open Sans" w:cs="Open Sans"/>
                <w:b/>
                <w:i/>
                <w:sz w:val="20"/>
                <w:szCs w:val="20"/>
              </w:rPr>
              <w:t>These materi</w:t>
            </w:r>
            <w:r w:rsidR="0024054E">
              <w:rPr>
                <w:rFonts w:ascii="Open Sans" w:hAnsi="Open Sans" w:cs="Open Sans"/>
                <w:b/>
                <w:i/>
                <w:sz w:val="20"/>
                <w:szCs w:val="20"/>
              </w:rPr>
              <w:t>als meet with at least 80% of C</w:t>
            </w:r>
            <w:r w:rsidR="000059CB" w:rsidRPr="0024054E">
              <w:rPr>
                <w:rFonts w:ascii="Open Sans" w:hAnsi="Open Sans" w:cs="Open Sans"/>
                <w:b/>
                <w:i/>
                <w:sz w:val="20"/>
                <w:szCs w:val="20"/>
              </w:rPr>
              <w:t>5</w:t>
            </w:r>
            <w:r w:rsidR="0024054E">
              <w:rPr>
                <w:rFonts w:ascii="Open Sans" w:hAnsi="Open Sans" w:cs="Open Sans"/>
                <w:b/>
                <w:i/>
                <w:sz w:val="20"/>
                <w:szCs w:val="20"/>
              </w:rPr>
              <w:t>.1</w:t>
            </w:r>
            <w:r w:rsidRPr="0024054E">
              <w:rPr>
                <w:rFonts w:ascii="Open Sans" w:hAnsi="Open Sans" w:cs="Open Sans"/>
                <w:b/>
                <w:i/>
                <w:sz w:val="20"/>
                <w:szCs w:val="20"/>
              </w:rPr>
              <w:t xml:space="preserve"> standa</w:t>
            </w:r>
            <w:r w:rsidR="0024054E">
              <w:rPr>
                <w:rFonts w:ascii="Open Sans" w:hAnsi="Open Sans" w:cs="Open Sans"/>
                <w:b/>
                <w:i/>
                <w:sz w:val="20"/>
                <w:szCs w:val="20"/>
              </w:rPr>
              <w:t>rds required for Level 3 and 4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49A98689" w14:textId="77777777" w:rsidR="003D4D5D" w:rsidRDefault="003D4D5D" w:rsidP="003D4D5D">
            <w:pPr>
              <w:rPr>
                <w:rFonts w:ascii="Open Sans" w:hAnsi="Open Sans" w:cs="Open Sans"/>
                <w:b/>
                <w:sz w:val="20"/>
                <w:szCs w:val="20"/>
              </w:rPr>
            </w:pPr>
            <w:r w:rsidRPr="0024054E">
              <w:rPr>
                <w:rFonts w:ascii="Open Sans" w:hAnsi="Open Sans" w:cs="Open Sans"/>
                <w:b/>
                <w:sz w:val="20"/>
                <w:szCs w:val="20"/>
              </w:rPr>
              <w:t>Yes</w:t>
            </w:r>
          </w:p>
          <w:p w14:paraId="1DB64CBD" w14:textId="079B177B" w:rsidR="009F44F4" w:rsidRPr="0024054E" w:rsidRDefault="009F44F4" w:rsidP="003D4D5D">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1BF88DA0" w14:textId="77777777" w:rsidR="003D4D5D" w:rsidRDefault="003D4D5D" w:rsidP="003D4D5D">
            <w:pPr>
              <w:rPr>
                <w:rFonts w:ascii="Open Sans" w:hAnsi="Open Sans" w:cs="Open Sans"/>
                <w:b/>
                <w:sz w:val="20"/>
                <w:szCs w:val="20"/>
              </w:rPr>
            </w:pPr>
            <w:r w:rsidRPr="0024054E">
              <w:rPr>
                <w:rFonts w:ascii="Open Sans" w:hAnsi="Open Sans" w:cs="Open Sans"/>
                <w:b/>
                <w:sz w:val="20"/>
                <w:szCs w:val="20"/>
              </w:rPr>
              <w:t>No</w:t>
            </w:r>
          </w:p>
          <w:p w14:paraId="295DE76D" w14:textId="77777777" w:rsidR="003911BE" w:rsidRDefault="003911BE" w:rsidP="003D4D5D">
            <w:pPr>
              <w:rPr>
                <w:rFonts w:ascii="Open Sans" w:hAnsi="Open Sans" w:cs="Open Sans"/>
                <w:b/>
                <w:sz w:val="20"/>
                <w:szCs w:val="20"/>
              </w:rPr>
            </w:pPr>
          </w:p>
          <w:p w14:paraId="75AAA641" w14:textId="151778F7" w:rsidR="003911BE" w:rsidRPr="0024054E" w:rsidRDefault="003911BE" w:rsidP="003D4D5D">
            <w:pPr>
              <w:rPr>
                <w:rFonts w:ascii="Open Sans" w:hAnsi="Open Sans" w:cs="Open Sans"/>
                <w:sz w:val="20"/>
                <w:szCs w:val="20"/>
              </w:rPr>
            </w:pPr>
          </w:p>
        </w:tc>
        <w:tc>
          <w:tcPr>
            <w:tcW w:w="1739" w:type="pct"/>
            <w:shd w:val="clear" w:color="auto" w:fill="F2F2F2" w:themeFill="background1" w:themeFillShade="F2"/>
          </w:tcPr>
          <w:p w14:paraId="2EB90346" w14:textId="106CC454"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Notes: (Optional)</w:t>
            </w:r>
          </w:p>
        </w:tc>
      </w:tr>
      <w:tr w:rsidR="00D30568" w:rsidRPr="008F6BE9" w14:paraId="3AF9FA1C" w14:textId="77777777" w:rsidTr="005A36FE">
        <w:trPr>
          <w:cantSplit/>
          <w:trHeight w:val="149"/>
          <w:jc w:val="center"/>
        </w:trPr>
        <w:tc>
          <w:tcPr>
            <w:tcW w:w="742" w:type="pct"/>
            <w:vMerge w:val="restart"/>
            <w:vAlign w:val="center"/>
          </w:tcPr>
          <w:p w14:paraId="57BDB4C6" w14:textId="77777777" w:rsidR="00D30568" w:rsidRPr="0024054E" w:rsidRDefault="00D30568" w:rsidP="003D4D5D">
            <w:pPr>
              <w:pStyle w:val="Default"/>
              <w:jc w:val="center"/>
              <w:rPr>
                <w:rFonts w:ascii="Open Sans" w:hAnsi="Open Sans" w:cs="Open Sans"/>
                <w:sz w:val="20"/>
                <w:szCs w:val="20"/>
              </w:rPr>
            </w:pPr>
            <w:r w:rsidRPr="0024054E">
              <w:rPr>
                <w:rFonts w:ascii="Open Sans" w:eastAsia="Arial" w:hAnsi="Open Sans" w:cs="Open Sans"/>
                <w:b/>
                <w:color w:val="000000" w:themeColor="text1"/>
                <w:sz w:val="20"/>
                <w:szCs w:val="20"/>
              </w:rPr>
              <w:t>Performance Level</w:t>
            </w:r>
          </w:p>
        </w:tc>
        <w:tc>
          <w:tcPr>
            <w:tcW w:w="2022" w:type="pct"/>
            <w:vAlign w:val="center"/>
          </w:tcPr>
          <w:p w14:paraId="1A5FF5FE" w14:textId="77777777" w:rsidR="0024054E" w:rsidRPr="0024054E" w:rsidRDefault="00D30568" w:rsidP="003D4D5D">
            <w:pPr>
              <w:pStyle w:val="Default"/>
              <w:jc w:val="center"/>
              <w:rPr>
                <w:rFonts w:ascii="Open Sans" w:eastAsia="Arial" w:hAnsi="Open Sans" w:cs="Open Sans"/>
                <w:b/>
              </w:rPr>
            </w:pPr>
            <w:r w:rsidRPr="0024054E">
              <w:rPr>
                <w:rFonts w:ascii="Open Sans" w:eastAsia="Arial" w:hAnsi="Open Sans" w:cs="Open Sans"/>
                <w:b/>
                <w:color w:val="000000" w:themeColor="text1"/>
              </w:rPr>
              <w:t>Standard C5.2</w:t>
            </w:r>
            <w:r w:rsidR="0024054E" w:rsidRPr="0024054E">
              <w:rPr>
                <w:rFonts w:ascii="Open Sans" w:eastAsia="Arial" w:hAnsi="Open Sans" w:cs="Open Sans"/>
                <w:b/>
              </w:rPr>
              <w:t xml:space="preserve"> </w:t>
            </w:r>
          </w:p>
          <w:p w14:paraId="23CCF097" w14:textId="6E6CCFB0" w:rsidR="00D30568" w:rsidRPr="0024054E" w:rsidRDefault="0024054E" w:rsidP="003D4D5D">
            <w:pPr>
              <w:pStyle w:val="Default"/>
              <w:jc w:val="center"/>
              <w:rPr>
                <w:rFonts w:ascii="Open Sans" w:hAnsi="Open Sans" w:cs="Open Sans"/>
                <w:i/>
                <w:sz w:val="20"/>
                <w:szCs w:val="20"/>
              </w:rPr>
            </w:pPr>
            <w:r w:rsidRPr="0024054E">
              <w:rPr>
                <w:rFonts w:ascii="Open Sans" w:eastAsia="Arial" w:hAnsi="Open Sans" w:cs="Open Sans"/>
                <w:b/>
                <w:i/>
              </w:rPr>
              <w:t>Lifelong Learning</w:t>
            </w:r>
          </w:p>
        </w:tc>
        <w:tc>
          <w:tcPr>
            <w:tcW w:w="249" w:type="pct"/>
            <w:vMerge w:val="restart"/>
          </w:tcPr>
          <w:p w14:paraId="08369079"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Yes</w:t>
            </w:r>
          </w:p>
        </w:tc>
        <w:tc>
          <w:tcPr>
            <w:tcW w:w="248" w:type="pct"/>
            <w:vMerge w:val="restart"/>
          </w:tcPr>
          <w:p w14:paraId="30512D9A"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No</w:t>
            </w:r>
          </w:p>
        </w:tc>
        <w:tc>
          <w:tcPr>
            <w:tcW w:w="1739" w:type="pct"/>
            <w:vMerge w:val="restart"/>
          </w:tcPr>
          <w:p w14:paraId="354F36E7"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Evidence (e.g., page numbers and/or examples of inclusion)</w:t>
            </w:r>
          </w:p>
        </w:tc>
      </w:tr>
      <w:tr w:rsidR="00D30568" w:rsidRPr="008F6BE9" w14:paraId="1CCDCF33" w14:textId="77777777" w:rsidTr="005A36FE">
        <w:trPr>
          <w:cantSplit/>
          <w:trHeight w:val="148"/>
          <w:jc w:val="center"/>
        </w:trPr>
        <w:tc>
          <w:tcPr>
            <w:tcW w:w="742" w:type="pct"/>
            <w:vMerge/>
            <w:vAlign w:val="center"/>
          </w:tcPr>
          <w:p w14:paraId="22FCD4DF" w14:textId="77777777" w:rsidR="00D30568" w:rsidRPr="0024054E" w:rsidRDefault="00D30568" w:rsidP="003D4D5D">
            <w:pPr>
              <w:pStyle w:val="Default"/>
              <w:jc w:val="center"/>
              <w:rPr>
                <w:rFonts w:ascii="Open Sans" w:hAnsi="Open Sans" w:cs="Open Sans"/>
                <w:sz w:val="20"/>
                <w:szCs w:val="20"/>
              </w:rPr>
            </w:pPr>
          </w:p>
        </w:tc>
        <w:tc>
          <w:tcPr>
            <w:tcW w:w="2022" w:type="pct"/>
            <w:vAlign w:val="center"/>
          </w:tcPr>
          <w:p w14:paraId="587F3A8A" w14:textId="4B9E4584" w:rsidR="00D30568" w:rsidRPr="0024054E" w:rsidRDefault="00D30568" w:rsidP="003D4D5D">
            <w:pPr>
              <w:pStyle w:val="Default"/>
              <w:rPr>
                <w:rFonts w:ascii="Open Sans" w:hAnsi="Open Sans" w:cs="Open Sans"/>
                <w:sz w:val="20"/>
                <w:szCs w:val="20"/>
              </w:rPr>
            </w:pPr>
            <w:r w:rsidRPr="0024054E">
              <w:rPr>
                <w:rFonts w:ascii="Open Sans" w:eastAsia="Arial" w:hAnsi="Open Sans" w:cs="Open Sans"/>
                <w:sz w:val="20"/>
                <w:szCs w:val="20"/>
              </w:rPr>
              <w:t>Use the target language for enrichment and advancement.</w:t>
            </w:r>
          </w:p>
        </w:tc>
        <w:tc>
          <w:tcPr>
            <w:tcW w:w="249" w:type="pct"/>
            <w:vMerge/>
          </w:tcPr>
          <w:p w14:paraId="23F59D92" w14:textId="77777777" w:rsidR="00D30568" w:rsidRPr="0024054E" w:rsidRDefault="00D30568" w:rsidP="003D4D5D">
            <w:pPr>
              <w:rPr>
                <w:rFonts w:ascii="Open Sans" w:hAnsi="Open Sans" w:cs="Open Sans"/>
                <w:sz w:val="20"/>
                <w:szCs w:val="20"/>
              </w:rPr>
            </w:pPr>
          </w:p>
        </w:tc>
        <w:tc>
          <w:tcPr>
            <w:tcW w:w="248" w:type="pct"/>
            <w:vMerge/>
          </w:tcPr>
          <w:p w14:paraId="20AAB0EC" w14:textId="77777777" w:rsidR="00D30568" w:rsidRPr="0024054E" w:rsidRDefault="00D30568" w:rsidP="003D4D5D">
            <w:pPr>
              <w:rPr>
                <w:rFonts w:ascii="Open Sans" w:hAnsi="Open Sans" w:cs="Open Sans"/>
                <w:sz w:val="20"/>
                <w:szCs w:val="20"/>
              </w:rPr>
            </w:pPr>
          </w:p>
        </w:tc>
        <w:tc>
          <w:tcPr>
            <w:tcW w:w="1739" w:type="pct"/>
            <w:vMerge/>
          </w:tcPr>
          <w:p w14:paraId="4F522121" w14:textId="77777777" w:rsidR="00D30568" w:rsidRPr="0024054E" w:rsidRDefault="00D30568" w:rsidP="003D4D5D">
            <w:pPr>
              <w:rPr>
                <w:rFonts w:ascii="Open Sans" w:hAnsi="Open Sans" w:cs="Open Sans"/>
                <w:sz w:val="20"/>
                <w:szCs w:val="20"/>
              </w:rPr>
            </w:pPr>
          </w:p>
        </w:tc>
      </w:tr>
      <w:tr w:rsidR="00D30568" w:rsidRPr="008F6BE9" w14:paraId="3CDD0650" w14:textId="77777777" w:rsidTr="005A36FE">
        <w:trPr>
          <w:cantSplit/>
          <w:trHeight w:val="1916"/>
          <w:jc w:val="center"/>
        </w:trPr>
        <w:tc>
          <w:tcPr>
            <w:tcW w:w="742" w:type="pct"/>
            <w:vAlign w:val="center"/>
          </w:tcPr>
          <w:p w14:paraId="08902E1A" w14:textId="77777777" w:rsidR="00D30568" w:rsidRPr="0024054E" w:rsidRDefault="00D30568" w:rsidP="0024054E">
            <w:pPr>
              <w:spacing w:before="98"/>
              <w:ind w:left="-30" w:right="-121"/>
              <w:jc w:val="center"/>
              <w:rPr>
                <w:rFonts w:ascii="Open Sans" w:eastAsia="Arial" w:hAnsi="Open Sans" w:cs="Open Sans"/>
                <w:b/>
                <w:sz w:val="20"/>
                <w:szCs w:val="20"/>
              </w:rPr>
            </w:pPr>
            <w:r w:rsidRPr="0024054E">
              <w:rPr>
                <w:rFonts w:ascii="Open Sans" w:eastAsia="Arial" w:hAnsi="Open Sans" w:cs="Open Sans"/>
                <w:b/>
                <w:sz w:val="20"/>
                <w:szCs w:val="20"/>
              </w:rPr>
              <w:lastRenderedPageBreak/>
              <w:t>Novice Range (NR)</w:t>
            </w:r>
          </w:p>
          <w:p w14:paraId="7838E808" w14:textId="1E454BA0" w:rsidR="00D30568" w:rsidRPr="0024054E" w:rsidRDefault="00D30568" w:rsidP="0024054E">
            <w:pPr>
              <w:pStyle w:val="Default"/>
              <w:ind w:left="-30" w:right="-121"/>
              <w:jc w:val="center"/>
              <w:rPr>
                <w:rFonts w:ascii="Open Sans" w:hAnsi="Open Sans" w:cs="Open Sans"/>
                <w:sz w:val="20"/>
                <w:szCs w:val="20"/>
              </w:rPr>
            </w:pPr>
            <w:r w:rsidRPr="0024054E">
              <w:rPr>
                <w:rFonts w:ascii="Open Sans" w:hAnsi="Open Sans" w:cs="Open Sans"/>
                <w:b/>
                <w:sz w:val="20"/>
                <w:szCs w:val="20"/>
              </w:rPr>
              <w:t>CL.C5.2.NR.a-d</w:t>
            </w:r>
          </w:p>
        </w:tc>
        <w:tc>
          <w:tcPr>
            <w:tcW w:w="2022" w:type="pct"/>
            <w:vAlign w:val="center"/>
          </w:tcPr>
          <w:p w14:paraId="3A2A68FA" w14:textId="77777777" w:rsidR="00D30568" w:rsidRPr="0024054E" w:rsidRDefault="00D30568" w:rsidP="00454A97">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Novice Range Learners </w:t>
            </w:r>
          </w:p>
          <w:p w14:paraId="4BDADFE7" w14:textId="77777777" w:rsidR="00D30568" w:rsidRPr="0024054E" w:rsidRDefault="00D30568" w:rsidP="00454A97">
            <w:pPr>
              <w:widowControl w:val="0"/>
              <w:numPr>
                <w:ilvl w:val="0"/>
                <w:numId w:val="58"/>
              </w:numPr>
              <w:ind w:hanging="299"/>
              <w:contextualSpacing/>
              <w:rPr>
                <w:rFonts w:ascii="Open Sans" w:eastAsia="Arial" w:hAnsi="Open Sans" w:cs="Open Sans"/>
                <w:sz w:val="20"/>
                <w:szCs w:val="20"/>
              </w:rPr>
            </w:pPr>
            <w:r w:rsidRPr="0024054E">
              <w:rPr>
                <w:rFonts w:ascii="Open Sans" w:eastAsia="Arial" w:hAnsi="Open Sans" w:cs="Open Sans"/>
                <w:sz w:val="20"/>
                <w:szCs w:val="20"/>
              </w:rPr>
              <w:t>interpret materials and/or use media from</w:t>
            </w:r>
            <w:r w:rsidRPr="0024054E">
              <w:rPr>
                <w:rFonts w:ascii="Open Sans" w:eastAsia="Arial" w:hAnsi="Open Sans" w:cs="Open Sans"/>
                <w:color w:val="000000" w:themeColor="text1"/>
                <w:sz w:val="20"/>
                <w:szCs w:val="20"/>
              </w:rPr>
              <w:t xml:space="preserve"> the target</w:t>
            </w:r>
            <w:r w:rsidRPr="0024054E">
              <w:rPr>
                <w:rFonts w:ascii="Open Sans" w:eastAsia="Arial" w:hAnsi="Open Sans" w:cs="Open Sans"/>
                <w:color w:val="FF0000"/>
                <w:sz w:val="20"/>
                <w:szCs w:val="20"/>
              </w:rPr>
              <w:t xml:space="preserve"> </w:t>
            </w:r>
            <w:r w:rsidRPr="0024054E">
              <w:rPr>
                <w:rFonts w:ascii="Open Sans" w:eastAsia="Arial" w:hAnsi="Open Sans" w:cs="Open Sans"/>
                <w:sz w:val="20"/>
                <w:szCs w:val="20"/>
              </w:rPr>
              <w:t>language and culture.</w:t>
            </w:r>
          </w:p>
          <w:p w14:paraId="26CC8480" w14:textId="77777777" w:rsidR="00D30568" w:rsidRPr="0024054E" w:rsidRDefault="00D30568" w:rsidP="00454A97">
            <w:pPr>
              <w:widowControl w:val="0"/>
              <w:numPr>
                <w:ilvl w:val="0"/>
                <w:numId w:val="58"/>
              </w:numPr>
              <w:ind w:hanging="299"/>
              <w:contextualSpacing/>
              <w:rPr>
                <w:rFonts w:ascii="Open Sans" w:eastAsia="Arial" w:hAnsi="Open Sans" w:cs="Open Sans"/>
                <w:sz w:val="20"/>
                <w:szCs w:val="20"/>
              </w:rPr>
            </w:pPr>
            <w:r w:rsidRPr="0024054E">
              <w:rPr>
                <w:rFonts w:ascii="Open Sans" w:eastAsia="Arial" w:hAnsi="Open Sans" w:cs="Open Sans"/>
                <w:sz w:val="20"/>
                <w:szCs w:val="20"/>
              </w:rPr>
              <w:t>exchange information about topics of personal interest.</w:t>
            </w:r>
          </w:p>
          <w:p w14:paraId="51C47C1A" w14:textId="77777777" w:rsidR="00D30568" w:rsidRPr="0024054E" w:rsidRDefault="00D30568" w:rsidP="00454A97">
            <w:pPr>
              <w:widowControl w:val="0"/>
              <w:numPr>
                <w:ilvl w:val="0"/>
                <w:numId w:val="58"/>
              </w:numPr>
              <w:ind w:hanging="299"/>
              <w:contextualSpacing/>
              <w:rPr>
                <w:rFonts w:ascii="Open Sans" w:eastAsia="Arial" w:hAnsi="Open Sans" w:cs="Open Sans"/>
                <w:sz w:val="20"/>
                <w:szCs w:val="20"/>
              </w:rPr>
            </w:pPr>
            <w:r w:rsidRPr="0024054E">
              <w:rPr>
                <w:rFonts w:ascii="Open Sans" w:eastAsia="Arial" w:hAnsi="Open Sans" w:cs="Open Sans"/>
                <w:sz w:val="20"/>
                <w:szCs w:val="20"/>
              </w:rPr>
              <w:t>identify music or songs in</w:t>
            </w:r>
            <w:r w:rsidRPr="0024054E">
              <w:rPr>
                <w:rFonts w:ascii="Open Sans" w:eastAsia="Arial" w:hAnsi="Open Sans" w:cs="Open Sans"/>
                <w:color w:val="000000" w:themeColor="text1"/>
                <w:sz w:val="20"/>
                <w:szCs w:val="20"/>
              </w:rPr>
              <w:t xml:space="preserve"> the target language</w:t>
            </w:r>
            <w:r w:rsidRPr="0024054E">
              <w:rPr>
                <w:rFonts w:ascii="Open Sans" w:eastAsia="Arial" w:hAnsi="Open Sans" w:cs="Open Sans"/>
                <w:sz w:val="20"/>
                <w:szCs w:val="20"/>
              </w:rPr>
              <w:t>.</w:t>
            </w:r>
          </w:p>
          <w:p w14:paraId="12546B83" w14:textId="59CA596D" w:rsidR="00D30568" w:rsidRPr="0024054E" w:rsidRDefault="00D30568" w:rsidP="00454A97">
            <w:pPr>
              <w:widowControl w:val="0"/>
              <w:numPr>
                <w:ilvl w:val="0"/>
                <w:numId w:val="58"/>
              </w:numPr>
              <w:ind w:hanging="299"/>
              <w:contextualSpacing/>
              <w:rPr>
                <w:rFonts w:ascii="Open Sans" w:eastAsia="Arial" w:hAnsi="Open Sans" w:cs="Open Sans"/>
                <w:sz w:val="20"/>
                <w:szCs w:val="20"/>
              </w:rPr>
            </w:pPr>
            <w:r w:rsidRPr="0024054E">
              <w:rPr>
                <w:rFonts w:ascii="Open Sans" w:hAnsi="Open Sans" w:cs="Open Sans"/>
                <w:sz w:val="20"/>
                <w:szCs w:val="20"/>
              </w:rPr>
              <w:t>set learning goals for language acquisition.</w:t>
            </w:r>
          </w:p>
        </w:tc>
        <w:tc>
          <w:tcPr>
            <w:tcW w:w="249" w:type="pct"/>
          </w:tcPr>
          <w:p w14:paraId="4BAD3377" w14:textId="77777777" w:rsidR="00D30568" w:rsidRPr="0024054E" w:rsidRDefault="00D30568" w:rsidP="003D4D5D">
            <w:pPr>
              <w:rPr>
                <w:rFonts w:ascii="Open Sans" w:hAnsi="Open Sans" w:cs="Open Sans"/>
                <w:sz w:val="20"/>
                <w:szCs w:val="20"/>
              </w:rPr>
            </w:pPr>
          </w:p>
        </w:tc>
        <w:tc>
          <w:tcPr>
            <w:tcW w:w="248" w:type="pct"/>
          </w:tcPr>
          <w:p w14:paraId="4E9C42E2" w14:textId="77777777" w:rsidR="00D30568" w:rsidRPr="0024054E" w:rsidRDefault="00D30568" w:rsidP="003D4D5D">
            <w:pPr>
              <w:rPr>
                <w:rFonts w:ascii="Open Sans" w:hAnsi="Open Sans" w:cs="Open Sans"/>
                <w:sz w:val="20"/>
                <w:szCs w:val="20"/>
              </w:rPr>
            </w:pPr>
          </w:p>
        </w:tc>
        <w:tc>
          <w:tcPr>
            <w:tcW w:w="1739" w:type="pct"/>
          </w:tcPr>
          <w:p w14:paraId="5BBEAC18" w14:textId="77777777" w:rsidR="00D30568" w:rsidRPr="0024054E" w:rsidRDefault="00D30568" w:rsidP="003D4D5D">
            <w:pPr>
              <w:rPr>
                <w:rFonts w:ascii="Open Sans" w:hAnsi="Open Sans" w:cs="Open Sans"/>
                <w:sz w:val="20"/>
                <w:szCs w:val="20"/>
              </w:rPr>
            </w:pPr>
          </w:p>
        </w:tc>
      </w:tr>
      <w:tr w:rsidR="000059CB" w:rsidRPr="008F6BE9" w14:paraId="1C7CE7DA" w14:textId="77777777" w:rsidTr="005A36FE">
        <w:trPr>
          <w:cantSplit/>
          <w:trHeight w:val="1008"/>
          <w:jc w:val="center"/>
        </w:trPr>
        <w:tc>
          <w:tcPr>
            <w:tcW w:w="2764" w:type="pct"/>
            <w:gridSpan w:val="2"/>
            <w:shd w:val="clear" w:color="auto" w:fill="F2F2F2" w:themeFill="background1" w:themeFillShade="F2"/>
            <w:vAlign w:val="center"/>
          </w:tcPr>
          <w:p w14:paraId="2F03972B" w14:textId="0EBE05DC" w:rsidR="000059CB" w:rsidRPr="0024054E" w:rsidRDefault="000059CB" w:rsidP="000059CB">
            <w:pPr>
              <w:spacing w:before="120" w:after="120"/>
              <w:rPr>
                <w:rFonts w:ascii="Open Sans" w:eastAsia="Arial" w:hAnsi="Open Sans" w:cs="Open Sans"/>
                <w:b/>
                <w:i/>
                <w:sz w:val="20"/>
                <w:szCs w:val="20"/>
              </w:rPr>
            </w:pPr>
            <w:r w:rsidRPr="0024054E">
              <w:rPr>
                <w:rFonts w:ascii="Open Sans" w:hAnsi="Open Sans" w:cs="Open Sans"/>
                <w:b/>
                <w:i/>
                <w:sz w:val="20"/>
                <w:szCs w:val="20"/>
              </w:rPr>
              <w:t>These materi</w:t>
            </w:r>
            <w:r w:rsidR="0024054E">
              <w:rPr>
                <w:rFonts w:ascii="Open Sans" w:hAnsi="Open Sans" w:cs="Open Sans"/>
                <w:b/>
                <w:i/>
                <w:sz w:val="20"/>
                <w:szCs w:val="20"/>
              </w:rPr>
              <w:t>als meet with at least 80% of C</w:t>
            </w:r>
            <w:r w:rsidRPr="0024054E">
              <w:rPr>
                <w:rFonts w:ascii="Open Sans" w:hAnsi="Open Sans" w:cs="Open Sans"/>
                <w:b/>
                <w:i/>
                <w:sz w:val="20"/>
                <w:szCs w:val="20"/>
              </w:rPr>
              <w:t>5</w:t>
            </w:r>
            <w:r w:rsidR="0024054E">
              <w:rPr>
                <w:rFonts w:ascii="Open Sans" w:hAnsi="Open Sans" w:cs="Open Sans"/>
                <w:b/>
                <w:i/>
                <w:sz w:val="20"/>
                <w:szCs w:val="20"/>
              </w:rPr>
              <w:t>.2</w:t>
            </w:r>
            <w:r w:rsidRPr="0024054E">
              <w:rPr>
                <w:rFonts w:ascii="Open Sans" w:hAnsi="Open Sans" w:cs="Open Sans"/>
                <w:b/>
                <w:i/>
                <w:sz w:val="20"/>
                <w:szCs w:val="20"/>
              </w:rPr>
              <w:t xml:space="preserve"> </w:t>
            </w:r>
            <w:r w:rsidR="0024054E">
              <w:rPr>
                <w:rFonts w:ascii="Open Sans" w:hAnsi="Open Sans" w:cs="Open Sans"/>
                <w:b/>
                <w:i/>
                <w:sz w:val="20"/>
                <w:szCs w:val="20"/>
              </w:rPr>
              <w:t>standards required for Level 1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37CB24F6" w14:textId="11E52504" w:rsidR="000059CB" w:rsidRPr="0024054E" w:rsidRDefault="000059CB" w:rsidP="0024054E">
            <w:pPr>
              <w:ind w:right="-114"/>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0755D121" w14:textId="1EC9C772" w:rsidR="000059CB" w:rsidRPr="0024054E" w:rsidRDefault="000059CB" w:rsidP="000059CB">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024497B7" w14:textId="3DF534B5" w:rsidR="000059CB" w:rsidRPr="0024054E" w:rsidRDefault="000059CB" w:rsidP="000059CB">
            <w:pPr>
              <w:rPr>
                <w:rFonts w:ascii="Open Sans" w:hAnsi="Open Sans" w:cs="Open Sans"/>
                <w:sz w:val="20"/>
                <w:szCs w:val="20"/>
              </w:rPr>
            </w:pPr>
            <w:r w:rsidRPr="0024054E">
              <w:rPr>
                <w:rFonts w:ascii="Open Sans" w:hAnsi="Open Sans" w:cs="Open Sans"/>
                <w:b/>
                <w:sz w:val="20"/>
                <w:szCs w:val="20"/>
              </w:rPr>
              <w:t>Notes: (Optional)</w:t>
            </w:r>
          </w:p>
        </w:tc>
      </w:tr>
      <w:tr w:rsidR="00D30568" w:rsidRPr="008F6BE9" w14:paraId="555DC2BC" w14:textId="77777777" w:rsidTr="005A36FE">
        <w:trPr>
          <w:cantSplit/>
          <w:trHeight w:val="1925"/>
          <w:jc w:val="center"/>
        </w:trPr>
        <w:tc>
          <w:tcPr>
            <w:tcW w:w="742" w:type="pct"/>
            <w:vAlign w:val="center"/>
          </w:tcPr>
          <w:p w14:paraId="1D63EA0B" w14:textId="77777777" w:rsidR="00D30568" w:rsidRPr="0024054E" w:rsidRDefault="00D30568" w:rsidP="0024054E">
            <w:pPr>
              <w:spacing w:before="98"/>
              <w:ind w:left="-120" w:right="-121"/>
              <w:jc w:val="center"/>
              <w:rPr>
                <w:rFonts w:ascii="Open Sans" w:eastAsia="Arial" w:hAnsi="Open Sans" w:cs="Open Sans"/>
                <w:b/>
                <w:sz w:val="20"/>
                <w:szCs w:val="20"/>
              </w:rPr>
            </w:pPr>
            <w:r w:rsidRPr="0024054E">
              <w:rPr>
                <w:rFonts w:ascii="Open Sans" w:eastAsia="Arial" w:hAnsi="Open Sans" w:cs="Open Sans"/>
                <w:b/>
                <w:sz w:val="20"/>
                <w:szCs w:val="20"/>
              </w:rPr>
              <w:t>Intermediate Range (IR)</w:t>
            </w:r>
          </w:p>
          <w:p w14:paraId="104D8D7F" w14:textId="1D165F4C" w:rsidR="00D30568" w:rsidRPr="0024054E" w:rsidRDefault="00D30568" w:rsidP="0024054E">
            <w:pPr>
              <w:spacing w:before="98"/>
              <w:ind w:left="-120" w:right="-121"/>
              <w:jc w:val="center"/>
              <w:rPr>
                <w:rFonts w:ascii="Open Sans" w:eastAsia="Arial" w:hAnsi="Open Sans" w:cs="Open Sans"/>
                <w:b/>
                <w:sz w:val="20"/>
                <w:szCs w:val="20"/>
              </w:rPr>
            </w:pPr>
            <w:r w:rsidRPr="0024054E">
              <w:rPr>
                <w:rFonts w:ascii="Open Sans" w:hAnsi="Open Sans" w:cs="Open Sans"/>
                <w:b/>
                <w:sz w:val="20"/>
                <w:szCs w:val="20"/>
              </w:rPr>
              <w:t>CL.C5.2.IR.a-b</w:t>
            </w:r>
          </w:p>
        </w:tc>
        <w:tc>
          <w:tcPr>
            <w:tcW w:w="2022" w:type="pct"/>
          </w:tcPr>
          <w:p w14:paraId="0A39ECAC" w14:textId="77777777" w:rsidR="00D30568" w:rsidRPr="0024054E" w:rsidRDefault="00D30568" w:rsidP="000059CB">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Intermediate Range Learners </w:t>
            </w:r>
          </w:p>
          <w:p w14:paraId="5043142D" w14:textId="085A0BAE" w:rsidR="00D30568" w:rsidRPr="0024054E" w:rsidRDefault="00D30568" w:rsidP="000059CB">
            <w:pPr>
              <w:pStyle w:val="ListParagraph"/>
              <w:numPr>
                <w:ilvl w:val="1"/>
                <w:numId w:val="45"/>
              </w:numPr>
              <w:spacing w:before="120" w:after="120"/>
              <w:ind w:left="776" w:hanging="450"/>
              <w:rPr>
                <w:rFonts w:ascii="Open Sans" w:eastAsia="Arial" w:hAnsi="Open Sans" w:cs="Open Sans"/>
                <w:sz w:val="20"/>
                <w:szCs w:val="20"/>
              </w:rPr>
            </w:pPr>
            <w:r w:rsidRPr="0024054E">
              <w:rPr>
                <w:rFonts w:ascii="Open Sans" w:eastAsia="Arial" w:hAnsi="Open Sans" w:cs="Open Sans"/>
                <w:sz w:val="20"/>
                <w:szCs w:val="20"/>
              </w:rPr>
              <w:t>consult various sources in the target language to obtain information on topics of personal interest.</w:t>
            </w:r>
          </w:p>
          <w:p w14:paraId="6C37753F" w14:textId="517BE964" w:rsidR="00D30568" w:rsidRPr="0024054E" w:rsidRDefault="00D30568" w:rsidP="000059CB">
            <w:pPr>
              <w:pStyle w:val="ListParagraph"/>
              <w:numPr>
                <w:ilvl w:val="1"/>
                <w:numId w:val="45"/>
              </w:numPr>
              <w:spacing w:before="120" w:after="120"/>
              <w:ind w:left="776" w:hanging="450"/>
              <w:rPr>
                <w:rFonts w:ascii="Open Sans" w:eastAsia="Arial" w:hAnsi="Open Sans" w:cs="Open Sans"/>
                <w:sz w:val="20"/>
                <w:szCs w:val="20"/>
              </w:rPr>
            </w:pPr>
            <w:r w:rsidRPr="0024054E">
              <w:rPr>
                <w:rFonts w:ascii="Open Sans" w:eastAsia="Arial" w:hAnsi="Open Sans" w:cs="Open Sans"/>
                <w:sz w:val="20"/>
                <w:szCs w:val="20"/>
              </w:rPr>
              <w:t>reflect and collect evidence on language acquisition goals to plan one’s next steps in the language learning process.</w:t>
            </w:r>
          </w:p>
        </w:tc>
        <w:tc>
          <w:tcPr>
            <w:tcW w:w="249" w:type="pct"/>
          </w:tcPr>
          <w:p w14:paraId="2699E0A2" w14:textId="77777777" w:rsidR="00D30568" w:rsidRPr="0024054E" w:rsidRDefault="00D30568" w:rsidP="003D4D5D">
            <w:pPr>
              <w:rPr>
                <w:rFonts w:ascii="Open Sans" w:hAnsi="Open Sans" w:cs="Open Sans"/>
                <w:sz w:val="20"/>
                <w:szCs w:val="20"/>
              </w:rPr>
            </w:pPr>
          </w:p>
        </w:tc>
        <w:tc>
          <w:tcPr>
            <w:tcW w:w="248" w:type="pct"/>
          </w:tcPr>
          <w:p w14:paraId="784B6C4F" w14:textId="77777777" w:rsidR="00D30568" w:rsidRPr="0024054E" w:rsidRDefault="00D30568" w:rsidP="003D4D5D">
            <w:pPr>
              <w:rPr>
                <w:rFonts w:ascii="Open Sans" w:hAnsi="Open Sans" w:cs="Open Sans"/>
                <w:sz w:val="20"/>
                <w:szCs w:val="20"/>
              </w:rPr>
            </w:pPr>
          </w:p>
        </w:tc>
        <w:tc>
          <w:tcPr>
            <w:tcW w:w="1739" w:type="pct"/>
          </w:tcPr>
          <w:p w14:paraId="0086FB27" w14:textId="77777777" w:rsidR="00D30568" w:rsidRPr="0024054E" w:rsidRDefault="00D30568" w:rsidP="003D4D5D">
            <w:pPr>
              <w:rPr>
                <w:rFonts w:ascii="Open Sans" w:hAnsi="Open Sans" w:cs="Open Sans"/>
                <w:sz w:val="20"/>
                <w:szCs w:val="20"/>
              </w:rPr>
            </w:pPr>
          </w:p>
        </w:tc>
      </w:tr>
      <w:tr w:rsidR="000059CB" w:rsidRPr="008F6BE9" w14:paraId="353A6FFE" w14:textId="77777777" w:rsidTr="005A36FE">
        <w:trPr>
          <w:cantSplit/>
          <w:trHeight w:val="1008"/>
          <w:jc w:val="center"/>
        </w:trPr>
        <w:tc>
          <w:tcPr>
            <w:tcW w:w="2764" w:type="pct"/>
            <w:gridSpan w:val="2"/>
            <w:shd w:val="clear" w:color="auto" w:fill="F2F2F2" w:themeFill="background1" w:themeFillShade="F2"/>
            <w:vAlign w:val="center"/>
          </w:tcPr>
          <w:p w14:paraId="36854C1D" w14:textId="58F5725D" w:rsidR="000059CB" w:rsidRPr="0024054E" w:rsidRDefault="000059CB" w:rsidP="0024054E">
            <w:pPr>
              <w:spacing w:before="120" w:after="120"/>
              <w:rPr>
                <w:rFonts w:ascii="Open Sans" w:eastAsia="Arial" w:hAnsi="Open Sans" w:cs="Open Sans"/>
                <w:b/>
                <w:i/>
                <w:sz w:val="20"/>
                <w:szCs w:val="20"/>
              </w:rPr>
            </w:pPr>
            <w:r w:rsidRPr="0024054E">
              <w:rPr>
                <w:rFonts w:ascii="Open Sans" w:hAnsi="Open Sans" w:cs="Open Sans"/>
                <w:b/>
                <w:i/>
                <w:sz w:val="20"/>
                <w:szCs w:val="20"/>
              </w:rPr>
              <w:t>These materi</w:t>
            </w:r>
            <w:r w:rsidR="0024054E" w:rsidRPr="0024054E">
              <w:rPr>
                <w:rFonts w:ascii="Open Sans" w:hAnsi="Open Sans" w:cs="Open Sans"/>
                <w:b/>
                <w:i/>
                <w:sz w:val="20"/>
                <w:szCs w:val="20"/>
              </w:rPr>
              <w:t>als meet with at least 80% of C</w:t>
            </w:r>
            <w:r w:rsidRPr="0024054E">
              <w:rPr>
                <w:rFonts w:ascii="Open Sans" w:hAnsi="Open Sans" w:cs="Open Sans"/>
                <w:b/>
                <w:i/>
                <w:sz w:val="20"/>
                <w:szCs w:val="20"/>
              </w:rPr>
              <w:t>5</w:t>
            </w:r>
            <w:r w:rsidR="0024054E" w:rsidRPr="0024054E">
              <w:rPr>
                <w:rFonts w:ascii="Open Sans" w:hAnsi="Open Sans" w:cs="Open Sans"/>
                <w:b/>
                <w:i/>
                <w:sz w:val="20"/>
                <w:szCs w:val="20"/>
              </w:rPr>
              <w:t>.2</w:t>
            </w:r>
            <w:r w:rsidRPr="0024054E">
              <w:rPr>
                <w:rFonts w:ascii="Open Sans" w:hAnsi="Open Sans" w:cs="Open Sans"/>
                <w:b/>
                <w:i/>
                <w:sz w:val="20"/>
                <w:szCs w:val="20"/>
              </w:rPr>
              <w:t xml:space="preserve"> standards required for Level 2 </w:t>
            </w:r>
            <w:r w:rsidR="0024054E">
              <w:rPr>
                <w:rFonts w:ascii="Open Sans" w:hAnsi="Open Sans" w:cs="Open Sans"/>
                <w:b/>
                <w:i/>
                <w:sz w:val="20"/>
                <w:szCs w:val="20"/>
              </w:rPr>
              <w:t>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32C5C143" w14:textId="4E16F66A" w:rsidR="000059CB" w:rsidRPr="0024054E" w:rsidRDefault="000059CB" w:rsidP="000059CB">
            <w:pPr>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6794012D" w14:textId="61F815A0" w:rsidR="000059CB" w:rsidRPr="0024054E" w:rsidRDefault="000059CB" w:rsidP="000059CB">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33FE1362" w14:textId="05628228" w:rsidR="000059CB" w:rsidRPr="0024054E" w:rsidRDefault="000059CB" w:rsidP="000059CB">
            <w:pPr>
              <w:rPr>
                <w:rFonts w:ascii="Open Sans" w:hAnsi="Open Sans" w:cs="Open Sans"/>
                <w:sz w:val="20"/>
                <w:szCs w:val="20"/>
              </w:rPr>
            </w:pPr>
            <w:r w:rsidRPr="0024054E">
              <w:rPr>
                <w:rFonts w:ascii="Open Sans" w:hAnsi="Open Sans" w:cs="Open Sans"/>
                <w:b/>
                <w:sz w:val="20"/>
                <w:szCs w:val="20"/>
              </w:rPr>
              <w:t>Notes: (Optional)</w:t>
            </w:r>
          </w:p>
        </w:tc>
      </w:tr>
      <w:tr w:rsidR="000059CB" w:rsidRPr="008F6BE9" w14:paraId="6872E7BB" w14:textId="77777777" w:rsidTr="005A36FE">
        <w:trPr>
          <w:cantSplit/>
          <w:trHeight w:val="1268"/>
          <w:jc w:val="center"/>
        </w:trPr>
        <w:tc>
          <w:tcPr>
            <w:tcW w:w="742" w:type="pct"/>
            <w:vAlign w:val="center"/>
          </w:tcPr>
          <w:p w14:paraId="4768CE24" w14:textId="77777777" w:rsidR="000059CB" w:rsidRPr="0024054E" w:rsidRDefault="000059CB" w:rsidP="0024054E">
            <w:pPr>
              <w:spacing w:before="98"/>
              <w:ind w:left="-30" w:right="-121"/>
              <w:jc w:val="center"/>
              <w:rPr>
                <w:rFonts w:ascii="Open Sans" w:hAnsi="Open Sans" w:cs="Open Sans"/>
                <w:sz w:val="20"/>
                <w:szCs w:val="20"/>
              </w:rPr>
            </w:pPr>
            <w:r w:rsidRPr="0024054E">
              <w:rPr>
                <w:rFonts w:ascii="Open Sans" w:eastAsia="Arial" w:hAnsi="Open Sans" w:cs="Open Sans"/>
                <w:b/>
                <w:sz w:val="20"/>
                <w:szCs w:val="20"/>
              </w:rPr>
              <w:t>Advanced Range (AR)</w:t>
            </w:r>
          </w:p>
          <w:p w14:paraId="0F07A115" w14:textId="1AB90A6E" w:rsidR="000059CB" w:rsidRPr="0024054E" w:rsidRDefault="000059CB" w:rsidP="0024054E">
            <w:pPr>
              <w:spacing w:before="98"/>
              <w:ind w:left="-30" w:right="-121"/>
              <w:jc w:val="center"/>
              <w:rPr>
                <w:rFonts w:ascii="Open Sans" w:eastAsia="Arial" w:hAnsi="Open Sans" w:cs="Open Sans"/>
                <w:b/>
                <w:sz w:val="20"/>
                <w:szCs w:val="20"/>
              </w:rPr>
            </w:pPr>
            <w:r w:rsidRPr="0024054E">
              <w:rPr>
                <w:rFonts w:ascii="Open Sans" w:hAnsi="Open Sans" w:cs="Open Sans"/>
                <w:b/>
                <w:sz w:val="20"/>
                <w:szCs w:val="20"/>
              </w:rPr>
              <w:t>CL.C5.2.AR.a</w:t>
            </w:r>
          </w:p>
        </w:tc>
        <w:tc>
          <w:tcPr>
            <w:tcW w:w="2022" w:type="pct"/>
            <w:vAlign w:val="center"/>
          </w:tcPr>
          <w:p w14:paraId="32BB6AF0" w14:textId="77777777" w:rsidR="000059CB" w:rsidRPr="0024054E" w:rsidRDefault="000059CB" w:rsidP="000059CB">
            <w:pPr>
              <w:spacing w:before="120" w:after="120"/>
              <w:rPr>
                <w:rFonts w:ascii="Open Sans" w:eastAsia="Arial" w:hAnsi="Open Sans" w:cs="Open Sans"/>
                <w:sz w:val="20"/>
                <w:szCs w:val="20"/>
              </w:rPr>
            </w:pPr>
            <w:r w:rsidRPr="0024054E">
              <w:rPr>
                <w:rFonts w:ascii="Open Sans" w:eastAsia="Arial" w:hAnsi="Open Sans" w:cs="Open Sans"/>
                <w:b/>
                <w:sz w:val="20"/>
                <w:szCs w:val="20"/>
              </w:rPr>
              <w:t>Advanced Range Learners</w:t>
            </w:r>
          </w:p>
          <w:p w14:paraId="5B023787" w14:textId="0018C722" w:rsidR="000059CB" w:rsidRPr="0024054E" w:rsidRDefault="000059CB" w:rsidP="000059CB">
            <w:pPr>
              <w:pStyle w:val="ListParagraph"/>
              <w:numPr>
                <w:ilvl w:val="0"/>
                <w:numId w:val="59"/>
              </w:numPr>
              <w:spacing w:before="120" w:after="120"/>
              <w:ind w:hanging="389"/>
              <w:rPr>
                <w:rFonts w:ascii="Open Sans" w:eastAsia="Arial" w:hAnsi="Open Sans" w:cs="Open Sans"/>
                <w:b/>
                <w:sz w:val="20"/>
                <w:szCs w:val="20"/>
              </w:rPr>
            </w:pPr>
            <w:r w:rsidRPr="0024054E">
              <w:rPr>
                <w:rFonts w:ascii="Open Sans" w:hAnsi="Open Sans" w:cs="Open Sans"/>
                <w:sz w:val="20"/>
                <w:szCs w:val="20"/>
              </w:rPr>
              <w:t>regularly consult Classical resources above one’s ability in order to increase language proficiency.</w:t>
            </w:r>
          </w:p>
        </w:tc>
        <w:tc>
          <w:tcPr>
            <w:tcW w:w="249" w:type="pct"/>
          </w:tcPr>
          <w:p w14:paraId="7F1914AD" w14:textId="355F68E1" w:rsidR="000059CB" w:rsidRPr="0024054E" w:rsidRDefault="009F44F4" w:rsidP="000059CB">
            <w:pPr>
              <w:rPr>
                <w:rFonts w:ascii="Open Sans" w:hAnsi="Open Sans" w:cs="Open Sans"/>
                <w:sz w:val="20"/>
                <w:szCs w:val="20"/>
              </w:rPr>
            </w:pPr>
            <w:r>
              <w:rPr>
                <w:rFonts w:ascii="Open Sans" w:hAnsi="Open Sans" w:cs="Open Sans"/>
                <w:sz w:val="20"/>
                <w:szCs w:val="20"/>
              </w:rPr>
              <w:t>x</w:t>
            </w:r>
            <w:bookmarkStart w:id="0" w:name="_GoBack"/>
            <w:bookmarkEnd w:id="0"/>
          </w:p>
        </w:tc>
        <w:tc>
          <w:tcPr>
            <w:tcW w:w="248" w:type="pct"/>
          </w:tcPr>
          <w:p w14:paraId="003B1A80" w14:textId="77777777" w:rsidR="000059CB" w:rsidRPr="0024054E" w:rsidRDefault="000059CB" w:rsidP="000059CB">
            <w:pPr>
              <w:rPr>
                <w:rFonts w:ascii="Open Sans" w:hAnsi="Open Sans" w:cs="Open Sans"/>
                <w:sz w:val="20"/>
                <w:szCs w:val="20"/>
              </w:rPr>
            </w:pPr>
          </w:p>
        </w:tc>
        <w:tc>
          <w:tcPr>
            <w:tcW w:w="1739" w:type="pct"/>
          </w:tcPr>
          <w:p w14:paraId="76745878" w14:textId="36FA175C" w:rsidR="000059CB" w:rsidRPr="0024054E" w:rsidRDefault="003911BE" w:rsidP="000059CB">
            <w:pPr>
              <w:rPr>
                <w:rFonts w:ascii="Open Sans" w:hAnsi="Open Sans" w:cs="Open Sans"/>
                <w:sz w:val="20"/>
                <w:szCs w:val="20"/>
              </w:rPr>
            </w:pPr>
            <w:r>
              <w:rPr>
                <w:rFonts w:ascii="Open Sans" w:hAnsi="Open Sans" w:cs="Open Sans"/>
                <w:sz w:val="20"/>
                <w:szCs w:val="20"/>
              </w:rPr>
              <w:t>The Latin passages of the book are varied, and teachers can find within them options that are above a student’s ability.</w:t>
            </w:r>
          </w:p>
        </w:tc>
      </w:tr>
      <w:tr w:rsidR="00454A97" w:rsidRPr="008F6BE9" w14:paraId="6F936DA8" w14:textId="77777777" w:rsidTr="005A36FE">
        <w:trPr>
          <w:cantSplit/>
          <w:trHeight w:val="1008"/>
          <w:jc w:val="center"/>
        </w:trPr>
        <w:tc>
          <w:tcPr>
            <w:tcW w:w="2764" w:type="pct"/>
            <w:gridSpan w:val="2"/>
            <w:shd w:val="clear" w:color="auto" w:fill="F2F2F2" w:themeFill="background1" w:themeFillShade="F2"/>
            <w:vAlign w:val="center"/>
          </w:tcPr>
          <w:p w14:paraId="021894B4" w14:textId="0D5C2759" w:rsidR="00454A97" w:rsidRPr="0024054E" w:rsidRDefault="00454A97" w:rsidP="00454A97">
            <w:pPr>
              <w:spacing w:before="120" w:after="120"/>
              <w:rPr>
                <w:rFonts w:ascii="Open Sans" w:eastAsia="Arial" w:hAnsi="Open Sans" w:cs="Open Sans"/>
                <w:b/>
                <w:i/>
                <w:sz w:val="20"/>
                <w:szCs w:val="20"/>
              </w:rPr>
            </w:pPr>
            <w:r w:rsidRPr="0024054E">
              <w:rPr>
                <w:rFonts w:ascii="Open Sans" w:hAnsi="Open Sans" w:cs="Open Sans"/>
                <w:b/>
                <w:i/>
                <w:sz w:val="20"/>
                <w:szCs w:val="20"/>
              </w:rPr>
              <w:t>These materi</w:t>
            </w:r>
            <w:r w:rsidR="0024054E" w:rsidRPr="0024054E">
              <w:rPr>
                <w:rFonts w:ascii="Open Sans" w:hAnsi="Open Sans" w:cs="Open Sans"/>
                <w:b/>
                <w:i/>
                <w:sz w:val="20"/>
                <w:szCs w:val="20"/>
              </w:rPr>
              <w:t>als meet with at least 80% of C</w:t>
            </w:r>
            <w:r w:rsidRPr="0024054E">
              <w:rPr>
                <w:rFonts w:ascii="Open Sans" w:hAnsi="Open Sans" w:cs="Open Sans"/>
                <w:b/>
                <w:i/>
                <w:sz w:val="20"/>
                <w:szCs w:val="20"/>
              </w:rPr>
              <w:t>5</w:t>
            </w:r>
            <w:r w:rsidR="0024054E" w:rsidRPr="0024054E">
              <w:rPr>
                <w:rFonts w:ascii="Open Sans" w:hAnsi="Open Sans" w:cs="Open Sans"/>
                <w:b/>
                <w:i/>
                <w:sz w:val="20"/>
                <w:szCs w:val="20"/>
              </w:rPr>
              <w:t>.2</w:t>
            </w:r>
            <w:r w:rsidRPr="0024054E">
              <w:rPr>
                <w:rFonts w:ascii="Open Sans" w:hAnsi="Open Sans" w:cs="Open Sans"/>
                <w:b/>
                <w:i/>
                <w:sz w:val="20"/>
                <w:szCs w:val="20"/>
              </w:rPr>
              <w:t xml:space="preserve"> standa</w:t>
            </w:r>
            <w:r w:rsidR="0024054E">
              <w:rPr>
                <w:rFonts w:ascii="Open Sans" w:hAnsi="Open Sans" w:cs="Open Sans"/>
                <w:b/>
                <w:i/>
                <w:sz w:val="20"/>
                <w:szCs w:val="20"/>
              </w:rPr>
              <w:t>rds required for Level 3 and 4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6FBADA95" w14:textId="77777777" w:rsidR="00454A97" w:rsidRDefault="00454A97" w:rsidP="00454A97">
            <w:pPr>
              <w:rPr>
                <w:rFonts w:ascii="Open Sans" w:hAnsi="Open Sans" w:cs="Open Sans"/>
                <w:b/>
                <w:sz w:val="20"/>
                <w:szCs w:val="20"/>
              </w:rPr>
            </w:pPr>
            <w:r w:rsidRPr="0024054E">
              <w:rPr>
                <w:rFonts w:ascii="Open Sans" w:hAnsi="Open Sans" w:cs="Open Sans"/>
                <w:b/>
                <w:sz w:val="20"/>
                <w:szCs w:val="20"/>
              </w:rPr>
              <w:t>Yes</w:t>
            </w:r>
          </w:p>
          <w:p w14:paraId="6E607ED6" w14:textId="77777777" w:rsidR="003911BE" w:rsidRDefault="003911BE" w:rsidP="00454A97">
            <w:pPr>
              <w:rPr>
                <w:rFonts w:ascii="Open Sans" w:hAnsi="Open Sans" w:cs="Open Sans"/>
                <w:b/>
                <w:sz w:val="20"/>
                <w:szCs w:val="20"/>
              </w:rPr>
            </w:pPr>
          </w:p>
          <w:p w14:paraId="040D6B7A" w14:textId="06EEC990" w:rsidR="003911BE" w:rsidRPr="0024054E" w:rsidRDefault="003911BE" w:rsidP="00454A97">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11E0CFA3" w14:textId="4F94EFE6" w:rsidR="00454A97" w:rsidRPr="0024054E" w:rsidRDefault="00454A97" w:rsidP="00454A97">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788A600B" w14:textId="1FC42CA3" w:rsidR="00454A97" w:rsidRPr="0024054E" w:rsidRDefault="00454A97" w:rsidP="00454A97">
            <w:pPr>
              <w:rPr>
                <w:rFonts w:ascii="Open Sans" w:hAnsi="Open Sans" w:cs="Open Sans"/>
                <w:sz w:val="20"/>
                <w:szCs w:val="20"/>
              </w:rPr>
            </w:pPr>
            <w:r w:rsidRPr="0024054E">
              <w:rPr>
                <w:rFonts w:ascii="Open Sans" w:hAnsi="Open Sans" w:cs="Open Sans"/>
                <w:b/>
                <w:sz w:val="20"/>
                <w:szCs w:val="20"/>
              </w:rPr>
              <w:t>Notes: (Optional)</w:t>
            </w:r>
          </w:p>
        </w:tc>
      </w:tr>
    </w:tbl>
    <w:p w14:paraId="5F3E833C" w14:textId="77777777" w:rsidR="009D39A5" w:rsidRPr="008F6BE9" w:rsidRDefault="009D39A5" w:rsidP="003D4D5D">
      <w:pPr>
        <w:spacing w:line="240" w:lineRule="auto"/>
        <w:rPr>
          <w:rFonts w:ascii="Open Sans" w:hAnsi="Open San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0779AE" w:rsidRPr="008F6BE9" w14:paraId="06FF809E" w14:textId="77777777" w:rsidTr="009A5543">
        <w:tc>
          <w:tcPr>
            <w:tcW w:w="14480" w:type="dxa"/>
            <w:gridSpan w:val="4"/>
            <w:shd w:val="clear" w:color="auto" w:fill="D9D9D9" w:themeFill="background1" w:themeFillShade="D9"/>
          </w:tcPr>
          <w:p w14:paraId="66FBF647" w14:textId="617DC35E" w:rsidR="000779AE" w:rsidRPr="00305D47" w:rsidRDefault="000779AE" w:rsidP="003D4D5D">
            <w:pPr>
              <w:jc w:val="center"/>
              <w:rPr>
                <w:rFonts w:ascii="Open Sans" w:hAnsi="Open Sans" w:cs="Open Sans"/>
                <w:b/>
                <w:sz w:val="20"/>
                <w:szCs w:val="20"/>
              </w:rPr>
            </w:pPr>
            <w:r w:rsidRPr="00305D47">
              <w:rPr>
                <w:rFonts w:ascii="Open Sans" w:hAnsi="Open Sans" w:cs="Open Sans"/>
                <w:sz w:val="20"/>
                <w:szCs w:val="20"/>
              </w:rPr>
              <w:lastRenderedPageBreak/>
              <w:tab/>
            </w:r>
            <w:r w:rsidRPr="00305D47">
              <w:rPr>
                <w:rFonts w:ascii="Open Sans" w:hAnsi="Open Sans" w:cs="Open Sans"/>
                <w:b/>
                <w:sz w:val="20"/>
                <w:szCs w:val="20"/>
              </w:rPr>
              <w:t xml:space="preserve">SECTION I. Alignment to Tennessee </w:t>
            </w:r>
            <w:r w:rsidR="0021644C" w:rsidRPr="00305D47">
              <w:rPr>
                <w:rFonts w:ascii="Open Sans" w:hAnsi="Open Sans" w:cs="Open Sans"/>
                <w:b/>
                <w:sz w:val="20"/>
                <w:szCs w:val="20"/>
              </w:rPr>
              <w:t>World Language</w:t>
            </w:r>
            <w:r w:rsidRPr="00305D47">
              <w:rPr>
                <w:rFonts w:ascii="Open Sans" w:hAnsi="Open Sans" w:cs="Open Sans"/>
                <w:b/>
                <w:sz w:val="20"/>
                <w:szCs w:val="20"/>
              </w:rPr>
              <w:t xml:space="preserve"> Standards</w:t>
            </w:r>
            <w:r w:rsidR="00FE3D92">
              <w:rPr>
                <w:rFonts w:ascii="Open Sans" w:hAnsi="Open Sans" w:cs="Open Sans"/>
                <w:b/>
                <w:sz w:val="20"/>
                <w:szCs w:val="20"/>
              </w:rPr>
              <w:t xml:space="preserve"> (Classical)</w:t>
            </w:r>
          </w:p>
          <w:p w14:paraId="6B23F8C7" w14:textId="77777777" w:rsidR="000779AE" w:rsidRPr="00305D47" w:rsidRDefault="000779AE" w:rsidP="003D4D5D">
            <w:pPr>
              <w:jc w:val="center"/>
              <w:rPr>
                <w:rFonts w:ascii="Open Sans" w:hAnsi="Open Sans" w:cs="Open Sans"/>
                <w:b/>
                <w:sz w:val="20"/>
                <w:szCs w:val="20"/>
              </w:rPr>
            </w:pPr>
          </w:p>
          <w:p w14:paraId="5E0BD537" w14:textId="7AE536E4" w:rsidR="000779AE" w:rsidRPr="00305D47" w:rsidRDefault="000779AE" w:rsidP="003D4D5D">
            <w:pPr>
              <w:keepNext/>
              <w:tabs>
                <w:tab w:val="left" w:pos="4470"/>
              </w:tabs>
              <w:rPr>
                <w:rFonts w:ascii="Open Sans" w:hAnsi="Open Sans" w:cs="Open Sans"/>
                <w:sz w:val="20"/>
                <w:szCs w:val="20"/>
              </w:rPr>
            </w:pPr>
            <w:r w:rsidRPr="00305D47">
              <w:rPr>
                <w:rFonts w:ascii="Open Sans" w:hAnsi="Open Sans" w:cs="Open Sans"/>
                <w:b/>
                <w:i/>
                <w:sz w:val="20"/>
                <w:szCs w:val="20"/>
              </w:rPr>
              <w:t xml:space="preserve">Part B. Focus: </w:t>
            </w:r>
            <w:r w:rsidRPr="00305D47">
              <w:rPr>
                <w:rFonts w:ascii="Open Sans" w:hAnsi="Open Sans" w:cs="Open Sans"/>
                <w:sz w:val="20"/>
                <w:szCs w:val="20"/>
              </w:rPr>
              <w:t>Instruction centers on the</w:t>
            </w:r>
            <w:r w:rsidR="00D30568" w:rsidRPr="00305D47">
              <w:rPr>
                <w:rFonts w:ascii="Open Sans" w:hAnsi="Open Sans" w:cs="Open Sans"/>
                <w:sz w:val="20"/>
                <w:szCs w:val="20"/>
              </w:rPr>
              <w:t xml:space="preserve"> performance targets </w:t>
            </w:r>
            <w:r w:rsidRPr="00305D47">
              <w:rPr>
                <w:rFonts w:ascii="Open Sans" w:hAnsi="Open Sans" w:cs="Open Sans"/>
                <w:sz w:val="20"/>
                <w:szCs w:val="20"/>
              </w:rPr>
              <w:t>at the level articulated within the standards.</w:t>
            </w:r>
          </w:p>
        </w:tc>
      </w:tr>
      <w:tr w:rsidR="007A5307" w:rsidRPr="008F6BE9" w14:paraId="4EE035B0" w14:textId="77777777" w:rsidTr="009A5543">
        <w:tc>
          <w:tcPr>
            <w:tcW w:w="6025" w:type="dxa"/>
            <w:shd w:val="clear" w:color="auto" w:fill="F2F2F2" w:themeFill="background1" w:themeFillShade="F2"/>
          </w:tcPr>
          <w:p w14:paraId="12F5D484" w14:textId="77777777" w:rsidR="000779AE" w:rsidRPr="00305D47" w:rsidRDefault="000779AE" w:rsidP="003D4D5D">
            <w:pPr>
              <w:keepNext/>
              <w:rPr>
                <w:rFonts w:ascii="Open Sans" w:hAnsi="Open Sans" w:cs="Open Sans"/>
                <w:b/>
                <w:sz w:val="20"/>
                <w:szCs w:val="20"/>
              </w:rPr>
            </w:pPr>
          </w:p>
        </w:tc>
        <w:tc>
          <w:tcPr>
            <w:tcW w:w="1350" w:type="dxa"/>
            <w:shd w:val="clear" w:color="auto" w:fill="F2F2F2" w:themeFill="background1" w:themeFillShade="F2"/>
          </w:tcPr>
          <w:p w14:paraId="7BE67862" w14:textId="32470445" w:rsidR="000779AE" w:rsidRPr="00305D47" w:rsidRDefault="007A5307" w:rsidP="003D4D5D">
            <w:pPr>
              <w:keepNext/>
              <w:rPr>
                <w:rFonts w:ascii="Open Sans" w:hAnsi="Open Sans" w:cs="Open Sans"/>
                <w:b/>
                <w:sz w:val="20"/>
                <w:szCs w:val="20"/>
              </w:rPr>
            </w:pPr>
            <w:r w:rsidRPr="00305D47">
              <w:rPr>
                <w:rFonts w:ascii="Open Sans" w:hAnsi="Open Sans" w:cs="Open Sans"/>
                <w:b/>
                <w:sz w:val="20"/>
                <w:szCs w:val="20"/>
              </w:rPr>
              <w:t>Yes</w:t>
            </w:r>
          </w:p>
        </w:tc>
        <w:tc>
          <w:tcPr>
            <w:tcW w:w="1350" w:type="dxa"/>
            <w:shd w:val="clear" w:color="auto" w:fill="F2F2F2" w:themeFill="background1" w:themeFillShade="F2"/>
          </w:tcPr>
          <w:p w14:paraId="53A53CCA" w14:textId="697B9279" w:rsidR="000779AE" w:rsidRPr="00305D47" w:rsidRDefault="007A5307" w:rsidP="003D4D5D">
            <w:pPr>
              <w:keepNext/>
              <w:rPr>
                <w:rFonts w:ascii="Open Sans" w:hAnsi="Open Sans" w:cs="Open Sans"/>
                <w:b/>
                <w:sz w:val="20"/>
                <w:szCs w:val="20"/>
              </w:rPr>
            </w:pPr>
            <w:r w:rsidRPr="00305D47">
              <w:rPr>
                <w:rFonts w:ascii="Open Sans" w:hAnsi="Open Sans" w:cs="Open Sans"/>
                <w:b/>
                <w:sz w:val="20"/>
                <w:szCs w:val="20"/>
              </w:rPr>
              <w:t>No*</w:t>
            </w:r>
          </w:p>
        </w:tc>
        <w:tc>
          <w:tcPr>
            <w:tcW w:w="5755" w:type="dxa"/>
            <w:shd w:val="clear" w:color="auto" w:fill="F2F2F2" w:themeFill="background1" w:themeFillShade="F2"/>
          </w:tcPr>
          <w:p w14:paraId="0519EE86" w14:textId="516B43EB" w:rsidR="000779AE" w:rsidRPr="00305D47" w:rsidRDefault="007A5307" w:rsidP="003D4D5D">
            <w:pPr>
              <w:keepNext/>
              <w:rPr>
                <w:rFonts w:ascii="Open Sans" w:hAnsi="Open Sans" w:cs="Open Sans"/>
                <w:b/>
                <w:sz w:val="20"/>
                <w:szCs w:val="20"/>
              </w:rPr>
            </w:pPr>
            <w:r w:rsidRPr="00305D47">
              <w:rPr>
                <w:rFonts w:ascii="Open Sans" w:hAnsi="Open Sans" w:cs="Open Sans"/>
                <w:b/>
                <w:sz w:val="20"/>
                <w:szCs w:val="20"/>
              </w:rPr>
              <w:t>* Evidence of extraneous or inaccurate materials</w:t>
            </w:r>
          </w:p>
        </w:tc>
      </w:tr>
      <w:tr w:rsidR="007A5307" w:rsidRPr="008F6BE9" w14:paraId="02A7579D" w14:textId="77777777" w:rsidTr="00FE3D92">
        <w:trPr>
          <w:trHeight w:val="1008"/>
        </w:trPr>
        <w:tc>
          <w:tcPr>
            <w:tcW w:w="6025" w:type="dxa"/>
            <w:vAlign w:val="center"/>
          </w:tcPr>
          <w:p w14:paraId="0A7884D2" w14:textId="012C9D0D" w:rsidR="000779AE" w:rsidRPr="00305D47" w:rsidRDefault="000779AE" w:rsidP="003D4D5D">
            <w:pPr>
              <w:keepNext/>
              <w:rPr>
                <w:rFonts w:ascii="Open Sans" w:hAnsi="Open Sans" w:cs="Open Sans"/>
                <w:sz w:val="20"/>
                <w:szCs w:val="20"/>
              </w:rPr>
            </w:pPr>
            <w:r w:rsidRPr="00305D47">
              <w:rPr>
                <w:rFonts w:ascii="Open Sans" w:hAnsi="Open Sans" w:cs="Open Sans"/>
                <w:sz w:val="20"/>
                <w:szCs w:val="20"/>
              </w:rPr>
              <w:t xml:space="preserve">Materials focus on the </w:t>
            </w:r>
            <w:r w:rsidR="00D30568" w:rsidRPr="00305D47">
              <w:rPr>
                <w:rFonts w:ascii="Open Sans" w:hAnsi="Open Sans" w:cs="Open Sans"/>
                <w:sz w:val="20"/>
                <w:szCs w:val="20"/>
              </w:rPr>
              <w:t>performance targets</w:t>
            </w:r>
            <w:r w:rsidRPr="00305D47">
              <w:rPr>
                <w:rFonts w:ascii="Open Sans" w:hAnsi="Open Sans" w:cs="Open Sans"/>
                <w:sz w:val="20"/>
                <w:szCs w:val="20"/>
              </w:rPr>
              <w:t xml:space="preserve"> (i.e., do not include information outside of the scope of the </w:t>
            </w:r>
            <w:r w:rsidR="00D30568" w:rsidRPr="00305D47">
              <w:rPr>
                <w:rFonts w:ascii="Open Sans" w:hAnsi="Open Sans" w:cs="Open Sans"/>
                <w:sz w:val="20"/>
                <w:szCs w:val="20"/>
              </w:rPr>
              <w:t>target level</w:t>
            </w:r>
            <w:r w:rsidRPr="00305D47">
              <w:rPr>
                <w:rFonts w:ascii="Open Sans" w:hAnsi="Open Sans" w:cs="Open Sans"/>
                <w:sz w:val="20"/>
                <w:szCs w:val="20"/>
              </w:rPr>
              <w:t xml:space="preserve"> or disconnected facts and details).</w:t>
            </w:r>
          </w:p>
        </w:tc>
        <w:tc>
          <w:tcPr>
            <w:tcW w:w="1350" w:type="dxa"/>
          </w:tcPr>
          <w:p w14:paraId="315AEF32" w14:textId="77777777" w:rsidR="000779AE" w:rsidRDefault="000779AE" w:rsidP="003D4D5D">
            <w:pPr>
              <w:keepNext/>
              <w:rPr>
                <w:rFonts w:ascii="Open Sans" w:hAnsi="Open Sans" w:cs="Open Sans"/>
                <w:b/>
                <w:sz w:val="20"/>
                <w:szCs w:val="20"/>
              </w:rPr>
            </w:pPr>
          </w:p>
          <w:p w14:paraId="4C8C24A2" w14:textId="08970F49" w:rsidR="00DF2D62" w:rsidRPr="00DF2D62" w:rsidRDefault="00DF2D62" w:rsidP="003D4D5D">
            <w:pPr>
              <w:keepNext/>
              <w:rPr>
                <w:rFonts w:ascii="Open Sans" w:hAnsi="Open Sans" w:cs="Open Sans"/>
                <w:b/>
                <w:sz w:val="20"/>
                <w:szCs w:val="20"/>
              </w:rPr>
            </w:pPr>
            <w:r>
              <w:rPr>
                <w:rFonts w:ascii="Open Sans" w:hAnsi="Open Sans" w:cs="Open Sans"/>
                <w:b/>
                <w:sz w:val="20"/>
                <w:szCs w:val="20"/>
              </w:rPr>
              <w:t>X</w:t>
            </w:r>
          </w:p>
        </w:tc>
        <w:tc>
          <w:tcPr>
            <w:tcW w:w="1350" w:type="dxa"/>
          </w:tcPr>
          <w:p w14:paraId="37664B78" w14:textId="77777777" w:rsidR="000779AE" w:rsidRPr="00305D47" w:rsidRDefault="000779AE" w:rsidP="003D4D5D">
            <w:pPr>
              <w:keepNext/>
              <w:rPr>
                <w:rFonts w:ascii="Open Sans" w:hAnsi="Open Sans" w:cs="Open Sans"/>
                <w:b/>
                <w:sz w:val="20"/>
                <w:szCs w:val="20"/>
              </w:rPr>
            </w:pPr>
          </w:p>
        </w:tc>
        <w:tc>
          <w:tcPr>
            <w:tcW w:w="5755" w:type="dxa"/>
          </w:tcPr>
          <w:p w14:paraId="6A6A14A8" w14:textId="77777777" w:rsidR="000779AE" w:rsidRPr="00305D47" w:rsidRDefault="000779AE" w:rsidP="003D4D5D">
            <w:pPr>
              <w:keepNext/>
              <w:rPr>
                <w:rFonts w:ascii="Open Sans" w:hAnsi="Open Sans" w:cs="Open Sans"/>
                <w:b/>
                <w:sz w:val="20"/>
                <w:szCs w:val="20"/>
              </w:rPr>
            </w:pPr>
          </w:p>
        </w:tc>
      </w:tr>
      <w:tr w:rsidR="007A5307" w:rsidRPr="008F6BE9" w14:paraId="022373FD" w14:textId="77777777" w:rsidTr="00FE3D92">
        <w:trPr>
          <w:trHeight w:val="1008"/>
        </w:trPr>
        <w:tc>
          <w:tcPr>
            <w:tcW w:w="6025" w:type="dxa"/>
            <w:vAlign w:val="center"/>
          </w:tcPr>
          <w:p w14:paraId="68D8C8B2" w14:textId="28CA2DAF" w:rsidR="000779AE" w:rsidRPr="00305D47" w:rsidRDefault="000779AE" w:rsidP="003D4D5D">
            <w:pPr>
              <w:keepNext/>
              <w:rPr>
                <w:rFonts w:ascii="Open Sans" w:hAnsi="Open Sans" w:cs="Open Sans"/>
                <w:sz w:val="20"/>
                <w:szCs w:val="20"/>
              </w:rPr>
            </w:pPr>
            <w:r w:rsidRPr="00305D47">
              <w:rPr>
                <w:rFonts w:ascii="Open Sans" w:hAnsi="Open Sans" w:cs="Open Sans"/>
                <w:sz w:val="20"/>
                <w:szCs w:val="20"/>
              </w:rPr>
              <w:t xml:space="preserve">Materials </w:t>
            </w:r>
            <w:r w:rsidR="0021644C" w:rsidRPr="00305D47">
              <w:rPr>
                <w:rFonts w:ascii="Open Sans" w:hAnsi="Open Sans" w:cs="Open Sans"/>
                <w:sz w:val="20"/>
                <w:szCs w:val="20"/>
              </w:rPr>
              <w:t xml:space="preserve">are culturally sensitive, grade level appropriate, and </w:t>
            </w:r>
            <w:r w:rsidR="00D30568" w:rsidRPr="00305D47">
              <w:rPr>
                <w:rFonts w:ascii="Open Sans" w:hAnsi="Open Sans" w:cs="Open Sans"/>
                <w:sz w:val="20"/>
                <w:szCs w:val="20"/>
              </w:rPr>
              <w:t xml:space="preserve">accurately reflect the breadth </w:t>
            </w:r>
            <w:r w:rsidR="0021644C" w:rsidRPr="00305D47">
              <w:rPr>
                <w:rFonts w:ascii="Open Sans" w:hAnsi="Open Sans" w:cs="Open Sans"/>
                <w:sz w:val="20"/>
                <w:szCs w:val="20"/>
              </w:rPr>
              <w:t>and history of the classical culture represented.</w:t>
            </w:r>
          </w:p>
        </w:tc>
        <w:tc>
          <w:tcPr>
            <w:tcW w:w="1350" w:type="dxa"/>
          </w:tcPr>
          <w:p w14:paraId="263206E3" w14:textId="77777777" w:rsidR="000779AE" w:rsidRDefault="000779AE" w:rsidP="003D4D5D">
            <w:pPr>
              <w:keepNext/>
              <w:rPr>
                <w:rFonts w:ascii="Open Sans" w:hAnsi="Open Sans" w:cs="Open Sans"/>
                <w:b/>
                <w:sz w:val="20"/>
                <w:szCs w:val="20"/>
              </w:rPr>
            </w:pPr>
          </w:p>
          <w:p w14:paraId="5F984A61" w14:textId="683F021D" w:rsidR="00DF2D62" w:rsidRPr="00305D47" w:rsidRDefault="00DF2D62" w:rsidP="003D4D5D">
            <w:pPr>
              <w:keepNext/>
              <w:rPr>
                <w:rFonts w:ascii="Open Sans" w:hAnsi="Open Sans" w:cs="Open Sans"/>
                <w:b/>
                <w:sz w:val="20"/>
                <w:szCs w:val="20"/>
              </w:rPr>
            </w:pPr>
            <w:r>
              <w:rPr>
                <w:rFonts w:ascii="Open Sans" w:hAnsi="Open Sans" w:cs="Open Sans"/>
                <w:b/>
                <w:sz w:val="20"/>
                <w:szCs w:val="20"/>
              </w:rPr>
              <w:t>X</w:t>
            </w:r>
          </w:p>
        </w:tc>
        <w:tc>
          <w:tcPr>
            <w:tcW w:w="1350" w:type="dxa"/>
          </w:tcPr>
          <w:p w14:paraId="706A436D" w14:textId="77777777" w:rsidR="000779AE" w:rsidRPr="00305D47" w:rsidRDefault="000779AE" w:rsidP="003D4D5D">
            <w:pPr>
              <w:keepNext/>
              <w:rPr>
                <w:rFonts w:ascii="Open Sans" w:hAnsi="Open Sans" w:cs="Open Sans"/>
                <w:b/>
                <w:sz w:val="20"/>
                <w:szCs w:val="20"/>
              </w:rPr>
            </w:pPr>
          </w:p>
        </w:tc>
        <w:tc>
          <w:tcPr>
            <w:tcW w:w="5755" w:type="dxa"/>
          </w:tcPr>
          <w:p w14:paraId="37A9A4C9" w14:textId="77777777" w:rsidR="000779AE" w:rsidRPr="00305D47" w:rsidRDefault="000779AE" w:rsidP="003D4D5D">
            <w:pPr>
              <w:keepNext/>
              <w:rPr>
                <w:rFonts w:ascii="Open Sans" w:hAnsi="Open Sans" w:cs="Open Sans"/>
                <w:b/>
                <w:sz w:val="20"/>
                <w:szCs w:val="20"/>
              </w:rPr>
            </w:pPr>
          </w:p>
        </w:tc>
      </w:tr>
      <w:tr w:rsidR="009D39A5" w:rsidRPr="008F6BE9" w14:paraId="1F26500B" w14:textId="77777777" w:rsidTr="009A5543">
        <w:trPr>
          <w:trHeight w:val="864"/>
        </w:trPr>
        <w:tc>
          <w:tcPr>
            <w:tcW w:w="14480" w:type="dxa"/>
            <w:gridSpan w:val="4"/>
            <w:shd w:val="clear" w:color="auto" w:fill="D9D9D9" w:themeFill="background1" w:themeFillShade="D9"/>
            <w:vAlign w:val="center"/>
          </w:tcPr>
          <w:p w14:paraId="06C06D1B" w14:textId="4DF93104" w:rsidR="009D39A5" w:rsidRPr="00305D47" w:rsidRDefault="009D39A5" w:rsidP="003D4D5D">
            <w:pPr>
              <w:keepNext/>
              <w:rPr>
                <w:rFonts w:ascii="Open Sans" w:hAnsi="Open Sans" w:cs="Open Sans"/>
                <w:b/>
                <w:sz w:val="20"/>
                <w:szCs w:val="20"/>
              </w:rPr>
            </w:pPr>
            <w:r w:rsidRPr="00305D47">
              <w:rPr>
                <w:rFonts w:ascii="Open Sans" w:hAnsi="Open Sans" w:cs="Open Sans"/>
                <w:b/>
                <w:i/>
                <w:sz w:val="20"/>
                <w:szCs w:val="20"/>
              </w:rPr>
              <w:t>Part C. Rigor</w:t>
            </w:r>
            <w:r w:rsidRPr="00305D47">
              <w:rPr>
                <w:rFonts w:ascii="Open Sans" w:hAnsi="Open Sans" w:cs="Open Sans"/>
                <w:sz w:val="20"/>
                <w:szCs w:val="20"/>
              </w:rPr>
              <w:t xml:space="preserve">: Supports the intertwined </w:t>
            </w:r>
            <w:r w:rsidR="0021644C" w:rsidRPr="00305D47">
              <w:rPr>
                <w:rFonts w:ascii="Open Sans" w:hAnsi="Open Sans" w:cs="Open Sans"/>
                <w:sz w:val="20"/>
                <w:szCs w:val="20"/>
              </w:rPr>
              <w:t>five</w:t>
            </w:r>
            <w:r w:rsidRPr="00305D47">
              <w:rPr>
                <w:rFonts w:ascii="Open Sans" w:hAnsi="Open Sans" w:cs="Open Sans"/>
                <w:sz w:val="20"/>
                <w:szCs w:val="20"/>
              </w:rPr>
              <w:t>-dimensional nature of the Tennessee State Standards</w:t>
            </w:r>
            <w:r w:rsidR="0021644C" w:rsidRPr="00305D47">
              <w:rPr>
                <w:rFonts w:ascii="Open Sans" w:hAnsi="Open Sans" w:cs="Open Sans"/>
                <w:sz w:val="20"/>
                <w:szCs w:val="20"/>
              </w:rPr>
              <w:t xml:space="preserve"> </w:t>
            </w:r>
            <w:r w:rsidRPr="00305D47">
              <w:rPr>
                <w:rFonts w:ascii="Open Sans" w:hAnsi="Open Sans" w:cs="Open Sans"/>
                <w:sz w:val="20"/>
                <w:szCs w:val="20"/>
              </w:rPr>
              <w:t xml:space="preserve">through the integration of conceptual understandings within each </w:t>
            </w:r>
            <w:r w:rsidR="00305D47">
              <w:rPr>
                <w:rFonts w:ascii="Open Sans" w:hAnsi="Open Sans" w:cs="Open Sans"/>
                <w:sz w:val="20"/>
                <w:szCs w:val="20"/>
              </w:rPr>
              <w:t>C</w:t>
            </w:r>
            <w:r w:rsidR="0021644C" w:rsidRPr="00305D47">
              <w:rPr>
                <w:rFonts w:ascii="Open Sans" w:hAnsi="Open Sans" w:cs="Open Sans"/>
                <w:sz w:val="20"/>
                <w:szCs w:val="20"/>
              </w:rPr>
              <w:t>ornerstone.</w:t>
            </w:r>
          </w:p>
        </w:tc>
      </w:tr>
      <w:tr w:rsidR="007A5307" w:rsidRPr="008F6BE9" w14:paraId="220C55B9" w14:textId="77777777" w:rsidTr="009A5543">
        <w:trPr>
          <w:trHeight w:val="527"/>
        </w:trPr>
        <w:tc>
          <w:tcPr>
            <w:tcW w:w="6025" w:type="dxa"/>
            <w:shd w:val="clear" w:color="auto" w:fill="F2F2F2" w:themeFill="background1" w:themeFillShade="F2"/>
          </w:tcPr>
          <w:p w14:paraId="36F10771" w14:textId="77777777" w:rsidR="009D39A5" w:rsidRPr="00305D47" w:rsidRDefault="009D39A5" w:rsidP="003D4D5D">
            <w:pPr>
              <w:keepNext/>
              <w:rPr>
                <w:rFonts w:ascii="Open Sans" w:hAnsi="Open Sans" w:cs="Open Sans"/>
                <w:b/>
                <w:i/>
                <w:sz w:val="20"/>
                <w:szCs w:val="20"/>
              </w:rPr>
            </w:pPr>
          </w:p>
        </w:tc>
        <w:tc>
          <w:tcPr>
            <w:tcW w:w="1350" w:type="dxa"/>
            <w:shd w:val="clear" w:color="auto" w:fill="F2F2F2" w:themeFill="background1" w:themeFillShade="F2"/>
          </w:tcPr>
          <w:p w14:paraId="57B75D1B" w14:textId="086D6C0B" w:rsidR="009D39A5" w:rsidRPr="00305D47" w:rsidRDefault="009D39A5" w:rsidP="003D4D5D">
            <w:pPr>
              <w:keepNext/>
              <w:rPr>
                <w:rFonts w:ascii="Open Sans" w:hAnsi="Open Sans" w:cs="Open Sans"/>
                <w:b/>
                <w:i/>
                <w:sz w:val="20"/>
                <w:szCs w:val="20"/>
              </w:rPr>
            </w:pPr>
            <w:r w:rsidRPr="00305D47">
              <w:rPr>
                <w:rFonts w:ascii="Open Sans" w:hAnsi="Open Sans" w:cs="Open Sans"/>
                <w:b/>
                <w:sz w:val="20"/>
                <w:szCs w:val="20"/>
              </w:rPr>
              <w:t>Yes</w:t>
            </w:r>
          </w:p>
        </w:tc>
        <w:tc>
          <w:tcPr>
            <w:tcW w:w="1350" w:type="dxa"/>
            <w:shd w:val="clear" w:color="auto" w:fill="F2F2F2" w:themeFill="background1" w:themeFillShade="F2"/>
          </w:tcPr>
          <w:p w14:paraId="307BB398" w14:textId="68D6AA13" w:rsidR="009D39A5" w:rsidRPr="00305D47" w:rsidRDefault="009D39A5" w:rsidP="003D4D5D">
            <w:pPr>
              <w:keepNext/>
              <w:rPr>
                <w:rFonts w:ascii="Open Sans" w:hAnsi="Open Sans" w:cs="Open Sans"/>
                <w:b/>
                <w:i/>
                <w:sz w:val="20"/>
                <w:szCs w:val="20"/>
              </w:rPr>
            </w:pPr>
            <w:r w:rsidRPr="00305D47">
              <w:rPr>
                <w:rFonts w:ascii="Open Sans" w:hAnsi="Open Sans" w:cs="Open Sans"/>
                <w:b/>
                <w:sz w:val="20"/>
                <w:szCs w:val="20"/>
              </w:rPr>
              <w:t>No</w:t>
            </w:r>
          </w:p>
        </w:tc>
        <w:tc>
          <w:tcPr>
            <w:tcW w:w="5755" w:type="dxa"/>
            <w:shd w:val="clear" w:color="auto" w:fill="F2F2F2" w:themeFill="background1" w:themeFillShade="F2"/>
          </w:tcPr>
          <w:p w14:paraId="5460D65B" w14:textId="3198EF9F" w:rsidR="009D39A5" w:rsidRPr="00305D47" w:rsidRDefault="009D39A5" w:rsidP="003D4D5D">
            <w:pPr>
              <w:keepNext/>
              <w:rPr>
                <w:rFonts w:ascii="Open Sans" w:hAnsi="Open Sans" w:cs="Open Sans"/>
                <w:b/>
                <w:i/>
                <w:sz w:val="20"/>
                <w:szCs w:val="20"/>
              </w:rPr>
            </w:pPr>
            <w:r w:rsidRPr="00305D47">
              <w:rPr>
                <w:rFonts w:ascii="Open Sans" w:hAnsi="Open Sans" w:cs="Open Sans"/>
                <w:b/>
                <w:sz w:val="20"/>
                <w:szCs w:val="20"/>
              </w:rPr>
              <w:t xml:space="preserve">Evidence (include evidence </w:t>
            </w:r>
            <w:r w:rsidR="00B7418A" w:rsidRPr="00305D47">
              <w:rPr>
                <w:rFonts w:ascii="Open Sans" w:hAnsi="Open Sans" w:cs="Open Sans"/>
                <w:b/>
                <w:sz w:val="20"/>
                <w:szCs w:val="20"/>
              </w:rPr>
              <w:t xml:space="preserve">of </w:t>
            </w:r>
            <w:r w:rsidR="0021644C" w:rsidRPr="00305D47">
              <w:rPr>
                <w:rFonts w:ascii="Open Sans" w:hAnsi="Open Sans" w:cs="Open Sans"/>
                <w:b/>
                <w:sz w:val="20"/>
                <w:szCs w:val="20"/>
              </w:rPr>
              <w:t>five</w:t>
            </w:r>
            <w:r w:rsidR="00ED6CDA" w:rsidRPr="00305D47">
              <w:rPr>
                <w:rFonts w:ascii="Open Sans" w:hAnsi="Open Sans" w:cs="Open Sans"/>
                <w:b/>
                <w:sz w:val="20"/>
                <w:szCs w:val="20"/>
              </w:rPr>
              <w:t xml:space="preserve">-dimensional integration within each of </w:t>
            </w:r>
            <w:r w:rsidR="00305D47">
              <w:rPr>
                <w:rFonts w:ascii="Open Sans" w:hAnsi="Open Sans" w:cs="Open Sans"/>
                <w:b/>
                <w:sz w:val="20"/>
                <w:szCs w:val="20"/>
              </w:rPr>
              <w:t>C</w:t>
            </w:r>
            <w:r w:rsidR="0021644C" w:rsidRPr="00305D47">
              <w:rPr>
                <w:rFonts w:ascii="Open Sans" w:hAnsi="Open Sans" w:cs="Open Sans"/>
                <w:b/>
                <w:sz w:val="20"/>
                <w:szCs w:val="20"/>
              </w:rPr>
              <w:t>ornerstones</w:t>
            </w:r>
            <w:r w:rsidR="00ED6CDA" w:rsidRPr="00305D47">
              <w:rPr>
                <w:rFonts w:ascii="Open Sans" w:hAnsi="Open Sans" w:cs="Open Sans"/>
                <w:b/>
                <w:sz w:val="20"/>
                <w:szCs w:val="20"/>
              </w:rPr>
              <w:t xml:space="preserve"> below</w:t>
            </w:r>
            <w:r w:rsidRPr="00305D47">
              <w:rPr>
                <w:rFonts w:ascii="Open Sans" w:hAnsi="Open Sans" w:cs="Open Sans"/>
                <w:b/>
                <w:sz w:val="20"/>
                <w:szCs w:val="20"/>
              </w:rPr>
              <w:t>)</w:t>
            </w:r>
          </w:p>
        </w:tc>
      </w:tr>
      <w:tr w:rsidR="008914D2" w:rsidRPr="008F6BE9" w14:paraId="6808559E" w14:textId="77777777" w:rsidTr="00305D47">
        <w:trPr>
          <w:trHeight w:val="576"/>
        </w:trPr>
        <w:tc>
          <w:tcPr>
            <w:tcW w:w="14480" w:type="dxa"/>
            <w:gridSpan w:val="4"/>
            <w:shd w:val="clear" w:color="auto" w:fill="F2F2F2" w:themeFill="background1" w:themeFillShade="F2"/>
            <w:vAlign w:val="center"/>
          </w:tcPr>
          <w:p w14:paraId="69511E67" w14:textId="65A44990" w:rsidR="008914D2" w:rsidRPr="00305D47" w:rsidRDefault="008914D2" w:rsidP="003D4D5D">
            <w:pPr>
              <w:keepNext/>
              <w:rPr>
                <w:rFonts w:ascii="Open Sans" w:hAnsi="Open Sans" w:cs="Open Sans"/>
                <w:b/>
                <w:i/>
                <w:sz w:val="20"/>
                <w:szCs w:val="20"/>
              </w:rPr>
            </w:pPr>
            <w:r w:rsidRPr="00305D47">
              <w:rPr>
                <w:rFonts w:ascii="Open Sans" w:hAnsi="Open Sans" w:cs="Open Sans"/>
                <w:b/>
                <w:sz w:val="20"/>
                <w:szCs w:val="20"/>
              </w:rPr>
              <w:t>Communication</w:t>
            </w:r>
            <w:r w:rsidR="00D73CA5">
              <w:rPr>
                <w:rFonts w:ascii="Open Sans" w:hAnsi="Open Sans" w:cs="Open Sans"/>
                <w:b/>
                <w:sz w:val="20"/>
                <w:szCs w:val="20"/>
              </w:rPr>
              <w:t>:</w:t>
            </w:r>
          </w:p>
        </w:tc>
      </w:tr>
      <w:tr w:rsidR="009D797A" w:rsidRPr="008F6BE9" w14:paraId="5FC5CB70" w14:textId="77777777" w:rsidTr="00305D47">
        <w:trPr>
          <w:trHeight w:val="1008"/>
        </w:trPr>
        <w:tc>
          <w:tcPr>
            <w:tcW w:w="6025" w:type="dxa"/>
            <w:shd w:val="clear" w:color="auto" w:fill="FFFFFF" w:themeFill="background1"/>
            <w:vAlign w:val="center"/>
          </w:tcPr>
          <w:p w14:paraId="22E87613" w14:textId="72E1BE8D" w:rsidR="009D797A" w:rsidRPr="00305D47" w:rsidRDefault="009A5543" w:rsidP="003D4D5D">
            <w:pPr>
              <w:keepNext/>
              <w:rPr>
                <w:rFonts w:ascii="Open Sans" w:hAnsi="Open Sans" w:cs="Open Sans"/>
                <w:sz w:val="20"/>
                <w:szCs w:val="20"/>
              </w:rPr>
            </w:pPr>
            <w:r w:rsidRPr="00305D47">
              <w:rPr>
                <w:rFonts w:ascii="Open Sans" w:hAnsi="Open Sans" w:cs="Open Sans"/>
                <w:sz w:val="20"/>
                <w:szCs w:val="20"/>
              </w:rPr>
              <w:t>T</w:t>
            </w:r>
            <w:r w:rsidR="009D797A" w:rsidRPr="00305D47">
              <w:rPr>
                <w:rFonts w:ascii="Open Sans" w:hAnsi="Open Sans" w:cs="Open Sans"/>
                <w:sz w:val="20"/>
                <w:szCs w:val="20"/>
              </w:rPr>
              <w:t xml:space="preserve">here </w:t>
            </w:r>
            <w:r w:rsidRPr="00305D47">
              <w:rPr>
                <w:rFonts w:ascii="Open Sans" w:hAnsi="Open Sans" w:cs="Open Sans"/>
                <w:sz w:val="20"/>
                <w:szCs w:val="20"/>
              </w:rPr>
              <w:t xml:space="preserve">are </w:t>
            </w:r>
            <w:r w:rsidR="009D797A" w:rsidRPr="00305D47">
              <w:rPr>
                <w:rFonts w:ascii="Open Sans" w:hAnsi="Open Sans" w:cs="Open Sans"/>
                <w:sz w:val="20"/>
                <w:szCs w:val="20"/>
              </w:rPr>
              <w:t>a variety of meaningful activities that provide opportunities for individual, paired, cooperative learning, and information gap activities</w:t>
            </w:r>
            <w:r w:rsidRPr="00305D47">
              <w:rPr>
                <w:rFonts w:ascii="Open Sans" w:hAnsi="Open Sans" w:cs="Open Sans"/>
                <w:sz w:val="20"/>
                <w:szCs w:val="20"/>
              </w:rPr>
              <w:t>.</w:t>
            </w:r>
          </w:p>
        </w:tc>
        <w:tc>
          <w:tcPr>
            <w:tcW w:w="1350" w:type="dxa"/>
            <w:shd w:val="clear" w:color="auto" w:fill="FFFFFF" w:themeFill="background1"/>
            <w:vAlign w:val="center"/>
          </w:tcPr>
          <w:p w14:paraId="4B068966" w14:textId="5440EF98" w:rsidR="009D797A" w:rsidRPr="00DF2D62" w:rsidRDefault="00DF2D62" w:rsidP="003D4D5D">
            <w:pPr>
              <w:keepNext/>
              <w:rPr>
                <w:rFonts w:ascii="Open Sans" w:hAnsi="Open Sans" w:cs="Open Sans"/>
                <w:b/>
                <w:sz w:val="20"/>
                <w:szCs w:val="20"/>
              </w:rPr>
            </w:pPr>
            <w:r>
              <w:rPr>
                <w:rFonts w:ascii="Open Sans" w:hAnsi="Open Sans" w:cs="Open Sans"/>
                <w:b/>
                <w:sz w:val="20"/>
                <w:szCs w:val="20"/>
              </w:rPr>
              <w:t>X</w:t>
            </w:r>
          </w:p>
        </w:tc>
        <w:tc>
          <w:tcPr>
            <w:tcW w:w="1350" w:type="dxa"/>
            <w:shd w:val="clear" w:color="auto" w:fill="FFFFFF" w:themeFill="background1"/>
            <w:vAlign w:val="center"/>
          </w:tcPr>
          <w:p w14:paraId="54D1E75E" w14:textId="77777777" w:rsidR="009D797A" w:rsidRPr="00305D47" w:rsidRDefault="009D797A" w:rsidP="003D4D5D">
            <w:pPr>
              <w:keepNext/>
              <w:rPr>
                <w:rFonts w:ascii="Open Sans" w:hAnsi="Open Sans" w:cs="Open Sans"/>
                <w:b/>
                <w:i/>
                <w:sz w:val="20"/>
                <w:szCs w:val="20"/>
              </w:rPr>
            </w:pPr>
          </w:p>
        </w:tc>
        <w:tc>
          <w:tcPr>
            <w:tcW w:w="5755" w:type="dxa"/>
            <w:shd w:val="clear" w:color="auto" w:fill="FFFFFF" w:themeFill="background1"/>
            <w:vAlign w:val="center"/>
          </w:tcPr>
          <w:p w14:paraId="13A5EEC6" w14:textId="617415F0" w:rsidR="009D797A" w:rsidRPr="00305D47" w:rsidRDefault="00DF2D62" w:rsidP="003D4D5D">
            <w:pPr>
              <w:keepNext/>
              <w:rPr>
                <w:rFonts w:ascii="Open Sans" w:hAnsi="Open Sans" w:cs="Open Sans"/>
                <w:b/>
                <w:i/>
                <w:sz w:val="20"/>
                <w:szCs w:val="20"/>
              </w:rPr>
            </w:pPr>
            <w:r w:rsidRPr="008661D2">
              <w:rPr>
                <w:rFonts w:ascii="Open Sans" w:hAnsi="Open Sans" w:cs="Open Sans"/>
                <w:sz w:val="20"/>
                <w:szCs w:val="20"/>
              </w:rPr>
              <w:t>Each chapter contains</w:t>
            </w:r>
            <w:r>
              <w:rPr>
                <w:rFonts w:ascii="Open Sans" w:hAnsi="Open Sans" w:cs="Open Sans"/>
                <w:sz w:val="20"/>
                <w:szCs w:val="20"/>
              </w:rPr>
              <w:t xml:space="preserve"> multiple exercises and passages which can be used in a variety grouping methods. Exercises progress in a manner which is designed to allow teachers and students the opportunity to address gaps.</w:t>
            </w:r>
          </w:p>
        </w:tc>
      </w:tr>
      <w:tr w:rsidR="00AE1D0D" w:rsidRPr="008F6BE9" w14:paraId="28D28B17" w14:textId="77777777" w:rsidTr="00305D47">
        <w:trPr>
          <w:trHeight w:val="1008"/>
        </w:trPr>
        <w:tc>
          <w:tcPr>
            <w:tcW w:w="6025" w:type="dxa"/>
            <w:shd w:val="clear" w:color="auto" w:fill="FFFFFF" w:themeFill="background1"/>
            <w:vAlign w:val="center"/>
          </w:tcPr>
          <w:p w14:paraId="21061E12" w14:textId="37C5B742" w:rsidR="00AE1D0D" w:rsidRPr="00305D47" w:rsidRDefault="008914D2" w:rsidP="003D4D5D">
            <w:pPr>
              <w:keepNext/>
              <w:rPr>
                <w:rFonts w:ascii="Open Sans" w:hAnsi="Open Sans" w:cs="Open Sans"/>
                <w:sz w:val="20"/>
                <w:szCs w:val="20"/>
              </w:rPr>
            </w:pPr>
            <w:r w:rsidRPr="00305D47">
              <w:rPr>
                <w:rFonts w:ascii="Open Sans" w:hAnsi="Open Sans" w:cs="Open Sans"/>
                <w:sz w:val="20"/>
                <w:szCs w:val="20"/>
              </w:rPr>
              <w:t>There is</w:t>
            </w:r>
            <w:r w:rsidR="00AE1D0D" w:rsidRPr="00305D47">
              <w:rPr>
                <w:rFonts w:ascii="Open Sans" w:hAnsi="Open Sans" w:cs="Open Sans"/>
                <w:sz w:val="20"/>
                <w:szCs w:val="20"/>
              </w:rPr>
              <w:t xml:space="preserve"> sufficient oral and written practice of the grammar concepts that lead from </w:t>
            </w:r>
            <w:r w:rsidRPr="00305D47">
              <w:rPr>
                <w:rFonts w:ascii="Open Sans" w:hAnsi="Open Sans" w:cs="Open Sans"/>
                <w:sz w:val="20"/>
                <w:szCs w:val="20"/>
              </w:rPr>
              <w:t>high-structured</w:t>
            </w:r>
            <w:r w:rsidR="00AE1D0D" w:rsidRPr="00305D47">
              <w:rPr>
                <w:rFonts w:ascii="Open Sans" w:hAnsi="Open Sans" w:cs="Open Sans"/>
                <w:sz w:val="20"/>
                <w:szCs w:val="20"/>
              </w:rPr>
              <w:t xml:space="preserve"> to meaningful to communicative use of the language</w:t>
            </w:r>
            <w:r w:rsidRPr="00305D47">
              <w:rPr>
                <w:rFonts w:ascii="Open Sans" w:hAnsi="Open Sans" w:cs="Open Sans"/>
                <w:sz w:val="20"/>
                <w:szCs w:val="20"/>
              </w:rPr>
              <w:t>.</w:t>
            </w:r>
          </w:p>
        </w:tc>
        <w:tc>
          <w:tcPr>
            <w:tcW w:w="1350" w:type="dxa"/>
            <w:shd w:val="clear" w:color="auto" w:fill="FFFFFF" w:themeFill="background1"/>
            <w:vAlign w:val="center"/>
          </w:tcPr>
          <w:p w14:paraId="02BC5C6E" w14:textId="174B061C" w:rsidR="00AE1D0D" w:rsidRPr="00DF2D62" w:rsidRDefault="00DF2D62" w:rsidP="003D4D5D">
            <w:pPr>
              <w:keepNext/>
              <w:rPr>
                <w:rFonts w:ascii="Open Sans" w:hAnsi="Open Sans" w:cs="Open Sans"/>
                <w:b/>
                <w:sz w:val="20"/>
                <w:szCs w:val="20"/>
              </w:rPr>
            </w:pPr>
            <w:r>
              <w:rPr>
                <w:rFonts w:ascii="Open Sans" w:hAnsi="Open Sans" w:cs="Open Sans"/>
                <w:b/>
                <w:sz w:val="20"/>
                <w:szCs w:val="20"/>
              </w:rPr>
              <w:t>X</w:t>
            </w:r>
          </w:p>
        </w:tc>
        <w:tc>
          <w:tcPr>
            <w:tcW w:w="1350" w:type="dxa"/>
            <w:shd w:val="clear" w:color="auto" w:fill="FFFFFF" w:themeFill="background1"/>
            <w:vAlign w:val="center"/>
          </w:tcPr>
          <w:p w14:paraId="0F328ACE" w14:textId="77D73CF9" w:rsidR="00AE1D0D" w:rsidRPr="00DF2D62" w:rsidRDefault="00AE1D0D" w:rsidP="003D4D5D">
            <w:pPr>
              <w:keepNext/>
              <w:rPr>
                <w:rFonts w:ascii="Open Sans" w:hAnsi="Open Sans" w:cs="Open Sans"/>
                <w:b/>
                <w:sz w:val="20"/>
                <w:szCs w:val="20"/>
              </w:rPr>
            </w:pPr>
          </w:p>
        </w:tc>
        <w:tc>
          <w:tcPr>
            <w:tcW w:w="5755" w:type="dxa"/>
            <w:shd w:val="clear" w:color="auto" w:fill="FFFFFF" w:themeFill="background1"/>
            <w:vAlign w:val="center"/>
          </w:tcPr>
          <w:p w14:paraId="2103C613" w14:textId="354F8691" w:rsidR="00AE1D0D" w:rsidRPr="00DF2D62" w:rsidRDefault="00DF2D62" w:rsidP="00DF2D62">
            <w:pPr>
              <w:keepNext/>
              <w:rPr>
                <w:rFonts w:ascii="Open Sans" w:hAnsi="Open Sans" w:cs="Open Sans"/>
                <w:sz w:val="20"/>
                <w:szCs w:val="20"/>
              </w:rPr>
            </w:pPr>
            <w:r>
              <w:rPr>
                <w:rFonts w:ascii="Open Sans" w:hAnsi="Open Sans" w:cs="Open Sans"/>
                <w:sz w:val="20"/>
                <w:szCs w:val="20"/>
              </w:rPr>
              <w:t>The book provides an abundance of opportunities for written practice. While the book does not contain specific activities for oral practice, these necessary skills for success are presented. Additionally, the teacher edition does provide ideas for the incorporation of oral practice.</w:t>
            </w:r>
          </w:p>
        </w:tc>
      </w:tr>
      <w:tr w:rsidR="00AE1D0D" w:rsidRPr="008F6BE9" w14:paraId="1D6283C8" w14:textId="77777777" w:rsidTr="00305D47">
        <w:trPr>
          <w:trHeight w:val="1008"/>
        </w:trPr>
        <w:tc>
          <w:tcPr>
            <w:tcW w:w="6025" w:type="dxa"/>
            <w:shd w:val="clear" w:color="auto" w:fill="FFFFFF" w:themeFill="background1"/>
            <w:vAlign w:val="center"/>
          </w:tcPr>
          <w:p w14:paraId="7242C320" w14:textId="3D1CC112" w:rsidR="00AE1D0D" w:rsidRPr="00305D47" w:rsidRDefault="008914D2" w:rsidP="003D4D5D">
            <w:pPr>
              <w:keepNext/>
              <w:rPr>
                <w:rFonts w:ascii="Open Sans" w:hAnsi="Open Sans" w:cs="Open Sans"/>
                <w:sz w:val="20"/>
                <w:szCs w:val="20"/>
              </w:rPr>
            </w:pPr>
            <w:r w:rsidRPr="00305D47">
              <w:rPr>
                <w:rFonts w:ascii="Open Sans" w:hAnsi="Open Sans" w:cs="Open Sans"/>
                <w:sz w:val="20"/>
                <w:szCs w:val="20"/>
              </w:rPr>
              <w:t>L</w:t>
            </w:r>
            <w:r w:rsidR="00AE1D0D" w:rsidRPr="00305D47">
              <w:rPr>
                <w:rFonts w:ascii="Open Sans" w:hAnsi="Open Sans" w:cs="Open Sans"/>
                <w:sz w:val="20"/>
                <w:szCs w:val="20"/>
              </w:rPr>
              <w:t>istening, speaking, reading, writing, and cultural strategies (such as circumlocution, making and verifying hypotheses, making inferences, and predicting) presented and practiced</w:t>
            </w:r>
            <w:r w:rsidR="004B4A2B" w:rsidRPr="00305D47">
              <w:rPr>
                <w:rFonts w:ascii="Open Sans" w:hAnsi="Open Sans" w:cs="Open Sans"/>
                <w:sz w:val="20"/>
                <w:szCs w:val="20"/>
              </w:rPr>
              <w:t>.</w:t>
            </w:r>
          </w:p>
        </w:tc>
        <w:tc>
          <w:tcPr>
            <w:tcW w:w="1350" w:type="dxa"/>
            <w:shd w:val="clear" w:color="auto" w:fill="FFFFFF" w:themeFill="background1"/>
            <w:vAlign w:val="center"/>
          </w:tcPr>
          <w:p w14:paraId="06449126" w14:textId="46EA39C0" w:rsidR="00AE1D0D" w:rsidRPr="00DF2D62" w:rsidRDefault="00DF2D62" w:rsidP="003D4D5D">
            <w:pPr>
              <w:keepNext/>
              <w:rPr>
                <w:rFonts w:ascii="Open Sans" w:hAnsi="Open Sans" w:cs="Open Sans"/>
                <w:b/>
                <w:sz w:val="20"/>
                <w:szCs w:val="20"/>
              </w:rPr>
            </w:pPr>
            <w:r>
              <w:rPr>
                <w:rFonts w:ascii="Open Sans" w:hAnsi="Open Sans" w:cs="Open Sans"/>
                <w:b/>
                <w:sz w:val="20"/>
                <w:szCs w:val="20"/>
              </w:rPr>
              <w:t>X</w:t>
            </w:r>
          </w:p>
        </w:tc>
        <w:tc>
          <w:tcPr>
            <w:tcW w:w="1350" w:type="dxa"/>
            <w:shd w:val="clear" w:color="auto" w:fill="FFFFFF" w:themeFill="background1"/>
            <w:vAlign w:val="center"/>
          </w:tcPr>
          <w:p w14:paraId="0F810F49" w14:textId="77777777" w:rsidR="00AE1D0D" w:rsidRPr="00305D47" w:rsidRDefault="00AE1D0D" w:rsidP="003D4D5D">
            <w:pPr>
              <w:keepNext/>
              <w:rPr>
                <w:rFonts w:ascii="Open Sans" w:hAnsi="Open Sans" w:cs="Open Sans"/>
                <w:b/>
                <w:i/>
                <w:sz w:val="20"/>
                <w:szCs w:val="20"/>
              </w:rPr>
            </w:pPr>
          </w:p>
        </w:tc>
        <w:tc>
          <w:tcPr>
            <w:tcW w:w="5755" w:type="dxa"/>
            <w:shd w:val="clear" w:color="auto" w:fill="FFFFFF" w:themeFill="background1"/>
            <w:vAlign w:val="center"/>
          </w:tcPr>
          <w:p w14:paraId="65342B00" w14:textId="0D84563C" w:rsidR="00AE1D0D" w:rsidRPr="00DF2D62" w:rsidRDefault="00DF2D62" w:rsidP="003D4D5D">
            <w:pPr>
              <w:keepNext/>
              <w:rPr>
                <w:rFonts w:ascii="Open Sans" w:hAnsi="Open Sans" w:cs="Open Sans"/>
                <w:sz w:val="20"/>
                <w:szCs w:val="20"/>
              </w:rPr>
            </w:pPr>
            <w:r>
              <w:rPr>
                <w:rFonts w:ascii="Open Sans" w:hAnsi="Open Sans" w:cs="Open Sans"/>
                <w:sz w:val="20"/>
                <w:szCs w:val="20"/>
              </w:rPr>
              <w:t>The book provides students with strategies for listening, reading, and writing. Additionally, there are numerous tasks which require to practice these skills, especially those related to making inferences, predicting, and defending an argument.</w:t>
            </w:r>
          </w:p>
        </w:tc>
      </w:tr>
      <w:tr w:rsidR="008914D2" w:rsidRPr="008F6BE9" w14:paraId="391B8B50" w14:textId="77777777" w:rsidTr="00305D47">
        <w:trPr>
          <w:trHeight w:val="576"/>
        </w:trPr>
        <w:tc>
          <w:tcPr>
            <w:tcW w:w="14480" w:type="dxa"/>
            <w:gridSpan w:val="4"/>
            <w:shd w:val="clear" w:color="auto" w:fill="F2F2F2" w:themeFill="background1" w:themeFillShade="F2"/>
            <w:vAlign w:val="center"/>
          </w:tcPr>
          <w:p w14:paraId="68CDC56B" w14:textId="6AA6F5D9" w:rsidR="008914D2" w:rsidRPr="00305D47" w:rsidRDefault="008914D2" w:rsidP="003D4D5D">
            <w:pPr>
              <w:keepNext/>
              <w:rPr>
                <w:rFonts w:ascii="Open Sans" w:hAnsi="Open Sans" w:cs="Open Sans"/>
                <w:b/>
                <w:i/>
                <w:sz w:val="20"/>
                <w:szCs w:val="20"/>
              </w:rPr>
            </w:pPr>
            <w:r w:rsidRPr="00305D47">
              <w:rPr>
                <w:rFonts w:ascii="Open Sans" w:hAnsi="Open Sans" w:cs="Open Sans"/>
                <w:b/>
                <w:sz w:val="20"/>
                <w:szCs w:val="20"/>
              </w:rPr>
              <w:lastRenderedPageBreak/>
              <w:t>Culture</w:t>
            </w:r>
            <w:r w:rsidR="00D73CA5">
              <w:rPr>
                <w:rFonts w:ascii="Open Sans" w:hAnsi="Open Sans" w:cs="Open Sans"/>
                <w:b/>
                <w:sz w:val="20"/>
                <w:szCs w:val="20"/>
              </w:rPr>
              <w:t>:</w:t>
            </w:r>
          </w:p>
        </w:tc>
      </w:tr>
      <w:tr w:rsidR="009D797A" w:rsidRPr="008F6BE9" w14:paraId="51943A90" w14:textId="77777777" w:rsidTr="00305D47">
        <w:trPr>
          <w:trHeight w:val="1008"/>
        </w:trPr>
        <w:tc>
          <w:tcPr>
            <w:tcW w:w="6025" w:type="dxa"/>
            <w:shd w:val="clear" w:color="auto" w:fill="FFFFFF" w:themeFill="background1"/>
            <w:vAlign w:val="center"/>
          </w:tcPr>
          <w:p w14:paraId="3117FA67" w14:textId="08245605" w:rsidR="009D797A" w:rsidRPr="00305D47" w:rsidRDefault="004B4A2B" w:rsidP="003D4D5D">
            <w:pPr>
              <w:keepNext/>
              <w:rPr>
                <w:rFonts w:ascii="Open Sans" w:hAnsi="Open Sans" w:cs="Open Sans"/>
                <w:sz w:val="20"/>
                <w:szCs w:val="20"/>
              </w:rPr>
            </w:pPr>
            <w:r w:rsidRPr="00305D47">
              <w:rPr>
                <w:rFonts w:ascii="Open Sans" w:hAnsi="Open Sans" w:cs="Open Sans"/>
                <w:sz w:val="20"/>
                <w:szCs w:val="20"/>
              </w:rPr>
              <w:t>There is a wide range</w:t>
            </w:r>
            <w:r w:rsidR="009D797A" w:rsidRPr="00305D47">
              <w:rPr>
                <w:rFonts w:ascii="Open Sans" w:hAnsi="Open Sans" w:cs="Open Sans"/>
                <w:sz w:val="20"/>
                <w:szCs w:val="20"/>
              </w:rPr>
              <w:t xml:space="preserve"> and diverse representation of countries </w:t>
            </w:r>
            <w:r w:rsidRPr="00305D47">
              <w:rPr>
                <w:rFonts w:ascii="Open Sans" w:hAnsi="Open Sans" w:cs="Open Sans"/>
                <w:sz w:val="20"/>
                <w:szCs w:val="20"/>
              </w:rPr>
              <w:t xml:space="preserve">and cultures </w:t>
            </w:r>
            <w:r w:rsidR="009D797A" w:rsidRPr="00305D47">
              <w:rPr>
                <w:rFonts w:ascii="Open Sans" w:hAnsi="Open Sans" w:cs="Open Sans"/>
                <w:sz w:val="20"/>
                <w:szCs w:val="20"/>
              </w:rPr>
              <w:t>presented</w:t>
            </w:r>
            <w:r w:rsidRPr="00305D47">
              <w:rPr>
                <w:rFonts w:ascii="Open Sans" w:hAnsi="Open Sans" w:cs="Open Sans"/>
                <w:sz w:val="20"/>
                <w:szCs w:val="20"/>
              </w:rPr>
              <w:t>.</w:t>
            </w:r>
          </w:p>
        </w:tc>
        <w:tc>
          <w:tcPr>
            <w:tcW w:w="1350" w:type="dxa"/>
            <w:shd w:val="clear" w:color="auto" w:fill="FFFFFF" w:themeFill="background1"/>
            <w:vAlign w:val="center"/>
          </w:tcPr>
          <w:p w14:paraId="7FEE11F6" w14:textId="28ECF32C" w:rsidR="009D797A" w:rsidRPr="00DF2D62" w:rsidRDefault="00DF2D62" w:rsidP="003D4D5D">
            <w:pPr>
              <w:keepNext/>
              <w:rPr>
                <w:rFonts w:ascii="Open Sans" w:hAnsi="Open Sans" w:cs="Open Sans"/>
                <w:b/>
                <w:sz w:val="20"/>
                <w:szCs w:val="20"/>
              </w:rPr>
            </w:pPr>
            <w:r>
              <w:rPr>
                <w:rFonts w:ascii="Open Sans" w:hAnsi="Open Sans" w:cs="Open Sans"/>
                <w:b/>
                <w:sz w:val="20"/>
                <w:szCs w:val="20"/>
              </w:rPr>
              <w:t>X</w:t>
            </w:r>
          </w:p>
        </w:tc>
        <w:tc>
          <w:tcPr>
            <w:tcW w:w="1350" w:type="dxa"/>
            <w:shd w:val="clear" w:color="auto" w:fill="FFFFFF" w:themeFill="background1"/>
            <w:vAlign w:val="center"/>
          </w:tcPr>
          <w:p w14:paraId="6B3414AF" w14:textId="77777777" w:rsidR="009D797A" w:rsidRPr="00305D47" w:rsidRDefault="009D797A" w:rsidP="003D4D5D">
            <w:pPr>
              <w:keepNext/>
              <w:rPr>
                <w:rFonts w:ascii="Open Sans" w:hAnsi="Open Sans" w:cs="Open Sans"/>
                <w:b/>
                <w:i/>
                <w:sz w:val="20"/>
                <w:szCs w:val="20"/>
              </w:rPr>
            </w:pPr>
          </w:p>
        </w:tc>
        <w:tc>
          <w:tcPr>
            <w:tcW w:w="5755" w:type="dxa"/>
            <w:shd w:val="clear" w:color="auto" w:fill="FFFFFF" w:themeFill="background1"/>
            <w:vAlign w:val="center"/>
          </w:tcPr>
          <w:p w14:paraId="480A6367" w14:textId="0C426956" w:rsidR="009D797A" w:rsidRPr="00DF2D62" w:rsidRDefault="00DF2D62" w:rsidP="003D4D5D">
            <w:pPr>
              <w:keepNext/>
              <w:rPr>
                <w:rFonts w:ascii="Open Sans" w:hAnsi="Open Sans" w:cs="Open Sans"/>
                <w:sz w:val="20"/>
                <w:szCs w:val="20"/>
              </w:rPr>
            </w:pPr>
            <w:r>
              <w:rPr>
                <w:rFonts w:ascii="Open Sans" w:hAnsi="Open Sans" w:cs="Open Sans"/>
                <w:sz w:val="20"/>
                <w:szCs w:val="20"/>
              </w:rPr>
              <w:t>The book provides a lot of information on Romans. Additional information concerning Gauls, Trojans, and Carthaginians. Literature from Renaissance authors</w:t>
            </w:r>
            <w:r w:rsidR="006D17FD">
              <w:rPr>
                <w:rFonts w:ascii="Open Sans" w:hAnsi="Open Sans" w:cs="Open Sans"/>
                <w:sz w:val="20"/>
                <w:szCs w:val="20"/>
              </w:rPr>
              <w:t xml:space="preserve"> from several parts of Europe is also included in the book.</w:t>
            </w:r>
          </w:p>
        </w:tc>
      </w:tr>
      <w:tr w:rsidR="008914D2" w:rsidRPr="008F6BE9" w14:paraId="44007E4C" w14:textId="77777777" w:rsidTr="00305D47">
        <w:trPr>
          <w:trHeight w:val="576"/>
        </w:trPr>
        <w:tc>
          <w:tcPr>
            <w:tcW w:w="14480" w:type="dxa"/>
            <w:gridSpan w:val="4"/>
            <w:shd w:val="clear" w:color="auto" w:fill="F2F2F2" w:themeFill="background1" w:themeFillShade="F2"/>
            <w:vAlign w:val="center"/>
          </w:tcPr>
          <w:p w14:paraId="4084DC34" w14:textId="22326C30" w:rsidR="008914D2" w:rsidRPr="00305D47" w:rsidRDefault="008914D2" w:rsidP="003D4D5D">
            <w:pPr>
              <w:keepNext/>
              <w:rPr>
                <w:rFonts w:ascii="Open Sans" w:hAnsi="Open Sans" w:cs="Open Sans"/>
                <w:b/>
                <w:i/>
                <w:sz w:val="20"/>
                <w:szCs w:val="20"/>
              </w:rPr>
            </w:pPr>
            <w:r w:rsidRPr="00305D47">
              <w:rPr>
                <w:rFonts w:ascii="Open Sans" w:hAnsi="Open Sans" w:cs="Open Sans"/>
                <w:b/>
                <w:sz w:val="20"/>
                <w:szCs w:val="20"/>
              </w:rPr>
              <w:t>Connections</w:t>
            </w:r>
            <w:r w:rsidR="00D73CA5">
              <w:rPr>
                <w:rFonts w:ascii="Open Sans" w:hAnsi="Open Sans" w:cs="Open Sans"/>
                <w:b/>
                <w:sz w:val="20"/>
                <w:szCs w:val="20"/>
              </w:rPr>
              <w:t>:</w:t>
            </w:r>
          </w:p>
        </w:tc>
      </w:tr>
      <w:tr w:rsidR="009D797A" w:rsidRPr="008F6BE9" w14:paraId="24A2DEB8" w14:textId="77777777" w:rsidTr="00305D47">
        <w:trPr>
          <w:trHeight w:val="1008"/>
        </w:trPr>
        <w:tc>
          <w:tcPr>
            <w:tcW w:w="6025" w:type="dxa"/>
            <w:shd w:val="clear" w:color="auto" w:fill="FFFFFF" w:themeFill="background1"/>
            <w:vAlign w:val="center"/>
          </w:tcPr>
          <w:p w14:paraId="5AFA2C03" w14:textId="4B5CBBF5" w:rsidR="009D797A" w:rsidRPr="00305D47" w:rsidRDefault="009D797A" w:rsidP="003D4D5D">
            <w:pPr>
              <w:keepNext/>
              <w:rPr>
                <w:rFonts w:ascii="Open Sans" w:hAnsi="Open Sans" w:cs="Open Sans"/>
                <w:sz w:val="20"/>
                <w:szCs w:val="20"/>
              </w:rPr>
            </w:pPr>
            <w:r w:rsidRPr="00305D47">
              <w:rPr>
                <w:rFonts w:ascii="Open Sans" w:hAnsi="Open Sans" w:cs="Open Sans"/>
                <w:sz w:val="20"/>
                <w:szCs w:val="20"/>
              </w:rPr>
              <w:t>Provides opportunities to make connections between the target language and other subject areas</w:t>
            </w:r>
          </w:p>
        </w:tc>
        <w:tc>
          <w:tcPr>
            <w:tcW w:w="1350" w:type="dxa"/>
            <w:shd w:val="clear" w:color="auto" w:fill="FFFFFF" w:themeFill="background1"/>
            <w:vAlign w:val="center"/>
          </w:tcPr>
          <w:p w14:paraId="4A774568" w14:textId="239FF354" w:rsidR="009D797A" w:rsidRPr="00D05DA7" w:rsidRDefault="00D05DA7" w:rsidP="003D4D5D">
            <w:pPr>
              <w:keepNext/>
              <w:rPr>
                <w:rFonts w:ascii="Open Sans" w:hAnsi="Open Sans" w:cs="Open Sans"/>
                <w:b/>
                <w:sz w:val="20"/>
                <w:szCs w:val="20"/>
              </w:rPr>
            </w:pPr>
            <w:r>
              <w:rPr>
                <w:rFonts w:ascii="Open Sans" w:hAnsi="Open Sans" w:cs="Open Sans"/>
                <w:b/>
                <w:sz w:val="20"/>
                <w:szCs w:val="20"/>
              </w:rPr>
              <w:t>X</w:t>
            </w:r>
          </w:p>
        </w:tc>
        <w:tc>
          <w:tcPr>
            <w:tcW w:w="1350" w:type="dxa"/>
            <w:shd w:val="clear" w:color="auto" w:fill="FFFFFF" w:themeFill="background1"/>
            <w:vAlign w:val="center"/>
          </w:tcPr>
          <w:p w14:paraId="5CAE8A36" w14:textId="77777777" w:rsidR="009D797A" w:rsidRPr="00305D47" w:rsidRDefault="009D797A" w:rsidP="003D4D5D">
            <w:pPr>
              <w:keepNext/>
              <w:rPr>
                <w:rFonts w:ascii="Open Sans" w:hAnsi="Open Sans" w:cs="Open Sans"/>
                <w:b/>
                <w:i/>
                <w:sz w:val="20"/>
                <w:szCs w:val="20"/>
              </w:rPr>
            </w:pPr>
          </w:p>
        </w:tc>
        <w:tc>
          <w:tcPr>
            <w:tcW w:w="5755" w:type="dxa"/>
            <w:shd w:val="clear" w:color="auto" w:fill="FFFFFF" w:themeFill="background1"/>
            <w:vAlign w:val="center"/>
          </w:tcPr>
          <w:p w14:paraId="2EF914E2" w14:textId="135CED9C" w:rsidR="009D797A" w:rsidRPr="00D05DA7" w:rsidRDefault="00D05DA7" w:rsidP="003D4D5D">
            <w:pPr>
              <w:keepNext/>
              <w:rPr>
                <w:rFonts w:ascii="Open Sans" w:hAnsi="Open Sans" w:cs="Open Sans"/>
                <w:sz w:val="20"/>
                <w:szCs w:val="20"/>
              </w:rPr>
            </w:pPr>
            <w:r>
              <w:rPr>
                <w:rFonts w:ascii="Open Sans" w:hAnsi="Open Sans" w:cs="Open Sans"/>
                <w:sz w:val="20"/>
                <w:szCs w:val="20"/>
              </w:rPr>
              <w:t>The book contains many opportunities for students to make connections with what they learn in ELA classes. Additionally, teachers and students will find the book makes connections to the social science with geography and history appearing frequently.</w:t>
            </w:r>
          </w:p>
        </w:tc>
      </w:tr>
      <w:tr w:rsidR="00E66997" w:rsidRPr="008F6BE9" w14:paraId="31514DD6" w14:textId="77777777" w:rsidTr="00305D47">
        <w:trPr>
          <w:trHeight w:val="1008"/>
        </w:trPr>
        <w:tc>
          <w:tcPr>
            <w:tcW w:w="6025" w:type="dxa"/>
            <w:shd w:val="clear" w:color="auto" w:fill="FFFFFF" w:themeFill="background1"/>
            <w:vAlign w:val="center"/>
          </w:tcPr>
          <w:p w14:paraId="72CF50BF" w14:textId="05F13217" w:rsidR="00E66997" w:rsidRPr="00305D47" w:rsidRDefault="004B4A2B" w:rsidP="003D4D5D">
            <w:pPr>
              <w:keepNext/>
              <w:rPr>
                <w:rFonts w:ascii="Open Sans" w:hAnsi="Open Sans" w:cs="Open Sans"/>
                <w:sz w:val="20"/>
                <w:szCs w:val="20"/>
              </w:rPr>
            </w:pPr>
            <w:r w:rsidRPr="00305D47">
              <w:rPr>
                <w:rFonts w:ascii="Open Sans" w:hAnsi="Open Sans" w:cs="Open Sans"/>
                <w:sz w:val="20"/>
                <w:szCs w:val="20"/>
              </w:rPr>
              <w:t>S</w:t>
            </w:r>
            <w:r w:rsidR="00E66997" w:rsidRPr="00305D47">
              <w:rPr>
                <w:rFonts w:ascii="Open Sans" w:hAnsi="Open Sans" w:cs="Open Sans"/>
                <w:sz w:val="20"/>
                <w:szCs w:val="20"/>
              </w:rPr>
              <w:t xml:space="preserve">tudents </w:t>
            </w:r>
            <w:r w:rsidRPr="00305D47">
              <w:rPr>
                <w:rFonts w:ascii="Open Sans" w:hAnsi="Open Sans" w:cs="Open Sans"/>
                <w:sz w:val="20"/>
                <w:szCs w:val="20"/>
              </w:rPr>
              <w:t>must</w:t>
            </w:r>
            <w:r w:rsidR="00E66997" w:rsidRPr="00305D47">
              <w:rPr>
                <w:rFonts w:ascii="Open Sans" w:hAnsi="Open Sans" w:cs="Open Sans"/>
                <w:sz w:val="20"/>
                <w:szCs w:val="20"/>
              </w:rPr>
              <w:t xml:space="preserve"> do more than rote memorization and recall</w:t>
            </w:r>
            <w:r w:rsidRPr="00305D47">
              <w:rPr>
                <w:rFonts w:ascii="Open Sans" w:hAnsi="Open Sans" w:cs="Open Sans"/>
                <w:sz w:val="20"/>
                <w:szCs w:val="20"/>
              </w:rPr>
              <w:t xml:space="preserve"> to demonstrate success.</w:t>
            </w:r>
          </w:p>
        </w:tc>
        <w:tc>
          <w:tcPr>
            <w:tcW w:w="1350" w:type="dxa"/>
            <w:shd w:val="clear" w:color="auto" w:fill="FFFFFF" w:themeFill="background1"/>
            <w:vAlign w:val="center"/>
          </w:tcPr>
          <w:p w14:paraId="1659A4A7" w14:textId="6F142594" w:rsidR="00E66997" w:rsidRPr="00D05DA7" w:rsidRDefault="00D05DA7" w:rsidP="003D4D5D">
            <w:pPr>
              <w:keepNext/>
              <w:rPr>
                <w:rFonts w:ascii="Open Sans" w:hAnsi="Open Sans" w:cs="Open Sans"/>
                <w:b/>
                <w:sz w:val="20"/>
                <w:szCs w:val="20"/>
              </w:rPr>
            </w:pPr>
            <w:r>
              <w:rPr>
                <w:rFonts w:ascii="Open Sans" w:hAnsi="Open Sans" w:cs="Open Sans"/>
                <w:b/>
                <w:sz w:val="20"/>
                <w:szCs w:val="20"/>
              </w:rPr>
              <w:t>X</w:t>
            </w:r>
          </w:p>
        </w:tc>
        <w:tc>
          <w:tcPr>
            <w:tcW w:w="1350" w:type="dxa"/>
            <w:shd w:val="clear" w:color="auto" w:fill="FFFFFF" w:themeFill="background1"/>
            <w:vAlign w:val="center"/>
          </w:tcPr>
          <w:p w14:paraId="080E587D" w14:textId="77777777" w:rsidR="00E66997" w:rsidRPr="00305D47" w:rsidRDefault="00E66997" w:rsidP="003D4D5D">
            <w:pPr>
              <w:keepNext/>
              <w:rPr>
                <w:rFonts w:ascii="Open Sans" w:hAnsi="Open Sans" w:cs="Open Sans"/>
                <w:b/>
                <w:i/>
                <w:sz w:val="20"/>
                <w:szCs w:val="20"/>
              </w:rPr>
            </w:pPr>
          </w:p>
        </w:tc>
        <w:tc>
          <w:tcPr>
            <w:tcW w:w="5755" w:type="dxa"/>
            <w:shd w:val="clear" w:color="auto" w:fill="FFFFFF" w:themeFill="background1"/>
            <w:vAlign w:val="center"/>
          </w:tcPr>
          <w:p w14:paraId="29656145" w14:textId="4955B14B" w:rsidR="00E66997" w:rsidRPr="00D05DA7" w:rsidRDefault="00D05DA7" w:rsidP="003D4D5D">
            <w:pPr>
              <w:keepNext/>
              <w:rPr>
                <w:rFonts w:ascii="Open Sans" w:hAnsi="Open Sans" w:cs="Open Sans"/>
                <w:sz w:val="20"/>
                <w:szCs w:val="20"/>
              </w:rPr>
            </w:pPr>
            <w:r>
              <w:rPr>
                <w:rFonts w:ascii="Open Sans" w:hAnsi="Open Sans" w:cs="Open Sans"/>
                <w:sz w:val="20"/>
                <w:szCs w:val="20"/>
              </w:rPr>
              <w:t>The book rarely asks students to recall basic memorized facts. Students are often asked to analyze passages and make assertions supported with evidence.</w:t>
            </w:r>
          </w:p>
        </w:tc>
      </w:tr>
      <w:tr w:rsidR="008914D2" w:rsidRPr="008F6BE9" w14:paraId="3453B29B" w14:textId="77777777" w:rsidTr="00305D47">
        <w:trPr>
          <w:trHeight w:val="576"/>
        </w:trPr>
        <w:tc>
          <w:tcPr>
            <w:tcW w:w="14480" w:type="dxa"/>
            <w:gridSpan w:val="4"/>
            <w:shd w:val="clear" w:color="auto" w:fill="F2F2F2" w:themeFill="background1" w:themeFillShade="F2"/>
            <w:vAlign w:val="center"/>
          </w:tcPr>
          <w:p w14:paraId="2AD479DC" w14:textId="036D2590" w:rsidR="008914D2" w:rsidRPr="00305D47" w:rsidRDefault="00D73CA5" w:rsidP="003D4D5D">
            <w:pPr>
              <w:keepNext/>
              <w:rPr>
                <w:rFonts w:ascii="Open Sans" w:hAnsi="Open Sans" w:cs="Open Sans"/>
                <w:b/>
                <w:i/>
                <w:sz w:val="20"/>
                <w:szCs w:val="20"/>
              </w:rPr>
            </w:pPr>
            <w:r>
              <w:rPr>
                <w:rFonts w:ascii="Open Sans" w:hAnsi="Open Sans" w:cs="Open Sans"/>
                <w:b/>
                <w:sz w:val="20"/>
                <w:szCs w:val="20"/>
              </w:rPr>
              <w:t>Comparisons:</w:t>
            </w:r>
          </w:p>
        </w:tc>
      </w:tr>
      <w:tr w:rsidR="00AE1D0D" w:rsidRPr="008F6BE9" w14:paraId="4F092D18" w14:textId="77777777" w:rsidTr="00305D47">
        <w:trPr>
          <w:trHeight w:val="1008"/>
        </w:trPr>
        <w:tc>
          <w:tcPr>
            <w:tcW w:w="6025" w:type="dxa"/>
            <w:shd w:val="clear" w:color="auto" w:fill="FFFFFF" w:themeFill="background1"/>
            <w:vAlign w:val="center"/>
          </w:tcPr>
          <w:p w14:paraId="35C7852D" w14:textId="340645B8" w:rsidR="00AE1D0D" w:rsidRPr="00305D47" w:rsidRDefault="004B4A2B" w:rsidP="003D4D5D">
            <w:pPr>
              <w:keepNext/>
              <w:rPr>
                <w:rFonts w:ascii="Open Sans" w:hAnsi="Open Sans" w:cs="Open Sans"/>
                <w:sz w:val="20"/>
                <w:szCs w:val="20"/>
              </w:rPr>
            </w:pPr>
            <w:r w:rsidRPr="00305D47">
              <w:rPr>
                <w:rFonts w:ascii="Open Sans" w:hAnsi="Open Sans" w:cs="Open Sans"/>
                <w:sz w:val="20"/>
                <w:szCs w:val="20"/>
              </w:rPr>
              <w:t>S</w:t>
            </w:r>
            <w:r w:rsidR="00AE1D0D" w:rsidRPr="00305D47">
              <w:rPr>
                <w:rFonts w:ascii="Open Sans" w:hAnsi="Open Sans" w:cs="Open Sans"/>
                <w:sz w:val="20"/>
                <w:szCs w:val="20"/>
              </w:rPr>
              <w:t xml:space="preserve">tudents </w:t>
            </w:r>
            <w:r w:rsidRPr="00305D47">
              <w:rPr>
                <w:rFonts w:ascii="Open Sans" w:hAnsi="Open Sans" w:cs="Open Sans"/>
                <w:sz w:val="20"/>
                <w:szCs w:val="20"/>
              </w:rPr>
              <w:t xml:space="preserve">frequently </w:t>
            </w:r>
            <w:r w:rsidR="00AE1D0D" w:rsidRPr="00305D47">
              <w:rPr>
                <w:rFonts w:ascii="Open Sans" w:hAnsi="Open Sans" w:cs="Open Sans"/>
                <w:sz w:val="20"/>
                <w:szCs w:val="20"/>
              </w:rPr>
              <w:t>make comparisons with the target culture to discover similar and different cultural concepts and patterns</w:t>
            </w:r>
            <w:r w:rsidRPr="00305D47">
              <w:rPr>
                <w:rFonts w:ascii="Open Sans" w:hAnsi="Open Sans" w:cs="Open Sans"/>
                <w:sz w:val="20"/>
                <w:szCs w:val="20"/>
              </w:rPr>
              <w:t>.</w:t>
            </w:r>
          </w:p>
        </w:tc>
        <w:tc>
          <w:tcPr>
            <w:tcW w:w="1350" w:type="dxa"/>
            <w:shd w:val="clear" w:color="auto" w:fill="FFFFFF" w:themeFill="background1"/>
            <w:vAlign w:val="center"/>
          </w:tcPr>
          <w:p w14:paraId="424CCCF0" w14:textId="539F207B" w:rsidR="00AE1D0D" w:rsidRPr="00B929F2" w:rsidRDefault="00B929F2" w:rsidP="003D4D5D">
            <w:pPr>
              <w:keepNext/>
              <w:rPr>
                <w:rFonts w:ascii="Open Sans" w:hAnsi="Open Sans" w:cs="Open Sans"/>
                <w:b/>
                <w:sz w:val="20"/>
                <w:szCs w:val="20"/>
              </w:rPr>
            </w:pPr>
            <w:r>
              <w:rPr>
                <w:rFonts w:ascii="Open Sans" w:hAnsi="Open Sans" w:cs="Open Sans"/>
                <w:b/>
                <w:sz w:val="20"/>
                <w:szCs w:val="20"/>
              </w:rPr>
              <w:t>X</w:t>
            </w:r>
          </w:p>
        </w:tc>
        <w:tc>
          <w:tcPr>
            <w:tcW w:w="1350" w:type="dxa"/>
            <w:shd w:val="clear" w:color="auto" w:fill="FFFFFF" w:themeFill="background1"/>
            <w:vAlign w:val="center"/>
          </w:tcPr>
          <w:p w14:paraId="175EF8DE" w14:textId="77777777" w:rsidR="00AE1D0D" w:rsidRPr="00305D47" w:rsidRDefault="00AE1D0D" w:rsidP="003D4D5D">
            <w:pPr>
              <w:keepNext/>
              <w:rPr>
                <w:rFonts w:ascii="Open Sans" w:hAnsi="Open Sans" w:cs="Open Sans"/>
                <w:b/>
                <w:i/>
                <w:sz w:val="20"/>
                <w:szCs w:val="20"/>
              </w:rPr>
            </w:pPr>
          </w:p>
        </w:tc>
        <w:tc>
          <w:tcPr>
            <w:tcW w:w="5755" w:type="dxa"/>
            <w:shd w:val="clear" w:color="auto" w:fill="FFFFFF" w:themeFill="background1"/>
            <w:vAlign w:val="center"/>
          </w:tcPr>
          <w:p w14:paraId="317E22C8" w14:textId="66F7EC05" w:rsidR="00AE1D0D" w:rsidRPr="00B929F2" w:rsidRDefault="00B929F2" w:rsidP="003D4D5D">
            <w:pPr>
              <w:keepNext/>
              <w:rPr>
                <w:rFonts w:ascii="Open Sans" w:hAnsi="Open Sans" w:cs="Open Sans"/>
                <w:sz w:val="20"/>
                <w:szCs w:val="20"/>
              </w:rPr>
            </w:pPr>
            <w:r>
              <w:rPr>
                <w:rFonts w:ascii="Open Sans" w:hAnsi="Open Sans" w:cs="Open Sans"/>
                <w:sz w:val="20"/>
                <w:szCs w:val="20"/>
              </w:rPr>
              <w:t>The study of culture is imbedded in the text. Authentic passages of Latin provide students opportunities to examine the culture of the authors and make comparisons to their own culture.</w:t>
            </w:r>
          </w:p>
        </w:tc>
      </w:tr>
      <w:tr w:rsidR="008914D2" w:rsidRPr="008F6BE9" w14:paraId="2384A4BA" w14:textId="77777777" w:rsidTr="00305D47">
        <w:trPr>
          <w:trHeight w:val="576"/>
        </w:trPr>
        <w:tc>
          <w:tcPr>
            <w:tcW w:w="14480" w:type="dxa"/>
            <w:gridSpan w:val="4"/>
            <w:shd w:val="clear" w:color="auto" w:fill="F2F2F2" w:themeFill="background1" w:themeFillShade="F2"/>
            <w:vAlign w:val="center"/>
          </w:tcPr>
          <w:p w14:paraId="6B25C85E" w14:textId="0D46BAAA" w:rsidR="008914D2" w:rsidRPr="00305D47" w:rsidRDefault="00D73CA5" w:rsidP="003D4D5D">
            <w:pPr>
              <w:keepNext/>
              <w:rPr>
                <w:rFonts w:ascii="Open Sans" w:hAnsi="Open Sans" w:cs="Open Sans"/>
                <w:b/>
                <w:i/>
                <w:sz w:val="20"/>
                <w:szCs w:val="20"/>
              </w:rPr>
            </w:pPr>
            <w:r>
              <w:rPr>
                <w:rFonts w:ascii="Open Sans" w:hAnsi="Open Sans" w:cs="Open Sans"/>
                <w:b/>
                <w:sz w:val="20"/>
                <w:szCs w:val="20"/>
              </w:rPr>
              <w:t>Communities:</w:t>
            </w:r>
          </w:p>
        </w:tc>
      </w:tr>
      <w:tr w:rsidR="009A5543" w:rsidRPr="008F6BE9" w14:paraId="714A40D6" w14:textId="77777777" w:rsidTr="00305D47">
        <w:trPr>
          <w:trHeight w:val="1008"/>
        </w:trPr>
        <w:tc>
          <w:tcPr>
            <w:tcW w:w="6025" w:type="dxa"/>
            <w:shd w:val="clear" w:color="auto" w:fill="FFFFFF" w:themeFill="background1"/>
            <w:vAlign w:val="center"/>
          </w:tcPr>
          <w:p w14:paraId="073919C6" w14:textId="24E60774" w:rsidR="009A5543" w:rsidRPr="00305D47" w:rsidRDefault="009A5543" w:rsidP="003D4D5D">
            <w:pPr>
              <w:keepNext/>
              <w:rPr>
                <w:rFonts w:ascii="Open Sans" w:hAnsi="Open Sans" w:cs="Open Sans"/>
                <w:sz w:val="20"/>
                <w:szCs w:val="20"/>
              </w:rPr>
            </w:pPr>
            <w:r w:rsidRPr="00305D47">
              <w:rPr>
                <w:rFonts w:ascii="Open Sans" w:hAnsi="Open Sans" w:cs="Open Sans"/>
                <w:sz w:val="20"/>
                <w:szCs w:val="20"/>
              </w:rPr>
              <w:t xml:space="preserve">Provides students ideas on how to use target language in real-life situations to help in the community. </w:t>
            </w:r>
          </w:p>
        </w:tc>
        <w:tc>
          <w:tcPr>
            <w:tcW w:w="1350" w:type="dxa"/>
            <w:shd w:val="clear" w:color="auto" w:fill="FFFFFF" w:themeFill="background1"/>
            <w:vAlign w:val="center"/>
          </w:tcPr>
          <w:p w14:paraId="349E7A07" w14:textId="77777777" w:rsidR="009A5543" w:rsidRPr="00305D47" w:rsidRDefault="009A5543" w:rsidP="003D4D5D">
            <w:pPr>
              <w:keepNext/>
              <w:rPr>
                <w:rFonts w:ascii="Open Sans" w:hAnsi="Open Sans" w:cs="Open Sans"/>
                <w:b/>
                <w:i/>
                <w:sz w:val="20"/>
                <w:szCs w:val="20"/>
              </w:rPr>
            </w:pPr>
          </w:p>
        </w:tc>
        <w:tc>
          <w:tcPr>
            <w:tcW w:w="1350" w:type="dxa"/>
            <w:shd w:val="clear" w:color="auto" w:fill="FFFFFF" w:themeFill="background1"/>
            <w:vAlign w:val="center"/>
          </w:tcPr>
          <w:p w14:paraId="3EBC21C1" w14:textId="41F6AEFC" w:rsidR="009A5543" w:rsidRPr="00EA13BC" w:rsidRDefault="00EA13BC" w:rsidP="003D4D5D">
            <w:pPr>
              <w:keepNext/>
              <w:rPr>
                <w:rFonts w:ascii="Open Sans" w:hAnsi="Open Sans" w:cs="Open Sans"/>
                <w:b/>
                <w:sz w:val="20"/>
                <w:szCs w:val="20"/>
              </w:rPr>
            </w:pPr>
            <w:r>
              <w:rPr>
                <w:rFonts w:ascii="Open Sans" w:hAnsi="Open Sans" w:cs="Open Sans"/>
                <w:b/>
                <w:sz w:val="20"/>
                <w:szCs w:val="20"/>
              </w:rPr>
              <w:t>X</w:t>
            </w:r>
          </w:p>
        </w:tc>
        <w:tc>
          <w:tcPr>
            <w:tcW w:w="5755" w:type="dxa"/>
            <w:shd w:val="clear" w:color="auto" w:fill="FFFFFF" w:themeFill="background1"/>
            <w:vAlign w:val="center"/>
          </w:tcPr>
          <w:p w14:paraId="5267C054" w14:textId="2FA3D5EF" w:rsidR="009A5543" w:rsidRPr="00EA13BC" w:rsidRDefault="00EA13BC" w:rsidP="003D4D5D">
            <w:pPr>
              <w:keepNext/>
              <w:rPr>
                <w:rFonts w:ascii="Open Sans" w:hAnsi="Open Sans" w:cs="Open Sans"/>
                <w:sz w:val="20"/>
                <w:szCs w:val="20"/>
              </w:rPr>
            </w:pPr>
            <w:r>
              <w:rPr>
                <w:rFonts w:ascii="Open Sans" w:hAnsi="Open Sans" w:cs="Open Sans"/>
                <w:sz w:val="20"/>
                <w:szCs w:val="20"/>
              </w:rPr>
              <w:t>The book does not provide ideas on how to use Latin in real-life situations.</w:t>
            </w:r>
          </w:p>
        </w:tc>
      </w:tr>
      <w:tr w:rsidR="009A5543" w:rsidRPr="008F6BE9" w14:paraId="1159019A" w14:textId="77777777" w:rsidTr="00305D47">
        <w:trPr>
          <w:trHeight w:val="1428"/>
        </w:trPr>
        <w:tc>
          <w:tcPr>
            <w:tcW w:w="14480" w:type="dxa"/>
            <w:gridSpan w:val="4"/>
            <w:shd w:val="clear" w:color="auto" w:fill="FFFFFF" w:themeFill="background1"/>
            <w:vAlign w:val="center"/>
          </w:tcPr>
          <w:p w14:paraId="4990E095" w14:textId="39CA5205" w:rsidR="009A5543" w:rsidRDefault="009A5543" w:rsidP="003D4D5D">
            <w:pPr>
              <w:keepNext/>
              <w:rPr>
                <w:rFonts w:ascii="Open Sans" w:hAnsi="Open Sans" w:cs="Open Sans"/>
                <w:b/>
                <w:sz w:val="20"/>
                <w:szCs w:val="20"/>
              </w:rPr>
            </w:pPr>
            <w:r w:rsidRPr="00305D47">
              <w:rPr>
                <w:rFonts w:ascii="Open Sans" w:hAnsi="Open Sans" w:cs="Open Sans"/>
                <w:b/>
                <w:sz w:val="20"/>
                <w:szCs w:val="20"/>
              </w:rPr>
              <w:lastRenderedPageBreak/>
              <w:t>Additional comments on five-dimensional nature of the materials:</w:t>
            </w:r>
          </w:p>
          <w:p w14:paraId="06F83E15" w14:textId="113ACE8A" w:rsidR="009A5543" w:rsidRPr="00305D47" w:rsidRDefault="00572214" w:rsidP="003D4D5D">
            <w:pPr>
              <w:keepNext/>
              <w:rPr>
                <w:rFonts w:ascii="Open Sans" w:hAnsi="Open Sans" w:cs="Open Sans"/>
                <w:b/>
                <w:sz w:val="20"/>
                <w:szCs w:val="20"/>
              </w:rPr>
            </w:pPr>
            <w:r>
              <w:rPr>
                <w:rFonts w:ascii="Open Sans" w:hAnsi="Open Sans" w:cs="Open Sans"/>
                <w:sz w:val="20"/>
                <w:szCs w:val="20"/>
              </w:rPr>
              <w:t>While the book does not do a good job at addressing communities, it does address the other cornerstones very well. The literature-based approach of this book allows culture to be introduced through authentic Latin texts. This allows students opportunities to make connections and comparisons while reading Latin.</w:t>
            </w:r>
          </w:p>
          <w:p w14:paraId="5D6F4939" w14:textId="77777777" w:rsidR="009A5543" w:rsidRPr="00305D47" w:rsidRDefault="009A5543" w:rsidP="003D4D5D">
            <w:pPr>
              <w:keepNext/>
              <w:rPr>
                <w:rFonts w:ascii="Open Sans" w:hAnsi="Open Sans" w:cs="Open Sans"/>
                <w:b/>
                <w:sz w:val="20"/>
                <w:szCs w:val="20"/>
              </w:rPr>
            </w:pPr>
          </w:p>
        </w:tc>
      </w:tr>
    </w:tbl>
    <w:p w14:paraId="60D372CF" w14:textId="77777777" w:rsidR="008914D2" w:rsidRPr="008F6BE9" w:rsidRDefault="008914D2" w:rsidP="003D4D5D">
      <w:pPr>
        <w:spacing w:line="240" w:lineRule="auto"/>
        <w:rPr>
          <w:rFonts w:ascii="Open Sans" w:hAnsi="Open Sans" w:cs="Open Sans"/>
        </w:rPr>
      </w:pPr>
      <w:r w:rsidRPr="008F6BE9">
        <w:rPr>
          <w:rFonts w:ascii="Open Sans" w:hAnsi="Open Sans" w:cs="Open San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9A5543" w:rsidRPr="008F6BE9" w14:paraId="497A6ED8" w14:textId="77777777" w:rsidTr="009A5543">
        <w:trPr>
          <w:trHeight w:val="527"/>
        </w:trPr>
        <w:tc>
          <w:tcPr>
            <w:tcW w:w="14480" w:type="dxa"/>
            <w:gridSpan w:val="4"/>
            <w:shd w:val="clear" w:color="auto" w:fill="D9D9D9" w:themeFill="background1" w:themeFillShade="D9"/>
            <w:vAlign w:val="center"/>
          </w:tcPr>
          <w:p w14:paraId="1DF1D633" w14:textId="58DE3CE8" w:rsidR="009A5543" w:rsidRPr="00D73CA5" w:rsidRDefault="009A5543" w:rsidP="003D4D5D">
            <w:pPr>
              <w:keepNext/>
              <w:rPr>
                <w:rFonts w:ascii="Open Sans" w:hAnsi="Open Sans" w:cs="Open Sans"/>
                <w:b/>
                <w:i/>
                <w:sz w:val="20"/>
                <w:szCs w:val="20"/>
              </w:rPr>
            </w:pPr>
          </w:p>
          <w:p w14:paraId="61B32FB4" w14:textId="18E102D2" w:rsidR="009A5543" w:rsidRPr="00D73CA5" w:rsidRDefault="009A5543" w:rsidP="003D4D5D">
            <w:pPr>
              <w:keepNext/>
              <w:rPr>
                <w:rFonts w:ascii="Open Sans" w:hAnsi="Open Sans" w:cs="Open Sans"/>
                <w:sz w:val="20"/>
                <w:szCs w:val="20"/>
              </w:rPr>
            </w:pPr>
            <w:r w:rsidRPr="00D73CA5">
              <w:rPr>
                <w:rFonts w:ascii="Open Sans" w:hAnsi="Open Sans" w:cs="Open Sans"/>
                <w:b/>
                <w:i/>
                <w:sz w:val="20"/>
                <w:szCs w:val="20"/>
              </w:rPr>
              <w:t>Part D. Coherence</w:t>
            </w:r>
            <w:r w:rsidRPr="00D73CA5">
              <w:rPr>
                <w:rFonts w:ascii="Open Sans" w:hAnsi="Open Sans" w:cs="Open Sans"/>
                <w:sz w:val="20"/>
                <w:szCs w:val="20"/>
              </w:rPr>
              <w:t>: Provides learning experiences that support a progression of student competencies and skills through active engagement in each mod</w:t>
            </w:r>
            <w:r w:rsidR="00D73CA5" w:rsidRPr="00D73CA5">
              <w:rPr>
                <w:rFonts w:ascii="Open Sans" w:hAnsi="Open Sans" w:cs="Open Sans"/>
                <w:sz w:val="20"/>
                <w:szCs w:val="20"/>
              </w:rPr>
              <w:t>e of Communication within each C</w:t>
            </w:r>
            <w:r w:rsidRPr="00D73CA5">
              <w:rPr>
                <w:rFonts w:ascii="Open Sans" w:hAnsi="Open Sans" w:cs="Open Sans"/>
                <w:sz w:val="20"/>
                <w:szCs w:val="20"/>
              </w:rPr>
              <w:t>ornerstone</w:t>
            </w:r>
          </w:p>
          <w:p w14:paraId="4FD8C13F" w14:textId="56087809" w:rsidR="009A5543" w:rsidRPr="00D73CA5" w:rsidRDefault="009A5543" w:rsidP="003D4D5D">
            <w:pPr>
              <w:keepNext/>
              <w:rPr>
                <w:rFonts w:ascii="Open Sans" w:hAnsi="Open Sans" w:cs="Open Sans"/>
                <w:b/>
                <w:i/>
                <w:sz w:val="20"/>
                <w:szCs w:val="20"/>
              </w:rPr>
            </w:pPr>
          </w:p>
        </w:tc>
      </w:tr>
      <w:tr w:rsidR="009A5543" w:rsidRPr="008F6BE9" w14:paraId="35884BA9" w14:textId="77777777" w:rsidTr="009A5543">
        <w:trPr>
          <w:trHeight w:val="527"/>
        </w:trPr>
        <w:tc>
          <w:tcPr>
            <w:tcW w:w="6025" w:type="dxa"/>
            <w:shd w:val="clear" w:color="auto" w:fill="F2F2F2" w:themeFill="background1" w:themeFillShade="F2"/>
            <w:vAlign w:val="center"/>
          </w:tcPr>
          <w:p w14:paraId="6039684F" w14:textId="77777777" w:rsidR="009A5543" w:rsidRPr="00D73CA5" w:rsidRDefault="009A5543" w:rsidP="003D4D5D">
            <w:pPr>
              <w:keepNext/>
              <w:rPr>
                <w:rFonts w:ascii="Open Sans" w:hAnsi="Open Sans" w:cs="Open Sans"/>
                <w:b/>
                <w:sz w:val="20"/>
                <w:szCs w:val="20"/>
              </w:rPr>
            </w:pPr>
          </w:p>
        </w:tc>
        <w:tc>
          <w:tcPr>
            <w:tcW w:w="1350" w:type="dxa"/>
            <w:shd w:val="clear" w:color="auto" w:fill="F2F2F2" w:themeFill="background1" w:themeFillShade="F2"/>
            <w:vAlign w:val="center"/>
          </w:tcPr>
          <w:p w14:paraId="15639816" w14:textId="3239E9AD" w:rsidR="009A5543" w:rsidRPr="00D73CA5" w:rsidRDefault="009A5543" w:rsidP="003D4D5D">
            <w:pPr>
              <w:keepNext/>
              <w:rPr>
                <w:rFonts w:ascii="Open Sans" w:hAnsi="Open Sans" w:cs="Open Sans"/>
                <w:b/>
                <w:sz w:val="20"/>
                <w:szCs w:val="20"/>
              </w:rPr>
            </w:pPr>
            <w:r w:rsidRPr="00D73CA5">
              <w:rPr>
                <w:rFonts w:ascii="Open Sans" w:hAnsi="Open Sans" w:cs="Open Sans"/>
                <w:b/>
                <w:sz w:val="20"/>
                <w:szCs w:val="20"/>
              </w:rPr>
              <w:t>Yes</w:t>
            </w:r>
          </w:p>
        </w:tc>
        <w:tc>
          <w:tcPr>
            <w:tcW w:w="1350" w:type="dxa"/>
            <w:shd w:val="clear" w:color="auto" w:fill="F2F2F2" w:themeFill="background1" w:themeFillShade="F2"/>
            <w:vAlign w:val="center"/>
          </w:tcPr>
          <w:p w14:paraId="28CE415C" w14:textId="72C67127" w:rsidR="009A5543" w:rsidRPr="00D73CA5" w:rsidRDefault="009A5543" w:rsidP="003D4D5D">
            <w:pPr>
              <w:keepNext/>
              <w:rPr>
                <w:rFonts w:ascii="Open Sans" w:hAnsi="Open Sans" w:cs="Open Sans"/>
                <w:b/>
                <w:sz w:val="20"/>
                <w:szCs w:val="20"/>
              </w:rPr>
            </w:pPr>
            <w:r w:rsidRPr="00D73CA5">
              <w:rPr>
                <w:rFonts w:ascii="Open Sans" w:hAnsi="Open Sans" w:cs="Open Sans"/>
                <w:b/>
                <w:sz w:val="20"/>
                <w:szCs w:val="20"/>
              </w:rPr>
              <w:t>No</w:t>
            </w:r>
          </w:p>
        </w:tc>
        <w:tc>
          <w:tcPr>
            <w:tcW w:w="5755" w:type="dxa"/>
            <w:shd w:val="clear" w:color="auto" w:fill="F2F2F2" w:themeFill="background1" w:themeFillShade="F2"/>
            <w:vAlign w:val="center"/>
          </w:tcPr>
          <w:p w14:paraId="0BAE3733" w14:textId="22F26D48" w:rsidR="009A5543" w:rsidRPr="00D73CA5" w:rsidRDefault="009A5543" w:rsidP="003D4D5D">
            <w:pPr>
              <w:keepNext/>
              <w:rPr>
                <w:rFonts w:ascii="Open Sans" w:hAnsi="Open Sans" w:cs="Open Sans"/>
                <w:b/>
                <w:sz w:val="20"/>
                <w:szCs w:val="20"/>
              </w:rPr>
            </w:pPr>
            <w:r w:rsidRPr="00D73CA5">
              <w:rPr>
                <w:rFonts w:ascii="Open Sans" w:hAnsi="Open Sans" w:cs="Open Sans"/>
                <w:b/>
                <w:sz w:val="20"/>
                <w:szCs w:val="20"/>
              </w:rPr>
              <w:t>Evidence (include evidence of knowledge and skill progression within units, grade level, and between grade levels)</w:t>
            </w:r>
          </w:p>
        </w:tc>
      </w:tr>
      <w:tr w:rsidR="008914D2" w:rsidRPr="008F6BE9" w14:paraId="01E77757" w14:textId="77777777" w:rsidTr="00D73CA5">
        <w:trPr>
          <w:trHeight w:val="576"/>
        </w:trPr>
        <w:tc>
          <w:tcPr>
            <w:tcW w:w="14480" w:type="dxa"/>
            <w:gridSpan w:val="4"/>
            <w:shd w:val="clear" w:color="auto" w:fill="F2F2F2" w:themeFill="background1" w:themeFillShade="F2"/>
            <w:vAlign w:val="center"/>
          </w:tcPr>
          <w:p w14:paraId="459BB7D0" w14:textId="74073DE8" w:rsidR="008914D2" w:rsidRPr="00D73CA5" w:rsidRDefault="008914D2" w:rsidP="003D4D5D">
            <w:pPr>
              <w:keepNext/>
              <w:rPr>
                <w:rFonts w:ascii="Open Sans" w:hAnsi="Open Sans" w:cs="Open Sans"/>
                <w:b/>
                <w:i/>
                <w:sz w:val="20"/>
                <w:szCs w:val="20"/>
              </w:rPr>
            </w:pPr>
            <w:r w:rsidRPr="00D73CA5">
              <w:rPr>
                <w:rFonts w:ascii="Open Sans" w:hAnsi="Open Sans" w:cs="Open Sans"/>
                <w:b/>
                <w:sz w:val="20"/>
                <w:szCs w:val="20"/>
              </w:rPr>
              <w:t>Communication:</w:t>
            </w:r>
          </w:p>
        </w:tc>
      </w:tr>
      <w:tr w:rsidR="009A5543" w:rsidRPr="008F6BE9" w14:paraId="3C1CE828" w14:textId="77777777" w:rsidTr="00D73CA5">
        <w:trPr>
          <w:trHeight w:val="1008"/>
        </w:trPr>
        <w:tc>
          <w:tcPr>
            <w:tcW w:w="6025" w:type="dxa"/>
            <w:shd w:val="clear" w:color="auto" w:fill="FFFFFF" w:themeFill="background1"/>
            <w:vAlign w:val="center"/>
          </w:tcPr>
          <w:p w14:paraId="7B044035" w14:textId="2842515A" w:rsidR="009A5543" w:rsidRPr="00D73CA5" w:rsidRDefault="009A5543" w:rsidP="00632FEC">
            <w:pPr>
              <w:keepNext/>
              <w:rPr>
                <w:rFonts w:ascii="Open Sans" w:hAnsi="Open Sans" w:cs="Open Sans"/>
                <w:sz w:val="20"/>
                <w:szCs w:val="20"/>
              </w:rPr>
            </w:pPr>
            <w:r w:rsidRPr="00D73CA5">
              <w:rPr>
                <w:rFonts w:ascii="Open Sans" w:hAnsi="Open Sans" w:cs="Open Sans"/>
                <w:sz w:val="20"/>
                <w:szCs w:val="20"/>
              </w:rPr>
              <w:t xml:space="preserve">Activities move from controlled to transitional to communicative.  There is a balance between listening, </w:t>
            </w:r>
            <w:r w:rsidR="00632FEC">
              <w:rPr>
                <w:rFonts w:ascii="Open Sans" w:hAnsi="Open Sans" w:cs="Open Sans"/>
                <w:sz w:val="20"/>
                <w:szCs w:val="20"/>
              </w:rPr>
              <w:t xml:space="preserve">speaking, reading, and writing as well as </w:t>
            </w:r>
            <w:r w:rsidRPr="00D73CA5">
              <w:rPr>
                <w:rFonts w:ascii="Open Sans" w:hAnsi="Open Sans" w:cs="Open Sans"/>
                <w:sz w:val="20"/>
                <w:szCs w:val="20"/>
              </w:rPr>
              <w:t>opportunities for different student groupings.</w:t>
            </w:r>
          </w:p>
        </w:tc>
        <w:tc>
          <w:tcPr>
            <w:tcW w:w="1350" w:type="dxa"/>
            <w:shd w:val="clear" w:color="auto" w:fill="FFFFFF" w:themeFill="background1"/>
            <w:vAlign w:val="center"/>
          </w:tcPr>
          <w:p w14:paraId="6D203C52" w14:textId="0EB611FC" w:rsidR="009A5543" w:rsidRPr="00ED34E6" w:rsidRDefault="00ED34E6" w:rsidP="003D4D5D">
            <w:pPr>
              <w:keepNext/>
              <w:rPr>
                <w:rFonts w:ascii="Open Sans" w:hAnsi="Open Sans" w:cs="Open Sans"/>
                <w:b/>
                <w:sz w:val="20"/>
                <w:szCs w:val="20"/>
              </w:rPr>
            </w:pPr>
            <w:r>
              <w:rPr>
                <w:rFonts w:ascii="Open Sans" w:hAnsi="Open Sans" w:cs="Open Sans"/>
                <w:b/>
                <w:sz w:val="20"/>
                <w:szCs w:val="20"/>
              </w:rPr>
              <w:t>X</w:t>
            </w:r>
          </w:p>
        </w:tc>
        <w:tc>
          <w:tcPr>
            <w:tcW w:w="1350" w:type="dxa"/>
            <w:shd w:val="clear" w:color="auto" w:fill="FFFFFF" w:themeFill="background1"/>
            <w:vAlign w:val="center"/>
          </w:tcPr>
          <w:p w14:paraId="08B6F46D"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6DCBBCF5" w14:textId="791B8114" w:rsidR="009A5543" w:rsidRPr="00ED34E6" w:rsidRDefault="00ED34E6" w:rsidP="00ED34E6">
            <w:pPr>
              <w:keepNext/>
              <w:rPr>
                <w:rFonts w:ascii="Open Sans" w:hAnsi="Open Sans" w:cs="Open Sans"/>
                <w:sz w:val="20"/>
                <w:szCs w:val="20"/>
              </w:rPr>
            </w:pPr>
            <w:r>
              <w:rPr>
                <w:rFonts w:ascii="Open Sans" w:hAnsi="Open Sans" w:cs="Open Sans"/>
                <w:sz w:val="20"/>
                <w:szCs w:val="20"/>
              </w:rPr>
              <w:t>When a new author is presented in the text, his writing is first presented in a manner to allow students to familiarize themselves with the author’s writing style. The book breaks apart the passage and explains what to look for in the writing of that author. As a chapter progresses, this is no longer presented, and later passages within a chapter tend to be longer than earlier passages. Within chapters, activities are designed to provide students with practice in areas essential to understanding the works of an author. Activities can easily be adapted to a variety of grouping methods.</w:t>
            </w:r>
          </w:p>
        </w:tc>
      </w:tr>
      <w:tr w:rsidR="009A5543" w:rsidRPr="008F6BE9" w14:paraId="4F82347A" w14:textId="77777777" w:rsidTr="00D73CA5">
        <w:trPr>
          <w:trHeight w:val="1008"/>
        </w:trPr>
        <w:tc>
          <w:tcPr>
            <w:tcW w:w="6025" w:type="dxa"/>
            <w:shd w:val="clear" w:color="auto" w:fill="FFFFFF" w:themeFill="background1"/>
            <w:vAlign w:val="center"/>
          </w:tcPr>
          <w:p w14:paraId="2E07C585" w14:textId="6D56477D" w:rsidR="009A5543" w:rsidRPr="00D73CA5" w:rsidRDefault="004B4A2B" w:rsidP="003D4D5D">
            <w:pPr>
              <w:keepNext/>
              <w:rPr>
                <w:rFonts w:ascii="Open Sans" w:hAnsi="Open Sans" w:cs="Open Sans"/>
                <w:sz w:val="20"/>
                <w:szCs w:val="20"/>
              </w:rPr>
            </w:pPr>
            <w:r w:rsidRPr="00D73CA5">
              <w:rPr>
                <w:rFonts w:ascii="Open Sans" w:hAnsi="Open Sans" w:cs="Open Sans"/>
                <w:sz w:val="20"/>
                <w:szCs w:val="20"/>
              </w:rPr>
              <w:t>T</w:t>
            </w:r>
            <w:r w:rsidR="009A5543" w:rsidRPr="00D73CA5">
              <w:rPr>
                <w:rFonts w:ascii="Open Sans" w:hAnsi="Open Sans" w:cs="Open Sans"/>
                <w:sz w:val="20"/>
                <w:szCs w:val="20"/>
              </w:rPr>
              <w:t xml:space="preserve">he grammar </w:t>
            </w:r>
            <w:r w:rsidR="00454A97" w:rsidRPr="00D73CA5">
              <w:rPr>
                <w:rFonts w:ascii="Open Sans" w:hAnsi="Open Sans" w:cs="Open Sans"/>
                <w:sz w:val="20"/>
                <w:szCs w:val="20"/>
              </w:rPr>
              <w:t xml:space="preserve">is </w:t>
            </w:r>
            <w:r w:rsidR="009A5543" w:rsidRPr="00D73CA5">
              <w:rPr>
                <w:rFonts w:ascii="Open Sans" w:hAnsi="Open Sans" w:cs="Open Sans"/>
                <w:sz w:val="20"/>
                <w:szCs w:val="20"/>
              </w:rPr>
              <w:t>presented clearly and</w:t>
            </w:r>
            <w:r w:rsidRPr="00D73CA5">
              <w:rPr>
                <w:rFonts w:ascii="Open Sans" w:hAnsi="Open Sans" w:cs="Open Sans"/>
                <w:sz w:val="20"/>
                <w:szCs w:val="20"/>
              </w:rPr>
              <w:t xml:space="preserve"> is formatted so students find it eas</w:t>
            </w:r>
            <w:r w:rsidR="009A5543" w:rsidRPr="00D73CA5">
              <w:rPr>
                <w:rFonts w:ascii="Open Sans" w:hAnsi="Open Sans" w:cs="Open Sans"/>
                <w:sz w:val="20"/>
                <w:szCs w:val="20"/>
              </w:rPr>
              <w:t>y to understand</w:t>
            </w:r>
            <w:r w:rsidRPr="00D73CA5">
              <w:rPr>
                <w:rFonts w:ascii="Open Sans" w:hAnsi="Open Sans" w:cs="Open Sans"/>
                <w:sz w:val="20"/>
                <w:szCs w:val="20"/>
              </w:rPr>
              <w:t>.</w:t>
            </w:r>
          </w:p>
        </w:tc>
        <w:tc>
          <w:tcPr>
            <w:tcW w:w="1350" w:type="dxa"/>
            <w:shd w:val="clear" w:color="auto" w:fill="FFFFFF" w:themeFill="background1"/>
            <w:vAlign w:val="center"/>
          </w:tcPr>
          <w:p w14:paraId="7B314B84" w14:textId="2F33C697" w:rsidR="009A5543" w:rsidRPr="00ED34E6" w:rsidRDefault="00ED34E6" w:rsidP="003D4D5D">
            <w:pPr>
              <w:keepNext/>
              <w:rPr>
                <w:rFonts w:ascii="Open Sans" w:hAnsi="Open Sans" w:cs="Open Sans"/>
                <w:b/>
                <w:sz w:val="20"/>
                <w:szCs w:val="20"/>
              </w:rPr>
            </w:pPr>
            <w:r>
              <w:rPr>
                <w:rFonts w:ascii="Open Sans" w:hAnsi="Open Sans" w:cs="Open Sans"/>
                <w:b/>
                <w:sz w:val="20"/>
                <w:szCs w:val="20"/>
              </w:rPr>
              <w:t>X</w:t>
            </w:r>
          </w:p>
        </w:tc>
        <w:tc>
          <w:tcPr>
            <w:tcW w:w="1350" w:type="dxa"/>
            <w:shd w:val="clear" w:color="auto" w:fill="FFFFFF" w:themeFill="background1"/>
            <w:vAlign w:val="center"/>
          </w:tcPr>
          <w:p w14:paraId="2D2AFCBE"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652ECD2D" w14:textId="489138C7" w:rsidR="009A5543" w:rsidRPr="00D73CA5" w:rsidRDefault="00ED34E6" w:rsidP="003D4D5D">
            <w:pPr>
              <w:keepNext/>
              <w:rPr>
                <w:rFonts w:ascii="Open Sans" w:hAnsi="Open Sans" w:cs="Open Sans"/>
                <w:b/>
                <w:i/>
                <w:sz w:val="20"/>
                <w:szCs w:val="20"/>
              </w:rPr>
            </w:pPr>
            <w:r>
              <w:rPr>
                <w:rFonts w:ascii="Open Sans" w:hAnsi="Open Sans" w:cs="Open Sans"/>
                <w:sz w:val="20"/>
                <w:szCs w:val="20"/>
              </w:rPr>
              <w:t>As grammar is presented, it is presented with a straightforward explanation. An abundance of charts and examples are provided to aid in student understanding of new grammar. Additional study tips appear to aid with mnemonic devices and other helps for students. Sections called “By the Way” expand on grammar topics to provide students with more in-depth understanding.</w:t>
            </w:r>
          </w:p>
        </w:tc>
      </w:tr>
      <w:tr w:rsidR="008914D2" w:rsidRPr="008F6BE9" w14:paraId="08DD7EAE" w14:textId="77777777" w:rsidTr="00D73CA5">
        <w:trPr>
          <w:trHeight w:val="576"/>
        </w:trPr>
        <w:tc>
          <w:tcPr>
            <w:tcW w:w="14480" w:type="dxa"/>
            <w:gridSpan w:val="4"/>
            <w:shd w:val="clear" w:color="auto" w:fill="F2F2F2" w:themeFill="background1" w:themeFillShade="F2"/>
            <w:vAlign w:val="center"/>
          </w:tcPr>
          <w:p w14:paraId="6DC3BAAD" w14:textId="71DE7CC3" w:rsidR="008914D2" w:rsidRPr="00D73CA5" w:rsidRDefault="008914D2" w:rsidP="003D4D5D">
            <w:pPr>
              <w:keepNext/>
              <w:rPr>
                <w:rFonts w:ascii="Open Sans" w:hAnsi="Open Sans" w:cs="Open Sans"/>
                <w:b/>
                <w:sz w:val="20"/>
                <w:szCs w:val="20"/>
              </w:rPr>
            </w:pPr>
            <w:r w:rsidRPr="00D73CA5">
              <w:rPr>
                <w:rFonts w:ascii="Open Sans" w:hAnsi="Open Sans" w:cs="Open Sans"/>
                <w:b/>
                <w:sz w:val="20"/>
                <w:szCs w:val="20"/>
              </w:rPr>
              <w:t>Culture</w:t>
            </w:r>
            <w:r w:rsidR="00D73CA5">
              <w:rPr>
                <w:rFonts w:ascii="Open Sans" w:hAnsi="Open Sans" w:cs="Open Sans"/>
                <w:b/>
                <w:sz w:val="20"/>
                <w:szCs w:val="20"/>
              </w:rPr>
              <w:t>:</w:t>
            </w:r>
          </w:p>
        </w:tc>
      </w:tr>
      <w:tr w:rsidR="009A5543" w:rsidRPr="008F6BE9" w14:paraId="3E9B8F7D" w14:textId="77777777" w:rsidTr="00D73CA5">
        <w:trPr>
          <w:trHeight w:val="1008"/>
        </w:trPr>
        <w:tc>
          <w:tcPr>
            <w:tcW w:w="6025" w:type="dxa"/>
            <w:shd w:val="clear" w:color="auto" w:fill="FFFFFF" w:themeFill="background1"/>
            <w:vAlign w:val="center"/>
          </w:tcPr>
          <w:p w14:paraId="1295B6A1" w14:textId="679A1DBA" w:rsidR="009A5543" w:rsidRPr="00D73CA5" w:rsidRDefault="004B4A2B" w:rsidP="00632FEC">
            <w:pPr>
              <w:keepNext/>
              <w:rPr>
                <w:rFonts w:ascii="Open Sans" w:hAnsi="Open Sans" w:cs="Open Sans"/>
                <w:sz w:val="20"/>
                <w:szCs w:val="20"/>
              </w:rPr>
            </w:pPr>
            <w:r w:rsidRPr="00D73CA5">
              <w:rPr>
                <w:rFonts w:ascii="Open Sans" w:hAnsi="Open Sans" w:cs="Open Sans"/>
                <w:sz w:val="20"/>
                <w:szCs w:val="20"/>
              </w:rPr>
              <w:t>T</w:t>
            </w:r>
            <w:r w:rsidR="009A5543" w:rsidRPr="00D73CA5">
              <w:rPr>
                <w:rFonts w:ascii="Open Sans" w:hAnsi="Open Sans" w:cs="Open Sans"/>
                <w:sz w:val="20"/>
                <w:szCs w:val="20"/>
              </w:rPr>
              <w:t xml:space="preserve">here </w:t>
            </w:r>
            <w:r w:rsidR="00632FEC">
              <w:rPr>
                <w:rFonts w:ascii="Open Sans" w:hAnsi="Open Sans" w:cs="Open Sans"/>
                <w:sz w:val="20"/>
                <w:szCs w:val="20"/>
              </w:rPr>
              <w:t>is</w:t>
            </w:r>
            <w:r w:rsidR="009A5543" w:rsidRPr="00D73CA5">
              <w:rPr>
                <w:rFonts w:ascii="Open Sans" w:hAnsi="Open Sans" w:cs="Open Sans"/>
                <w:sz w:val="20"/>
                <w:szCs w:val="20"/>
              </w:rPr>
              <w:t xml:space="preserve"> </w:t>
            </w:r>
            <w:r w:rsidRPr="00D73CA5">
              <w:rPr>
                <w:rFonts w:ascii="Open Sans" w:hAnsi="Open Sans" w:cs="Open Sans"/>
                <w:sz w:val="20"/>
                <w:szCs w:val="20"/>
              </w:rPr>
              <w:t xml:space="preserve">a </w:t>
            </w:r>
            <w:r w:rsidR="009A5543" w:rsidRPr="00D73CA5">
              <w:rPr>
                <w:rFonts w:ascii="Open Sans" w:hAnsi="Open Sans" w:cs="Open Sans"/>
                <w:sz w:val="20"/>
                <w:szCs w:val="20"/>
              </w:rPr>
              <w:t>wide variety of authentic, up-to-date visual images of the target culture</w:t>
            </w:r>
            <w:r w:rsidRPr="00D73CA5">
              <w:rPr>
                <w:rFonts w:ascii="Open Sans" w:hAnsi="Open Sans" w:cs="Open Sans"/>
                <w:sz w:val="20"/>
                <w:szCs w:val="20"/>
              </w:rPr>
              <w:t>.</w:t>
            </w:r>
          </w:p>
        </w:tc>
        <w:tc>
          <w:tcPr>
            <w:tcW w:w="1350" w:type="dxa"/>
            <w:shd w:val="clear" w:color="auto" w:fill="FFFFFF" w:themeFill="background1"/>
            <w:vAlign w:val="center"/>
          </w:tcPr>
          <w:p w14:paraId="148BFE8E" w14:textId="0BF76393" w:rsidR="009A5543" w:rsidRPr="0075521B" w:rsidRDefault="0075521B" w:rsidP="003D4D5D">
            <w:pPr>
              <w:keepNext/>
              <w:rPr>
                <w:rFonts w:ascii="Open Sans" w:hAnsi="Open Sans" w:cs="Open Sans"/>
                <w:b/>
                <w:sz w:val="20"/>
                <w:szCs w:val="20"/>
              </w:rPr>
            </w:pPr>
            <w:r>
              <w:rPr>
                <w:rFonts w:ascii="Open Sans" w:hAnsi="Open Sans" w:cs="Open Sans"/>
                <w:b/>
                <w:sz w:val="20"/>
                <w:szCs w:val="20"/>
              </w:rPr>
              <w:t>X</w:t>
            </w:r>
          </w:p>
        </w:tc>
        <w:tc>
          <w:tcPr>
            <w:tcW w:w="1350" w:type="dxa"/>
            <w:shd w:val="clear" w:color="auto" w:fill="FFFFFF" w:themeFill="background1"/>
            <w:vAlign w:val="center"/>
          </w:tcPr>
          <w:p w14:paraId="59B14CAD"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01D76071" w14:textId="2067A1EF" w:rsidR="009A5543" w:rsidRPr="00ED34E6" w:rsidRDefault="00ED34E6" w:rsidP="003D4D5D">
            <w:pPr>
              <w:keepNext/>
              <w:rPr>
                <w:rFonts w:ascii="Open Sans" w:hAnsi="Open Sans" w:cs="Open Sans"/>
                <w:b/>
                <w:sz w:val="20"/>
                <w:szCs w:val="20"/>
              </w:rPr>
            </w:pPr>
            <w:r>
              <w:rPr>
                <w:rFonts w:ascii="Open Sans" w:hAnsi="Open Sans" w:cs="Open Sans"/>
                <w:sz w:val="20"/>
                <w:szCs w:val="20"/>
              </w:rPr>
              <w:t>A plethora of images can be found throughout the text. These include diagrams and pictures which provide students a look at the Classical world. Near the end of the textbook, photo credits are provided. The copyright</w:t>
            </w:r>
            <w:r w:rsidR="003B6E31">
              <w:rPr>
                <w:rFonts w:ascii="Open Sans" w:hAnsi="Open Sans" w:cs="Open Sans"/>
                <w:sz w:val="20"/>
                <w:szCs w:val="20"/>
              </w:rPr>
              <w:t>s</w:t>
            </w:r>
            <w:r>
              <w:rPr>
                <w:rFonts w:ascii="Open Sans" w:hAnsi="Open Sans" w:cs="Open Sans"/>
                <w:sz w:val="20"/>
                <w:szCs w:val="20"/>
              </w:rPr>
              <w:t xml:space="preserve"> of </w:t>
            </w:r>
            <w:r>
              <w:rPr>
                <w:rFonts w:ascii="Open Sans" w:hAnsi="Open Sans" w:cs="Open Sans"/>
                <w:sz w:val="20"/>
                <w:szCs w:val="20"/>
              </w:rPr>
              <w:lastRenderedPageBreak/>
              <w:t>nearly all of the pictures are from 2012.</w:t>
            </w:r>
          </w:p>
        </w:tc>
      </w:tr>
      <w:tr w:rsidR="009A5543" w:rsidRPr="008F6BE9" w14:paraId="2C64B61D" w14:textId="77777777" w:rsidTr="00D73CA5">
        <w:trPr>
          <w:trHeight w:val="1008"/>
        </w:trPr>
        <w:tc>
          <w:tcPr>
            <w:tcW w:w="6025" w:type="dxa"/>
            <w:shd w:val="clear" w:color="auto" w:fill="FFFFFF" w:themeFill="background1"/>
            <w:vAlign w:val="center"/>
          </w:tcPr>
          <w:p w14:paraId="68C9F2A3" w14:textId="3F172957" w:rsidR="009A5543" w:rsidRPr="00D73CA5" w:rsidRDefault="004B4A2B" w:rsidP="003D4D5D">
            <w:pPr>
              <w:keepNext/>
              <w:rPr>
                <w:rFonts w:ascii="Open Sans" w:hAnsi="Open Sans" w:cs="Open Sans"/>
                <w:sz w:val="20"/>
                <w:szCs w:val="20"/>
              </w:rPr>
            </w:pPr>
            <w:r w:rsidRPr="00D73CA5">
              <w:rPr>
                <w:rFonts w:ascii="Open Sans" w:hAnsi="Open Sans" w:cs="Open Sans"/>
                <w:sz w:val="20"/>
                <w:szCs w:val="20"/>
              </w:rPr>
              <w:lastRenderedPageBreak/>
              <w:t>T</w:t>
            </w:r>
            <w:r w:rsidR="009A5543" w:rsidRPr="00D73CA5">
              <w:rPr>
                <w:rFonts w:ascii="Open Sans" w:hAnsi="Open Sans" w:cs="Open Sans"/>
                <w:sz w:val="20"/>
                <w:szCs w:val="20"/>
              </w:rPr>
              <w:t xml:space="preserve">he cultural </w:t>
            </w:r>
            <w:r w:rsidRPr="00D73CA5">
              <w:rPr>
                <w:rFonts w:ascii="Open Sans" w:hAnsi="Open Sans" w:cs="Open Sans"/>
                <w:sz w:val="20"/>
                <w:szCs w:val="20"/>
              </w:rPr>
              <w:t xml:space="preserve">content is </w:t>
            </w:r>
            <w:r w:rsidR="009A5543" w:rsidRPr="00D73CA5">
              <w:rPr>
                <w:rFonts w:ascii="Open Sans" w:hAnsi="Open Sans" w:cs="Open Sans"/>
                <w:sz w:val="20"/>
                <w:szCs w:val="20"/>
              </w:rPr>
              <w:t>accurate and current</w:t>
            </w:r>
            <w:r w:rsidRPr="00D73CA5">
              <w:rPr>
                <w:rFonts w:ascii="Open Sans" w:hAnsi="Open Sans" w:cs="Open Sans"/>
                <w:sz w:val="20"/>
                <w:szCs w:val="20"/>
              </w:rPr>
              <w:t>.</w:t>
            </w:r>
          </w:p>
        </w:tc>
        <w:tc>
          <w:tcPr>
            <w:tcW w:w="1350" w:type="dxa"/>
            <w:shd w:val="clear" w:color="auto" w:fill="FFFFFF" w:themeFill="background1"/>
            <w:vAlign w:val="center"/>
          </w:tcPr>
          <w:p w14:paraId="266E5087" w14:textId="2CB3C297" w:rsidR="009A5543" w:rsidRPr="0075521B" w:rsidRDefault="0075521B" w:rsidP="003D4D5D">
            <w:pPr>
              <w:keepNext/>
              <w:rPr>
                <w:rFonts w:ascii="Open Sans" w:hAnsi="Open Sans" w:cs="Open Sans"/>
                <w:b/>
                <w:sz w:val="20"/>
                <w:szCs w:val="20"/>
              </w:rPr>
            </w:pPr>
            <w:r>
              <w:rPr>
                <w:rFonts w:ascii="Open Sans" w:hAnsi="Open Sans" w:cs="Open Sans"/>
                <w:b/>
                <w:sz w:val="20"/>
                <w:szCs w:val="20"/>
              </w:rPr>
              <w:t>X</w:t>
            </w:r>
          </w:p>
        </w:tc>
        <w:tc>
          <w:tcPr>
            <w:tcW w:w="1350" w:type="dxa"/>
            <w:shd w:val="clear" w:color="auto" w:fill="FFFFFF" w:themeFill="background1"/>
            <w:vAlign w:val="center"/>
          </w:tcPr>
          <w:p w14:paraId="71140170"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278820F2" w14:textId="6FD4F8DA" w:rsidR="009A5543" w:rsidRPr="00D73CA5" w:rsidRDefault="0075521B" w:rsidP="00A75295">
            <w:pPr>
              <w:keepNext/>
              <w:rPr>
                <w:rFonts w:ascii="Open Sans" w:hAnsi="Open Sans" w:cs="Open Sans"/>
                <w:b/>
                <w:i/>
                <w:sz w:val="20"/>
                <w:szCs w:val="20"/>
              </w:rPr>
            </w:pPr>
            <w:r>
              <w:rPr>
                <w:rFonts w:ascii="Open Sans" w:hAnsi="Open Sans" w:cs="Open Sans"/>
                <w:sz w:val="20"/>
                <w:szCs w:val="20"/>
              </w:rPr>
              <w:t>This reviewer did not discover any inaccurate information regarding cultural content. It should be noted tha</w:t>
            </w:r>
            <w:r w:rsidR="00A75295">
              <w:rPr>
                <w:rFonts w:ascii="Open Sans" w:hAnsi="Open Sans" w:cs="Open Sans"/>
                <w:sz w:val="20"/>
                <w:szCs w:val="20"/>
              </w:rPr>
              <w:t>t the book contains short historical</w:t>
            </w:r>
            <w:r>
              <w:rPr>
                <w:rFonts w:ascii="Open Sans" w:hAnsi="Open Sans" w:cs="Open Sans"/>
                <w:sz w:val="20"/>
                <w:szCs w:val="20"/>
              </w:rPr>
              <w:t xml:space="preserve"> essays from a variety of scholars who are still very active in classical research.</w:t>
            </w:r>
          </w:p>
        </w:tc>
      </w:tr>
      <w:tr w:rsidR="008914D2" w:rsidRPr="008F6BE9" w14:paraId="46AB6175" w14:textId="77777777" w:rsidTr="00D73CA5">
        <w:trPr>
          <w:trHeight w:val="576"/>
        </w:trPr>
        <w:tc>
          <w:tcPr>
            <w:tcW w:w="14480" w:type="dxa"/>
            <w:gridSpan w:val="4"/>
            <w:shd w:val="clear" w:color="auto" w:fill="F2F2F2" w:themeFill="background1" w:themeFillShade="F2"/>
            <w:vAlign w:val="center"/>
          </w:tcPr>
          <w:p w14:paraId="4117BC9B" w14:textId="7F653993" w:rsidR="008914D2" w:rsidRPr="00D73CA5" w:rsidRDefault="008914D2" w:rsidP="003D4D5D">
            <w:pPr>
              <w:keepNext/>
              <w:rPr>
                <w:rFonts w:ascii="Open Sans" w:hAnsi="Open Sans" w:cs="Open Sans"/>
                <w:b/>
                <w:i/>
                <w:sz w:val="20"/>
                <w:szCs w:val="20"/>
              </w:rPr>
            </w:pPr>
            <w:r w:rsidRPr="00D73CA5">
              <w:rPr>
                <w:rFonts w:ascii="Open Sans" w:hAnsi="Open Sans" w:cs="Open Sans"/>
                <w:b/>
                <w:sz w:val="20"/>
                <w:szCs w:val="20"/>
              </w:rPr>
              <w:t>Connections</w:t>
            </w:r>
            <w:r w:rsidR="00D73CA5">
              <w:rPr>
                <w:rFonts w:ascii="Open Sans" w:hAnsi="Open Sans" w:cs="Open Sans"/>
                <w:b/>
                <w:sz w:val="20"/>
                <w:szCs w:val="20"/>
              </w:rPr>
              <w:t>:</w:t>
            </w:r>
          </w:p>
        </w:tc>
      </w:tr>
      <w:tr w:rsidR="009A5543" w:rsidRPr="008F6BE9" w14:paraId="7C663821" w14:textId="77777777" w:rsidTr="00D73CA5">
        <w:trPr>
          <w:trHeight w:val="1008"/>
        </w:trPr>
        <w:tc>
          <w:tcPr>
            <w:tcW w:w="6025" w:type="dxa"/>
            <w:shd w:val="clear" w:color="auto" w:fill="FFFFFF" w:themeFill="background1"/>
            <w:vAlign w:val="center"/>
          </w:tcPr>
          <w:p w14:paraId="06AE687B" w14:textId="3AD26317" w:rsidR="009A5543" w:rsidRPr="00D73CA5" w:rsidRDefault="004B4A2B" w:rsidP="003D4D5D">
            <w:pPr>
              <w:keepNext/>
              <w:rPr>
                <w:rFonts w:ascii="Open Sans" w:hAnsi="Open Sans" w:cs="Open Sans"/>
                <w:sz w:val="20"/>
                <w:szCs w:val="20"/>
              </w:rPr>
            </w:pPr>
            <w:r w:rsidRPr="00D73CA5">
              <w:rPr>
                <w:rFonts w:ascii="Open Sans" w:hAnsi="Open Sans" w:cs="Open Sans"/>
                <w:sz w:val="20"/>
                <w:szCs w:val="20"/>
              </w:rPr>
              <w:t>T</w:t>
            </w:r>
            <w:r w:rsidR="009A5543" w:rsidRPr="00D73CA5">
              <w:rPr>
                <w:rFonts w:ascii="Open Sans" w:hAnsi="Open Sans" w:cs="Open Sans"/>
                <w:sz w:val="20"/>
                <w:szCs w:val="20"/>
              </w:rPr>
              <w:t xml:space="preserve">he students </w:t>
            </w:r>
            <w:r w:rsidRPr="00D73CA5">
              <w:rPr>
                <w:rFonts w:ascii="Open Sans" w:hAnsi="Open Sans" w:cs="Open Sans"/>
                <w:sz w:val="20"/>
                <w:szCs w:val="20"/>
              </w:rPr>
              <w:t>must</w:t>
            </w:r>
            <w:r w:rsidR="009A5543" w:rsidRPr="00D73CA5">
              <w:rPr>
                <w:rFonts w:ascii="Open Sans" w:hAnsi="Open Sans" w:cs="Open Sans"/>
                <w:sz w:val="20"/>
                <w:szCs w:val="20"/>
              </w:rPr>
              <w:t xml:space="preserve"> utilize the higher order thinking skills of analysis, synthesis, and evaluation in every chapter and </w:t>
            </w:r>
            <w:r w:rsidRPr="00D73CA5">
              <w:rPr>
                <w:rFonts w:ascii="Open Sans" w:hAnsi="Open Sans" w:cs="Open Sans"/>
                <w:sz w:val="20"/>
                <w:szCs w:val="20"/>
              </w:rPr>
              <w:t xml:space="preserve">with </w:t>
            </w:r>
            <w:r w:rsidR="009A5543" w:rsidRPr="00D73CA5">
              <w:rPr>
                <w:rFonts w:ascii="Open Sans" w:hAnsi="Open Sans" w:cs="Open Sans"/>
                <w:sz w:val="20"/>
                <w:szCs w:val="20"/>
              </w:rPr>
              <w:t>reasonable</w:t>
            </w:r>
            <w:r w:rsidRPr="00D73CA5">
              <w:rPr>
                <w:rFonts w:ascii="Open Sans" w:hAnsi="Open Sans" w:cs="Open Sans"/>
                <w:sz w:val="20"/>
                <w:szCs w:val="20"/>
              </w:rPr>
              <w:t xml:space="preserve"> expectations.</w:t>
            </w:r>
          </w:p>
        </w:tc>
        <w:tc>
          <w:tcPr>
            <w:tcW w:w="1350" w:type="dxa"/>
            <w:shd w:val="clear" w:color="auto" w:fill="FFFFFF" w:themeFill="background1"/>
            <w:vAlign w:val="center"/>
          </w:tcPr>
          <w:p w14:paraId="6BEADF11" w14:textId="794BB838" w:rsidR="009A5543" w:rsidRPr="0061542D" w:rsidRDefault="0061542D" w:rsidP="003D4D5D">
            <w:pPr>
              <w:keepNext/>
              <w:rPr>
                <w:rFonts w:ascii="Open Sans" w:hAnsi="Open Sans" w:cs="Open Sans"/>
                <w:b/>
                <w:sz w:val="20"/>
                <w:szCs w:val="20"/>
              </w:rPr>
            </w:pPr>
            <w:r>
              <w:rPr>
                <w:rFonts w:ascii="Open Sans" w:hAnsi="Open Sans" w:cs="Open Sans"/>
                <w:b/>
                <w:sz w:val="20"/>
                <w:szCs w:val="20"/>
              </w:rPr>
              <w:t>X</w:t>
            </w:r>
          </w:p>
        </w:tc>
        <w:tc>
          <w:tcPr>
            <w:tcW w:w="1350" w:type="dxa"/>
            <w:shd w:val="clear" w:color="auto" w:fill="FFFFFF" w:themeFill="background1"/>
            <w:vAlign w:val="center"/>
          </w:tcPr>
          <w:p w14:paraId="2C7C8BB5"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41087466" w14:textId="68E729D0" w:rsidR="009A5543" w:rsidRPr="0061542D" w:rsidRDefault="0061542D" w:rsidP="003D4D5D">
            <w:pPr>
              <w:keepNext/>
              <w:rPr>
                <w:rFonts w:ascii="Open Sans" w:hAnsi="Open Sans" w:cs="Open Sans"/>
                <w:sz w:val="20"/>
                <w:szCs w:val="20"/>
              </w:rPr>
            </w:pPr>
            <w:r>
              <w:rPr>
                <w:rFonts w:ascii="Open Sans" w:hAnsi="Open Sans" w:cs="Open Sans"/>
                <w:sz w:val="20"/>
                <w:szCs w:val="20"/>
              </w:rPr>
              <w:t>Every chapter contains multiple opportunities for students to utilize higher order thinking skills. Chapters include essay questions which ask students to analyze passages, make assertions, and defend them with evidence.</w:t>
            </w:r>
          </w:p>
        </w:tc>
      </w:tr>
      <w:tr w:rsidR="008914D2" w:rsidRPr="008F6BE9" w14:paraId="40E8065F" w14:textId="77777777" w:rsidTr="00D73CA5">
        <w:trPr>
          <w:trHeight w:val="576"/>
        </w:trPr>
        <w:tc>
          <w:tcPr>
            <w:tcW w:w="14480" w:type="dxa"/>
            <w:gridSpan w:val="4"/>
            <w:shd w:val="clear" w:color="auto" w:fill="F2F2F2" w:themeFill="background1" w:themeFillShade="F2"/>
            <w:vAlign w:val="center"/>
          </w:tcPr>
          <w:p w14:paraId="0A1ACAF0" w14:textId="695EBC9A" w:rsidR="008914D2" w:rsidRPr="00D73CA5" w:rsidRDefault="008914D2" w:rsidP="003D4D5D">
            <w:pPr>
              <w:keepNext/>
              <w:rPr>
                <w:rFonts w:ascii="Open Sans" w:hAnsi="Open Sans" w:cs="Open Sans"/>
                <w:b/>
                <w:i/>
                <w:sz w:val="20"/>
                <w:szCs w:val="20"/>
              </w:rPr>
            </w:pPr>
            <w:r w:rsidRPr="00D73CA5">
              <w:rPr>
                <w:rFonts w:ascii="Open Sans" w:hAnsi="Open Sans" w:cs="Open Sans"/>
                <w:b/>
                <w:sz w:val="20"/>
                <w:szCs w:val="20"/>
              </w:rPr>
              <w:t>Comparisons</w:t>
            </w:r>
            <w:r w:rsidR="00D73CA5">
              <w:rPr>
                <w:rFonts w:ascii="Open Sans" w:hAnsi="Open Sans" w:cs="Open Sans"/>
                <w:b/>
                <w:sz w:val="20"/>
                <w:szCs w:val="20"/>
              </w:rPr>
              <w:t>:</w:t>
            </w:r>
          </w:p>
        </w:tc>
      </w:tr>
      <w:tr w:rsidR="009A5543" w:rsidRPr="008F6BE9" w14:paraId="11A6749B" w14:textId="77777777" w:rsidTr="00D73CA5">
        <w:trPr>
          <w:trHeight w:val="1008"/>
        </w:trPr>
        <w:tc>
          <w:tcPr>
            <w:tcW w:w="6025" w:type="dxa"/>
            <w:shd w:val="clear" w:color="auto" w:fill="FFFFFF" w:themeFill="background1"/>
            <w:vAlign w:val="center"/>
          </w:tcPr>
          <w:p w14:paraId="28F71EAA" w14:textId="3FE9FE76" w:rsidR="009A5543" w:rsidRPr="00D73CA5" w:rsidRDefault="004B4A2B" w:rsidP="003D4D5D">
            <w:pPr>
              <w:keepNext/>
              <w:rPr>
                <w:rFonts w:ascii="Open Sans" w:hAnsi="Open Sans" w:cs="Open Sans"/>
                <w:sz w:val="20"/>
                <w:szCs w:val="20"/>
              </w:rPr>
            </w:pPr>
            <w:r w:rsidRPr="00D73CA5">
              <w:rPr>
                <w:rFonts w:ascii="Open Sans" w:hAnsi="Open Sans" w:cs="Open Sans"/>
                <w:sz w:val="20"/>
                <w:szCs w:val="20"/>
              </w:rPr>
              <w:t>S</w:t>
            </w:r>
            <w:r w:rsidR="009A5543" w:rsidRPr="00D73CA5">
              <w:rPr>
                <w:rFonts w:ascii="Open Sans" w:hAnsi="Open Sans" w:cs="Open Sans"/>
                <w:sz w:val="20"/>
                <w:szCs w:val="20"/>
              </w:rPr>
              <w:t xml:space="preserve">tudents </w:t>
            </w:r>
            <w:r w:rsidRPr="00D73CA5">
              <w:rPr>
                <w:rFonts w:ascii="Open Sans" w:hAnsi="Open Sans" w:cs="Open Sans"/>
                <w:sz w:val="20"/>
                <w:szCs w:val="20"/>
              </w:rPr>
              <w:t>are encouraged</w:t>
            </w:r>
            <w:r w:rsidR="009A5543" w:rsidRPr="00D73CA5">
              <w:rPr>
                <w:rFonts w:ascii="Open Sans" w:hAnsi="Open Sans" w:cs="Open Sans"/>
                <w:sz w:val="20"/>
                <w:szCs w:val="20"/>
              </w:rPr>
              <w:t xml:space="preserve"> to look at their own native language and compare it linguistically to the target language</w:t>
            </w:r>
            <w:r w:rsidRPr="00D73CA5">
              <w:rPr>
                <w:rFonts w:ascii="Open Sans" w:hAnsi="Open Sans" w:cs="Open Sans"/>
                <w:sz w:val="20"/>
                <w:szCs w:val="20"/>
              </w:rPr>
              <w:t>.</w:t>
            </w:r>
          </w:p>
        </w:tc>
        <w:tc>
          <w:tcPr>
            <w:tcW w:w="1350" w:type="dxa"/>
            <w:shd w:val="clear" w:color="auto" w:fill="FFFFFF" w:themeFill="background1"/>
            <w:vAlign w:val="center"/>
          </w:tcPr>
          <w:p w14:paraId="2B6039F9" w14:textId="073BF8F1" w:rsidR="009A5543" w:rsidRPr="0061542D" w:rsidRDefault="0061542D" w:rsidP="003D4D5D">
            <w:pPr>
              <w:keepNext/>
              <w:rPr>
                <w:rFonts w:ascii="Open Sans" w:hAnsi="Open Sans" w:cs="Open Sans"/>
                <w:b/>
                <w:sz w:val="20"/>
                <w:szCs w:val="20"/>
              </w:rPr>
            </w:pPr>
            <w:r>
              <w:rPr>
                <w:rFonts w:ascii="Open Sans" w:hAnsi="Open Sans" w:cs="Open Sans"/>
                <w:b/>
                <w:sz w:val="20"/>
                <w:szCs w:val="20"/>
              </w:rPr>
              <w:t>X</w:t>
            </w:r>
          </w:p>
        </w:tc>
        <w:tc>
          <w:tcPr>
            <w:tcW w:w="1350" w:type="dxa"/>
            <w:shd w:val="clear" w:color="auto" w:fill="FFFFFF" w:themeFill="background1"/>
            <w:vAlign w:val="center"/>
          </w:tcPr>
          <w:p w14:paraId="259CD39C"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0C6ECC76" w14:textId="66784E35" w:rsidR="009A5543" w:rsidRPr="00D73CA5" w:rsidRDefault="0061542D" w:rsidP="003D4D5D">
            <w:pPr>
              <w:keepNext/>
              <w:rPr>
                <w:rFonts w:ascii="Open Sans" w:hAnsi="Open Sans" w:cs="Open Sans"/>
                <w:b/>
                <w:i/>
                <w:sz w:val="20"/>
                <w:szCs w:val="20"/>
              </w:rPr>
            </w:pPr>
            <w:r>
              <w:rPr>
                <w:rFonts w:ascii="Open Sans" w:hAnsi="Open Sans" w:cs="Open Sans"/>
                <w:sz w:val="20"/>
                <w:szCs w:val="20"/>
              </w:rPr>
              <w:t>When grammar is presented, examples of English equivalents are presented. Students are provided opportunities to practice translation, which would allow students the chance to make additional comparisons.</w:t>
            </w:r>
          </w:p>
        </w:tc>
      </w:tr>
      <w:tr w:rsidR="008914D2" w:rsidRPr="008F6BE9" w14:paraId="7913FE98" w14:textId="77777777" w:rsidTr="00D73CA5">
        <w:trPr>
          <w:trHeight w:val="576"/>
        </w:trPr>
        <w:tc>
          <w:tcPr>
            <w:tcW w:w="14480" w:type="dxa"/>
            <w:gridSpan w:val="4"/>
            <w:shd w:val="clear" w:color="auto" w:fill="F2F2F2" w:themeFill="background1" w:themeFillShade="F2"/>
            <w:vAlign w:val="center"/>
          </w:tcPr>
          <w:p w14:paraId="0D11A5D8" w14:textId="7276580D" w:rsidR="008914D2" w:rsidRPr="00D73CA5" w:rsidRDefault="008914D2" w:rsidP="003D4D5D">
            <w:pPr>
              <w:keepNext/>
              <w:rPr>
                <w:rFonts w:ascii="Open Sans" w:hAnsi="Open Sans" w:cs="Open Sans"/>
                <w:b/>
                <w:i/>
                <w:sz w:val="20"/>
                <w:szCs w:val="20"/>
              </w:rPr>
            </w:pPr>
            <w:r w:rsidRPr="00D73CA5">
              <w:rPr>
                <w:rFonts w:ascii="Open Sans" w:hAnsi="Open Sans" w:cs="Open Sans"/>
                <w:b/>
                <w:sz w:val="20"/>
                <w:szCs w:val="20"/>
              </w:rPr>
              <w:t>Communities</w:t>
            </w:r>
            <w:r w:rsidR="00D73CA5">
              <w:rPr>
                <w:rFonts w:ascii="Open Sans" w:hAnsi="Open Sans" w:cs="Open Sans"/>
                <w:b/>
                <w:sz w:val="20"/>
                <w:szCs w:val="20"/>
              </w:rPr>
              <w:t>:</w:t>
            </w:r>
          </w:p>
        </w:tc>
      </w:tr>
      <w:tr w:rsidR="009A5543" w:rsidRPr="008F6BE9" w14:paraId="5A38C0FD" w14:textId="77777777" w:rsidTr="00D73CA5">
        <w:trPr>
          <w:trHeight w:val="1008"/>
        </w:trPr>
        <w:tc>
          <w:tcPr>
            <w:tcW w:w="6025" w:type="dxa"/>
            <w:shd w:val="clear" w:color="auto" w:fill="FFFFFF" w:themeFill="background1"/>
            <w:vAlign w:val="center"/>
          </w:tcPr>
          <w:p w14:paraId="53A12741" w14:textId="3E928326" w:rsidR="009A5543" w:rsidRPr="00D73CA5" w:rsidRDefault="009A5543" w:rsidP="003D4D5D">
            <w:pPr>
              <w:keepNext/>
              <w:rPr>
                <w:rFonts w:ascii="Open Sans" w:hAnsi="Open Sans" w:cs="Open Sans"/>
                <w:sz w:val="20"/>
                <w:szCs w:val="20"/>
              </w:rPr>
            </w:pPr>
            <w:r w:rsidRPr="00D73CA5">
              <w:rPr>
                <w:rFonts w:ascii="Open Sans" w:hAnsi="Open Sans" w:cs="Open Sans"/>
                <w:sz w:val="20"/>
                <w:szCs w:val="20"/>
              </w:rPr>
              <w:t xml:space="preserve">Provide opportunities for students </w:t>
            </w:r>
            <w:r w:rsidR="004B4A2B" w:rsidRPr="00D73CA5">
              <w:rPr>
                <w:rFonts w:ascii="Open Sans" w:hAnsi="Open Sans" w:cs="Open Sans"/>
                <w:sz w:val="20"/>
                <w:szCs w:val="20"/>
              </w:rPr>
              <w:t>to self</w:t>
            </w:r>
            <w:r w:rsidRPr="00D73CA5">
              <w:rPr>
                <w:rFonts w:ascii="Open Sans" w:hAnsi="Open Sans" w:cs="Open Sans"/>
                <w:sz w:val="20"/>
                <w:szCs w:val="20"/>
              </w:rPr>
              <w:t xml:space="preserve">-assess their language learning levels to determine next the next steps towards improved language </w:t>
            </w:r>
            <w:r w:rsidR="004B4A2B" w:rsidRPr="00D73CA5">
              <w:rPr>
                <w:rFonts w:ascii="Open Sans" w:hAnsi="Open Sans" w:cs="Open Sans"/>
                <w:sz w:val="20"/>
                <w:szCs w:val="20"/>
              </w:rPr>
              <w:t>performance.</w:t>
            </w:r>
          </w:p>
        </w:tc>
        <w:tc>
          <w:tcPr>
            <w:tcW w:w="1350" w:type="dxa"/>
            <w:shd w:val="clear" w:color="auto" w:fill="FFFFFF" w:themeFill="background1"/>
            <w:vAlign w:val="center"/>
          </w:tcPr>
          <w:p w14:paraId="686BC5D2" w14:textId="61104AC7" w:rsidR="009A5543" w:rsidRPr="005E584A" w:rsidRDefault="005E584A" w:rsidP="003D4D5D">
            <w:pPr>
              <w:keepNext/>
              <w:rPr>
                <w:rFonts w:ascii="Open Sans" w:hAnsi="Open Sans" w:cs="Open Sans"/>
                <w:b/>
                <w:sz w:val="20"/>
                <w:szCs w:val="20"/>
              </w:rPr>
            </w:pPr>
            <w:r>
              <w:rPr>
                <w:rFonts w:ascii="Open Sans" w:hAnsi="Open Sans" w:cs="Open Sans"/>
                <w:b/>
                <w:sz w:val="20"/>
                <w:szCs w:val="20"/>
              </w:rPr>
              <w:t>X</w:t>
            </w:r>
          </w:p>
        </w:tc>
        <w:tc>
          <w:tcPr>
            <w:tcW w:w="1350" w:type="dxa"/>
            <w:shd w:val="clear" w:color="auto" w:fill="FFFFFF" w:themeFill="background1"/>
            <w:vAlign w:val="center"/>
          </w:tcPr>
          <w:p w14:paraId="099107FF"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1BEC7B09" w14:textId="0EA7A711" w:rsidR="009A5543" w:rsidRPr="00D73CA5" w:rsidRDefault="005E584A" w:rsidP="003D4D5D">
            <w:pPr>
              <w:keepNext/>
              <w:rPr>
                <w:rFonts w:ascii="Open Sans" w:hAnsi="Open Sans" w:cs="Open Sans"/>
                <w:b/>
                <w:i/>
                <w:sz w:val="20"/>
                <w:szCs w:val="20"/>
              </w:rPr>
            </w:pPr>
            <w:r>
              <w:rPr>
                <w:rFonts w:ascii="Open Sans" w:hAnsi="Open Sans" w:cs="Open Sans"/>
                <w:sz w:val="20"/>
                <w:szCs w:val="20"/>
              </w:rPr>
              <w:t>While there are no sections which are designed specifically for self-assessment, students are presented with a list of grammar topics at the beginning of each chapter. Students can use these to create learning-goals and then assess their success with these goals at a later time.</w:t>
            </w:r>
          </w:p>
        </w:tc>
      </w:tr>
      <w:tr w:rsidR="009A5543" w:rsidRPr="008F6BE9" w14:paraId="21F1C82C" w14:textId="77777777" w:rsidTr="009A5543">
        <w:trPr>
          <w:trHeight w:val="527"/>
        </w:trPr>
        <w:tc>
          <w:tcPr>
            <w:tcW w:w="14480" w:type="dxa"/>
            <w:gridSpan w:val="4"/>
            <w:shd w:val="clear" w:color="auto" w:fill="FFFFFF" w:themeFill="background1"/>
            <w:vAlign w:val="center"/>
          </w:tcPr>
          <w:p w14:paraId="1F3FB1D5" w14:textId="00BBE2CF" w:rsidR="009A5543" w:rsidRPr="00D73CA5" w:rsidRDefault="009A5543" w:rsidP="003D4D5D">
            <w:pPr>
              <w:keepNext/>
              <w:rPr>
                <w:rFonts w:ascii="Open Sans" w:hAnsi="Open Sans" w:cs="Open Sans"/>
                <w:b/>
                <w:sz w:val="20"/>
                <w:szCs w:val="20"/>
              </w:rPr>
            </w:pPr>
            <w:r w:rsidRPr="00D73CA5">
              <w:rPr>
                <w:rFonts w:ascii="Open Sans" w:hAnsi="Open Sans" w:cs="Open Sans"/>
                <w:b/>
                <w:sz w:val="20"/>
                <w:szCs w:val="20"/>
              </w:rPr>
              <w:t xml:space="preserve">Additional comments on progression(s) within materials: </w:t>
            </w:r>
          </w:p>
          <w:p w14:paraId="3B48F6E8" w14:textId="77777777" w:rsidR="009A5543" w:rsidRPr="00D73CA5" w:rsidRDefault="009A5543" w:rsidP="003D4D5D">
            <w:pPr>
              <w:keepNext/>
              <w:rPr>
                <w:rFonts w:ascii="Open Sans" w:hAnsi="Open Sans" w:cs="Open Sans"/>
                <w:b/>
                <w:sz w:val="20"/>
                <w:szCs w:val="20"/>
              </w:rPr>
            </w:pPr>
          </w:p>
          <w:p w14:paraId="7934FC31" w14:textId="77777777" w:rsidR="009A5543" w:rsidRPr="00D73CA5" w:rsidRDefault="009A5543" w:rsidP="003D4D5D">
            <w:pPr>
              <w:keepNext/>
              <w:rPr>
                <w:rFonts w:ascii="Open Sans" w:hAnsi="Open Sans" w:cs="Open Sans"/>
                <w:b/>
                <w:sz w:val="20"/>
                <w:szCs w:val="20"/>
              </w:rPr>
            </w:pPr>
          </w:p>
          <w:p w14:paraId="7DC24C30" w14:textId="3E27FDC8" w:rsidR="009A5543" w:rsidRPr="00D73CA5" w:rsidRDefault="009A5543" w:rsidP="003D4D5D">
            <w:pPr>
              <w:keepNext/>
              <w:rPr>
                <w:rFonts w:ascii="Open Sans" w:hAnsi="Open Sans" w:cs="Open Sans"/>
                <w:b/>
                <w:sz w:val="20"/>
                <w:szCs w:val="20"/>
              </w:rPr>
            </w:pPr>
          </w:p>
        </w:tc>
      </w:tr>
    </w:tbl>
    <w:p w14:paraId="540B7AF4" w14:textId="77777777" w:rsidR="003D3ECC" w:rsidRPr="008F6BE9" w:rsidRDefault="003D3ECC" w:rsidP="003D4D5D">
      <w:pPr>
        <w:spacing w:line="240" w:lineRule="auto"/>
        <w:rPr>
          <w:rFonts w:ascii="Open Sans" w:hAnsi="Open Sans" w:cs="Open Sans"/>
          <w:b/>
          <w:sz w:val="20"/>
          <w:szCs w:val="20"/>
        </w:rPr>
      </w:pPr>
    </w:p>
    <w:p w14:paraId="4FA6D80D" w14:textId="77777777" w:rsidR="003D3ECC" w:rsidRPr="008F6BE9" w:rsidRDefault="003D3ECC" w:rsidP="003D4D5D">
      <w:pPr>
        <w:spacing w:line="240" w:lineRule="auto"/>
        <w:rPr>
          <w:rFonts w:ascii="Open Sans" w:hAnsi="Open Sans" w:cs="Open Sans"/>
          <w:b/>
          <w:sz w:val="20"/>
          <w:szCs w:val="20"/>
        </w:rPr>
      </w:pPr>
      <w:r w:rsidRPr="008F6BE9">
        <w:rPr>
          <w:rFonts w:ascii="Open Sans" w:hAnsi="Open Sans" w:cs="Open Sans"/>
          <w:b/>
          <w:sz w:val="20"/>
          <w:szCs w:val="20"/>
        </w:rPr>
        <w:br w:type="page"/>
      </w:r>
    </w:p>
    <w:p w14:paraId="6F85EC91" w14:textId="7B960664" w:rsidR="00680268" w:rsidRDefault="00680268" w:rsidP="003D4D5D">
      <w:pPr>
        <w:spacing w:line="240" w:lineRule="auto"/>
        <w:rPr>
          <w:rFonts w:ascii="Open Sans" w:hAnsi="Open Sans" w:cs="Open Sans"/>
          <w:b/>
          <w:sz w:val="20"/>
          <w:szCs w:val="20"/>
        </w:rPr>
      </w:pPr>
      <w:r w:rsidRPr="00680268">
        <w:rPr>
          <w:rFonts w:ascii="Open Sans" w:hAnsi="Open Sans" w:cs="Open Sans"/>
          <w:b/>
          <w:sz w:val="20"/>
          <w:szCs w:val="20"/>
        </w:rPr>
        <w:lastRenderedPageBreak/>
        <w:t>GRADES 9-12 CLASSICAL LANGUAGES</w:t>
      </w:r>
    </w:p>
    <w:p w14:paraId="6066A1F5" w14:textId="7644EE38" w:rsidR="00B074F6" w:rsidRPr="008F6BE9" w:rsidRDefault="00B074F6" w:rsidP="003D4D5D">
      <w:pPr>
        <w:spacing w:line="240" w:lineRule="auto"/>
        <w:rPr>
          <w:rFonts w:ascii="Open Sans" w:hAnsi="Open Sans" w:cs="Open Sans"/>
          <w:b/>
          <w:sz w:val="20"/>
          <w:szCs w:val="20"/>
        </w:rPr>
      </w:pPr>
      <w:r w:rsidRPr="008F6BE9">
        <w:rPr>
          <w:rFonts w:ascii="Open Sans" w:hAnsi="Open Sans" w:cs="Open Sans"/>
          <w:b/>
          <w:sz w:val="20"/>
          <w:szCs w:val="20"/>
        </w:rPr>
        <w:t xml:space="preserve">SECTION II: </w:t>
      </w:r>
      <w:r w:rsidRPr="008F6BE9">
        <w:rPr>
          <w:rFonts w:ascii="Open Sans" w:eastAsia="Times New Roman" w:hAnsi="Open Sans" w:cs="Open Sans"/>
          <w:b/>
          <w:sz w:val="20"/>
          <w:szCs w:val="20"/>
        </w:rPr>
        <w:t>ADDITIONAL ALIGNMENT CRITERIA AND INDICATORS OF QUALITY</w:t>
      </w:r>
    </w:p>
    <w:p w14:paraId="5C6030E8" w14:textId="0A02EE94" w:rsidR="00B074F6" w:rsidRPr="008F6BE9" w:rsidRDefault="00B074F6" w:rsidP="003D4D5D">
      <w:pPr>
        <w:spacing w:line="240" w:lineRule="auto"/>
        <w:rPr>
          <w:rFonts w:ascii="Open Sans" w:hAnsi="Open Sans" w:cs="Open Sans"/>
          <w:i/>
          <w:sz w:val="20"/>
          <w:szCs w:val="20"/>
        </w:rPr>
      </w:pPr>
      <w:r w:rsidRPr="008F6BE9">
        <w:rPr>
          <w:rFonts w:ascii="Open Sans" w:hAnsi="Open Sans" w:cs="Open Sans"/>
          <w:i/>
          <w:sz w:val="20"/>
          <w:szCs w:val="20"/>
        </w:rPr>
        <w:t xml:space="preserve">All submissions must be aligned to the Tennessee State </w:t>
      </w:r>
      <w:r w:rsidR="0021644C" w:rsidRPr="008F6BE9">
        <w:rPr>
          <w:rFonts w:ascii="Open Sans" w:hAnsi="Open Sans" w:cs="Open Sans"/>
          <w:i/>
          <w:sz w:val="20"/>
          <w:szCs w:val="20"/>
        </w:rPr>
        <w:t>World Language</w:t>
      </w:r>
      <w:r w:rsidRPr="008F6BE9">
        <w:rPr>
          <w:rFonts w:ascii="Open Sans" w:hAnsi="Open Sans" w:cs="Open Sans"/>
          <w:i/>
          <w:sz w:val="20"/>
          <w:szCs w:val="20"/>
        </w:rPr>
        <w:t xml:space="preserve"> Standards and therefore must meet </w:t>
      </w:r>
      <w:r w:rsidR="0021644C" w:rsidRPr="008F6BE9">
        <w:rPr>
          <w:rFonts w:ascii="Open Sans" w:hAnsi="Open Sans" w:cs="Open Sans"/>
          <w:i/>
          <w:sz w:val="20"/>
          <w:szCs w:val="20"/>
        </w:rPr>
        <w:t>80</w:t>
      </w:r>
      <w:r w:rsidRPr="008F6BE9">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8F6BE9" w14:paraId="0AD9904A" w14:textId="77777777" w:rsidTr="00B074F6">
        <w:tc>
          <w:tcPr>
            <w:tcW w:w="14390" w:type="dxa"/>
            <w:gridSpan w:val="4"/>
            <w:shd w:val="clear" w:color="auto" w:fill="D9D9D9" w:themeFill="background1" w:themeFillShade="D9"/>
          </w:tcPr>
          <w:p w14:paraId="35D53D91" w14:textId="136AA82B" w:rsidR="00B074F6" w:rsidRPr="008F6BE9" w:rsidRDefault="00B074F6" w:rsidP="003D4D5D">
            <w:pPr>
              <w:jc w:val="center"/>
              <w:rPr>
                <w:rFonts w:ascii="Open Sans" w:eastAsia="Times New Roman" w:hAnsi="Open Sans" w:cs="Open Sans"/>
                <w:b/>
                <w:sz w:val="20"/>
                <w:szCs w:val="20"/>
              </w:rPr>
            </w:pPr>
            <w:r w:rsidRPr="008F6BE9">
              <w:rPr>
                <w:rFonts w:ascii="Open Sans" w:hAnsi="Open Sans" w:cs="Open Sans"/>
                <w:b/>
                <w:sz w:val="20"/>
                <w:szCs w:val="20"/>
              </w:rPr>
              <w:t xml:space="preserve">SECTION II: </w:t>
            </w:r>
            <w:r w:rsidRPr="008F6BE9">
              <w:rPr>
                <w:rFonts w:ascii="Open Sans" w:eastAsia="Times New Roman" w:hAnsi="Open Sans" w:cs="Open Sans"/>
                <w:b/>
                <w:sz w:val="20"/>
                <w:szCs w:val="20"/>
              </w:rPr>
              <w:t>ADDITIONAL ALIGNMENT CRITERIA AND INDICATORS OF QUALITY</w:t>
            </w:r>
          </w:p>
          <w:p w14:paraId="50A7A16A" w14:textId="77777777" w:rsidR="00B074F6" w:rsidRPr="008F6BE9" w:rsidRDefault="00B074F6" w:rsidP="003D4D5D">
            <w:pPr>
              <w:jc w:val="center"/>
              <w:rPr>
                <w:rFonts w:ascii="Open Sans" w:hAnsi="Open Sans" w:cs="Open Sans"/>
                <w:b/>
                <w:i/>
                <w:sz w:val="20"/>
                <w:szCs w:val="20"/>
              </w:rPr>
            </w:pPr>
          </w:p>
          <w:p w14:paraId="1ADF7D60" w14:textId="7E1B57BD" w:rsidR="00B074F6" w:rsidRPr="008F6BE9" w:rsidRDefault="00B074F6" w:rsidP="003D4D5D">
            <w:pPr>
              <w:rPr>
                <w:rFonts w:ascii="Open Sans" w:hAnsi="Open Sans" w:cs="Open Sans"/>
                <w:sz w:val="20"/>
                <w:szCs w:val="20"/>
              </w:rPr>
            </w:pPr>
            <w:r w:rsidRPr="008F6BE9">
              <w:rPr>
                <w:rFonts w:ascii="Open Sans" w:hAnsi="Open Sans" w:cs="Open Sans"/>
                <w:b/>
                <w:i/>
                <w:sz w:val="20"/>
                <w:szCs w:val="20"/>
              </w:rPr>
              <w:t>Part A. Key Areas of Focus</w:t>
            </w:r>
          </w:p>
        </w:tc>
      </w:tr>
      <w:tr w:rsidR="00B074F6" w:rsidRPr="008F6BE9" w14:paraId="68924A76" w14:textId="77777777" w:rsidTr="008E398F">
        <w:tc>
          <w:tcPr>
            <w:tcW w:w="6025" w:type="dxa"/>
            <w:shd w:val="clear" w:color="auto" w:fill="F2F2F2" w:themeFill="background1" w:themeFillShade="F2"/>
          </w:tcPr>
          <w:p w14:paraId="57812B24" w14:textId="77777777" w:rsidR="00B074F6" w:rsidRPr="008F6BE9" w:rsidRDefault="00B074F6" w:rsidP="003D4D5D">
            <w:pPr>
              <w:rPr>
                <w:rFonts w:ascii="Open Sans" w:hAnsi="Open Sans" w:cs="Open Sans"/>
                <w:sz w:val="20"/>
                <w:szCs w:val="20"/>
              </w:rPr>
            </w:pPr>
          </w:p>
        </w:tc>
        <w:tc>
          <w:tcPr>
            <w:tcW w:w="1350" w:type="dxa"/>
            <w:shd w:val="clear" w:color="auto" w:fill="F2F2F2" w:themeFill="background1" w:themeFillShade="F2"/>
          </w:tcPr>
          <w:p w14:paraId="1160F021" w14:textId="1EA4BA1C" w:rsidR="00B074F6" w:rsidRPr="008F6BE9" w:rsidRDefault="00B074F6" w:rsidP="003D4D5D">
            <w:pPr>
              <w:rPr>
                <w:rFonts w:ascii="Open Sans" w:hAnsi="Open Sans" w:cs="Open Sans"/>
                <w:b/>
                <w:sz w:val="20"/>
                <w:szCs w:val="20"/>
              </w:rPr>
            </w:pPr>
            <w:r w:rsidRPr="008F6BE9">
              <w:rPr>
                <w:rFonts w:ascii="Open Sans" w:hAnsi="Open Sans" w:cs="Open Sans"/>
                <w:b/>
                <w:sz w:val="20"/>
                <w:szCs w:val="20"/>
              </w:rPr>
              <w:t>Yes</w:t>
            </w:r>
          </w:p>
        </w:tc>
        <w:tc>
          <w:tcPr>
            <w:tcW w:w="1350" w:type="dxa"/>
            <w:shd w:val="clear" w:color="auto" w:fill="F2F2F2" w:themeFill="background1" w:themeFillShade="F2"/>
          </w:tcPr>
          <w:p w14:paraId="4EE8D29E" w14:textId="30847759" w:rsidR="00B074F6" w:rsidRPr="008F6BE9" w:rsidRDefault="00B074F6" w:rsidP="003D4D5D">
            <w:pPr>
              <w:rPr>
                <w:rFonts w:ascii="Open Sans" w:hAnsi="Open Sans" w:cs="Open Sans"/>
                <w:b/>
                <w:sz w:val="20"/>
                <w:szCs w:val="20"/>
              </w:rPr>
            </w:pPr>
            <w:r w:rsidRPr="008F6BE9">
              <w:rPr>
                <w:rFonts w:ascii="Open Sans" w:hAnsi="Open Sans" w:cs="Open Sans"/>
                <w:b/>
                <w:sz w:val="20"/>
                <w:szCs w:val="20"/>
              </w:rPr>
              <w:t>No</w:t>
            </w:r>
          </w:p>
        </w:tc>
        <w:tc>
          <w:tcPr>
            <w:tcW w:w="5665" w:type="dxa"/>
            <w:shd w:val="clear" w:color="auto" w:fill="F2F2F2" w:themeFill="background1" w:themeFillShade="F2"/>
          </w:tcPr>
          <w:p w14:paraId="54E4CCD1" w14:textId="7384B374" w:rsidR="00B074F6" w:rsidRPr="008F6BE9" w:rsidRDefault="00B074F6" w:rsidP="003D4D5D">
            <w:pPr>
              <w:rPr>
                <w:rFonts w:ascii="Open Sans" w:hAnsi="Open Sans" w:cs="Open Sans"/>
                <w:b/>
                <w:sz w:val="20"/>
                <w:szCs w:val="20"/>
              </w:rPr>
            </w:pPr>
            <w:r w:rsidRPr="008F6BE9">
              <w:rPr>
                <w:rFonts w:ascii="Open Sans" w:hAnsi="Open Sans" w:cs="Open Sans"/>
                <w:b/>
                <w:sz w:val="20"/>
                <w:szCs w:val="20"/>
              </w:rPr>
              <w:t>Evidence</w:t>
            </w:r>
            <w:r w:rsidR="00EB1A44">
              <w:rPr>
                <w:rFonts w:ascii="Open Sans" w:hAnsi="Open Sans" w:cs="Open Sans"/>
                <w:b/>
                <w:sz w:val="20"/>
                <w:szCs w:val="20"/>
              </w:rPr>
              <w:t xml:space="preserve"> and/or Comments</w:t>
            </w:r>
          </w:p>
        </w:tc>
      </w:tr>
      <w:tr w:rsidR="00B074F6" w:rsidRPr="008F6BE9" w14:paraId="5315BE2A" w14:textId="77777777" w:rsidTr="00FE3D92">
        <w:trPr>
          <w:trHeight w:val="1440"/>
        </w:trPr>
        <w:tc>
          <w:tcPr>
            <w:tcW w:w="6025" w:type="dxa"/>
            <w:vAlign w:val="center"/>
          </w:tcPr>
          <w:p w14:paraId="4F3F7738" w14:textId="1A20D7CC" w:rsidR="00190003" w:rsidRPr="008F6BE9" w:rsidRDefault="00B074F6" w:rsidP="003D4D5D">
            <w:pPr>
              <w:tabs>
                <w:tab w:val="left" w:pos="2010"/>
              </w:tabs>
              <w:rPr>
                <w:rFonts w:ascii="Open Sans" w:hAnsi="Open Sans" w:cs="Open Sans"/>
                <w:sz w:val="20"/>
                <w:szCs w:val="20"/>
              </w:rPr>
            </w:pPr>
            <w:r w:rsidRPr="008F6BE9">
              <w:rPr>
                <w:rFonts w:ascii="Open Sans" w:hAnsi="Open Sans" w:cs="Open Sans"/>
                <w:b/>
                <w:i/>
                <w:sz w:val="20"/>
                <w:szCs w:val="20"/>
              </w:rPr>
              <w:t>Rigor</w:t>
            </w:r>
            <w:r w:rsidRPr="008F6BE9">
              <w:rPr>
                <w:rFonts w:ascii="Open Sans" w:hAnsi="Open Sans" w:cs="Open Sans"/>
                <w:sz w:val="20"/>
                <w:szCs w:val="20"/>
              </w:rPr>
              <w:t>:</w:t>
            </w:r>
            <w:r w:rsidRPr="008F6BE9">
              <w:rPr>
                <w:rFonts w:ascii="Open Sans" w:hAnsi="Open Sans" w:cs="Open Sans"/>
                <w:b/>
                <w:sz w:val="20"/>
                <w:szCs w:val="20"/>
              </w:rPr>
              <w:t xml:space="preserve"> </w:t>
            </w:r>
            <w:r w:rsidRPr="008F6BE9">
              <w:rPr>
                <w:rFonts w:ascii="Open Sans" w:hAnsi="Open Sans" w:cs="Open Sans"/>
                <w:sz w:val="20"/>
                <w:szCs w:val="20"/>
              </w:rPr>
              <w:t xml:space="preserve">Learning experiences provide opportunities for thought, discourse, and practice in an interconnected and social context.  </w:t>
            </w:r>
          </w:p>
        </w:tc>
        <w:tc>
          <w:tcPr>
            <w:tcW w:w="1350" w:type="dxa"/>
          </w:tcPr>
          <w:p w14:paraId="1305C4C7" w14:textId="77777777" w:rsidR="00B074F6" w:rsidRDefault="00B074F6" w:rsidP="003D4D5D">
            <w:pPr>
              <w:rPr>
                <w:rFonts w:ascii="Open Sans" w:hAnsi="Open Sans" w:cs="Open Sans"/>
                <w:sz w:val="20"/>
                <w:szCs w:val="20"/>
              </w:rPr>
            </w:pPr>
          </w:p>
          <w:p w14:paraId="50CD7DD4" w14:textId="5F5AB905" w:rsidR="000F7D58" w:rsidRPr="000F7D58" w:rsidRDefault="000F7D58" w:rsidP="003D4D5D">
            <w:pPr>
              <w:rPr>
                <w:rFonts w:ascii="Open Sans" w:hAnsi="Open Sans" w:cs="Open Sans"/>
                <w:b/>
                <w:sz w:val="20"/>
                <w:szCs w:val="20"/>
              </w:rPr>
            </w:pPr>
            <w:r>
              <w:rPr>
                <w:rFonts w:ascii="Open Sans" w:hAnsi="Open Sans" w:cs="Open Sans"/>
                <w:b/>
                <w:sz w:val="20"/>
                <w:szCs w:val="20"/>
              </w:rPr>
              <w:t>X</w:t>
            </w:r>
          </w:p>
        </w:tc>
        <w:tc>
          <w:tcPr>
            <w:tcW w:w="1350" w:type="dxa"/>
          </w:tcPr>
          <w:p w14:paraId="766109BA" w14:textId="77777777" w:rsidR="00B074F6" w:rsidRPr="008F6BE9" w:rsidRDefault="00B074F6" w:rsidP="003D4D5D">
            <w:pPr>
              <w:rPr>
                <w:rFonts w:ascii="Open Sans" w:hAnsi="Open Sans" w:cs="Open Sans"/>
                <w:sz w:val="20"/>
                <w:szCs w:val="20"/>
              </w:rPr>
            </w:pPr>
          </w:p>
        </w:tc>
        <w:tc>
          <w:tcPr>
            <w:tcW w:w="5665" w:type="dxa"/>
          </w:tcPr>
          <w:p w14:paraId="03BF0B00" w14:textId="6328BAF0" w:rsidR="00B074F6" w:rsidRPr="008F6BE9" w:rsidRDefault="000F7D58" w:rsidP="003D4D5D">
            <w:pPr>
              <w:rPr>
                <w:rFonts w:ascii="Open Sans" w:hAnsi="Open Sans" w:cs="Open Sans"/>
                <w:sz w:val="20"/>
                <w:szCs w:val="20"/>
              </w:rPr>
            </w:pPr>
            <w:r>
              <w:rPr>
                <w:rFonts w:ascii="Open Sans" w:hAnsi="Open Sans" w:cs="Open Sans"/>
                <w:sz w:val="20"/>
                <w:szCs w:val="20"/>
              </w:rPr>
              <w:t>Authentic Latin passages are abundant. These passages provide numerous opportunities for thought and discourse.</w:t>
            </w:r>
          </w:p>
        </w:tc>
      </w:tr>
      <w:tr w:rsidR="009A19D0" w:rsidRPr="008F6BE9" w14:paraId="064C17EC" w14:textId="77777777" w:rsidTr="00FE3D92">
        <w:trPr>
          <w:trHeight w:val="1440"/>
        </w:trPr>
        <w:tc>
          <w:tcPr>
            <w:tcW w:w="6025" w:type="dxa"/>
            <w:vAlign w:val="center"/>
          </w:tcPr>
          <w:p w14:paraId="60F2E193" w14:textId="494CDDB9" w:rsidR="009A19D0" w:rsidRPr="008F6BE9" w:rsidRDefault="009A19D0" w:rsidP="003D4D5D">
            <w:pPr>
              <w:tabs>
                <w:tab w:val="left" w:pos="2010"/>
              </w:tabs>
              <w:rPr>
                <w:rFonts w:ascii="Open Sans" w:hAnsi="Open Sans" w:cs="Open Sans"/>
                <w:b/>
                <w:sz w:val="20"/>
                <w:szCs w:val="20"/>
              </w:rPr>
            </w:pPr>
            <w:r w:rsidRPr="008F6BE9">
              <w:rPr>
                <w:rFonts w:ascii="Open Sans" w:hAnsi="Open Sans" w:cs="Open Sans"/>
                <w:b/>
                <w:i/>
                <w:sz w:val="20"/>
                <w:szCs w:val="20"/>
              </w:rPr>
              <w:t>Coherence</w:t>
            </w:r>
            <w:r w:rsidRPr="008F6BE9">
              <w:rPr>
                <w:rFonts w:ascii="Open Sans" w:hAnsi="Open Sans" w:cs="Open Sans"/>
                <w:sz w:val="20"/>
                <w:szCs w:val="20"/>
              </w:rPr>
              <w:t xml:space="preserve">: </w:t>
            </w:r>
            <w:r w:rsidR="00505438" w:rsidRPr="008F6BE9">
              <w:rPr>
                <w:rFonts w:ascii="Open Sans" w:hAnsi="Open Sans" w:cs="Open Sans"/>
                <w:sz w:val="20"/>
                <w:szCs w:val="20"/>
              </w:rPr>
              <w:t>Units and instructional sequences are coherent and organized in a logical manner</w:t>
            </w:r>
            <w:r w:rsidR="00CC3706" w:rsidRPr="008F6BE9">
              <w:rPr>
                <w:rFonts w:ascii="Open Sans" w:hAnsi="Open Sans" w:cs="Open Sans"/>
                <w:sz w:val="20"/>
                <w:szCs w:val="20"/>
              </w:rPr>
              <w:t xml:space="preserve"> that builds upon knowledge and skills learned in prior grades or earlier in the year</w:t>
            </w:r>
            <w:r w:rsidR="00505438" w:rsidRPr="008F6BE9">
              <w:rPr>
                <w:rFonts w:ascii="Open Sans" w:hAnsi="Open Sans" w:cs="Open Sans"/>
                <w:sz w:val="20"/>
                <w:szCs w:val="20"/>
              </w:rPr>
              <w:t xml:space="preserve">. </w:t>
            </w:r>
          </w:p>
        </w:tc>
        <w:tc>
          <w:tcPr>
            <w:tcW w:w="1350" w:type="dxa"/>
          </w:tcPr>
          <w:p w14:paraId="2C987456" w14:textId="77777777" w:rsidR="009A19D0" w:rsidRDefault="009A19D0" w:rsidP="003D4D5D">
            <w:pPr>
              <w:rPr>
                <w:rFonts w:ascii="Open Sans" w:hAnsi="Open Sans" w:cs="Open Sans"/>
                <w:sz w:val="20"/>
                <w:szCs w:val="20"/>
              </w:rPr>
            </w:pPr>
          </w:p>
          <w:p w14:paraId="60C4ABF4" w14:textId="6FB3D757" w:rsidR="000F7D58" w:rsidRPr="000F7D58" w:rsidRDefault="000F7D58" w:rsidP="003D4D5D">
            <w:pPr>
              <w:rPr>
                <w:rFonts w:ascii="Open Sans" w:hAnsi="Open Sans" w:cs="Open Sans"/>
                <w:b/>
                <w:sz w:val="20"/>
                <w:szCs w:val="20"/>
              </w:rPr>
            </w:pPr>
            <w:r>
              <w:rPr>
                <w:rFonts w:ascii="Open Sans" w:hAnsi="Open Sans" w:cs="Open Sans"/>
                <w:b/>
                <w:sz w:val="20"/>
                <w:szCs w:val="20"/>
              </w:rPr>
              <w:t>X</w:t>
            </w:r>
          </w:p>
        </w:tc>
        <w:tc>
          <w:tcPr>
            <w:tcW w:w="1350" w:type="dxa"/>
          </w:tcPr>
          <w:p w14:paraId="74058A87" w14:textId="77777777" w:rsidR="009A19D0" w:rsidRPr="008F6BE9" w:rsidRDefault="009A19D0" w:rsidP="003D4D5D">
            <w:pPr>
              <w:rPr>
                <w:rFonts w:ascii="Open Sans" w:hAnsi="Open Sans" w:cs="Open Sans"/>
                <w:sz w:val="20"/>
                <w:szCs w:val="20"/>
              </w:rPr>
            </w:pPr>
          </w:p>
        </w:tc>
        <w:tc>
          <w:tcPr>
            <w:tcW w:w="5665" w:type="dxa"/>
          </w:tcPr>
          <w:p w14:paraId="13A0438C" w14:textId="73219094" w:rsidR="009A19D0" w:rsidRPr="008F6BE9" w:rsidRDefault="000F7D58" w:rsidP="003D4D5D">
            <w:pPr>
              <w:rPr>
                <w:rFonts w:ascii="Open Sans" w:hAnsi="Open Sans" w:cs="Open Sans"/>
                <w:sz w:val="20"/>
                <w:szCs w:val="20"/>
              </w:rPr>
            </w:pPr>
            <w:r>
              <w:rPr>
                <w:rFonts w:ascii="Open Sans" w:hAnsi="Open Sans" w:cs="Open Sans"/>
                <w:sz w:val="20"/>
                <w:szCs w:val="20"/>
              </w:rPr>
              <w:t>Units are focused on a specific author. These are contained within Parts which are focused on a specific time period. Within each chapter, grammar is reviewed or presented in accordance to what appears in the authentic Latin passages in the chapter. Material builds upon that which was covered in previous years. Chapters are designed to be stand-alone and can be skipped or rearranged by the teacher without detriment to course design or cohesion.</w:t>
            </w:r>
          </w:p>
        </w:tc>
      </w:tr>
      <w:tr w:rsidR="009A19D0" w:rsidRPr="008F6BE9" w14:paraId="6ACF861C" w14:textId="77777777" w:rsidTr="00FE3D92">
        <w:trPr>
          <w:trHeight w:val="1440"/>
        </w:trPr>
        <w:tc>
          <w:tcPr>
            <w:tcW w:w="6025" w:type="dxa"/>
            <w:vAlign w:val="center"/>
          </w:tcPr>
          <w:p w14:paraId="6A8B9D92" w14:textId="65D0183C" w:rsidR="009A19D0" w:rsidRPr="00FE3D92" w:rsidRDefault="009A19D0" w:rsidP="00FE3D92">
            <w:pPr>
              <w:contextualSpacing/>
              <w:rPr>
                <w:rFonts w:ascii="Open Sans" w:hAnsi="Open Sans" w:cs="Open Sans"/>
                <w:sz w:val="20"/>
                <w:szCs w:val="20"/>
              </w:rPr>
            </w:pPr>
            <w:r w:rsidRPr="008F6BE9">
              <w:rPr>
                <w:rFonts w:ascii="Open Sans" w:hAnsi="Open Sans" w:cs="Open Sans"/>
                <w:b/>
                <w:i/>
                <w:sz w:val="20"/>
                <w:szCs w:val="20"/>
              </w:rPr>
              <w:t>Literacy</w:t>
            </w:r>
            <w:r w:rsidRPr="008F6BE9">
              <w:rPr>
                <w:rFonts w:ascii="Open Sans" w:hAnsi="Open Sans" w:cs="Open Sans"/>
                <w:sz w:val="20"/>
                <w:szCs w:val="20"/>
              </w:rPr>
              <w:t xml:space="preserve">: Supports </w:t>
            </w:r>
            <w:r w:rsidR="00CD36BC" w:rsidRPr="008F6BE9">
              <w:rPr>
                <w:rFonts w:ascii="Open Sans" w:hAnsi="Open Sans" w:cs="Open Sans"/>
                <w:sz w:val="20"/>
                <w:szCs w:val="20"/>
              </w:rPr>
              <w:t xml:space="preserve">student communication within a </w:t>
            </w:r>
            <w:r w:rsidR="0021644C" w:rsidRPr="008F6BE9">
              <w:rPr>
                <w:rFonts w:ascii="Open Sans" w:hAnsi="Open Sans" w:cs="Open Sans"/>
                <w:sz w:val="20"/>
                <w:szCs w:val="20"/>
              </w:rPr>
              <w:t>culturally-appropriate</w:t>
            </w:r>
            <w:r w:rsidR="00CD36BC" w:rsidRPr="008F6BE9">
              <w:rPr>
                <w:rFonts w:ascii="Open Sans" w:hAnsi="Open Sans" w:cs="Open Sans"/>
                <w:sz w:val="20"/>
                <w:szCs w:val="20"/>
              </w:rPr>
              <w:t xml:space="preserve"> context through </w:t>
            </w:r>
            <w:r w:rsidR="00437BAA" w:rsidRPr="008F6BE9">
              <w:rPr>
                <w:rFonts w:ascii="Open Sans" w:hAnsi="Open Sans" w:cs="Open Sans"/>
                <w:sz w:val="20"/>
                <w:szCs w:val="20"/>
              </w:rPr>
              <w:t xml:space="preserve">providing </w:t>
            </w:r>
            <w:r w:rsidR="005702D2" w:rsidRPr="008F6BE9">
              <w:rPr>
                <w:rFonts w:ascii="Open Sans" w:hAnsi="Open Sans" w:cs="Open Sans"/>
                <w:sz w:val="20"/>
                <w:szCs w:val="20"/>
              </w:rPr>
              <w:t xml:space="preserve">consistent opportunities </w:t>
            </w:r>
            <w:r w:rsidR="00437BAA" w:rsidRPr="008F6BE9">
              <w:rPr>
                <w:rFonts w:ascii="Open Sans" w:hAnsi="Open Sans" w:cs="Open Sans"/>
                <w:sz w:val="20"/>
                <w:szCs w:val="20"/>
              </w:rPr>
              <w:t xml:space="preserve">for students to utilize </w:t>
            </w:r>
            <w:r w:rsidR="00CD36BC" w:rsidRPr="008F6BE9">
              <w:rPr>
                <w:rFonts w:ascii="Open Sans" w:hAnsi="Open Sans" w:cs="Open Sans"/>
                <w:sz w:val="20"/>
                <w:szCs w:val="20"/>
              </w:rPr>
              <w:t>literacy skills in reading,</w:t>
            </w:r>
            <w:r w:rsidR="00F55591" w:rsidRPr="008F6BE9">
              <w:rPr>
                <w:rFonts w:ascii="Open Sans" w:hAnsi="Open Sans" w:cs="Open Sans"/>
                <w:sz w:val="20"/>
                <w:szCs w:val="20"/>
              </w:rPr>
              <w:t xml:space="preserve"> writing,</w:t>
            </w:r>
            <w:r w:rsidR="00CD36BC" w:rsidRPr="008F6BE9">
              <w:rPr>
                <w:rFonts w:ascii="Open Sans" w:hAnsi="Open Sans" w:cs="Open Sans"/>
                <w:sz w:val="20"/>
                <w:szCs w:val="20"/>
              </w:rPr>
              <w:t xml:space="preserve"> vocabulary, speaking and listening.</w:t>
            </w:r>
          </w:p>
        </w:tc>
        <w:tc>
          <w:tcPr>
            <w:tcW w:w="1350" w:type="dxa"/>
          </w:tcPr>
          <w:p w14:paraId="0928ECF1" w14:textId="76FF2D2B" w:rsidR="00CD36BC" w:rsidRPr="008F6BE9" w:rsidRDefault="00CD36BC" w:rsidP="003D4D5D">
            <w:pPr>
              <w:rPr>
                <w:rFonts w:ascii="Open Sans" w:hAnsi="Open Sans" w:cs="Open Sans"/>
                <w:sz w:val="20"/>
                <w:szCs w:val="20"/>
              </w:rPr>
            </w:pPr>
          </w:p>
          <w:p w14:paraId="3674CBB9" w14:textId="69B476B3" w:rsidR="00CD36BC" w:rsidRPr="000F7D58" w:rsidRDefault="000F7D58" w:rsidP="003D4D5D">
            <w:pPr>
              <w:rPr>
                <w:rFonts w:ascii="Open Sans" w:hAnsi="Open Sans" w:cs="Open Sans"/>
                <w:b/>
                <w:sz w:val="20"/>
                <w:szCs w:val="20"/>
              </w:rPr>
            </w:pPr>
            <w:r>
              <w:rPr>
                <w:rFonts w:ascii="Open Sans" w:hAnsi="Open Sans" w:cs="Open Sans"/>
                <w:b/>
                <w:sz w:val="20"/>
                <w:szCs w:val="20"/>
              </w:rPr>
              <w:t>X</w:t>
            </w:r>
          </w:p>
          <w:p w14:paraId="6F026A19" w14:textId="77777777" w:rsidR="009A19D0" w:rsidRPr="008F6BE9" w:rsidRDefault="009A19D0" w:rsidP="003D4D5D">
            <w:pPr>
              <w:rPr>
                <w:rFonts w:ascii="Open Sans" w:hAnsi="Open Sans" w:cs="Open Sans"/>
                <w:sz w:val="20"/>
                <w:szCs w:val="20"/>
              </w:rPr>
            </w:pPr>
          </w:p>
        </w:tc>
        <w:tc>
          <w:tcPr>
            <w:tcW w:w="1350" w:type="dxa"/>
          </w:tcPr>
          <w:p w14:paraId="0216998B" w14:textId="77777777" w:rsidR="009A19D0" w:rsidRPr="008F6BE9" w:rsidRDefault="009A19D0" w:rsidP="003D4D5D">
            <w:pPr>
              <w:rPr>
                <w:rFonts w:ascii="Open Sans" w:hAnsi="Open Sans" w:cs="Open Sans"/>
                <w:sz w:val="20"/>
                <w:szCs w:val="20"/>
              </w:rPr>
            </w:pPr>
          </w:p>
        </w:tc>
        <w:tc>
          <w:tcPr>
            <w:tcW w:w="5665" w:type="dxa"/>
          </w:tcPr>
          <w:p w14:paraId="380D219E" w14:textId="6FA764B5" w:rsidR="003920EA" w:rsidRPr="008F6BE9" w:rsidRDefault="003920EA" w:rsidP="003D4D5D">
            <w:pPr>
              <w:rPr>
                <w:rFonts w:ascii="Open Sans" w:hAnsi="Open Sans" w:cs="Open Sans"/>
                <w:sz w:val="20"/>
                <w:szCs w:val="20"/>
              </w:rPr>
            </w:pPr>
            <w:r>
              <w:rPr>
                <w:rFonts w:ascii="Open Sans" w:hAnsi="Open Sans" w:cs="Open Sans"/>
                <w:sz w:val="20"/>
                <w:szCs w:val="20"/>
              </w:rPr>
              <w:t>While speaking and listening exercises are lacking, the teacher edition does provide some ideas on how to incorporate these activities. The book contains a large amount of authentic Latin. Opportunities for reading and writing are abundant. “Vocabulary Builder” exercises appear frequently, and often guide students to think about how Latin words are related.</w:t>
            </w:r>
          </w:p>
        </w:tc>
      </w:tr>
    </w:tbl>
    <w:p w14:paraId="3925E64A" w14:textId="258D9ACB" w:rsidR="00541DAA" w:rsidRPr="008F6BE9" w:rsidRDefault="00541DAA" w:rsidP="003D4D5D">
      <w:pPr>
        <w:spacing w:line="240" w:lineRule="auto"/>
        <w:rPr>
          <w:rFonts w:ascii="Open Sans" w:hAnsi="Open Sans" w:cs="Open Sans"/>
          <w:sz w:val="20"/>
          <w:szCs w:val="20"/>
        </w:rPr>
      </w:pPr>
    </w:p>
    <w:p w14:paraId="2FAF27BC" w14:textId="4E19BF4A" w:rsidR="00B106D6" w:rsidRPr="008F6BE9" w:rsidRDefault="00541DAA" w:rsidP="003D4D5D">
      <w:pPr>
        <w:spacing w:line="240" w:lineRule="auto"/>
        <w:rPr>
          <w:rFonts w:ascii="Open Sans" w:hAnsi="Open Sans" w:cs="Open Sans"/>
          <w:sz w:val="20"/>
          <w:szCs w:val="20"/>
        </w:rPr>
      </w:pPr>
      <w:r w:rsidRPr="008F6BE9">
        <w:rPr>
          <w:rFonts w:ascii="Open Sans" w:hAnsi="Open Sans" w:cs="Open Sans"/>
          <w:sz w:val="20"/>
          <w:szCs w:val="20"/>
        </w:rPr>
        <w:lastRenderedPageBreak/>
        <w:br w:type="page"/>
      </w:r>
    </w:p>
    <w:tbl>
      <w:tblPr>
        <w:tblStyle w:val="TableGrid"/>
        <w:tblW w:w="0" w:type="auto"/>
        <w:tblLook w:val="04A0" w:firstRow="1" w:lastRow="0" w:firstColumn="1" w:lastColumn="0" w:noHBand="0" w:noVBand="1"/>
      </w:tblPr>
      <w:tblGrid>
        <w:gridCol w:w="6025"/>
        <w:gridCol w:w="1344"/>
        <w:gridCol w:w="1356"/>
        <w:gridCol w:w="5665"/>
      </w:tblGrid>
      <w:tr w:rsidR="00D157BE" w:rsidRPr="008F6BE9" w14:paraId="07E4FEC8" w14:textId="77777777" w:rsidTr="005C4279">
        <w:tc>
          <w:tcPr>
            <w:tcW w:w="14390" w:type="dxa"/>
            <w:gridSpan w:val="4"/>
            <w:shd w:val="clear" w:color="auto" w:fill="D9D9D9" w:themeFill="background1" w:themeFillShade="D9"/>
          </w:tcPr>
          <w:p w14:paraId="47CA9EE9" w14:textId="77777777" w:rsidR="0028181A" w:rsidRPr="008F6BE9" w:rsidRDefault="0028181A" w:rsidP="003D4D5D">
            <w:pPr>
              <w:jc w:val="center"/>
              <w:rPr>
                <w:rFonts w:ascii="Open Sans" w:eastAsia="Times New Roman" w:hAnsi="Open Sans" w:cs="Open Sans"/>
                <w:b/>
                <w:sz w:val="20"/>
                <w:szCs w:val="20"/>
              </w:rPr>
            </w:pPr>
            <w:r w:rsidRPr="008F6BE9">
              <w:rPr>
                <w:rFonts w:ascii="Open Sans" w:hAnsi="Open Sans" w:cs="Open Sans"/>
                <w:b/>
                <w:sz w:val="20"/>
                <w:szCs w:val="20"/>
              </w:rPr>
              <w:lastRenderedPageBreak/>
              <w:t xml:space="preserve">SECTION II: </w:t>
            </w:r>
            <w:r w:rsidRPr="008F6BE9">
              <w:rPr>
                <w:rFonts w:ascii="Open Sans" w:eastAsia="Times New Roman" w:hAnsi="Open Sans" w:cs="Open Sans"/>
                <w:b/>
                <w:sz w:val="20"/>
                <w:szCs w:val="20"/>
              </w:rPr>
              <w:t>ADDITIONAL ALIGNMENT CRITERIA AND INDICATORS OF QUALITY</w:t>
            </w:r>
          </w:p>
          <w:p w14:paraId="433F2098" w14:textId="77777777" w:rsidR="0028181A" w:rsidRPr="008F6BE9" w:rsidRDefault="0028181A" w:rsidP="003D4D5D">
            <w:pPr>
              <w:jc w:val="center"/>
              <w:rPr>
                <w:rFonts w:ascii="Open Sans" w:hAnsi="Open Sans" w:cs="Open Sans"/>
                <w:b/>
                <w:i/>
                <w:sz w:val="20"/>
                <w:szCs w:val="20"/>
              </w:rPr>
            </w:pPr>
          </w:p>
          <w:p w14:paraId="380DE3B2" w14:textId="7AA9F95A" w:rsidR="00D157BE" w:rsidRPr="008F6BE9" w:rsidRDefault="0028181A" w:rsidP="003D4D5D">
            <w:pPr>
              <w:rPr>
                <w:rFonts w:ascii="Open Sans" w:hAnsi="Open Sans" w:cs="Open Sans"/>
                <w:sz w:val="20"/>
                <w:szCs w:val="20"/>
              </w:rPr>
            </w:pPr>
            <w:r w:rsidRPr="008F6BE9">
              <w:rPr>
                <w:rFonts w:ascii="Open Sans" w:hAnsi="Open Sans" w:cs="Open Sans"/>
                <w:b/>
                <w:i/>
                <w:sz w:val="20"/>
                <w:szCs w:val="20"/>
              </w:rPr>
              <w:t xml:space="preserve">Part B. </w:t>
            </w:r>
            <w:r w:rsidR="00FD7608" w:rsidRPr="008F6BE9">
              <w:rPr>
                <w:rFonts w:ascii="Open Sans" w:hAnsi="Open Sans" w:cs="Open Sans"/>
                <w:b/>
                <w:i/>
                <w:sz w:val="20"/>
                <w:szCs w:val="20"/>
              </w:rPr>
              <w:t xml:space="preserve">Student Engagement and </w:t>
            </w:r>
            <w:r w:rsidRPr="008F6BE9">
              <w:rPr>
                <w:rFonts w:ascii="Open Sans" w:hAnsi="Open Sans" w:cs="Open Sans"/>
                <w:b/>
                <w:i/>
                <w:sz w:val="20"/>
                <w:szCs w:val="20"/>
              </w:rPr>
              <w:t>Instructional Supports</w:t>
            </w:r>
            <w:r w:rsidRPr="008F6BE9">
              <w:rPr>
                <w:rFonts w:ascii="Open Sans" w:hAnsi="Open Sans" w:cs="Open Sans"/>
                <w:b/>
                <w:sz w:val="20"/>
                <w:szCs w:val="20"/>
              </w:rPr>
              <w:t xml:space="preserve">. </w:t>
            </w:r>
          </w:p>
        </w:tc>
      </w:tr>
      <w:tr w:rsidR="00D157BE" w:rsidRPr="008F6BE9" w14:paraId="108AA6A0" w14:textId="77777777" w:rsidTr="008E398F">
        <w:tc>
          <w:tcPr>
            <w:tcW w:w="6025" w:type="dxa"/>
            <w:shd w:val="clear" w:color="auto" w:fill="F2F2F2" w:themeFill="background1" w:themeFillShade="F2"/>
          </w:tcPr>
          <w:p w14:paraId="770EED55" w14:textId="77777777" w:rsidR="00D157BE" w:rsidRPr="008F6BE9" w:rsidRDefault="00D157BE" w:rsidP="003D4D5D">
            <w:pPr>
              <w:rPr>
                <w:rFonts w:ascii="Open Sans" w:hAnsi="Open Sans" w:cs="Open Sans"/>
                <w:sz w:val="20"/>
                <w:szCs w:val="20"/>
              </w:rPr>
            </w:pPr>
          </w:p>
        </w:tc>
        <w:tc>
          <w:tcPr>
            <w:tcW w:w="1344" w:type="dxa"/>
            <w:shd w:val="clear" w:color="auto" w:fill="F2F2F2" w:themeFill="background1" w:themeFillShade="F2"/>
          </w:tcPr>
          <w:p w14:paraId="12B3DC4E" w14:textId="7B3BD9F7" w:rsidR="00D157BE" w:rsidRPr="008F6BE9" w:rsidRDefault="0028181A" w:rsidP="003D4D5D">
            <w:pPr>
              <w:rPr>
                <w:rFonts w:ascii="Open Sans" w:hAnsi="Open Sans" w:cs="Open Sans"/>
                <w:b/>
                <w:sz w:val="20"/>
                <w:szCs w:val="20"/>
              </w:rPr>
            </w:pPr>
            <w:r w:rsidRPr="008F6BE9">
              <w:rPr>
                <w:rFonts w:ascii="Open Sans" w:hAnsi="Open Sans" w:cs="Open Sans"/>
                <w:b/>
                <w:sz w:val="20"/>
                <w:szCs w:val="20"/>
              </w:rPr>
              <w:t>Yes</w:t>
            </w:r>
          </w:p>
        </w:tc>
        <w:tc>
          <w:tcPr>
            <w:tcW w:w="1356" w:type="dxa"/>
            <w:shd w:val="clear" w:color="auto" w:fill="F2F2F2" w:themeFill="background1" w:themeFillShade="F2"/>
          </w:tcPr>
          <w:p w14:paraId="19174AB8" w14:textId="4225C3BA" w:rsidR="00D157BE" w:rsidRPr="008F6BE9" w:rsidRDefault="0028181A" w:rsidP="003D4D5D">
            <w:pPr>
              <w:rPr>
                <w:rFonts w:ascii="Open Sans" w:hAnsi="Open Sans" w:cs="Open Sans"/>
                <w:b/>
                <w:sz w:val="20"/>
                <w:szCs w:val="20"/>
              </w:rPr>
            </w:pPr>
            <w:r w:rsidRPr="008F6BE9">
              <w:rPr>
                <w:rFonts w:ascii="Open Sans" w:hAnsi="Open Sans" w:cs="Open Sans"/>
                <w:b/>
                <w:sz w:val="20"/>
                <w:szCs w:val="20"/>
              </w:rPr>
              <w:t>No</w:t>
            </w:r>
          </w:p>
        </w:tc>
        <w:tc>
          <w:tcPr>
            <w:tcW w:w="5665" w:type="dxa"/>
            <w:shd w:val="clear" w:color="auto" w:fill="F2F2F2" w:themeFill="background1" w:themeFillShade="F2"/>
          </w:tcPr>
          <w:p w14:paraId="2D9A3908" w14:textId="39DB0075" w:rsidR="00D157BE" w:rsidRPr="008F6BE9" w:rsidRDefault="0028181A" w:rsidP="003D4D5D">
            <w:pPr>
              <w:rPr>
                <w:rFonts w:ascii="Open Sans" w:hAnsi="Open Sans" w:cs="Open Sans"/>
                <w:b/>
                <w:sz w:val="20"/>
                <w:szCs w:val="20"/>
              </w:rPr>
            </w:pPr>
            <w:r w:rsidRPr="008F6BE9">
              <w:rPr>
                <w:rFonts w:ascii="Open Sans" w:hAnsi="Open Sans" w:cs="Open Sans"/>
                <w:b/>
                <w:sz w:val="20"/>
                <w:szCs w:val="20"/>
              </w:rPr>
              <w:t>Evidence</w:t>
            </w:r>
            <w:r w:rsidR="00AC0AF6" w:rsidRPr="008F6BE9">
              <w:rPr>
                <w:rFonts w:ascii="Open Sans" w:hAnsi="Open Sans" w:cs="Open Sans"/>
                <w:b/>
                <w:sz w:val="20"/>
                <w:szCs w:val="20"/>
              </w:rPr>
              <w:t xml:space="preserve"> and/or comments</w:t>
            </w:r>
          </w:p>
        </w:tc>
      </w:tr>
      <w:tr w:rsidR="00D157BE" w:rsidRPr="008F6BE9" w14:paraId="6250FAB2" w14:textId="77777777" w:rsidTr="00FE3D92">
        <w:trPr>
          <w:trHeight w:val="1440"/>
        </w:trPr>
        <w:tc>
          <w:tcPr>
            <w:tcW w:w="6025" w:type="dxa"/>
            <w:vAlign w:val="center"/>
          </w:tcPr>
          <w:p w14:paraId="3226FCE0" w14:textId="51B2C018" w:rsidR="00D157BE" w:rsidRPr="008F6BE9" w:rsidRDefault="00894AFE" w:rsidP="003D4D5D">
            <w:pPr>
              <w:numPr>
                <w:ilvl w:val="0"/>
                <w:numId w:val="1"/>
              </w:numPr>
              <w:spacing w:after="160"/>
              <w:ind w:left="270" w:hanging="270"/>
              <w:contextualSpacing/>
              <w:rPr>
                <w:rFonts w:ascii="Open Sans" w:hAnsi="Open Sans" w:cs="Open Sans"/>
                <w:sz w:val="20"/>
                <w:szCs w:val="20"/>
              </w:rPr>
            </w:pPr>
            <w:r w:rsidRPr="008F6BE9">
              <w:rPr>
                <w:rFonts w:ascii="Open Sans" w:hAnsi="Open Sans" w:cs="Open Sans"/>
                <w:sz w:val="20"/>
                <w:szCs w:val="20"/>
              </w:rPr>
              <w:t>Provides</w:t>
            </w:r>
            <w:r w:rsidR="0028181A" w:rsidRPr="008F6BE9">
              <w:rPr>
                <w:rFonts w:ascii="Open Sans" w:hAnsi="Open Sans" w:cs="Open Sans"/>
                <w:sz w:val="20"/>
                <w:szCs w:val="20"/>
              </w:rPr>
              <w:t xml:space="preserve"> learning</w:t>
            </w:r>
            <w:r w:rsidRPr="008F6BE9">
              <w:rPr>
                <w:rFonts w:ascii="Open Sans" w:hAnsi="Open Sans" w:cs="Open Sans"/>
                <w:sz w:val="20"/>
                <w:szCs w:val="20"/>
              </w:rPr>
              <w:t xml:space="preserve"> experiences that incorporate </w:t>
            </w:r>
            <w:r w:rsidR="0028181A" w:rsidRPr="008F6BE9">
              <w:rPr>
                <w:rFonts w:ascii="Open Sans" w:hAnsi="Open Sans" w:cs="Open Sans"/>
                <w:sz w:val="20"/>
                <w:szCs w:val="20"/>
              </w:rPr>
              <w:t xml:space="preserve">the </w:t>
            </w:r>
            <w:r w:rsidR="0021644C" w:rsidRPr="008F6BE9">
              <w:rPr>
                <w:rFonts w:ascii="Open Sans" w:hAnsi="Open Sans" w:cs="Open Sans"/>
                <w:sz w:val="20"/>
                <w:szCs w:val="20"/>
              </w:rPr>
              <w:t>five Cornerstones</w:t>
            </w:r>
            <w:r w:rsidR="0028181A" w:rsidRPr="008F6BE9">
              <w:rPr>
                <w:rFonts w:ascii="Open Sans" w:hAnsi="Open Sans" w:cs="Open Sans"/>
                <w:sz w:val="20"/>
                <w:szCs w:val="20"/>
              </w:rPr>
              <w:t xml:space="preserve"> of the standards</w:t>
            </w:r>
            <w:r w:rsidR="0021644C" w:rsidRPr="008F6BE9">
              <w:rPr>
                <w:rFonts w:ascii="Open Sans" w:hAnsi="Open Sans" w:cs="Open Sans"/>
                <w:sz w:val="20"/>
                <w:szCs w:val="20"/>
              </w:rPr>
              <w:t xml:space="preserve"> in each mode of communication</w:t>
            </w:r>
            <w:r w:rsidR="0028181A" w:rsidRPr="008F6BE9">
              <w:rPr>
                <w:rFonts w:ascii="Open Sans" w:hAnsi="Open Sans" w:cs="Open Sans"/>
                <w:sz w:val="20"/>
                <w:szCs w:val="20"/>
              </w:rPr>
              <w:t xml:space="preserve"> (i.e., each of the </w:t>
            </w:r>
            <w:r w:rsidR="00B6387B">
              <w:rPr>
                <w:rFonts w:ascii="Open Sans" w:hAnsi="Open Sans" w:cs="Open Sans"/>
                <w:sz w:val="20"/>
                <w:szCs w:val="20"/>
              </w:rPr>
              <w:t>C</w:t>
            </w:r>
            <w:r w:rsidR="00073FE8" w:rsidRPr="008F6BE9">
              <w:rPr>
                <w:rFonts w:ascii="Open Sans" w:hAnsi="Open Sans" w:cs="Open Sans"/>
                <w:sz w:val="20"/>
                <w:szCs w:val="20"/>
              </w:rPr>
              <w:t>ornerstone</w:t>
            </w:r>
            <w:r w:rsidR="0028181A" w:rsidRPr="008F6BE9">
              <w:rPr>
                <w:rFonts w:ascii="Open Sans" w:hAnsi="Open Sans" w:cs="Open Sans"/>
                <w:sz w:val="20"/>
                <w:szCs w:val="20"/>
              </w:rPr>
              <w:t xml:space="preserve"> is learned in the context of the other</w:t>
            </w:r>
            <w:r w:rsidR="00073FE8" w:rsidRPr="008F6BE9">
              <w:rPr>
                <w:rFonts w:ascii="Open Sans" w:hAnsi="Open Sans" w:cs="Open Sans"/>
                <w:sz w:val="20"/>
                <w:szCs w:val="20"/>
              </w:rPr>
              <w:t xml:space="preserve">s </w:t>
            </w:r>
            <w:r w:rsidR="0028181A" w:rsidRPr="008F6BE9">
              <w:rPr>
                <w:rFonts w:ascii="Open Sans" w:hAnsi="Open Sans" w:cs="Open Sans"/>
                <w:sz w:val="20"/>
                <w:szCs w:val="20"/>
              </w:rPr>
              <w:t>and not taught in isolation).</w:t>
            </w:r>
          </w:p>
        </w:tc>
        <w:tc>
          <w:tcPr>
            <w:tcW w:w="1344" w:type="dxa"/>
          </w:tcPr>
          <w:p w14:paraId="115D5C80" w14:textId="77777777" w:rsidR="00D157BE" w:rsidRDefault="00D157BE" w:rsidP="003D4D5D">
            <w:pPr>
              <w:rPr>
                <w:rFonts w:ascii="Open Sans" w:hAnsi="Open Sans" w:cs="Open Sans"/>
                <w:sz w:val="20"/>
                <w:szCs w:val="20"/>
              </w:rPr>
            </w:pPr>
          </w:p>
          <w:p w14:paraId="1CBFF26C" w14:textId="45B24B47" w:rsidR="007C1075" w:rsidRPr="007C1075" w:rsidRDefault="007C1075" w:rsidP="003D4D5D">
            <w:pPr>
              <w:rPr>
                <w:rFonts w:ascii="Open Sans" w:hAnsi="Open Sans" w:cs="Open Sans"/>
                <w:b/>
                <w:sz w:val="20"/>
                <w:szCs w:val="20"/>
              </w:rPr>
            </w:pPr>
            <w:r>
              <w:rPr>
                <w:rFonts w:ascii="Open Sans" w:hAnsi="Open Sans" w:cs="Open Sans"/>
                <w:b/>
                <w:sz w:val="20"/>
                <w:szCs w:val="20"/>
              </w:rPr>
              <w:t>X</w:t>
            </w:r>
          </w:p>
        </w:tc>
        <w:tc>
          <w:tcPr>
            <w:tcW w:w="1356" w:type="dxa"/>
          </w:tcPr>
          <w:p w14:paraId="0AC3D2EF" w14:textId="77777777" w:rsidR="00D157BE" w:rsidRPr="008F6BE9" w:rsidRDefault="00D157BE" w:rsidP="003D4D5D">
            <w:pPr>
              <w:rPr>
                <w:rFonts w:ascii="Open Sans" w:hAnsi="Open Sans" w:cs="Open Sans"/>
                <w:sz w:val="20"/>
                <w:szCs w:val="20"/>
              </w:rPr>
            </w:pPr>
          </w:p>
        </w:tc>
        <w:tc>
          <w:tcPr>
            <w:tcW w:w="5665" w:type="dxa"/>
          </w:tcPr>
          <w:p w14:paraId="157FC90F" w14:textId="40047419" w:rsidR="00D157BE" w:rsidRPr="008F6BE9" w:rsidRDefault="007C1075" w:rsidP="003D4D5D">
            <w:pPr>
              <w:rPr>
                <w:rFonts w:ascii="Open Sans" w:hAnsi="Open Sans" w:cs="Open Sans"/>
                <w:sz w:val="20"/>
                <w:szCs w:val="20"/>
              </w:rPr>
            </w:pPr>
            <w:r>
              <w:rPr>
                <w:rFonts w:ascii="Open Sans" w:hAnsi="Open Sans" w:cs="Open Sans"/>
                <w:sz w:val="20"/>
                <w:szCs w:val="20"/>
              </w:rPr>
              <w:t>The authentic Latin passages in the text address a variety of topics. Culture can be examined through authentic readings. Questions to make connections and comparisions accompany the passages.</w:t>
            </w:r>
          </w:p>
        </w:tc>
      </w:tr>
      <w:tr w:rsidR="00D157BE" w:rsidRPr="008F6BE9" w14:paraId="7F4132F3" w14:textId="77777777" w:rsidTr="00FE3D92">
        <w:trPr>
          <w:trHeight w:val="1440"/>
        </w:trPr>
        <w:tc>
          <w:tcPr>
            <w:tcW w:w="6025" w:type="dxa"/>
            <w:vAlign w:val="center"/>
          </w:tcPr>
          <w:p w14:paraId="57AE6BFC" w14:textId="42EBA970" w:rsidR="00D157BE" w:rsidRPr="00FE3D92" w:rsidRDefault="0028181A" w:rsidP="00FE3D92">
            <w:pPr>
              <w:numPr>
                <w:ilvl w:val="0"/>
                <w:numId w:val="1"/>
              </w:numPr>
              <w:spacing w:after="160"/>
              <w:ind w:left="243" w:hanging="243"/>
              <w:contextualSpacing/>
              <w:rPr>
                <w:rFonts w:ascii="Open Sans" w:hAnsi="Open Sans" w:cs="Open Sans"/>
                <w:sz w:val="20"/>
                <w:szCs w:val="20"/>
              </w:rPr>
            </w:pPr>
            <w:r w:rsidRPr="008F6BE9">
              <w:rPr>
                <w:rFonts w:ascii="Open Sans" w:hAnsi="Open Sans" w:cs="Open Sans"/>
                <w:sz w:val="20"/>
                <w:szCs w:val="20"/>
              </w:rPr>
              <w:t xml:space="preserve">Engages students through </w:t>
            </w:r>
            <w:r w:rsidR="00FD7608" w:rsidRPr="008F6BE9">
              <w:rPr>
                <w:rFonts w:ascii="Open Sans" w:hAnsi="Open Sans" w:cs="Open Sans"/>
                <w:sz w:val="20"/>
                <w:szCs w:val="20"/>
              </w:rPr>
              <w:t>real-world</w:t>
            </w:r>
            <w:r w:rsidRPr="008F6BE9">
              <w:rPr>
                <w:rFonts w:ascii="Open Sans" w:hAnsi="Open Sans" w:cs="Open Sans"/>
                <w:sz w:val="20"/>
                <w:szCs w:val="20"/>
              </w:rPr>
              <w:t xml:space="preserve">, </w:t>
            </w:r>
            <w:r w:rsidR="00FD7608" w:rsidRPr="008F6BE9">
              <w:rPr>
                <w:rFonts w:ascii="Open Sans" w:hAnsi="Open Sans" w:cs="Open Sans"/>
                <w:sz w:val="20"/>
                <w:szCs w:val="20"/>
              </w:rPr>
              <w:t xml:space="preserve">relevant, </w:t>
            </w:r>
            <w:r w:rsidRPr="008F6BE9">
              <w:rPr>
                <w:rFonts w:ascii="Open Sans" w:hAnsi="Open Sans" w:cs="Open Sans"/>
                <w:sz w:val="20"/>
                <w:szCs w:val="20"/>
              </w:rPr>
              <w:t xml:space="preserve">thought-provoking questions, problems, and tasks that stimulate interest and elicit </w:t>
            </w:r>
            <w:r w:rsidR="00D97F33" w:rsidRPr="008F6BE9">
              <w:rPr>
                <w:rFonts w:ascii="Open Sans" w:hAnsi="Open Sans" w:cs="Open Sans"/>
                <w:sz w:val="20"/>
                <w:szCs w:val="20"/>
              </w:rPr>
              <w:t>critical</w:t>
            </w:r>
            <w:r w:rsidRPr="008F6BE9">
              <w:rPr>
                <w:rFonts w:ascii="Open Sans" w:hAnsi="Open Sans" w:cs="Open Sans"/>
                <w:sz w:val="20"/>
                <w:szCs w:val="20"/>
              </w:rPr>
              <w:t xml:space="preserve"> thinking</w:t>
            </w:r>
            <w:r w:rsidR="00D97F33" w:rsidRPr="008F6BE9">
              <w:rPr>
                <w:rFonts w:ascii="Open Sans" w:hAnsi="Open Sans" w:cs="Open Sans"/>
                <w:sz w:val="20"/>
                <w:szCs w:val="20"/>
              </w:rPr>
              <w:t xml:space="preserve"> and problem solving</w:t>
            </w:r>
            <w:r w:rsidRPr="008F6BE9">
              <w:rPr>
                <w:rFonts w:ascii="Open Sans" w:hAnsi="Open Sans" w:cs="Open Sans"/>
                <w:sz w:val="20"/>
                <w:szCs w:val="20"/>
              </w:rPr>
              <w:t>.</w:t>
            </w:r>
          </w:p>
        </w:tc>
        <w:tc>
          <w:tcPr>
            <w:tcW w:w="1344" w:type="dxa"/>
          </w:tcPr>
          <w:p w14:paraId="547C895D" w14:textId="77777777" w:rsidR="00D157BE" w:rsidRDefault="00D157BE" w:rsidP="003D4D5D">
            <w:pPr>
              <w:rPr>
                <w:rFonts w:ascii="Open Sans" w:hAnsi="Open Sans" w:cs="Open Sans"/>
                <w:sz w:val="20"/>
                <w:szCs w:val="20"/>
              </w:rPr>
            </w:pPr>
          </w:p>
          <w:p w14:paraId="59717CE9" w14:textId="48AE8EEC" w:rsidR="00B01EB2" w:rsidRPr="00B01EB2" w:rsidRDefault="00B01EB2" w:rsidP="003D4D5D">
            <w:pPr>
              <w:rPr>
                <w:rFonts w:ascii="Open Sans" w:hAnsi="Open Sans" w:cs="Open Sans"/>
                <w:b/>
                <w:sz w:val="20"/>
                <w:szCs w:val="20"/>
              </w:rPr>
            </w:pPr>
            <w:r>
              <w:rPr>
                <w:rFonts w:ascii="Open Sans" w:hAnsi="Open Sans" w:cs="Open Sans"/>
                <w:b/>
                <w:sz w:val="20"/>
                <w:szCs w:val="20"/>
              </w:rPr>
              <w:t>X</w:t>
            </w:r>
          </w:p>
        </w:tc>
        <w:tc>
          <w:tcPr>
            <w:tcW w:w="1356" w:type="dxa"/>
          </w:tcPr>
          <w:p w14:paraId="71D1D2BB" w14:textId="77777777" w:rsidR="00D157BE" w:rsidRPr="008F6BE9" w:rsidRDefault="00D157BE" w:rsidP="003D4D5D">
            <w:pPr>
              <w:rPr>
                <w:rFonts w:ascii="Open Sans" w:hAnsi="Open Sans" w:cs="Open Sans"/>
                <w:sz w:val="20"/>
                <w:szCs w:val="20"/>
              </w:rPr>
            </w:pPr>
          </w:p>
        </w:tc>
        <w:tc>
          <w:tcPr>
            <w:tcW w:w="5665" w:type="dxa"/>
          </w:tcPr>
          <w:p w14:paraId="198E32D7" w14:textId="0B3E4A16" w:rsidR="00D157BE" w:rsidRPr="008F6BE9" w:rsidRDefault="00B01EB2" w:rsidP="003D4D5D">
            <w:pPr>
              <w:rPr>
                <w:rFonts w:ascii="Open Sans" w:hAnsi="Open Sans" w:cs="Open Sans"/>
                <w:sz w:val="20"/>
                <w:szCs w:val="20"/>
              </w:rPr>
            </w:pPr>
            <w:r>
              <w:rPr>
                <w:rFonts w:ascii="Open Sans" w:hAnsi="Open Sans" w:cs="Open Sans"/>
                <w:sz w:val="20"/>
                <w:szCs w:val="20"/>
              </w:rPr>
              <w:t xml:space="preserve">The book provides numerous </w:t>
            </w:r>
            <w:r w:rsidR="0016151B">
              <w:rPr>
                <w:rFonts w:ascii="Open Sans" w:hAnsi="Open Sans" w:cs="Open Sans"/>
                <w:sz w:val="20"/>
                <w:szCs w:val="20"/>
              </w:rPr>
              <w:t>thought-provoking questions. Man</w:t>
            </w:r>
            <w:r>
              <w:rPr>
                <w:rFonts w:ascii="Open Sans" w:hAnsi="Open Sans" w:cs="Open Sans"/>
                <w:sz w:val="20"/>
                <w:szCs w:val="20"/>
              </w:rPr>
              <w:t>y of these are presented in the form of essay questions, but could easily be adapted to discussions.</w:t>
            </w:r>
          </w:p>
        </w:tc>
      </w:tr>
      <w:tr w:rsidR="0028181A" w:rsidRPr="008F6BE9" w14:paraId="570239CC" w14:textId="77777777" w:rsidTr="00FE3D92">
        <w:trPr>
          <w:trHeight w:val="1440"/>
        </w:trPr>
        <w:tc>
          <w:tcPr>
            <w:tcW w:w="6025" w:type="dxa"/>
            <w:vAlign w:val="center"/>
          </w:tcPr>
          <w:p w14:paraId="09AA309B" w14:textId="49DE9746" w:rsidR="0028181A" w:rsidRPr="008F6BE9" w:rsidRDefault="0028181A" w:rsidP="003D4D5D">
            <w:pPr>
              <w:numPr>
                <w:ilvl w:val="0"/>
                <w:numId w:val="1"/>
              </w:numPr>
              <w:ind w:left="243" w:hanging="243"/>
              <w:contextualSpacing/>
              <w:rPr>
                <w:rFonts w:ascii="Open Sans" w:hAnsi="Open Sans" w:cs="Open Sans"/>
                <w:sz w:val="20"/>
                <w:szCs w:val="20"/>
              </w:rPr>
            </w:pPr>
            <w:r w:rsidRPr="008F6BE9">
              <w:rPr>
                <w:rFonts w:ascii="Open Sans" w:hAnsi="Open Sans" w:cs="Open Sans"/>
                <w:sz w:val="20"/>
                <w:szCs w:val="20"/>
              </w:rPr>
              <w:t>Integrates appropriate supports for students who are ELL, have disabilities, or perform below grade level.</w:t>
            </w:r>
          </w:p>
        </w:tc>
        <w:tc>
          <w:tcPr>
            <w:tcW w:w="1344" w:type="dxa"/>
          </w:tcPr>
          <w:p w14:paraId="61176FFD" w14:textId="77777777" w:rsidR="0028181A" w:rsidRPr="008F6BE9" w:rsidRDefault="0028181A" w:rsidP="003D4D5D">
            <w:pPr>
              <w:rPr>
                <w:rFonts w:ascii="Open Sans" w:hAnsi="Open Sans" w:cs="Open Sans"/>
                <w:sz w:val="20"/>
                <w:szCs w:val="20"/>
              </w:rPr>
            </w:pPr>
          </w:p>
        </w:tc>
        <w:tc>
          <w:tcPr>
            <w:tcW w:w="1356" w:type="dxa"/>
          </w:tcPr>
          <w:p w14:paraId="273C617D" w14:textId="77777777" w:rsidR="0028181A" w:rsidRDefault="0028181A" w:rsidP="003D4D5D">
            <w:pPr>
              <w:rPr>
                <w:rFonts w:ascii="Open Sans" w:hAnsi="Open Sans" w:cs="Open Sans"/>
                <w:sz w:val="20"/>
                <w:szCs w:val="20"/>
              </w:rPr>
            </w:pPr>
          </w:p>
          <w:p w14:paraId="5B303A44" w14:textId="5274AE48" w:rsidR="00A246B4" w:rsidRPr="00A246B4" w:rsidRDefault="00A246B4" w:rsidP="003D4D5D">
            <w:pPr>
              <w:rPr>
                <w:rFonts w:ascii="Open Sans" w:hAnsi="Open Sans" w:cs="Open Sans"/>
                <w:b/>
                <w:sz w:val="20"/>
                <w:szCs w:val="20"/>
              </w:rPr>
            </w:pPr>
            <w:r>
              <w:rPr>
                <w:rFonts w:ascii="Open Sans" w:hAnsi="Open Sans" w:cs="Open Sans"/>
                <w:b/>
                <w:sz w:val="20"/>
                <w:szCs w:val="20"/>
              </w:rPr>
              <w:t>X</w:t>
            </w:r>
          </w:p>
        </w:tc>
        <w:tc>
          <w:tcPr>
            <w:tcW w:w="5665" w:type="dxa"/>
          </w:tcPr>
          <w:p w14:paraId="6438181F" w14:textId="614EF0FF" w:rsidR="0028181A" w:rsidRPr="008F6BE9" w:rsidRDefault="00A246B4" w:rsidP="003D4D5D">
            <w:pPr>
              <w:rPr>
                <w:rFonts w:ascii="Open Sans" w:hAnsi="Open Sans" w:cs="Open Sans"/>
                <w:sz w:val="20"/>
                <w:szCs w:val="20"/>
              </w:rPr>
            </w:pPr>
            <w:r>
              <w:rPr>
                <w:rFonts w:ascii="Open Sans" w:hAnsi="Open Sans" w:cs="Open Sans"/>
                <w:sz w:val="20"/>
                <w:szCs w:val="20"/>
              </w:rPr>
              <w:t>The book does not provide sufficient support for these groups.</w:t>
            </w:r>
          </w:p>
        </w:tc>
      </w:tr>
      <w:tr w:rsidR="004D5043" w:rsidRPr="008F6BE9" w14:paraId="0EE36BAD" w14:textId="77777777" w:rsidTr="00FE3D92">
        <w:trPr>
          <w:trHeight w:val="1440"/>
        </w:trPr>
        <w:tc>
          <w:tcPr>
            <w:tcW w:w="6025" w:type="dxa"/>
            <w:vAlign w:val="center"/>
          </w:tcPr>
          <w:p w14:paraId="6EF0D8C4" w14:textId="16FD9743" w:rsidR="004D5043" w:rsidRPr="008F6BE9" w:rsidRDefault="004D5043" w:rsidP="003D4D5D">
            <w:pPr>
              <w:numPr>
                <w:ilvl w:val="0"/>
                <w:numId w:val="1"/>
              </w:numPr>
              <w:ind w:left="243" w:hanging="243"/>
              <w:contextualSpacing/>
              <w:rPr>
                <w:rFonts w:ascii="Open Sans" w:hAnsi="Open Sans" w:cs="Open Sans"/>
                <w:sz w:val="20"/>
                <w:szCs w:val="20"/>
              </w:rPr>
            </w:pPr>
            <w:r w:rsidRPr="008F6BE9">
              <w:rPr>
                <w:rFonts w:ascii="Open Sans" w:hAnsi="Open Sans" w:cs="Open Sans"/>
                <w:sz w:val="20"/>
                <w:szCs w:val="20"/>
              </w:rPr>
              <w:t>Includes differentiated materials that provides support for students approaching mastery as well as extensions for students already meeting mastery or with high interest.</w:t>
            </w:r>
          </w:p>
        </w:tc>
        <w:tc>
          <w:tcPr>
            <w:tcW w:w="1344" w:type="dxa"/>
          </w:tcPr>
          <w:p w14:paraId="56F005DB" w14:textId="77777777" w:rsidR="004D5043" w:rsidRDefault="004D5043" w:rsidP="003D4D5D">
            <w:pPr>
              <w:rPr>
                <w:rFonts w:ascii="Open Sans" w:hAnsi="Open Sans" w:cs="Open Sans"/>
                <w:sz w:val="20"/>
                <w:szCs w:val="20"/>
              </w:rPr>
            </w:pPr>
          </w:p>
          <w:p w14:paraId="28B8B803" w14:textId="77777777" w:rsidR="00F22ABA" w:rsidRPr="00F22ABA" w:rsidRDefault="00F22ABA" w:rsidP="003D4D5D">
            <w:pPr>
              <w:rPr>
                <w:rFonts w:ascii="Open Sans" w:hAnsi="Open Sans" w:cs="Open Sans"/>
                <w:b/>
                <w:sz w:val="20"/>
                <w:szCs w:val="20"/>
              </w:rPr>
            </w:pPr>
          </w:p>
        </w:tc>
        <w:tc>
          <w:tcPr>
            <w:tcW w:w="1356" w:type="dxa"/>
          </w:tcPr>
          <w:p w14:paraId="511D8B02" w14:textId="77777777" w:rsidR="004D5043" w:rsidRDefault="004D5043" w:rsidP="003D4D5D">
            <w:pPr>
              <w:rPr>
                <w:rFonts w:ascii="Open Sans" w:hAnsi="Open Sans" w:cs="Open Sans"/>
                <w:sz w:val="20"/>
                <w:szCs w:val="20"/>
              </w:rPr>
            </w:pPr>
          </w:p>
          <w:p w14:paraId="517818A4" w14:textId="756AAD81" w:rsidR="00F22ABA" w:rsidRPr="00F22ABA" w:rsidRDefault="00F22ABA" w:rsidP="003D4D5D">
            <w:pPr>
              <w:rPr>
                <w:rFonts w:ascii="Open Sans" w:hAnsi="Open Sans" w:cs="Open Sans"/>
                <w:b/>
                <w:sz w:val="20"/>
                <w:szCs w:val="20"/>
              </w:rPr>
            </w:pPr>
            <w:r>
              <w:rPr>
                <w:rFonts w:ascii="Open Sans" w:hAnsi="Open Sans" w:cs="Open Sans"/>
                <w:b/>
                <w:sz w:val="20"/>
                <w:szCs w:val="20"/>
              </w:rPr>
              <w:t>X</w:t>
            </w:r>
          </w:p>
        </w:tc>
        <w:tc>
          <w:tcPr>
            <w:tcW w:w="5665" w:type="dxa"/>
          </w:tcPr>
          <w:p w14:paraId="07562559" w14:textId="4CE0FEBD" w:rsidR="004D5043" w:rsidRPr="008F6BE9" w:rsidRDefault="00F22ABA" w:rsidP="003D4D5D">
            <w:pPr>
              <w:rPr>
                <w:rFonts w:ascii="Open Sans" w:hAnsi="Open Sans" w:cs="Open Sans"/>
                <w:sz w:val="20"/>
                <w:szCs w:val="20"/>
              </w:rPr>
            </w:pPr>
            <w:r>
              <w:rPr>
                <w:rFonts w:ascii="Open Sans" w:hAnsi="Open Sans" w:cs="Open Sans"/>
                <w:sz w:val="20"/>
                <w:szCs w:val="20"/>
              </w:rPr>
              <w:t>The book and additional materials do not provide much to aid in differentiating instruction or activities.</w:t>
            </w:r>
          </w:p>
        </w:tc>
      </w:tr>
    </w:tbl>
    <w:p w14:paraId="0C2944FD" w14:textId="75E9EC03" w:rsidR="00541DAA" w:rsidRPr="008F6BE9" w:rsidRDefault="00541DAA" w:rsidP="003D4D5D">
      <w:pPr>
        <w:keepNext/>
        <w:spacing w:line="240" w:lineRule="auto"/>
        <w:rPr>
          <w:rFonts w:ascii="Open Sans" w:hAnsi="Open Sans" w:cs="Open Sans"/>
        </w:rPr>
      </w:pPr>
    </w:p>
    <w:p w14:paraId="4C2D4C1F" w14:textId="487A92DC" w:rsidR="00D97F33" w:rsidRPr="008F6BE9" w:rsidRDefault="00541DAA" w:rsidP="003D4D5D">
      <w:pPr>
        <w:spacing w:line="240" w:lineRule="auto"/>
        <w:rPr>
          <w:rFonts w:ascii="Open Sans" w:hAnsi="Open Sans" w:cs="Open Sans"/>
        </w:rPr>
      </w:pPr>
      <w:r w:rsidRPr="008F6BE9">
        <w:rPr>
          <w:rFonts w:ascii="Open Sans" w:hAnsi="Open San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8F6BE9" w14:paraId="397F9F4E" w14:textId="77777777" w:rsidTr="005C4279">
        <w:tc>
          <w:tcPr>
            <w:tcW w:w="14390" w:type="dxa"/>
            <w:gridSpan w:val="4"/>
            <w:shd w:val="clear" w:color="auto" w:fill="D9D9D9" w:themeFill="background1" w:themeFillShade="D9"/>
          </w:tcPr>
          <w:p w14:paraId="3F2198FD" w14:textId="77777777" w:rsidR="008E7CEF" w:rsidRPr="008F6BE9" w:rsidRDefault="008E7CEF" w:rsidP="003D4D5D">
            <w:pPr>
              <w:jc w:val="center"/>
              <w:rPr>
                <w:rFonts w:ascii="Open Sans" w:eastAsia="Times New Roman" w:hAnsi="Open Sans" w:cs="Open Sans"/>
                <w:b/>
                <w:sz w:val="20"/>
                <w:szCs w:val="20"/>
              </w:rPr>
            </w:pPr>
            <w:r w:rsidRPr="008F6BE9">
              <w:rPr>
                <w:rFonts w:ascii="Open Sans" w:hAnsi="Open Sans" w:cs="Open Sans"/>
                <w:b/>
                <w:sz w:val="20"/>
                <w:szCs w:val="20"/>
              </w:rPr>
              <w:lastRenderedPageBreak/>
              <w:t xml:space="preserve">SECTION II: </w:t>
            </w:r>
            <w:r w:rsidRPr="008F6BE9">
              <w:rPr>
                <w:rFonts w:ascii="Open Sans" w:eastAsia="Times New Roman" w:hAnsi="Open Sans" w:cs="Open Sans"/>
                <w:b/>
                <w:sz w:val="20"/>
                <w:szCs w:val="20"/>
              </w:rPr>
              <w:t>ADDITIONAL ALIGNMENT CRITERIA AND INDICATORS OF QUALITY</w:t>
            </w:r>
          </w:p>
          <w:p w14:paraId="06F70A5D" w14:textId="77777777" w:rsidR="008E7CEF" w:rsidRPr="008F6BE9" w:rsidRDefault="008E7CEF" w:rsidP="003D4D5D">
            <w:pPr>
              <w:jc w:val="center"/>
              <w:rPr>
                <w:rFonts w:ascii="Open Sans" w:hAnsi="Open Sans" w:cs="Open Sans"/>
                <w:b/>
                <w:i/>
                <w:sz w:val="20"/>
                <w:szCs w:val="20"/>
              </w:rPr>
            </w:pPr>
          </w:p>
          <w:p w14:paraId="4E554D34" w14:textId="4F5D0FE3" w:rsidR="008E7CEF" w:rsidRPr="008F6BE9" w:rsidRDefault="008E7CEF" w:rsidP="003D4D5D">
            <w:pPr>
              <w:rPr>
                <w:rFonts w:ascii="Open Sans" w:hAnsi="Open Sans" w:cs="Open Sans"/>
                <w:sz w:val="20"/>
                <w:szCs w:val="20"/>
              </w:rPr>
            </w:pPr>
            <w:r w:rsidRPr="008F6BE9">
              <w:rPr>
                <w:rFonts w:ascii="Open Sans" w:hAnsi="Open Sans" w:cs="Open Sans"/>
                <w:b/>
                <w:i/>
                <w:sz w:val="20"/>
                <w:szCs w:val="20"/>
              </w:rPr>
              <w:t>Part C. Monitoring Student Progress</w:t>
            </w:r>
          </w:p>
        </w:tc>
      </w:tr>
      <w:tr w:rsidR="008E7CEF" w:rsidRPr="008F6BE9" w14:paraId="4D609FF1" w14:textId="77777777" w:rsidTr="008E398F">
        <w:tc>
          <w:tcPr>
            <w:tcW w:w="6025" w:type="dxa"/>
            <w:shd w:val="clear" w:color="auto" w:fill="F2F2F2" w:themeFill="background1" w:themeFillShade="F2"/>
          </w:tcPr>
          <w:p w14:paraId="700F3DE3" w14:textId="77777777" w:rsidR="008E7CEF" w:rsidRPr="008F6BE9" w:rsidRDefault="008E7CEF" w:rsidP="003D4D5D">
            <w:pPr>
              <w:rPr>
                <w:rFonts w:ascii="Open Sans" w:hAnsi="Open Sans" w:cs="Open Sans"/>
                <w:sz w:val="20"/>
                <w:szCs w:val="20"/>
              </w:rPr>
            </w:pPr>
          </w:p>
        </w:tc>
        <w:tc>
          <w:tcPr>
            <w:tcW w:w="1344" w:type="dxa"/>
            <w:shd w:val="clear" w:color="auto" w:fill="F2F2F2" w:themeFill="background1" w:themeFillShade="F2"/>
          </w:tcPr>
          <w:p w14:paraId="13C62368" w14:textId="77777777" w:rsidR="008E7CEF" w:rsidRPr="008F6BE9" w:rsidRDefault="008E7CEF" w:rsidP="003D4D5D">
            <w:pPr>
              <w:rPr>
                <w:rFonts w:ascii="Open Sans" w:hAnsi="Open Sans" w:cs="Open Sans"/>
                <w:b/>
                <w:sz w:val="20"/>
                <w:szCs w:val="20"/>
              </w:rPr>
            </w:pPr>
            <w:r w:rsidRPr="008F6BE9">
              <w:rPr>
                <w:rFonts w:ascii="Open Sans" w:hAnsi="Open Sans" w:cs="Open Sans"/>
                <w:b/>
                <w:sz w:val="20"/>
                <w:szCs w:val="20"/>
              </w:rPr>
              <w:t>Yes</w:t>
            </w:r>
          </w:p>
        </w:tc>
        <w:tc>
          <w:tcPr>
            <w:tcW w:w="1356" w:type="dxa"/>
            <w:shd w:val="clear" w:color="auto" w:fill="F2F2F2" w:themeFill="background1" w:themeFillShade="F2"/>
          </w:tcPr>
          <w:p w14:paraId="3348FCA9" w14:textId="77777777" w:rsidR="008E7CEF" w:rsidRPr="008F6BE9" w:rsidRDefault="008E7CEF" w:rsidP="003D4D5D">
            <w:pPr>
              <w:rPr>
                <w:rFonts w:ascii="Open Sans" w:hAnsi="Open Sans" w:cs="Open Sans"/>
                <w:b/>
                <w:sz w:val="20"/>
                <w:szCs w:val="20"/>
              </w:rPr>
            </w:pPr>
            <w:r w:rsidRPr="008F6BE9">
              <w:rPr>
                <w:rFonts w:ascii="Open Sans" w:hAnsi="Open Sans" w:cs="Open Sans"/>
                <w:b/>
                <w:sz w:val="20"/>
                <w:szCs w:val="20"/>
              </w:rPr>
              <w:t>No</w:t>
            </w:r>
          </w:p>
        </w:tc>
        <w:tc>
          <w:tcPr>
            <w:tcW w:w="5665" w:type="dxa"/>
            <w:shd w:val="clear" w:color="auto" w:fill="F2F2F2" w:themeFill="background1" w:themeFillShade="F2"/>
          </w:tcPr>
          <w:p w14:paraId="1211BBDC" w14:textId="387ADF13" w:rsidR="008E7CEF" w:rsidRPr="008F6BE9" w:rsidRDefault="00681B0B" w:rsidP="003D4D5D">
            <w:pPr>
              <w:tabs>
                <w:tab w:val="left" w:pos="1725"/>
              </w:tabs>
              <w:rPr>
                <w:rFonts w:ascii="Open Sans" w:hAnsi="Open Sans" w:cs="Open Sans"/>
                <w:b/>
                <w:sz w:val="20"/>
                <w:szCs w:val="20"/>
              </w:rPr>
            </w:pPr>
            <w:r w:rsidRPr="008F6BE9">
              <w:rPr>
                <w:rFonts w:ascii="Open Sans" w:hAnsi="Open Sans" w:cs="Open Sans"/>
                <w:b/>
                <w:sz w:val="20"/>
                <w:szCs w:val="20"/>
              </w:rPr>
              <w:t>Evidence and/or comments</w:t>
            </w:r>
          </w:p>
        </w:tc>
      </w:tr>
      <w:tr w:rsidR="008E7CEF" w:rsidRPr="008F6BE9" w14:paraId="3616E441" w14:textId="77777777" w:rsidTr="00FE3D92">
        <w:trPr>
          <w:trHeight w:val="1440"/>
        </w:trPr>
        <w:tc>
          <w:tcPr>
            <w:tcW w:w="6025" w:type="dxa"/>
            <w:vAlign w:val="center"/>
          </w:tcPr>
          <w:p w14:paraId="0EE4C329" w14:textId="3E0F2A66" w:rsidR="008E7CEF" w:rsidRPr="008F6BE9" w:rsidRDefault="00AC0FD3" w:rsidP="003D4D5D">
            <w:pPr>
              <w:pStyle w:val="ListParagraph"/>
              <w:numPr>
                <w:ilvl w:val="0"/>
                <w:numId w:val="3"/>
              </w:numPr>
              <w:tabs>
                <w:tab w:val="left" w:pos="2010"/>
              </w:tabs>
              <w:ind w:left="247" w:hanging="270"/>
              <w:rPr>
                <w:rFonts w:ascii="Open Sans" w:hAnsi="Open Sans" w:cs="Open Sans"/>
                <w:sz w:val="20"/>
                <w:szCs w:val="20"/>
              </w:rPr>
            </w:pPr>
            <w:r w:rsidRPr="008F6BE9">
              <w:rPr>
                <w:rFonts w:ascii="Open Sans" w:hAnsi="Open Sans" w:cs="Open Sans"/>
                <w:sz w:val="20"/>
                <w:szCs w:val="20"/>
              </w:rPr>
              <w:t xml:space="preserve">Assessments collect data on all </w:t>
            </w:r>
            <w:r w:rsidR="00FE3D92">
              <w:rPr>
                <w:rFonts w:ascii="Open Sans" w:hAnsi="Open Sans" w:cs="Open Sans"/>
                <w:sz w:val="20"/>
                <w:szCs w:val="20"/>
              </w:rPr>
              <w:t>five C</w:t>
            </w:r>
            <w:r w:rsidR="00073FE8" w:rsidRPr="008F6BE9">
              <w:rPr>
                <w:rFonts w:ascii="Open Sans" w:hAnsi="Open Sans" w:cs="Open Sans"/>
                <w:sz w:val="20"/>
                <w:szCs w:val="20"/>
              </w:rPr>
              <w:t xml:space="preserve">ornerstones </w:t>
            </w:r>
            <w:r w:rsidRPr="008F6BE9">
              <w:rPr>
                <w:rFonts w:ascii="Open Sans" w:hAnsi="Open Sans" w:cs="Open Sans"/>
                <w:sz w:val="20"/>
                <w:szCs w:val="20"/>
              </w:rPr>
              <w:t xml:space="preserve">and allow students to show mastery on using the </w:t>
            </w:r>
            <w:r w:rsidR="00B6387B">
              <w:rPr>
                <w:rFonts w:ascii="Open Sans" w:hAnsi="Open Sans" w:cs="Open Sans"/>
                <w:sz w:val="20"/>
                <w:szCs w:val="20"/>
              </w:rPr>
              <w:t>C</w:t>
            </w:r>
            <w:r w:rsidR="00073FE8" w:rsidRPr="008F6BE9">
              <w:rPr>
                <w:rFonts w:ascii="Open Sans" w:hAnsi="Open Sans" w:cs="Open Sans"/>
                <w:sz w:val="20"/>
                <w:szCs w:val="20"/>
              </w:rPr>
              <w:t xml:space="preserve">ornerstones </w:t>
            </w:r>
            <w:r w:rsidRPr="008F6BE9">
              <w:rPr>
                <w:rFonts w:ascii="Open Sans" w:hAnsi="Open Sans" w:cs="Open Sans"/>
                <w:sz w:val="20"/>
                <w:szCs w:val="20"/>
              </w:rPr>
              <w:t>in concert with each other</w:t>
            </w:r>
            <w:r w:rsidR="00454412" w:rsidRPr="008F6BE9">
              <w:rPr>
                <w:rFonts w:ascii="Open Sans" w:hAnsi="Open Sans" w:cs="Open Sans"/>
                <w:sz w:val="20"/>
                <w:szCs w:val="20"/>
              </w:rPr>
              <w:t xml:space="preserve"> (e.g., assessments are contextualized and serve to address specific problems or answer specific questions)</w:t>
            </w:r>
            <w:r w:rsidRPr="008F6BE9">
              <w:rPr>
                <w:rFonts w:ascii="Open Sans" w:hAnsi="Open Sans" w:cs="Open Sans"/>
                <w:sz w:val="20"/>
                <w:szCs w:val="20"/>
              </w:rPr>
              <w:t>.</w:t>
            </w:r>
          </w:p>
        </w:tc>
        <w:tc>
          <w:tcPr>
            <w:tcW w:w="1344" w:type="dxa"/>
          </w:tcPr>
          <w:p w14:paraId="5854BB6D" w14:textId="77777777" w:rsidR="008E7CEF" w:rsidRDefault="008E7CEF" w:rsidP="003D4D5D">
            <w:pPr>
              <w:rPr>
                <w:rFonts w:ascii="Open Sans" w:hAnsi="Open Sans" w:cs="Open Sans"/>
                <w:sz w:val="20"/>
                <w:szCs w:val="20"/>
              </w:rPr>
            </w:pPr>
          </w:p>
          <w:p w14:paraId="791FB0DE" w14:textId="45A71DFD" w:rsidR="00C2403E" w:rsidRPr="00C2403E" w:rsidRDefault="00C2403E" w:rsidP="003D4D5D">
            <w:pPr>
              <w:rPr>
                <w:rFonts w:ascii="Open Sans" w:hAnsi="Open Sans" w:cs="Open Sans"/>
                <w:b/>
                <w:sz w:val="20"/>
                <w:szCs w:val="20"/>
              </w:rPr>
            </w:pPr>
            <w:r>
              <w:rPr>
                <w:rFonts w:ascii="Open Sans" w:hAnsi="Open Sans" w:cs="Open Sans"/>
                <w:b/>
                <w:sz w:val="20"/>
                <w:szCs w:val="20"/>
              </w:rPr>
              <w:t>X</w:t>
            </w:r>
          </w:p>
        </w:tc>
        <w:tc>
          <w:tcPr>
            <w:tcW w:w="1356" w:type="dxa"/>
          </w:tcPr>
          <w:p w14:paraId="4FD11E99" w14:textId="77777777" w:rsidR="008E7CEF" w:rsidRPr="008F6BE9" w:rsidRDefault="008E7CEF" w:rsidP="003D4D5D">
            <w:pPr>
              <w:rPr>
                <w:rFonts w:ascii="Open Sans" w:hAnsi="Open Sans" w:cs="Open Sans"/>
                <w:sz w:val="20"/>
                <w:szCs w:val="20"/>
              </w:rPr>
            </w:pPr>
          </w:p>
        </w:tc>
        <w:tc>
          <w:tcPr>
            <w:tcW w:w="5665" w:type="dxa"/>
          </w:tcPr>
          <w:p w14:paraId="248FA76E" w14:textId="193E2BED" w:rsidR="008E7CEF" w:rsidRPr="008F6BE9" w:rsidRDefault="00C2403E" w:rsidP="003D4D5D">
            <w:pPr>
              <w:rPr>
                <w:rFonts w:ascii="Open Sans" w:hAnsi="Open Sans" w:cs="Open Sans"/>
                <w:sz w:val="20"/>
                <w:szCs w:val="20"/>
              </w:rPr>
            </w:pPr>
            <w:r>
              <w:rPr>
                <w:rFonts w:ascii="Open Sans" w:hAnsi="Open Sans" w:cs="Open Sans"/>
                <w:sz w:val="20"/>
                <w:szCs w:val="20"/>
              </w:rPr>
              <w:t xml:space="preserve"> Assessments address all five Cornerstones. Many of these are addressed simultaneously and through a variety of methods.</w:t>
            </w:r>
          </w:p>
        </w:tc>
      </w:tr>
      <w:tr w:rsidR="008E7CEF" w:rsidRPr="008F6BE9" w14:paraId="2D62AB70" w14:textId="77777777" w:rsidTr="00FE3D92">
        <w:trPr>
          <w:trHeight w:val="1440"/>
        </w:trPr>
        <w:tc>
          <w:tcPr>
            <w:tcW w:w="6025" w:type="dxa"/>
            <w:vAlign w:val="center"/>
          </w:tcPr>
          <w:p w14:paraId="273F5B6B" w14:textId="5851F0FE" w:rsidR="008E7CEF" w:rsidRPr="008F6BE9" w:rsidRDefault="008E7CEF" w:rsidP="003D4D5D">
            <w:pPr>
              <w:pStyle w:val="ListParagraph"/>
              <w:numPr>
                <w:ilvl w:val="0"/>
                <w:numId w:val="3"/>
              </w:numPr>
              <w:tabs>
                <w:tab w:val="left" w:pos="2010"/>
              </w:tabs>
              <w:ind w:left="247" w:hanging="270"/>
              <w:rPr>
                <w:rFonts w:ascii="Open Sans" w:hAnsi="Open Sans" w:cs="Open Sans"/>
                <w:b/>
                <w:sz w:val="20"/>
                <w:szCs w:val="20"/>
              </w:rPr>
            </w:pPr>
            <w:r w:rsidRPr="008F6BE9">
              <w:rPr>
                <w:rFonts w:ascii="Open Sans" w:hAnsi="Open Sans" w:cs="Open Sans"/>
                <w:sz w:val="20"/>
                <w:szCs w:val="20"/>
              </w:rPr>
              <w:t>Assesses student mastery using methods that are unbiased and accessible to all students.</w:t>
            </w:r>
          </w:p>
        </w:tc>
        <w:tc>
          <w:tcPr>
            <w:tcW w:w="1344" w:type="dxa"/>
          </w:tcPr>
          <w:p w14:paraId="0127D142" w14:textId="77777777" w:rsidR="008E7CEF" w:rsidRDefault="008E7CEF" w:rsidP="003D4D5D">
            <w:pPr>
              <w:rPr>
                <w:rFonts w:ascii="Open Sans" w:hAnsi="Open Sans" w:cs="Open Sans"/>
                <w:sz w:val="20"/>
                <w:szCs w:val="20"/>
              </w:rPr>
            </w:pPr>
          </w:p>
          <w:p w14:paraId="44A2EE7D" w14:textId="6F938041" w:rsidR="00C2403E" w:rsidRPr="00C2403E" w:rsidRDefault="00C2403E" w:rsidP="003D4D5D">
            <w:pPr>
              <w:rPr>
                <w:rFonts w:ascii="Open Sans" w:hAnsi="Open Sans" w:cs="Open Sans"/>
                <w:b/>
                <w:sz w:val="20"/>
                <w:szCs w:val="20"/>
              </w:rPr>
            </w:pPr>
            <w:r>
              <w:rPr>
                <w:rFonts w:ascii="Open Sans" w:hAnsi="Open Sans" w:cs="Open Sans"/>
                <w:b/>
                <w:sz w:val="20"/>
                <w:szCs w:val="20"/>
              </w:rPr>
              <w:t>X</w:t>
            </w:r>
          </w:p>
        </w:tc>
        <w:tc>
          <w:tcPr>
            <w:tcW w:w="1356" w:type="dxa"/>
          </w:tcPr>
          <w:p w14:paraId="39A40A5A" w14:textId="77777777" w:rsidR="008E7CEF" w:rsidRPr="008F6BE9" w:rsidRDefault="008E7CEF" w:rsidP="003D4D5D">
            <w:pPr>
              <w:rPr>
                <w:rFonts w:ascii="Open Sans" w:hAnsi="Open Sans" w:cs="Open Sans"/>
                <w:sz w:val="20"/>
                <w:szCs w:val="20"/>
              </w:rPr>
            </w:pPr>
          </w:p>
        </w:tc>
        <w:tc>
          <w:tcPr>
            <w:tcW w:w="5665" w:type="dxa"/>
          </w:tcPr>
          <w:p w14:paraId="652DE979" w14:textId="08AC2F0F" w:rsidR="008E7CEF" w:rsidRPr="008F6BE9" w:rsidRDefault="00C2403E" w:rsidP="003D4D5D">
            <w:pPr>
              <w:rPr>
                <w:rFonts w:ascii="Open Sans" w:hAnsi="Open Sans" w:cs="Open Sans"/>
                <w:sz w:val="20"/>
                <w:szCs w:val="20"/>
              </w:rPr>
            </w:pPr>
            <w:r>
              <w:rPr>
                <w:rFonts w:ascii="Open Sans" w:hAnsi="Open Sans" w:cs="Open Sans"/>
                <w:sz w:val="20"/>
                <w:szCs w:val="20"/>
              </w:rPr>
              <w:t>No intentional bias was apparent in the materials.</w:t>
            </w:r>
          </w:p>
        </w:tc>
      </w:tr>
      <w:tr w:rsidR="008E7CEF" w:rsidRPr="008F6BE9" w14:paraId="1C99121A" w14:textId="77777777" w:rsidTr="00FE3D92">
        <w:trPr>
          <w:trHeight w:val="1440"/>
        </w:trPr>
        <w:tc>
          <w:tcPr>
            <w:tcW w:w="6025" w:type="dxa"/>
            <w:vAlign w:val="center"/>
          </w:tcPr>
          <w:p w14:paraId="683E2585" w14:textId="2C14953E" w:rsidR="008E7CEF" w:rsidRPr="00FE3D92" w:rsidRDefault="008E7CEF" w:rsidP="00FE3D92">
            <w:pPr>
              <w:numPr>
                <w:ilvl w:val="0"/>
                <w:numId w:val="4"/>
              </w:numPr>
              <w:spacing w:after="160"/>
              <w:ind w:left="247" w:hanging="247"/>
              <w:contextualSpacing/>
              <w:rPr>
                <w:rFonts w:ascii="Open Sans" w:hAnsi="Open Sans" w:cs="Open Sans"/>
                <w:sz w:val="20"/>
                <w:szCs w:val="20"/>
              </w:rPr>
            </w:pPr>
            <w:r w:rsidRPr="008F6BE9">
              <w:rPr>
                <w:rFonts w:ascii="Open Sans" w:hAnsi="Open Sans" w:cs="Open Sans"/>
                <w:sz w:val="20"/>
                <w:szCs w:val="20"/>
              </w:rPr>
              <w:t>Includes aligned rubrics or scoring guidelines that provide sufficient guidance for interpreting student performance.</w:t>
            </w:r>
          </w:p>
        </w:tc>
        <w:tc>
          <w:tcPr>
            <w:tcW w:w="1344" w:type="dxa"/>
          </w:tcPr>
          <w:p w14:paraId="5096119D" w14:textId="77777777" w:rsidR="008E7CEF" w:rsidRDefault="008E7CEF" w:rsidP="003D4D5D">
            <w:pPr>
              <w:rPr>
                <w:rFonts w:ascii="Open Sans" w:hAnsi="Open Sans" w:cs="Open Sans"/>
                <w:sz w:val="20"/>
                <w:szCs w:val="20"/>
              </w:rPr>
            </w:pPr>
          </w:p>
          <w:p w14:paraId="33323C61" w14:textId="282E9299" w:rsidR="00C2403E" w:rsidRPr="00C2403E" w:rsidRDefault="00C2403E" w:rsidP="003D4D5D">
            <w:pPr>
              <w:rPr>
                <w:rFonts w:ascii="Open Sans" w:hAnsi="Open Sans" w:cs="Open Sans"/>
                <w:b/>
                <w:sz w:val="20"/>
                <w:szCs w:val="20"/>
              </w:rPr>
            </w:pPr>
            <w:r>
              <w:rPr>
                <w:rFonts w:ascii="Open Sans" w:hAnsi="Open Sans" w:cs="Open Sans"/>
                <w:b/>
                <w:sz w:val="20"/>
                <w:szCs w:val="20"/>
              </w:rPr>
              <w:t>X</w:t>
            </w:r>
          </w:p>
        </w:tc>
        <w:tc>
          <w:tcPr>
            <w:tcW w:w="1356" w:type="dxa"/>
          </w:tcPr>
          <w:p w14:paraId="29431FA5" w14:textId="77777777" w:rsidR="008E7CEF" w:rsidRPr="008F6BE9" w:rsidRDefault="008E7CEF" w:rsidP="003D4D5D">
            <w:pPr>
              <w:rPr>
                <w:rFonts w:ascii="Open Sans" w:hAnsi="Open Sans" w:cs="Open Sans"/>
                <w:sz w:val="20"/>
                <w:szCs w:val="20"/>
              </w:rPr>
            </w:pPr>
          </w:p>
        </w:tc>
        <w:tc>
          <w:tcPr>
            <w:tcW w:w="5665" w:type="dxa"/>
          </w:tcPr>
          <w:p w14:paraId="0F21BE95" w14:textId="3D54BDC0" w:rsidR="008E7CEF" w:rsidRPr="008F6BE9" w:rsidRDefault="00C2403E" w:rsidP="003D4D5D">
            <w:pPr>
              <w:rPr>
                <w:rFonts w:ascii="Open Sans" w:hAnsi="Open Sans" w:cs="Open Sans"/>
                <w:sz w:val="20"/>
                <w:szCs w:val="20"/>
              </w:rPr>
            </w:pPr>
            <w:r>
              <w:rPr>
                <w:rFonts w:ascii="Open Sans" w:hAnsi="Open Sans" w:cs="Open Sans"/>
                <w:sz w:val="20"/>
                <w:szCs w:val="20"/>
              </w:rPr>
              <w:t>The teacher edition provides examples and explanations to id in interpreting performance.</w:t>
            </w:r>
          </w:p>
        </w:tc>
      </w:tr>
      <w:tr w:rsidR="008E7CEF" w:rsidRPr="008F6BE9" w14:paraId="2A8B59C6" w14:textId="77777777" w:rsidTr="00FE3D92">
        <w:trPr>
          <w:trHeight w:val="1440"/>
        </w:trPr>
        <w:tc>
          <w:tcPr>
            <w:tcW w:w="6025" w:type="dxa"/>
            <w:vAlign w:val="center"/>
          </w:tcPr>
          <w:p w14:paraId="4C03ADD7" w14:textId="78338C57" w:rsidR="008E7CEF" w:rsidRPr="008F6BE9" w:rsidRDefault="008E7CEF" w:rsidP="003D4D5D">
            <w:pPr>
              <w:numPr>
                <w:ilvl w:val="0"/>
                <w:numId w:val="4"/>
              </w:numPr>
              <w:ind w:left="270" w:hanging="270"/>
              <w:contextualSpacing/>
              <w:rPr>
                <w:rFonts w:ascii="Open Sans" w:hAnsi="Open Sans" w:cs="Open Sans"/>
                <w:sz w:val="20"/>
                <w:szCs w:val="20"/>
              </w:rPr>
            </w:pPr>
            <w:r w:rsidRPr="008F6BE9">
              <w:rPr>
                <w:rFonts w:ascii="Open Sans" w:hAnsi="Open Sans" w:cs="Open Sans"/>
                <w:sz w:val="20"/>
                <w:szCs w:val="20"/>
              </w:rPr>
              <w:t>Uses varied modes of curriculum embedded assessments that may include pre-, formative-, summative-, and self-assessment measures.</w:t>
            </w:r>
          </w:p>
        </w:tc>
        <w:tc>
          <w:tcPr>
            <w:tcW w:w="1344" w:type="dxa"/>
          </w:tcPr>
          <w:p w14:paraId="4430EA45" w14:textId="77777777" w:rsidR="008E7CEF" w:rsidRPr="008F6BE9" w:rsidRDefault="008E7CEF" w:rsidP="003D4D5D">
            <w:pPr>
              <w:rPr>
                <w:rFonts w:ascii="Open Sans" w:hAnsi="Open Sans" w:cs="Open Sans"/>
                <w:sz w:val="20"/>
                <w:szCs w:val="20"/>
              </w:rPr>
            </w:pPr>
          </w:p>
        </w:tc>
        <w:tc>
          <w:tcPr>
            <w:tcW w:w="1356" w:type="dxa"/>
          </w:tcPr>
          <w:p w14:paraId="770042D1" w14:textId="77777777" w:rsidR="008E7CEF" w:rsidRDefault="008E7CEF" w:rsidP="003D4D5D">
            <w:pPr>
              <w:rPr>
                <w:rFonts w:ascii="Open Sans" w:hAnsi="Open Sans" w:cs="Open Sans"/>
                <w:sz w:val="20"/>
                <w:szCs w:val="20"/>
              </w:rPr>
            </w:pPr>
          </w:p>
          <w:p w14:paraId="23984437" w14:textId="6010447C" w:rsidR="00C2403E" w:rsidRPr="00C2403E" w:rsidRDefault="00C2403E" w:rsidP="003D4D5D">
            <w:pPr>
              <w:rPr>
                <w:rFonts w:ascii="Open Sans" w:hAnsi="Open Sans" w:cs="Open Sans"/>
                <w:b/>
                <w:sz w:val="20"/>
                <w:szCs w:val="20"/>
              </w:rPr>
            </w:pPr>
            <w:r>
              <w:rPr>
                <w:rFonts w:ascii="Open Sans" w:hAnsi="Open Sans" w:cs="Open Sans"/>
                <w:b/>
                <w:sz w:val="20"/>
                <w:szCs w:val="20"/>
              </w:rPr>
              <w:t>X</w:t>
            </w:r>
          </w:p>
        </w:tc>
        <w:tc>
          <w:tcPr>
            <w:tcW w:w="5665" w:type="dxa"/>
          </w:tcPr>
          <w:p w14:paraId="237DC215" w14:textId="5B09F574" w:rsidR="008E7CEF" w:rsidRPr="008F6BE9" w:rsidRDefault="00C2403E" w:rsidP="003D4D5D">
            <w:pPr>
              <w:rPr>
                <w:rFonts w:ascii="Open Sans" w:hAnsi="Open Sans" w:cs="Open Sans"/>
                <w:sz w:val="20"/>
                <w:szCs w:val="20"/>
              </w:rPr>
            </w:pPr>
            <w:r>
              <w:rPr>
                <w:rFonts w:ascii="Open Sans" w:hAnsi="Open Sans" w:cs="Open Sans"/>
                <w:sz w:val="20"/>
                <w:szCs w:val="20"/>
              </w:rPr>
              <w:t>While numerous opportunities for formative and summative assessments are provided, there are few assessments designed for pre- and self-assessments.</w:t>
            </w:r>
          </w:p>
        </w:tc>
      </w:tr>
      <w:tr w:rsidR="00AC0FD3" w:rsidRPr="008F6BE9" w14:paraId="5D5D5F16" w14:textId="77777777" w:rsidTr="00FE3D92">
        <w:trPr>
          <w:trHeight w:val="1440"/>
        </w:trPr>
        <w:tc>
          <w:tcPr>
            <w:tcW w:w="6025" w:type="dxa"/>
            <w:vAlign w:val="center"/>
          </w:tcPr>
          <w:p w14:paraId="18647C02" w14:textId="6BA88C85" w:rsidR="00AC0FD3" w:rsidRPr="008F6BE9" w:rsidRDefault="00AC0FD3" w:rsidP="003D4D5D">
            <w:pPr>
              <w:numPr>
                <w:ilvl w:val="0"/>
                <w:numId w:val="4"/>
              </w:numPr>
              <w:ind w:left="270" w:hanging="270"/>
              <w:contextualSpacing/>
              <w:rPr>
                <w:rFonts w:ascii="Open Sans" w:hAnsi="Open Sans" w:cs="Open Sans"/>
                <w:sz w:val="20"/>
                <w:szCs w:val="20"/>
              </w:rPr>
            </w:pPr>
            <w:r w:rsidRPr="008F6BE9">
              <w:rPr>
                <w:rFonts w:ascii="Open Sans" w:hAnsi="Open Sans" w:cs="Open Sans"/>
                <w:sz w:val="20"/>
                <w:szCs w:val="20"/>
              </w:rPr>
              <w:t>Assessments are embedded throughout instruction</w:t>
            </w:r>
            <w:r w:rsidR="005836B5" w:rsidRPr="008F6BE9">
              <w:rPr>
                <w:rFonts w:ascii="Open Sans" w:hAnsi="Open Sans" w:cs="Open Sans"/>
                <w:sz w:val="20"/>
                <w:szCs w:val="20"/>
              </w:rPr>
              <w:t>al</w:t>
            </w:r>
            <w:r w:rsidRPr="008F6BE9">
              <w:rPr>
                <w:rFonts w:ascii="Open Sans" w:hAnsi="Open Sans" w:cs="Open Sans"/>
                <w:sz w:val="20"/>
                <w:szCs w:val="20"/>
              </w:rPr>
              <w:t xml:space="preserve"> materials as tools for students’ learning and teachers’ monitoring of instruction.</w:t>
            </w:r>
          </w:p>
        </w:tc>
        <w:tc>
          <w:tcPr>
            <w:tcW w:w="1344" w:type="dxa"/>
          </w:tcPr>
          <w:p w14:paraId="2F1A751D" w14:textId="77777777" w:rsidR="00AC0FD3" w:rsidRDefault="00AC0FD3" w:rsidP="003D4D5D">
            <w:pPr>
              <w:rPr>
                <w:rFonts w:ascii="Open Sans" w:hAnsi="Open Sans" w:cs="Open Sans"/>
                <w:sz w:val="20"/>
                <w:szCs w:val="20"/>
              </w:rPr>
            </w:pPr>
          </w:p>
          <w:p w14:paraId="61F608AE" w14:textId="250B9ABA" w:rsidR="00C2403E" w:rsidRPr="00C2403E" w:rsidRDefault="00C2403E" w:rsidP="003D4D5D">
            <w:pPr>
              <w:rPr>
                <w:rFonts w:ascii="Open Sans" w:hAnsi="Open Sans" w:cs="Open Sans"/>
                <w:b/>
                <w:sz w:val="20"/>
                <w:szCs w:val="20"/>
              </w:rPr>
            </w:pPr>
            <w:r>
              <w:rPr>
                <w:rFonts w:ascii="Open Sans" w:hAnsi="Open Sans" w:cs="Open Sans"/>
                <w:b/>
                <w:sz w:val="20"/>
                <w:szCs w:val="20"/>
              </w:rPr>
              <w:t>X</w:t>
            </w:r>
          </w:p>
        </w:tc>
        <w:tc>
          <w:tcPr>
            <w:tcW w:w="1356" w:type="dxa"/>
          </w:tcPr>
          <w:p w14:paraId="36B7DEA4" w14:textId="77777777" w:rsidR="00AC0FD3" w:rsidRPr="008F6BE9" w:rsidRDefault="00AC0FD3" w:rsidP="003D4D5D">
            <w:pPr>
              <w:rPr>
                <w:rFonts w:ascii="Open Sans" w:hAnsi="Open Sans" w:cs="Open Sans"/>
                <w:sz w:val="20"/>
                <w:szCs w:val="20"/>
              </w:rPr>
            </w:pPr>
          </w:p>
        </w:tc>
        <w:tc>
          <w:tcPr>
            <w:tcW w:w="5665" w:type="dxa"/>
          </w:tcPr>
          <w:p w14:paraId="46E514D7" w14:textId="493B8618" w:rsidR="00AC0FD3" w:rsidRPr="008F6BE9" w:rsidRDefault="00C2403E" w:rsidP="00C2403E">
            <w:pPr>
              <w:rPr>
                <w:rFonts w:ascii="Open Sans" w:hAnsi="Open Sans" w:cs="Open Sans"/>
                <w:sz w:val="20"/>
                <w:szCs w:val="20"/>
              </w:rPr>
            </w:pPr>
            <w:r>
              <w:rPr>
                <w:rFonts w:ascii="Open Sans" w:hAnsi="Open Sans" w:cs="Open Sans"/>
                <w:sz w:val="20"/>
                <w:szCs w:val="20"/>
              </w:rPr>
              <w:t>Activities throughout the book, along with activities in the teacher edition, are abundant, and provide numerous opportunities to monitor learning and instruction.</w:t>
            </w:r>
          </w:p>
        </w:tc>
      </w:tr>
      <w:tr w:rsidR="004A5399" w:rsidRPr="008F6BE9" w14:paraId="6AFF099C" w14:textId="77777777" w:rsidTr="00FE3D92">
        <w:trPr>
          <w:trHeight w:val="1440"/>
        </w:trPr>
        <w:tc>
          <w:tcPr>
            <w:tcW w:w="6025" w:type="dxa"/>
            <w:vAlign w:val="center"/>
          </w:tcPr>
          <w:p w14:paraId="16CF7E27" w14:textId="0DB89036" w:rsidR="004A5399" w:rsidRPr="008F6BE9" w:rsidRDefault="004A5399" w:rsidP="003D4D5D">
            <w:pPr>
              <w:numPr>
                <w:ilvl w:val="0"/>
                <w:numId w:val="4"/>
              </w:numPr>
              <w:ind w:left="270" w:hanging="270"/>
              <w:contextualSpacing/>
              <w:rPr>
                <w:rFonts w:ascii="Open Sans" w:hAnsi="Open Sans" w:cs="Open Sans"/>
                <w:sz w:val="20"/>
                <w:szCs w:val="20"/>
              </w:rPr>
            </w:pPr>
            <w:r w:rsidRPr="008F6BE9">
              <w:rPr>
                <w:rFonts w:ascii="Open Sans" w:hAnsi="Open Sans" w:cs="Open Sans"/>
                <w:sz w:val="20"/>
                <w:szCs w:val="20"/>
              </w:rPr>
              <w:lastRenderedPageBreak/>
              <w:t>Assessments provide teachers with a range of data to inform instruction.</w:t>
            </w:r>
          </w:p>
        </w:tc>
        <w:tc>
          <w:tcPr>
            <w:tcW w:w="1344" w:type="dxa"/>
          </w:tcPr>
          <w:p w14:paraId="00BF88AA" w14:textId="77777777" w:rsidR="004A5399" w:rsidRDefault="004A5399" w:rsidP="003D4D5D">
            <w:pPr>
              <w:rPr>
                <w:rFonts w:ascii="Open Sans" w:hAnsi="Open Sans" w:cs="Open Sans"/>
                <w:sz w:val="20"/>
                <w:szCs w:val="20"/>
              </w:rPr>
            </w:pPr>
          </w:p>
          <w:p w14:paraId="312756BD" w14:textId="4EEA99CE" w:rsidR="00C2403E" w:rsidRPr="00C2403E" w:rsidRDefault="00C2403E" w:rsidP="003D4D5D">
            <w:pPr>
              <w:rPr>
                <w:rFonts w:ascii="Open Sans" w:hAnsi="Open Sans" w:cs="Open Sans"/>
                <w:b/>
                <w:sz w:val="20"/>
                <w:szCs w:val="20"/>
              </w:rPr>
            </w:pPr>
            <w:r>
              <w:rPr>
                <w:rFonts w:ascii="Open Sans" w:hAnsi="Open Sans" w:cs="Open Sans"/>
                <w:b/>
                <w:sz w:val="20"/>
                <w:szCs w:val="20"/>
              </w:rPr>
              <w:t>X</w:t>
            </w:r>
          </w:p>
        </w:tc>
        <w:tc>
          <w:tcPr>
            <w:tcW w:w="1356" w:type="dxa"/>
          </w:tcPr>
          <w:p w14:paraId="4D376FD2" w14:textId="77777777" w:rsidR="004A5399" w:rsidRPr="008F6BE9" w:rsidRDefault="004A5399" w:rsidP="003D4D5D">
            <w:pPr>
              <w:rPr>
                <w:rFonts w:ascii="Open Sans" w:hAnsi="Open Sans" w:cs="Open Sans"/>
                <w:sz w:val="20"/>
                <w:szCs w:val="20"/>
              </w:rPr>
            </w:pPr>
          </w:p>
        </w:tc>
        <w:tc>
          <w:tcPr>
            <w:tcW w:w="5665" w:type="dxa"/>
          </w:tcPr>
          <w:p w14:paraId="62C998FD" w14:textId="2B5897AD" w:rsidR="004A5399" w:rsidRPr="008F6BE9" w:rsidRDefault="00C2403E" w:rsidP="003D4D5D">
            <w:pPr>
              <w:rPr>
                <w:rFonts w:ascii="Open Sans" w:hAnsi="Open Sans" w:cs="Open Sans"/>
                <w:sz w:val="20"/>
                <w:szCs w:val="20"/>
              </w:rPr>
            </w:pPr>
            <w:r>
              <w:rPr>
                <w:rFonts w:ascii="Open Sans" w:hAnsi="Open Sans" w:cs="Open Sans"/>
                <w:sz w:val="20"/>
                <w:szCs w:val="20"/>
              </w:rPr>
              <w:t>Assessments cover a range of topics using a variety of methods. These provide teachers opportunities to examine a wide range of data and modify instruction accordingly.</w:t>
            </w:r>
          </w:p>
        </w:tc>
      </w:tr>
      <w:tr w:rsidR="00073FE8" w:rsidRPr="008F6BE9" w14:paraId="2DE2910C" w14:textId="77777777" w:rsidTr="00FE3D92">
        <w:trPr>
          <w:trHeight w:val="1440"/>
        </w:trPr>
        <w:tc>
          <w:tcPr>
            <w:tcW w:w="6025" w:type="dxa"/>
            <w:vAlign w:val="center"/>
          </w:tcPr>
          <w:p w14:paraId="3A79DAC8" w14:textId="2421E37B" w:rsidR="00073FE8" w:rsidRPr="008F6BE9" w:rsidRDefault="00073FE8" w:rsidP="003D4D5D">
            <w:pPr>
              <w:numPr>
                <w:ilvl w:val="0"/>
                <w:numId w:val="4"/>
              </w:numPr>
              <w:ind w:left="270" w:hanging="270"/>
              <w:contextualSpacing/>
              <w:rPr>
                <w:rFonts w:ascii="Open Sans" w:hAnsi="Open Sans" w:cs="Open Sans"/>
                <w:sz w:val="20"/>
                <w:szCs w:val="20"/>
              </w:rPr>
            </w:pPr>
            <w:r w:rsidRPr="008F6BE9">
              <w:rPr>
                <w:rFonts w:ascii="Open Sans" w:hAnsi="Open Sans" w:cs="Open Sans"/>
                <w:sz w:val="20"/>
                <w:szCs w:val="20"/>
              </w:rPr>
              <w:t>Assessments utilize realia or authentic materials.</w:t>
            </w:r>
          </w:p>
        </w:tc>
        <w:tc>
          <w:tcPr>
            <w:tcW w:w="1344" w:type="dxa"/>
          </w:tcPr>
          <w:p w14:paraId="191B4895" w14:textId="77777777" w:rsidR="00073FE8" w:rsidRDefault="00073FE8" w:rsidP="003D4D5D">
            <w:pPr>
              <w:rPr>
                <w:rFonts w:ascii="Open Sans" w:hAnsi="Open Sans" w:cs="Open Sans"/>
                <w:sz w:val="20"/>
                <w:szCs w:val="20"/>
              </w:rPr>
            </w:pPr>
          </w:p>
          <w:p w14:paraId="6FCAEF83" w14:textId="46BC4BC7" w:rsidR="00C2403E" w:rsidRPr="00C2403E" w:rsidRDefault="00C2403E" w:rsidP="003D4D5D">
            <w:pPr>
              <w:rPr>
                <w:rFonts w:ascii="Open Sans" w:hAnsi="Open Sans" w:cs="Open Sans"/>
                <w:b/>
                <w:sz w:val="20"/>
                <w:szCs w:val="20"/>
              </w:rPr>
            </w:pPr>
            <w:r>
              <w:rPr>
                <w:rFonts w:ascii="Open Sans" w:hAnsi="Open Sans" w:cs="Open Sans"/>
                <w:b/>
                <w:sz w:val="20"/>
                <w:szCs w:val="20"/>
              </w:rPr>
              <w:t>X</w:t>
            </w:r>
          </w:p>
        </w:tc>
        <w:tc>
          <w:tcPr>
            <w:tcW w:w="1356" w:type="dxa"/>
          </w:tcPr>
          <w:p w14:paraId="57537205" w14:textId="77777777" w:rsidR="00073FE8" w:rsidRPr="008F6BE9" w:rsidRDefault="00073FE8" w:rsidP="003D4D5D">
            <w:pPr>
              <w:rPr>
                <w:rFonts w:ascii="Open Sans" w:hAnsi="Open Sans" w:cs="Open Sans"/>
                <w:sz w:val="20"/>
                <w:szCs w:val="20"/>
              </w:rPr>
            </w:pPr>
          </w:p>
        </w:tc>
        <w:tc>
          <w:tcPr>
            <w:tcW w:w="5665" w:type="dxa"/>
          </w:tcPr>
          <w:p w14:paraId="374A065B" w14:textId="3E9BB145" w:rsidR="00073FE8" w:rsidRPr="008F6BE9" w:rsidRDefault="00C2403E" w:rsidP="003D4D5D">
            <w:pPr>
              <w:rPr>
                <w:rFonts w:ascii="Open Sans" w:hAnsi="Open Sans" w:cs="Open Sans"/>
                <w:sz w:val="20"/>
                <w:szCs w:val="20"/>
              </w:rPr>
            </w:pPr>
            <w:r>
              <w:rPr>
                <w:rFonts w:ascii="Open Sans" w:hAnsi="Open Sans" w:cs="Open Sans"/>
                <w:sz w:val="20"/>
                <w:szCs w:val="20"/>
              </w:rPr>
              <w:t>All assessments include authentic material.</w:t>
            </w:r>
          </w:p>
        </w:tc>
      </w:tr>
    </w:tbl>
    <w:p w14:paraId="1C34B581" w14:textId="56F20D34" w:rsidR="008E7CEF" w:rsidRPr="008F6BE9" w:rsidRDefault="008E7CEF" w:rsidP="003D4D5D">
      <w:pPr>
        <w:spacing w:line="240" w:lineRule="auto"/>
        <w:rPr>
          <w:rFonts w:ascii="Open Sans" w:hAnsi="Open Sans" w:cs="Open Sans"/>
        </w:rPr>
      </w:pPr>
    </w:p>
    <w:tbl>
      <w:tblPr>
        <w:tblStyle w:val="TableGrid"/>
        <w:tblW w:w="0" w:type="auto"/>
        <w:tblLook w:val="04A0" w:firstRow="1" w:lastRow="0" w:firstColumn="1" w:lastColumn="0" w:noHBand="0" w:noVBand="1"/>
      </w:tblPr>
      <w:tblGrid>
        <w:gridCol w:w="6025"/>
        <w:gridCol w:w="1344"/>
        <w:gridCol w:w="1356"/>
        <w:gridCol w:w="5665"/>
      </w:tblGrid>
      <w:tr w:rsidR="00377EF3" w:rsidRPr="008F6BE9" w14:paraId="5CFDAE63" w14:textId="77777777" w:rsidTr="005F3E95">
        <w:tc>
          <w:tcPr>
            <w:tcW w:w="14390" w:type="dxa"/>
            <w:gridSpan w:val="4"/>
            <w:shd w:val="clear" w:color="auto" w:fill="D9D9D9" w:themeFill="background1" w:themeFillShade="D9"/>
          </w:tcPr>
          <w:p w14:paraId="744AD331" w14:textId="77777777" w:rsidR="00377EF3" w:rsidRPr="008F6BE9" w:rsidRDefault="00377EF3" w:rsidP="003D4D5D">
            <w:pPr>
              <w:jc w:val="center"/>
              <w:rPr>
                <w:rFonts w:ascii="Open Sans" w:eastAsia="Times New Roman" w:hAnsi="Open Sans" w:cs="Open Sans"/>
                <w:b/>
                <w:sz w:val="20"/>
                <w:szCs w:val="20"/>
              </w:rPr>
            </w:pPr>
            <w:r w:rsidRPr="008F6BE9">
              <w:rPr>
                <w:rFonts w:ascii="Open Sans" w:hAnsi="Open Sans" w:cs="Open Sans"/>
                <w:b/>
                <w:sz w:val="20"/>
                <w:szCs w:val="20"/>
              </w:rPr>
              <w:t xml:space="preserve">SECTION II: </w:t>
            </w:r>
            <w:r w:rsidRPr="008F6BE9">
              <w:rPr>
                <w:rFonts w:ascii="Open Sans" w:eastAsia="Times New Roman" w:hAnsi="Open Sans" w:cs="Open Sans"/>
                <w:b/>
                <w:sz w:val="20"/>
                <w:szCs w:val="20"/>
              </w:rPr>
              <w:t>ADDITIONAL ALIGNMENT CRITERIA AND INDICATORS OF QUALITY</w:t>
            </w:r>
          </w:p>
          <w:p w14:paraId="759503F2" w14:textId="77777777" w:rsidR="00377EF3" w:rsidRPr="008F6BE9" w:rsidRDefault="00377EF3" w:rsidP="003D4D5D">
            <w:pPr>
              <w:jc w:val="center"/>
              <w:rPr>
                <w:rFonts w:ascii="Open Sans" w:hAnsi="Open Sans" w:cs="Open Sans"/>
                <w:b/>
                <w:i/>
                <w:sz w:val="20"/>
                <w:szCs w:val="20"/>
              </w:rPr>
            </w:pPr>
          </w:p>
          <w:p w14:paraId="70C55292" w14:textId="475BC600" w:rsidR="00377EF3" w:rsidRPr="008F6BE9" w:rsidRDefault="00377EF3" w:rsidP="003D4D5D">
            <w:pPr>
              <w:rPr>
                <w:rFonts w:ascii="Open Sans" w:hAnsi="Open Sans" w:cs="Open Sans"/>
                <w:sz w:val="20"/>
                <w:szCs w:val="20"/>
              </w:rPr>
            </w:pPr>
            <w:r w:rsidRPr="008F6BE9">
              <w:rPr>
                <w:rFonts w:ascii="Open Sans" w:hAnsi="Open Sans" w:cs="Open Sans"/>
                <w:b/>
                <w:i/>
                <w:sz w:val="20"/>
                <w:szCs w:val="20"/>
              </w:rPr>
              <w:t>Part D. Teacher Support Materials</w:t>
            </w:r>
          </w:p>
        </w:tc>
      </w:tr>
      <w:tr w:rsidR="005F3E95" w:rsidRPr="008F6BE9" w14:paraId="4780D6D8" w14:textId="77777777" w:rsidTr="008E398F">
        <w:tc>
          <w:tcPr>
            <w:tcW w:w="6025" w:type="dxa"/>
            <w:shd w:val="clear" w:color="auto" w:fill="F2F2F2" w:themeFill="background1" w:themeFillShade="F2"/>
          </w:tcPr>
          <w:p w14:paraId="0B17F5D8" w14:textId="77777777" w:rsidR="00377EF3" w:rsidRPr="008F6BE9" w:rsidRDefault="00377EF3" w:rsidP="003D4D5D">
            <w:pPr>
              <w:rPr>
                <w:rFonts w:ascii="Open Sans" w:hAnsi="Open Sans" w:cs="Open Sans"/>
                <w:sz w:val="20"/>
                <w:szCs w:val="20"/>
              </w:rPr>
            </w:pPr>
          </w:p>
        </w:tc>
        <w:tc>
          <w:tcPr>
            <w:tcW w:w="1344" w:type="dxa"/>
            <w:shd w:val="clear" w:color="auto" w:fill="F2F2F2" w:themeFill="background1" w:themeFillShade="F2"/>
          </w:tcPr>
          <w:p w14:paraId="313F05D5" w14:textId="77777777" w:rsidR="00377EF3" w:rsidRPr="008F6BE9" w:rsidRDefault="00377EF3" w:rsidP="003D4D5D">
            <w:pPr>
              <w:rPr>
                <w:rFonts w:ascii="Open Sans" w:hAnsi="Open Sans" w:cs="Open Sans"/>
                <w:b/>
                <w:sz w:val="20"/>
                <w:szCs w:val="20"/>
              </w:rPr>
            </w:pPr>
            <w:r w:rsidRPr="008F6BE9">
              <w:rPr>
                <w:rFonts w:ascii="Open Sans" w:hAnsi="Open Sans" w:cs="Open Sans"/>
                <w:b/>
                <w:sz w:val="20"/>
                <w:szCs w:val="20"/>
              </w:rPr>
              <w:t>Yes</w:t>
            </w:r>
          </w:p>
        </w:tc>
        <w:tc>
          <w:tcPr>
            <w:tcW w:w="1356" w:type="dxa"/>
            <w:shd w:val="clear" w:color="auto" w:fill="F2F2F2" w:themeFill="background1" w:themeFillShade="F2"/>
          </w:tcPr>
          <w:p w14:paraId="59CF9637" w14:textId="77777777" w:rsidR="00377EF3" w:rsidRPr="008F6BE9" w:rsidRDefault="00377EF3" w:rsidP="003D4D5D">
            <w:pPr>
              <w:rPr>
                <w:rFonts w:ascii="Open Sans" w:hAnsi="Open Sans" w:cs="Open Sans"/>
                <w:b/>
                <w:sz w:val="20"/>
                <w:szCs w:val="20"/>
              </w:rPr>
            </w:pPr>
            <w:r w:rsidRPr="008F6BE9">
              <w:rPr>
                <w:rFonts w:ascii="Open Sans" w:hAnsi="Open Sans" w:cs="Open Sans"/>
                <w:b/>
                <w:sz w:val="20"/>
                <w:szCs w:val="20"/>
              </w:rPr>
              <w:t>No</w:t>
            </w:r>
          </w:p>
        </w:tc>
        <w:tc>
          <w:tcPr>
            <w:tcW w:w="5665" w:type="dxa"/>
            <w:shd w:val="clear" w:color="auto" w:fill="F2F2F2" w:themeFill="background1" w:themeFillShade="F2"/>
          </w:tcPr>
          <w:p w14:paraId="0BC2B405" w14:textId="42216A2A" w:rsidR="00377EF3" w:rsidRPr="008F6BE9" w:rsidRDefault="00EB1A44" w:rsidP="003D4D5D">
            <w:pPr>
              <w:rPr>
                <w:rFonts w:ascii="Open Sans" w:hAnsi="Open Sans" w:cs="Open Sans"/>
                <w:b/>
                <w:sz w:val="20"/>
                <w:szCs w:val="20"/>
              </w:rPr>
            </w:pPr>
            <w:r w:rsidRPr="00EB1A44">
              <w:rPr>
                <w:rFonts w:ascii="Open Sans" w:hAnsi="Open Sans" w:cs="Open Sans"/>
                <w:b/>
                <w:sz w:val="20"/>
                <w:szCs w:val="20"/>
              </w:rPr>
              <w:t>Evidence and/or Comments</w:t>
            </w:r>
          </w:p>
        </w:tc>
      </w:tr>
      <w:tr w:rsidR="00377EF3" w:rsidRPr="008F6BE9" w14:paraId="5B52C800" w14:textId="77777777" w:rsidTr="00FE3D92">
        <w:trPr>
          <w:trHeight w:val="1440"/>
        </w:trPr>
        <w:tc>
          <w:tcPr>
            <w:tcW w:w="6025" w:type="dxa"/>
            <w:shd w:val="clear" w:color="auto" w:fill="auto"/>
            <w:vAlign w:val="center"/>
          </w:tcPr>
          <w:p w14:paraId="34BEEAB2" w14:textId="38AF6F56" w:rsidR="00377EF3" w:rsidRPr="008F6BE9" w:rsidRDefault="0097034F" w:rsidP="003D4D5D">
            <w:pPr>
              <w:pStyle w:val="ListParagraph"/>
              <w:numPr>
                <w:ilvl w:val="0"/>
                <w:numId w:val="5"/>
              </w:numPr>
              <w:tabs>
                <w:tab w:val="left" w:pos="2010"/>
              </w:tabs>
              <w:ind w:left="247" w:hanging="247"/>
              <w:rPr>
                <w:rFonts w:ascii="Open Sans" w:hAnsi="Open Sans" w:cs="Open Sans"/>
                <w:sz w:val="20"/>
                <w:szCs w:val="20"/>
              </w:rPr>
            </w:pPr>
            <w:r w:rsidRPr="008F6BE9">
              <w:rPr>
                <w:rFonts w:ascii="Open Sans" w:hAnsi="Open Sans" w:cs="Open Sans"/>
                <w:sz w:val="20"/>
                <w:szCs w:val="20"/>
              </w:rPr>
              <w:t xml:space="preserve">Provides grade-level background information </w:t>
            </w:r>
            <w:r w:rsidR="00AB2454" w:rsidRPr="008F6BE9">
              <w:rPr>
                <w:rFonts w:ascii="Open Sans" w:hAnsi="Open Sans" w:cs="Open Sans"/>
                <w:sz w:val="20"/>
                <w:szCs w:val="20"/>
              </w:rPr>
              <w:t xml:space="preserve">and context </w:t>
            </w:r>
            <w:r w:rsidRPr="008F6BE9">
              <w:rPr>
                <w:rFonts w:ascii="Open Sans" w:hAnsi="Open Sans" w:cs="Open Sans"/>
                <w:sz w:val="20"/>
                <w:szCs w:val="20"/>
              </w:rPr>
              <w:t xml:space="preserve">to guide integration of the </w:t>
            </w:r>
            <w:r w:rsidR="00F33627">
              <w:rPr>
                <w:rFonts w:ascii="Open Sans" w:hAnsi="Open Sans" w:cs="Open Sans"/>
                <w:sz w:val="20"/>
                <w:szCs w:val="20"/>
              </w:rPr>
              <w:t>five C</w:t>
            </w:r>
            <w:r w:rsidR="00073FE8" w:rsidRPr="008F6BE9">
              <w:rPr>
                <w:rFonts w:ascii="Open Sans" w:hAnsi="Open Sans" w:cs="Open Sans"/>
                <w:sz w:val="20"/>
                <w:szCs w:val="20"/>
              </w:rPr>
              <w:t>ornerstones</w:t>
            </w:r>
            <w:r w:rsidRPr="008F6BE9">
              <w:rPr>
                <w:rFonts w:ascii="Open Sans" w:hAnsi="Open Sans" w:cs="Open Sans"/>
                <w:sz w:val="20"/>
                <w:szCs w:val="20"/>
              </w:rPr>
              <w:t xml:space="preserve"> within the lessons, units, and grade.</w:t>
            </w:r>
          </w:p>
        </w:tc>
        <w:tc>
          <w:tcPr>
            <w:tcW w:w="1344" w:type="dxa"/>
            <w:shd w:val="clear" w:color="auto" w:fill="auto"/>
          </w:tcPr>
          <w:p w14:paraId="75EC724A" w14:textId="77777777" w:rsidR="00377EF3" w:rsidRDefault="00377EF3" w:rsidP="003D4D5D">
            <w:pPr>
              <w:rPr>
                <w:rFonts w:ascii="Open Sans" w:hAnsi="Open Sans" w:cs="Open Sans"/>
                <w:sz w:val="20"/>
                <w:szCs w:val="20"/>
              </w:rPr>
            </w:pPr>
          </w:p>
          <w:p w14:paraId="1B3E7A6B" w14:textId="0AE97301" w:rsidR="00C2403E" w:rsidRPr="00C2403E" w:rsidRDefault="00C2403E" w:rsidP="003D4D5D">
            <w:pPr>
              <w:rPr>
                <w:rFonts w:ascii="Open Sans" w:hAnsi="Open Sans" w:cs="Open Sans"/>
                <w:b/>
                <w:sz w:val="20"/>
                <w:szCs w:val="20"/>
              </w:rPr>
            </w:pPr>
            <w:r>
              <w:rPr>
                <w:rFonts w:ascii="Open Sans" w:hAnsi="Open Sans" w:cs="Open Sans"/>
                <w:b/>
                <w:sz w:val="20"/>
                <w:szCs w:val="20"/>
              </w:rPr>
              <w:t>X</w:t>
            </w:r>
          </w:p>
        </w:tc>
        <w:tc>
          <w:tcPr>
            <w:tcW w:w="1356" w:type="dxa"/>
            <w:shd w:val="clear" w:color="auto" w:fill="auto"/>
          </w:tcPr>
          <w:p w14:paraId="46EB26D9" w14:textId="77777777" w:rsidR="00377EF3" w:rsidRPr="008F6BE9" w:rsidRDefault="00377EF3" w:rsidP="003D4D5D">
            <w:pPr>
              <w:rPr>
                <w:rFonts w:ascii="Open Sans" w:hAnsi="Open Sans" w:cs="Open Sans"/>
                <w:sz w:val="20"/>
                <w:szCs w:val="20"/>
              </w:rPr>
            </w:pPr>
          </w:p>
        </w:tc>
        <w:tc>
          <w:tcPr>
            <w:tcW w:w="5665" w:type="dxa"/>
            <w:shd w:val="clear" w:color="auto" w:fill="auto"/>
          </w:tcPr>
          <w:p w14:paraId="463E33B7" w14:textId="68F374CC" w:rsidR="00377EF3" w:rsidRPr="008F6BE9" w:rsidRDefault="00C2403E" w:rsidP="003D4D5D">
            <w:pPr>
              <w:rPr>
                <w:rFonts w:ascii="Open Sans" w:hAnsi="Open Sans" w:cs="Open Sans"/>
                <w:sz w:val="20"/>
                <w:szCs w:val="20"/>
              </w:rPr>
            </w:pPr>
            <w:r>
              <w:rPr>
                <w:rFonts w:ascii="Open Sans" w:hAnsi="Open Sans" w:cs="Open Sans"/>
                <w:sz w:val="20"/>
                <w:szCs w:val="20"/>
              </w:rPr>
              <w:t>The teacher edition provides teachers with background information. The book itself integrates all five Cornerstones throughout its exercises.</w:t>
            </w:r>
          </w:p>
        </w:tc>
      </w:tr>
      <w:tr w:rsidR="00377EF3" w:rsidRPr="008F6BE9" w14:paraId="032BB391" w14:textId="77777777" w:rsidTr="00FE3D92">
        <w:trPr>
          <w:trHeight w:val="1440"/>
        </w:trPr>
        <w:tc>
          <w:tcPr>
            <w:tcW w:w="6025" w:type="dxa"/>
            <w:shd w:val="clear" w:color="auto" w:fill="auto"/>
            <w:vAlign w:val="center"/>
          </w:tcPr>
          <w:p w14:paraId="11CF7DA5" w14:textId="74DD5363" w:rsidR="00377EF3" w:rsidRPr="008F6BE9" w:rsidRDefault="0097034F" w:rsidP="003D4D5D">
            <w:pPr>
              <w:pStyle w:val="ListParagraph"/>
              <w:numPr>
                <w:ilvl w:val="0"/>
                <w:numId w:val="5"/>
              </w:numPr>
              <w:tabs>
                <w:tab w:val="left" w:pos="2010"/>
              </w:tabs>
              <w:ind w:left="247" w:hanging="247"/>
              <w:rPr>
                <w:rFonts w:ascii="Open Sans" w:hAnsi="Open Sans" w:cs="Open Sans"/>
                <w:sz w:val="20"/>
                <w:szCs w:val="20"/>
              </w:rPr>
            </w:pPr>
            <w:r w:rsidRPr="008F6BE9">
              <w:rPr>
                <w:rFonts w:ascii="Open Sans" w:hAnsi="Open Sans" w:cs="Open Sans"/>
                <w:sz w:val="20"/>
                <w:szCs w:val="20"/>
              </w:rPr>
              <w:t xml:space="preserve">Includes strategies that assist teachers in incorporating appropriate and integral connections between </w:t>
            </w:r>
            <w:r w:rsidR="00073FE8" w:rsidRPr="008F6BE9">
              <w:rPr>
                <w:rFonts w:ascii="Open Sans" w:hAnsi="Open Sans" w:cs="Open Sans"/>
                <w:sz w:val="20"/>
                <w:szCs w:val="20"/>
              </w:rPr>
              <w:t>world language</w:t>
            </w:r>
            <w:r w:rsidRPr="008F6BE9">
              <w:rPr>
                <w:rFonts w:ascii="Open Sans" w:hAnsi="Open Sans" w:cs="Open Sans"/>
                <w:sz w:val="20"/>
                <w:szCs w:val="20"/>
              </w:rPr>
              <w:t xml:space="preserve"> and other subject areas (e.g., mathematics, ELA, social studies, visual and performing arts, CTE)</w:t>
            </w:r>
          </w:p>
        </w:tc>
        <w:tc>
          <w:tcPr>
            <w:tcW w:w="1344" w:type="dxa"/>
            <w:shd w:val="clear" w:color="auto" w:fill="auto"/>
          </w:tcPr>
          <w:p w14:paraId="5ED4B27D" w14:textId="77777777" w:rsidR="00377EF3" w:rsidRDefault="00377EF3" w:rsidP="003D4D5D">
            <w:pPr>
              <w:rPr>
                <w:rFonts w:ascii="Open Sans" w:hAnsi="Open Sans" w:cs="Open Sans"/>
                <w:sz w:val="20"/>
                <w:szCs w:val="20"/>
              </w:rPr>
            </w:pPr>
          </w:p>
          <w:p w14:paraId="6013EE05" w14:textId="20D05355" w:rsidR="00C2403E" w:rsidRPr="00C2403E" w:rsidRDefault="00C2403E" w:rsidP="003D4D5D">
            <w:pPr>
              <w:rPr>
                <w:rFonts w:ascii="Open Sans" w:hAnsi="Open Sans" w:cs="Open Sans"/>
                <w:b/>
                <w:sz w:val="20"/>
                <w:szCs w:val="20"/>
              </w:rPr>
            </w:pPr>
            <w:r>
              <w:rPr>
                <w:rFonts w:ascii="Open Sans" w:hAnsi="Open Sans" w:cs="Open Sans"/>
                <w:b/>
                <w:sz w:val="20"/>
                <w:szCs w:val="20"/>
              </w:rPr>
              <w:t>X</w:t>
            </w:r>
          </w:p>
        </w:tc>
        <w:tc>
          <w:tcPr>
            <w:tcW w:w="1356" w:type="dxa"/>
            <w:shd w:val="clear" w:color="auto" w:fill="auto"/>
          </w:tcPr>
          <w:p w14:paraId="779F0FCD" w14:textId="77777777" w:rsidR="00377EF3" w:rsidRPr="008F6BE9" w:rsidRDefault="00377EF3" w:rsidP="003D4D5D">
            <w:pPr>
              <w:rPr>
                <w:rFonts w:ascii="Open Sans" w:hAnsi="Open Sans" w:cs="Open Sans"/>
                <w:sz w:val="20"/>
                <w:szCs w:val="20"/>
              </w:rPr>
            </w:pPr>
          </w:p>
        </w:tc>
        <w:tc>
          <w:tcPr>
            <w:tcW w:w="5665" w:type="dxa"/>
            <w:shd w:val="clear" w:color="auto" w:fill="auto"/>
          </w:tcPr>
          <w:p w14:paraId="2C2E3172" w14:textId="27578194" w:rsidR="00377EF3" w:rsidRPr="008F6BE9" w:rsidRDefault="00C2403E" w:rsidP="003D4D5D">
            <w:pPr>
              <w:rPr>
                <w:rFonts w:ascii="Open Sans" w:hAnsi="Open Sans" w:cs="Open Sans"/>
                <w:sz w:val="20"/>
                <w:szCs w:val="20"/>
              </w:rPr>
            </w:pPr>
            <w:r>
              <w:rPr>
                <w:rFonts w:ascii="Open Sans" w:hAnsi="Open Sans" w:cs="Open Sans"/>
                <w:sz w:val="20"/>
                <w:szCs w:val="20"/>
              </w:rPr>
              <w:t>Material related to ELA appears frequently. Passages which address history, including through primary sources, comprise a large portion of the text.</w:t>
            </w:r>
          </w:p>
        </w:tc>
      </w:tr>
      <w:tr w:rsidR="00377EF3" w:rsidRPr="008F6BE9" w14:paraId="4CEF56ED" w14:textId="77777777" w:rsidTr="00FE3D92">
        <w:trPr>
          <w:trHeight w:val="1440"/>
        </w:trPr>
        <w:tc>
          <w:tcPr>
            <w:tcW w:w="6025" w:type="dxa"/>
            <w:shd w:val="clear" w:color="auto" w:fill="auto"/>
            <w:vAlign w:val="center"/>
          </w:tcPr>
          <w:p w14:paraId="5EBE5D98" w14:textId="02CA5881" w:rsidR="00377EF3" w:rsidRPr="008F6BE9" w:rsidRDefault="00757F49" w:rsidP="003D4D5D">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 xml:space="preserve">Provides strategies and guidance to support the inclusion of “hands-on” practices (e.g., </w:t>
            </w:r>
            <w:r w:rsidR="00073FE8" w:rsidRPr="008F6BE9">
              <w:rPr>
                <w:rFonts w:ascii="Open Sans" w:hAnsi="Open Sans" w:cs="Open Sans"/>
                <w:sz w:val="20"/>
                <w:szCs w:val="20"/>
              </w:rPr>
              <w:t>speaking, listening, writing</w:t>
            </w:r>
            <w:r w:rsidRPr="008F6BE9">
              <w:rPr>
                <w:rFonts w:ascii="Open Sans" w:hAnsi="Open Sans" w:cs="Open Sans"/>
                <w:sz w:val="20"/>
                <w:szCs w:val="20"/>
              </w:rPr>
              <w:t>) with other practices (e.g., asking questions, engagement in argument).</w:t>
            </w:r>
          </w:p>
        </w:tc>
        <w:tc>
          <w:tcPr>
            <w:tcW w:w="1344" w:type="dxa"/>
            <w:shd w:val="clear" w:color="auto" w:fill="auto"/>
          </w:tcPr>
          <w:p w14:paraId="6312C49C" w14:textId="77777777" w:rsidR="00377EF3" w:rsidRDefault="00377EF3" w:rsidP="003D4D5D">
            <w:pPr>
              <w:rPr>
                <w:rFonts w:ascii="Open Sans" w:hAnsi="Open Sans" w:cs="Open Sans"/>
                <w:sz w:val="20"/>
                <w:szCs w:val="20"/>
              </w:rPr>
            </w:pPr>
          </w:p>
          <w:p w14:paraId="4819705A" w14:textId="620D7733" w:rsidR="00C2403E" w:rsidRPr="00C2403E" w:rsidRDefault="00C2403E" w:rsidP="003D4D5D">
            <w:pPr>
              <w:rPr>
                <w:rFonts w:ascii="Open Sans" w:hAnsi="Open Sans" w:cs="Open Sans"/>
                <w:b/>
                <w:sz w:val="20"/>
                <w:szCs w:val="20"/>
              </w:rPr>
            </w:pPr>
            <w:r>
              <w:rPr>
                <w:rFonts w:ascii="Open Sans" w:hAnsi="Open Sans" w:cs="Open Sans"/>
                <w:b/>
                <w:sz w:val="20"/>
                <w:szCs w:val="20"/>
              </w:rPr>
              <w:t>X</w:t>
            </w:r>
          </w:p>
        </w:tc>
        <w:tc>
          <w:tcPr>
            <w:tcW w:w="1356" w:type="dxa"/>
            <w:shd w:val="clear" w:color="auto" w:fill="auto"/>
          </w:tcPr>
          <w:p w14:paraId="12F80843" w14:textId="77777777" w:rsidR="00377EF3" w:rsidRPr="008F6BE9" w:rsidRDefault="00377EF3" w:rsidP="003D4D5D">
            <w:pPr>
              <w:rPr>
                <w:rFonts w:ascii="Open Sans" w:hAnsi="Open Sans" w:cs="Open Sans"/>
                <w:sz w:val="20"/>
                <w:szCs w:val="20"/>
              </w:rPr>
            </w:pPr>
          </w:p>
        </w:tc>
        <w:tc>
          <w:tcPr>
            <w:tcW w:w="5665" w:type="dxa"/>
            <w:shd w:val="clear" w:color="auto" w:fill="auto"/>
          </w:tcPr>
          <w:p w14:paraId="5061A477" w14:textId="6F83D373" w:rsidR="00377EF3" w:rsidRPr="008F6BE9" w:rsidRDefault="00C2403E" w:rsidP="003D4D5D">
            <w:pPr>
              <w:rPr>
                <w:rFonts w:ascii="Open Sans" w:hAnsi="Open Sans" w:cs="Open Sans"/>
                <w:sz w:val="20"/>
                <w:szCs w:val="20"/>
              </w:rPr>
            </w:pPr>
            <w:r>
              <w:rPr>
                <w:rFonts w:ascii="Open Sans" w:hAnsi="Open Sans" w:cs="Open Sans"/>
                <w:sz w:val="20"/>
                <w:szCs w:val="20"/>
              </w:rPr>
              <w:t>Hands-on practice is frequent. Many of these include developing and supporting arguments.</w:t>
            </w:r>
          </w:p>
        </w:tc>
      </w:tr>
      <w:tr w:rsidR="00377EF3" w:rsidRPr="008F6BE9" w14:paraId="663866BF" w14:textId="77777777" w:rsidTr="00FE3D92">
        <w:trPr>
          <w:trHeight w:val="1440"/>
        </w:trPr>
        <w:tc>
          <w:tcPr>
            <w:tcW w:w="6025" w:type="dxa"/>
            <w:shd w:val="clear" w:color="auto" w:fill="auto"/>
            <w:vAlign w:val="center"/>
          </w:tcPr>
          <w:p w14:paraId="14E698F1" w14:textId="1B799AB4" w:rsidR="00377EF3" w:rsidRPr="008F6BE9" w:rsidRDefault="00C55AA8" w:rsidP="00F33627">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lastRenderedPageBreak/>
              <w:t xml:space="preserve">Strategies included to assist teachers in identifying student misconceptions and the reason(s) that prevent student mastery of the </w:t>
            </w:r>
            <w:r w:rsidR="00073FE8" w:rsidRPr="008F6BE9">
              <w:rPr>
                <w:rFonts w:ascii="Open Sans" w:hAnsi="Open Sans" w:cs="Open Sans"/>
                <w:sz w:val="20"/>
                <w:szCs w:val="20"/>
              </w:rPr>
              <w:t xml:space="preserve">five </w:t>
            </w:r>
            <w:r w:rsidR="00F33627">
              <w:rPr>
                <w:rFonts w:ascii="Open Sans" w:hAnsi="Open Sans" w:cs="Open Sans"/>
                <w:sz w:val="20"/>
                <w:szCs w:val="20"/>
              </w:rPr>
              <w:t>C</w:t>
            </w:r>
            <w:r w:rsidR="00073FE8" w:rsidRPr="008F6BE9">
              <w:rPr>
                <w:rFonts w:ascii="Open Sans" w:hAnsi="Open Sans" w:cs="Open Sans"/>
                <w:sz w:val="20"/>
                <w:szCs w:val="20"/>
              </w:rPr>
              <w:t>ornerstones</w:t>
            </w:r>
            <w:r w:rsidRPr="008F6BE9">
              <w:rPr>
                <w:rFonts w:ascii="Open Sans" w:hAnsi="Open Sans" w:cs="Open Sans"/>
                <w:sz w:val="20"/>
                <w:szCs w:val="20"/>
              </w:rPr>
              <w:t xml:space="preserve"> within the standards.</w:t>
            </w:r>
          </w:p>
        </w:tc>
        <w:tc>
          <w:tcPr>
            <w:tcW w:w="1344" w:type="dxa"/>
            <w:shd w:val="clear" w:color="auto" w:fill="auto"/>
          </w:tcPr>
          <w:p w14:paraId="2F53C981" w14:textId="77777777" w:rsidR="00377EF3" w:rsidRDefault="00377EF3" w:rsidP="003D4D5D">
            <w:pPr>
              <w:rPr>
                <w:rFonts w:ascii="Open Sans" w:hAnsi="Open Sans" w:cs="Open Sans"/>
                <w:sz w:val="20"/>
                <w:szCs w:val="20"/>
              </w:rPr>
            </w:pPr>
          </w:p>
          <w:p w14:paraId="6D861D08" w14:textId="71538564" w:rsidR="00C2403E" w:rsidRPr="00C2403E" w:rsidRDefault="00C2403E" w:rsidP="003D4D5D">
            <w:pPr>
              <w:rPr>
                <w:rFonts w:ascii="Open Sans" w:hAnsi="Open Sans" w:cs="Open Sans"/>
                <w:b/>
                <w:sz w:val="20"/>
                <w:szCs w:val="20"/>
              </w:rPr>
            </w:pPr>
          </w:p>
        </w:tc>
        <w:tc>
          <w:tcPr>
            <w:tcW w:w="1356" w:type="dxa"/>
            <w:shd w:val="clear" w:color="auto" w:fill="auto"/>
          </w:tcPr>
          <w:p w14:paraId="2C313B2D" w14:textId="77777777" w:rsidR="00377EF3" w:rsidRDefault="00377EF3" w:rsidP="003D4D5D">
            <w:pPr>
              <w:rPr>
                <w:rFonts w:ascii="Open Sans" w:hAnsi="Open Sans" w:cs="Open Sans"/>
                <w:sz w:val="20"/>
                <w:szCs w:val="20"/>
              </w:rPr>
            </w:pPr>
          </w:p>
          <w:p w14:paraId="4D14A0AF" w14:textId="77B7EBE9" w:rsidR="00C2403E" w:rsidRPr="00C2403E" w:rsidRDefault="00C2403E" w:rsidP="003D4D5D">
            <w:pPr>
              <w:rPr>
                <w:rFonts w:ascii="Open Sans" w:hAnsi="Open Sans" w:cs="Open Sans"/>
                <w:b/>
                <w:sz w:val="20"/>
                <w:szCs w:val="20"/>
              </w:rPr>
            </w:pPr>
            <w:r>
              <w:rPr>
                <w:rFonts w:ascii="Open Sans" w:hAnsi="Open Sans" w:cs="Open Sans"/>
                <w:b/>
                <w:sz w:val="20"/>
                <w:szCs w:val="20"/>
              </w:rPr>
              <w:t>X</w:t>
            </w:r>
          </w:p>
        </w:tc>
        <w:tc>
          <w:tcPr>
            <w:tcW w:w="5665" w:type="dxa"/>
            <w:shd w:val="clear" w:color="auto" w:fill="auto"/>
          </w:tcPr>
          <w:p w14:paraId="2B653F41" w14:textId="19A0574C" w:rsidR="00377EF3" w:rsidRPr="008F6BE9" w:rsidRDefault="00C2403E" w:rsidP="003D4D5D">
            <w:pPr>
              <w:rPr>
                <w:rFonts w:ascii="Open Sans" w:hAnsi="Open Sans" w:cs="Open Sans"/>
                <w:sz w:val="20"/>
                <w:szCs w:val="20"/>
              </w:rPr>
            </w:pPr>
            <w:r>
              <w:rPr>
                <w:rFonts w:ascii="Open Sans" w:hAnsi="Open Sans" w:cs="Open Sans"/>
                <w:sz w:val="20"/>
                <w:szCs w:val="20"/>
              </w:rPr>
              <w:t>This reviewer could not find sufficient evidence of this material.</w:t>
            </w:r>
          </w:p>
        </w:tc>
      </w:tr>
      <w:tr w:rsidR="006C2244" w:rsidRPr="008F6BE9" w14:paraId="6042A005" w14:textId="77777777" w:rsidTr="00FE3D92">
        <w:trPr>
          <w:trHeight w:val="1440"/>
        </w:trPr>
        <w:tc>
          <w:tcPr>
            <w:tcW w:w="6025" w:type="dxa"/>
            <w:shd w:val="clear" w:color="auto" w:fill="auto"/>
            <w:vAlign w:val="center"/>
          </w:tcPr>
          <w:p w14:paraId="63A5FE50" w14:textId="3982B869" w:rsidR="006C2244" w:rsidRPr="008F6BE9" w:rsidRDefault="004700B8" w:rsidP="003D4D5D">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Includes s</w:t>
            </w:r>
            <w:r w:rsidR="006C2244" w:rsidRPr="008F6BE9">
              <w:rPr>
                <w:rFonts w:ascii="Open Sans" w:hAnsi="Open Sans" w:cs="Open Sans"/>
                <w:sz w:val="20"/>
                <w:szCs w:val="20"/>
              </w:rPr>
              <w:t xml:space="preserve">trategies </w:t>
            </w:r>
            <w:r w:rsidRPr="008F6BE9">
              <w:rPr>
                <w:rFonts w:ascii="Open Sans" w:hAnsi="Open Sans" w:cs="Open Sans"/>
                <w:sz w:val="20"/>
                <w:szCs w:val="20"/>
              </w:rPr>
              <w:t>to help</w:t>
            </w:r>
            <w:r w:rsidR="006C2244" w:rsidRPr="008F6BE9">
              <w:rPr>
                <w:rFonts w:ascii="Open Sans" w:hAnsi="Open Sans" w:cs="Open Sans"/>
                <w:sz w:val="20"/>
                <w:szCs w:val="20"/>
              </w:rPr>
              <w:t xml:space="preserve"> </w:t>
            </w:r>
            <w:r w:rsidRPr="008F6BE9">
              <w:rPr>
                <w:rFonts w:ascii="Open Sans" w:hAnsi="Open Sans" w:cs="Open Sans"/>
                <w:sz w:val="20"/>
                <w:szCs w:val="20"/>
              </w:rPr>
              <w:t xml:space="preserve">teachers </w:t>
            </w:r>
            <w:r w:rsidR="006C2244" w:rsidRPr="008F6BE9">
              <w:rPr>
                <w:rFonts w:ascii="Open Sans" w:hAnsi="Open Sans" w:cs="Open Sans"/>
                <w:sz w:val="20"/>
                <w:szCs w:val="20"/>
              </w:rPr>
              <w:t>identify ways in which activities or learning experiences can be contextualized to the school environment</w:t>
            </w:r>
            <w:r w:rsidR="00E73DB9" w:rsidRPr="008F6BE9">
              <w:rPr>
                <w:rFonts w:ascii="Open Sans" w:hAnsi="Open Sans" w:cs="Open Sans"/>
                <w:sz w:val="20"/>
                <w:szCs w:val="20"/>
              </w:rPr>
              <w:t xml:space="preserve"> (e.g., place- based learning experiences)</w:t>
            </w:r>
            <w:r w:rsidR="006C2244" w:rsidRPr="008F6BE9">
              <w:rPr>
                <w:rFonts w:ascii="Open Sans" w:hAnsi="Open Sans" w:cs="Open Sans"/>
                <w:sz w:val="20"/>
                <w:szCs w:val="20"/>
              </w:rPr>
              <w:t xml:space="preserve">.  </w:t>
            </w:r>
          </w:p>
        </w:tc>
        <w:tc>
          <w:tcPr>
            <w:tcW w:w="1344" w:type="dxa"/>
            <w:shd w:val="clear" w:color="auto" w:fill="auto"/>
          </w:tcPr>
          <w:p w14:paraId="3741C5F1" w14:textId="77777777" w:rsidR="006C2244" w:rsidRDefault="006C2244" w:rsidP="003D4D5D">
            <w:pPr>
              <w:rPr>
                <w:rFonts w:ascii="Open Sans" w:hAnsi="Open Sans" w:cs="Open Sans"/>
                <w:sz w:val="20"/>
                <w:szCs w:val="20"/>
              </w:rPr>
            </w:pPr>
          </w:p>
          <w:p w14:paraId="721A2152" w14:textId="65E23D2F" w:rsidR="00C2403E" w:rsidRPr="00C2403E" w:rsidRDefault="00C2403E" w:rsidP="003D4D5D">
            <w:pPr>
              <w:rPr>
                <w:rFonts w:ascii="Open Sans" w:hAnsi="Open Sans" w:cs="Open Sans"/>
                <w:b/>
                <w:sz w:val="20"/>
                <w:szCs w:val="20"/>
              </w:rPr>
            </w:pPr>
            <w:r>
              <w:rPr>
                <w:rFonts w:ascii="Open Sans" w:hAnsi="Open Sans" w:cs="Open Sans"/>
                <w:b/>
                <w:sz w:val="20"/>
                <w:szCs w:val="20"/>
              </w:rPr>
              <w:t>X</w:t>
            </w:r>
          </w:p>
        </w:tc>
        <w:tc>
          <w:tcPr>
            <w:tcW w:w="1356" w:type="dxa"/>
            <w:shd w:val="clear" w:color="auto" w:fill="auto"/>
          </w:tcPr>
          <w:p w14:paraId="6F7D33F5" w14:textId="77777777" w:rsidR="006C2244" w:rsidRPr="008F6BE9" w:rsidRDefault="006C2244" w:rsidP="003D4D5D">
            <w:pPr>
              <w:rPr>
                <w:rFonts w:ascii="Open Sans" w:hAnsi="Open Sans" w:cs="Open Sans"/>
                <w:sz w:val="20"/>
                <w:szCs w:val="20"/>
              </w:rPr>
            </w:pPr>
          </w:p>
        </w:tc>
        <w:tc>
          <w:tcPr>
            <w:tcW w:w="5665" w:type="dxa"/>
            <w:shd w:val="clear" w:color="auto" w:fill="auto"/>
          </w:tcPr>
          <w:p w14:paraId="313F30DF" w14:textId="5651165A" w:rsidR="006C2244" w:rsidRPr="008F6BE9" w:rsidRDefault="00C2403E" w:rsidP="003D4D5D">
            <w:pPr>
              <w:rPr>
                <w:rFonts w:ascii="Open Sans" w:hAnsi="Open Sans" w:cs="Open Sans"/>
                <w:sz w:val="20"/>
                <w:szCs w:val="20"/>
              </w:rPr>
            </w:pPr>
            <w:r>
              <w:rPr>
                <w:rFonts w:ascii="Open Sans" w:hAnsi="Open Sans" w:cs="Open Sans"/>
                <w:sz w:val="20"/>
                <w:szCs w:val="20"/>
              </w:rPr>
              <w:t>Several ideas on how to adapt material for various environments are included in the teacher edition</w:t>
            </w:r>
          </w:p>
        </w:tc>
      </w:tr>
      <w:tr w:rsidR="00E66997" w:rsidRPr="008F6BE9" w14:paraId="6B2A8746" w14:textId="77777777" w:rsidTr="00FE3D92">
        <w:trPr>
          <w:trHeight w:val="1440"/>
        </w:trPr>
        <w:tc>
          <w:tcPr>
            <w:tcW w:w="6025" w:type="dxa"/>
            <w:shd w:val="clear" w:color="auto" w:fill="auto"/>
            <w:vAlign w:val="center"/>
          </w:tcPr>
          <w:p w14:paraId="2249A4B9" w14:textId="39FC0DFA" w:rsidR="00E66997" w:rsidRPr="008F6BE9" w:rsidRDefault="00E66997" w:rsidP="003D4D5D">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 xml:space="preserve">Integrates audio-visual technology to support student mastery of the target language. </w:t>
            </w:r>
          </w:p>
        </w:tc>
        <w:tc>
          <w:tcPr>
            <w:tcW w:w="1344" w:type="dxa"/>
            <w:shd w:val="clear" w:color="auto" w:fill="auto"/>
          </w:tcPr>
          <w:p w14:paraId="7E411283" w14:textId="77777777" w:rsidR="00E66997" w:rsidRPr="008F6BE9" w:rsidRDefault="00E66997" w:rsidP="003D4D5D">
            <w:pPr>
              <w:rPr>
                <w:rFonts w:ascii="Open Sans" w:hAnsi="Open Sans" w:cs="Open Sans"/>
                <w:sz w:val="20"/>
                <w:szCs w:val="20"/>
              </w:rPr>
            </w:pPr>
          </w:p>
        </w:tc>
        <w:tc>
          <w:tcPr>
            <w:tcW w:w="1356" w:type="dxa"/>
            <w:shd w:val="clear" w:color="auto" w:fill="auto"/>
          </w:tcPr>
          <w:p w14:paraId="7FD35AF9" w14:textId="77777777" w:rsidR="00E66997" w:rsidRDefault="00E66997" w:rsidP="003D4D5D">
            <w:pPr>
              <w:rPr>
                <w:rFonts w:ascii="Open Sans" w:hAnsi="Open Sans" w:cs="Open Sans"/>
                <w:sz w:val="20"/>
                <w:szCs w:val="20"/>
              </w:rPr>
            </w:pPr>
          </w:p>
          <w:p w14:paraId="21702C78" w14:textId="6A561251" w:rsidR="00C2403E" w:rsidRPr="00C2403E" w:rsidRDefault="00C2403E" w:rsidP="003D4D5D">
            <w:pPr>
              <w:rPr>
                <w:rFonts w:ascii="Open Sans" w:hAnsi="Open Sans" w:cs="Open Sans"/>
                <w:b/>
                <w:sz w:val="20"/>
                <w:szCs w:val="20"/>
              </w:rPr>
            </w:pPr>
            <w:r>
              <w:rPr>
                <w:rFonts w:ascii="Open Sans" w:hAnsi="Open Sans" w:cs="Open Sans"/>
                <w:b/>
                <w:sz w:val="20"/>
                <w:szCs w:val="20"/>
              </w:rPr>
              <w:t>X</w:t>
            </w:r>
          </w:p>
        </w:tc>
        <w:tc>
          <w:tcPr>
            <w:tcW w:w="5665" w:type="dxa"/>
            <w:shd w:val="clear" w:color="auto" w:fill="auto"/>
          </w:tcPr>
          <w:p w14:paraId="6766BB40" w14:textId="6A87CB47" w:rsidR="00E66997" w:rsidRPr="008F6BE9" w:rsidRDefault="00C2403E" w:rsidP="003D4D5D">
            <w:pPr>
              <w:rPr>
                <w:rFonts w:ascii="Open Sans" w:hAnsi="Open Sans" w:cs="Open Sans"/>
                <w:sz w:val="20"/>
                <w:szCs w:val="20"/>
              </w:rPr>
            </w:pPr>
            <w:r>
              <w:rPr>
                <w:rFonts w:ascii="Open Sans" w:hAnsi="Open Sans" w:cs="Open Sans"/>
                <w:sz w:val="20"/>
                <w:szCs w:val="20"/>
              </w:rPr>
              <w:t>No audio-video technology was provided for review.</w:t>
            </w:r>
          </w:p>
        </w:tc>
      </w:tr>
      <w:tr w:rsidR="00E66997" w:rsidRPr="008F6BE9" w14:paraId="6B16FB1C" w14:textId="77777777" w:rsidTr="00FE3D92">
        <w:trPr>
          <w:trHeight w:val="1440"/>
        </w:trPr>
        <w:tc>
          <w:tcPr>
            <w:tcW w:w="6025" w:type="dxa"/>
            <w:shd w:val="clear" w:color="auto" w:fill="auto"/>
            <w:vAlign w:val="center"/>
          </w:tcPr>
          <w:p w14:paraId="7FEADBA4" w14:textId="3843EA7B" w:rsidR="00E66997" w:rsidRPr="008F6BE9" w:rsidRDefault="00E66997" w:rsidP="003D4D5D">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 xml:space="preserve">Provide or suggests engaging culturally relevant, technology-based activities to improve students’ mastery of target language and culture. </w:t>
            </w:r>
          </w:p>
        </w:tc>
        <w:tc>
          <w:tcPr>
            <w:tcW w:w="1344" w:type="dxa"/>
            <w:shd w:val="clear" w:color="auto" w:fill="auto"/>
          </w:tcPr>
          <w:p w14:paraId="3891779D" w14:textId="77777777" w:rsidR="00E66997" w:rsidRDefault="00E66997" w:rsidP="003D4D5D">
            <w:pPr>
              <w:rPr>
                <w:rFonts w:ascii="Open Sans" w:hAnsi="Open Sans" w:cs="Open Sans"/>
                <w:sz w:val="20"/>
                <w:szCs w:val="20"/>
              </w:rPr>
            </w:pPr>
          </w:p>
          <w:p w14:paraId="6FF91C1C" w14:textId="3FA6A730" w:rsidR="00C2403E" w:rsidRPr="00C2403E" w:rsidRDefault="00C2403E" w:rsidP="003D4D5D">
            <w:pPr>
              <w:rPr>
                <w:rFonts w:ascii="Open Sans" w:hAnsi="Open Sans" w:cs="Open Sans"/>
                <w:b/>
                <w:sz w:val="20"/>
                <w:szCs w:val="20"/>
              </w:rPr>
            </w:pPr>
            <w:r>
              <w:rPr>
                <w:rFonts w:ascii="Open Sans" w:hAnsi="Open Sans" w:cs="Open Sans"/>
                <w:b/>
                <w:sz w:val="20"/>
                <w:szCs w:val="20"/>
              </w:rPr>
              <w:t>X</w:t>
            </w:r>
          </w:p>
        </w:tc>
        <w:tc>
          <w:tcPr>
            <w:tcW w:w="1356" w:type="dxa"/>
            <w:shd w:val="clear" w:color="auto" w:fill="auto"/>
          </w:tcPr>
          <w:p w14:paraId="42B84FFD" w14:textId="77777777" w:rsidR="00E66997" w:rsidRPr="008F6BE9" w:rsidRDefault="00E66997" w:rsidP="003D4D5D">
            <w:pPr>
              <w:rPr>
                <w:rFonts w:ascii="Open Sans" w:hAnsi="Open Sans" w:cs="Open Sans"/>
                <w:sz w:val="20"/>
                <w:szCs w:val="20"/>
              </w:rPr>
            </w:pPr>
          </w:p>
        </w:tc>
        <w:tc>
          <w:tcPr>
            <w:tcW w:w="5665" w:type="dxa"/>
            <w:shd w:val="clear" w:color="auto" w:fill="auto"/>
          </w:tcPr>
          <w:p w14:paraId="33E17374" w14:textId="7768BE84" w:rsidR="00E66997" w:rsidRPr="008F6BE9" w:rsidRDefault="00C2403E" w:rsidP="003D4D5D">
            <w:pPr>
              <w:rPr>
                <w:rFonts w:ascii="Open Sans" w:hAnsi="Open Sans" w:cs="Open Sans"/>
                <w:sz w:val="20"/>
                <w:szCs w:val="20"/>
              </w:rPr>
            </w:pPr>
            <w:r>
              <w:rPr>
                <w:rFonts w:ascii="Open Sans" w:hAnsi="Open Sans" w:cs="Open Sans"/>
                <w:sz w:val="20"/>
                <w:szCs w:val="20"/>
              </w:rPr>
              <w:t>Ideas for how to incorporate technology are included in the teacher edition.</w:t>
            </w:r>
          </w:p>
        </w:tc>
      </w:tr>
      <w:tr w:rsidR="003B2761" w:rsidRPr="008F6BE9" w14:paraId="15CBC9BF" w14:textId="77777777" w:rsidTr="00FE3D92">
        <w:trPr>
          <w:trHeight w:val="1440"/>
        </w:trPr>
        <w:tc>
          <w:tcPr>
            <w:tcW w:w="6025" w:type="dxa"/>
            <w:shd w:val="clear" w:color="auto" w:fill="auto"/>
            <w:vAlign w:val="center"/>
          </w:tcPr>
          <w:p w14:paraId="35F87084" w14:textId="47418027" w:rsidR="003B2761" w:rsidRPr="008F6BE9" w:rsidRDefault="003B2761" w:rsidP="003D4D5D">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Provides additional realia from the target language and culture that facilitates student</w:t>
            </w:r>
            <w:r w:rsidR="00825591" w:rsidRPr="008F6BE9">
              <w:rPr>
                <w:rFonts w:ascii="Open Sans" w:hAnsi="Open Sans" w:cs="Open Sans"/>
                <w:sz w:val="20"/>
                <w:szCs w:val="20"/>
              </w:rPr>
              <w:t>s’</w:t>
            </w:r>
            <w:r w:rsidRPr="008F6BE9">
              <w:rPr>
                <w:rFonts w:ascii="Open Sans" w:hAnsi="Open Sans" w:cs="Open Sans"/>
                <w:sz w:val="20"/>
                <w:szCs w:val="20"/>
              </w:rPr>
              <w:t xml:space="preserve"> connection to the target language and culture and from that community.</w:t>
            </w:r>
          </w:p>
        </w:tc>
        <w:tc>
          <w:tcPr>
            <w:tcW w:w="1344" w:type="dxa"/>
            <w:shd w:val="clear" w:color="auto" w:fill="auto"/>
          </w:tcPr>
          <w:p w14:paraId="170156AA" w14:textId="77777777" w:rsidR="003B2761" w:rsidRPr="008F6BE9" w:rsidRDefault="003B2761" w:rsidP="003D4D5D">
            <w:pPr>
              <w:rPr>
                <w:rFonts w:ascii="Open Sans" w:hAnsi="Open Sans" w:cs="Open Sans"/>
                <w:sz w:val="20"/>
                <w:szCs w:val="20"/>
              </w:rPr>
            </w:pPr>
          </w:p>
        </w:tc>
        <w:tc>
          <w:tcPr>
            <w:tcW w:w="1356" w:type="dxa"/>
            <w:shd w:val="clear" w:color="auto" w:fill="auto"/>
          </w:tcPr>
          <w:p w14:paraId="0861C53E" w14:textId="77777777" w:rsidR="003B2761" w:rsidRDefault="003B2761" w:rsidP="003D4D5D">
            <w:pPr>
              <w:rPr>
                <w:rFonts w:ascii="Open Sans" w:hAnsi="Open Sans" w:cs="Open Sans"/>
                <w:sz w:val="20"/>
                <w:szCs w:val="20"/>
              </w:rPr>
            </w:pPr>
          </w:p>
          <w:p w14:paraId="29668203" w14:textId="29D89598" w:rsidR="00C2403E" w:rsidRPr="00C2403E" w:rsidRDefault="00C2403E" w:rsidP="003D4D5D">
            <w:pPr>
              <w:rPr>
                <w:rFonts w:ascii="Open Sans" w:hAnsi="Open Sans" w:cs="Open Sans"/>
                <w:b/>
                <w:sz w:val="20"/>
                <w:szCs w:val="20"/>
              </w:rPr>
            </w:pPr>
            <w:r>
              <w:rPr>
                <w:rFonts w:ascii="Open Sans" w:hAnsi="Open Sans" w:cs="Open Sans"/>
                <w:b/>
                <w:sz w:val="20"/>
                <w:szCs w:val="20"/>
              </w:rPr>
              <w:t>X</w:t>
            </w:r>
          </w:p>
        </w:tc>
        <w:tc>
          <w:tcPr>
            <w:tcW w:w="5665" w:type="dxa"/>
            <w:shd w:val="clear" w:color="auto" w:fill="auto"/>
          </w:tcPr>
          <w:p w14:paraId="5C968727" w14:textId="53975D0A" w:rsidR="003B2761" w:rsidRPr="008F6BE9" w:rsidRDefault="00C2403E" w:rsidP="003D4D5D">
            <w:pPr>
              <w:rPr>
                <w:rFonts w:ascii="Open Sans" w:hAnsi="Open Sans" w:cs="Open Sans"/>
                <w:sz w:val="20"/>
                <w:szCs w:val="20"/>
              </w:rPr>
            </w:pPr>
            <w:r>
              <w:rPr>
                <w:rFonts w:ascii="Open Sans" w:hAnsi="Open Sans" w:cs="Open Sans"/>
                <w:sz w:val="20"/>
                <w:szCs w:val="20"/>
              </w:rPr>
              <w:t>Additional realia was not provided for review. This reviewer does not see that as an issue, because the student textbook is composed primarily of realia.</w:t>
            </w:r>
          </w:p>
        </w:tc>
      </w:tr>
    </w:tbl>
    <w:p w14:paraId="790FF584" w14:textId="77777777" w:rsidR="00377EF3" w:rsidRPr="008F6BE9" w:rsidRDefault="00377EF3" w:rsidP="003D4D5D">
      <w:pPr>
        <w:keepNext/>
        <w:spacing w:line="240" w:lineRule="auto"/>
        <w:rPr>
          <w:rFonts w:ascii="Open Sans" w:hAnsi="Open Sans" w:cs="Open Sans"/>
        </w:rPr>
      </w:pPr>
    </w:p>
    <w:sectPr w:rsidR="00377EF3" w:rsidRPr="008F6BE9"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D8E6B0" w14:textId="77777777" w:rsidR="001047F3" w:rsidRDefault="001047F3" w:rsidP="006E0328">
      <w:pPr>
        <w:spacing w:after="0" w:line="240" w:lineRule="auto"/>
      </w:pPr>
      <w:r>
        <w:separator/>
      </w:r>
    </w:p>
  </w:endnote>
  <w:endnote w:type="continuationSeparator" w:id="0">
    <w:p w14:paraId="00791242" w14:textId="77777777" w:rsidR="001047F3" w:rsidRDefault="001047F3"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4B632E" w14:textId="314C2164" w:rsidR="000F7D58" w:rsidRDefault="000F7D58">
    <w:pPr>
      <w:pStyle w:val="Footer"/>
    </w:pPr>
  </w:p>
  <w:p w14:paraId="244B2A0E" w14:textId="6F6527BD" w:rsidR="000F7D58" w:rsidRPr="0055323F" w:rsidRDefault="000F7D58" w:rsidP="002E5002">
    <w:pPr>
      <w:pStyle w:val="Footer"/>
      <w:rPr>
        <w:u w:val="single"/>
      </w:rPr>
    </w:pPr>
    <w:r>
      <w:t>Book Title and ISBN:</w:t>
    </w:r>
    <w:r>
      <w:rPr>
        <w:u w:val="single"/>
      </w:rPr>
      <w:t xml:space="preserve"> Latin for the New Millennium, Level 3 ISBN 978-0-86516-760-5</w:t>
    </w:r>
    <w:r>
      <w:t xml:space="preserve">       Level(s)/Course(s): </w:t>
    </w:r>
    <w:r>
      <w:rPr>
        <w:u w:val="single"/>
      </w:rPr>
      <w:t>Latin 3 - 3033</w:t>
    </w:r>
  </w:p>
  <w:p w14:paraId="729930A7" w14:textId="77777777" w:rsidR="000F7D58" w:rsidRDefault="000F7D58" w:rsidP="002E5002">
    <w:pPr>
      <w:pStyle w:val="Footer"/>
    </w:pPr>
  </w:p>
  <w:p w14:paraId="79EC6123" w14:textId="71B5F06F" w:rsidR="000F7D58" w:rsidRPr="0055323F" w:rsidRDefault="000F7D58" w:rsidP="002E5002">
    <w:pPr>
      <w:pStyle w:val="Footer"/>
      <w:rPr>
        <w:u w:val="single"/>
      </w:rPr>
    </w:pPr>
    <w:r>
      <w:t xml:space="preserve">Publisher: </w:t>
    </w:r>
    <w:r>
      <w:rPr>
        <w:u w:val="single"/>
      </w:rPr>
      <w:t>Bolchazy-Carducci Publishers, Inc.</w:t>
    </w:r>
    <w:r>
      <w:tab/>
    </w:r>
    <w:r>
      <w:tab/>
      <w:t xml:space="preserve">Copyright: </w:t>
    </w:r>
    <w:r>
      <w:rPr>
        <w:u w:val="single"/>
      </w:rPr>
      <w:t>2012</w:t>
    </w:r>
  </w:p>
  <w:p w14:paraId="556AE257" w14:textId="77777777" w:rsidR="000F7D58" w:rsidRDefault="000F7D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BD4778" w14:textId="77777777" w:rsidR="001047F3" w:rsidRDefault="001047F3" w:rsidP="006E0328">
      <w:pPr>
        <w:spacing w:after="0" w:line="240" w:lineRule="auto"/>
      </w:pPr>
      <w:r>
        <w:separator/>
      </w:r>
    </w:p>
  </w:footnote>
  <w:footnote w:type="continuationSeparator" w:id="0">
    <w:p w14:paraId="4E95866F" w14:textId="77777777" w:rsidR="001047F3" w:rsidRDefault="001047F3"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62251DDD" w:rsidR="000F7D58" w:rsidRDefault="001047F3">
    <w:pPr>
      <w:pStyle w:val="Header"/>
      <w:jc w:val="right"/>
    </w:pPr>
    <w:sdt>
      <w:sdtPr>
        <w:id w:val="551434826"/>
        <w:docPartObj>
          <w:docPartGallery w:val="Page Numbers (Top of Page)"/>
          <w:docPartUnique/>
        </w:docPartObj>
      </w:sdtPr>
      <w:sdtEndPr>
        <w:rPr>
          <w:noProof/>
        </w:rPr>
      </w:sdtEndPr>
      <w:sdtContent>
        <w:r w:rsidR="000F7D58">
          <w:fldChar w:fldCharType="begin"/>
        </w:r>
        <w:r w:rsidR="000F7D58">
          <w:instrText xml:space="preserve"> PAGE   \* MERGEFORMAT </w:instrText>
        </w:r>
        <w:r w:rsidR="000F7D58">
          <w:fldChar w:fldCharType="separate"/>
        </w:r>
        <w:r w:rsidR="009F44F4">
          <w:rPr>
            <w:noProof/>
          </w:rPr>
          <w:t>50</w:t>
        </w:r>
        <w:r w:rsidR="000F7D58">
          <w:rPr>
            <w:noProof/>
          </w:rPr>
          <w:fldChar w:fldCharType="end"/>
        </w:r>
      </w:sdtContent>
    </w:sdt>
  </w:p>
  <w:p w14:paraId="40460E0B" w14:textId="77777777" w:rsidR="000F7D58" w:rsidRDefault="000F7D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30B3C"/>
    <w:multiLevelType w:val="multilevel"/>
    <w:tmpl w:val="46325C1A"/>
    <w:lvl w:ilvl="0">
      <w:start w:val="1"/>
      <w:numFmt w:val="lowerLetter"/>
      <w:lvlText w:val="%1)"/>
      <w:lvlJc w:val="left"/>
      <w:pPr>
        <w:ind w:left="720" w:firstLine="360"/>
      </w:pPr>
      <w:rPr>
        <w:b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 w15:restartNumberingAfterBreak="0">
    <w:nsid w:val="03882401"/>
    <w:multiLevelType w:val="multilevel"/>
    <w:tmpl w:val="F0F0EAC8"/>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15:restartNumberingAfterBreak="0">
    <w:nsid w:val="043F050D"/>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 w15:restartNumberingAfterBreak="0">
    <w:nsid w:val="06D43222"/>
    <w:multiLevelType w:val="multilevel"/>
    <w:tmpl w:val="D9985CD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5"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F47D88"/>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7" w15:restartNumberingAfterBreak="0">
    <w:nsid w:val="1773579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 w15:restartNumberingAfterBreak="0">
    <w:nsid w:val="187D168A"/>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 w15:restartNumberingAfterBreak="0">
    <w:nsid w:val="1B6519D4"/>
    <w:multiLevelType w:val="multilevel"/>
    <w:tmpl w:val="5A422D80"/>
    <w:lvl w:ilvl="0">
      <w:start w:val="1"/>
      <w:numFmt w:val="lowerLetter"/>
      <w:lvlText w:val="%1)"/>
      <w:lvlJc w:val="left"/>
      <w:pPr>
        <w:ind w:left="720" w:firstLine="360"/>
      </w:pPr>
      <w:rPr>
        <w:b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0"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328F5"/>
    <w:multiLevelType w:val="multilevel"/>
    <w:tmpl w:val="FBA6DBB4"/>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 w15:restartNumberingAfterBreak="0">
    <w:nsid w:val="22BC4D5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 w15:restartNumberingAfterBreak="0">
    <w:nsid w:val="24022019"/>
    <w:multiLevelType w:val="multilevel"/>
    <w:tmpl w:val="0A048A08"/>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 w15:restartNumberingAfterBreak="0">
    <w:nsid w:val="241457FF"/>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5" w15:restartNumberingAfterBreak="0">
    <w:nsid w:val="260C6636"/>
    <w:multiLevelType w:val="hybridMultilevel"/>
    <w:tmpl w:val="1652B130"/>
    <w:lvl w:ilvl="0" w:tplc="F4F4CCD2">
      <w:start w:val="6"/>
      <w:numFmt w:val="lowerLetter"/>
      <w:lvlText w:val="%1)"/>
      <w:lvlJc w:val="left"/>
      <w:pPr>
        <w:ind w:left="720" w:hanging="360"/>
      </w:pPr>
      <w:rPr>
        <w:rFonts w:ascii="Arial" w:hAnsi="Arial" w:hint="default"/>
        <w:b w:val="0"/>
        <w:i w:val="0"/>
        <w:strike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435159"/>
    <w:multiLevelType w:val="multilevel"/>
    <w:tmpl w:val="FB06E084"/>
    <w:lvl w:ilvl="0">
      <w:start w:val="1"/>
      <w:numFmt w:val="lowerLetter"/>
      <w:lvlText w:val="%1)"/>
      <w:lvlJc w:val="left"/>
      <w:pPr>
        <w:ind w:left="720" w:firstLine="360"/>
      </w:pPr>
      <w:rPr>
        <w:strike w:val="0"/>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7" w15:restartNumberingAfterBreak="0">
    <w:nsid w:val="29A00D3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8"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3827D9"/>
    <w:multiLevelType w:val="multilevel"/>
    <w:tmpl w:val="C07CF0CC"/>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0" w15:restartNumberingAfterBreak="0">
    <w:nsid w:val="3294223C"/>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1" w15:restartNumberingAfterBreak="0">
    <w:nsid w:val="35BF2647"/>
    <w:multiLevelType w:val="multilevel"/>
    <w:tmpl w:val="0B122530"/>
    <w:lvl w:ilvl="0">
      <w:start w:val="1"/>
      <w:numFmt w:val="lowerLetter"/>
      <w:lvlText w:val="%1)"/>
      <w:lvlJc w:val="left"/>
      <w:pPr>
        <w:ind w:left="720" w:firstLine="360"/>
      </w:pPr>
      <w:rPr>
        <w:rFonts w:ascii="Arial" w:hAnsi="Arial" w:hint="default"/>
        <w:b w:val="0"/>
        <w:i w:val="0"/>
        <w:sz w:val="20"/>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2" w15:restartNumberingAfterBreak="0">
    <w:nsid w:val="3AD11BFE"/>
    <w:multiLevelType w:val="multilevel"/>
    <w:tmpl w:val="34A64F2A"/>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3" w15:restartNumberingAfterBreak="0">
    <w:nsid w:val="3C20597C"/>
    <w:multiLevelType w:val="multilevel"/>
    <w:tmpl w:val="6524B02C"/>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4"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25" w15:restartNumberingAfterBreak="0">
    <w:nsid w:val="3F0271C2"/>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6" w15:restartNumberingAfterBreak="0">
    <w:nsid w:val="41CF6C06"/>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7" w15:restartNumberingAfterBreak="0">
    <w:nsid w:val="431667CA"/>
    <w:multiLevelType w:val="hybridMultilevel"/>
    <w:tmpl w:val="E69806A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7867DF"/>
    <w:multiLevelType w:val="multilevel"/>
    <w:tmpl w:val="3C144012"/>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9" w15:restartNumberingAfterBreak="0">
    <w:nsid w:val="453D027F"/>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0" w15:restartNumberingAfterBreak="0">
    <w:nsid w:val="46DD5D03"/>
    <w:multiLevelType w:val="multilevel"/>
    <w:tmpl w:val="128E3F2E"/>
    <w:lvl w:ilvl="0">
      <w:start w:val="1"/>
      <w:numFmt w:val="lowerLetter"/>
      <w:lvlText w:val="%1)"/>
      <w:lvlJc w:val="left"/>
      <w:pPr>
        <w:ind w:left="92" w:firstLine="360"/>
      </w:pPr>
      <w:rPr>
        <w:u w:val="none"/>
      </w:rPr>
    </w:lvl>
    <w:lvl w:ilvl="1">
      <w:start w:val="1"/>
      <w:numFmt w:val="lowerLetter"/>
      <w:lvlText w:val="%2)"/>
      <w:lvlJc w:val="left"/>
      <w:pPr>
        <w:ind w:left="812" w:firstLine="1080"/>
      </w:pPr>
      <w:rPr>
        <w:u w:val="none"/>
      </w:rPr>
    </w:lvl>
    <w:lvl w:ilvl="2">
      <w:start w:val="1"/>
      <w:numFmt w:val="lowerRoman"/>
      <w:lvlText w:val="%3)"/>
      <w:lvlJc w:val="right"/>
      <w:pPr>
        <w:ind w:left="1532" w:firstLine="1800"/>
      </w:pPr>
      <w:rPr>
        <w:u w:val="none"/>
      </w:rPr>
    </w:lvl>
    <w:lvl w:ilvl="3">
      <w:start w:val="1"/>
      <w:numFmt w:val="decimal"/>
      <w:lvlText w:val="(%4)"/>
      <w:lvlJc w:val="left"/>
      <w:pPr>
        <w:ind w:left="2252" w:firstLine="2520"/>
      </w:pPr>
      <w:rPr>
        <w:u w:val="none"/>
      </w:rPr>
    </w:lvl>
    <w:lvl w:ilvl="4">
      <w:start w:val="1"/>
      <w:numFmt w:val="lowerLetter"/>
      <w:lvlText w:val="(%5)"/>
      <w:lvlJc w:val="left"/>
      <w:pPr>
        <w:ind w:left="2972" w:firstLine="3240"/>
      </w:pPr>
      <w:rPr>
        <w:u w:val="none"/>
      </w:rPr>
    </w:lvl>
    <w:lvl w:ilvl="5">
      <w:start w:val="1"/>
      <w:numFmt w:val="lowerRoman"/>
      <w:lvlText w:val="(%6)"/>
      <w:lvlJc w:val="right"/>
      <w:pPr>
        <w:ind w:left="3692" w:firstLine="3960"/>
      </w:pPr>
      <w:rPr>
        <w:u w:val="none"/>
      </w:rPr>
    </w:lvl>
    <w:lvl w:ilvl="6">
      <w:start w:val="1"/>
      <w:numFmt w:val="decimal"/>
      <w:lvlText w:val="%7."/>
      <w:lvlJc w:val="left"/>
      <w:pPr>
        <w:ind w:left="4412" w:firstLine="4680"/>
      </w:pPr>
      <w:rPr>
        <w:u w:val="none"/>
      </w:rPr>
    </w:lvl>
    <w:lvl w:ilvl="7">
      <w:start w:val="1"/>
      <w:numFmt w:val="lowerLetter"/>
      <w:lvlText w:val="%8."/>
      <w:lvlJc w:val="left"/>
      <w:pPr>
        <w:ind w:left="5132" w:firstLine="5400"/>
      </w:pPr>
      <w:rPr>
        <w:u w:val="none"/>
      </w:rPr>
    </w:lvl>
    <w:lvl w:ilvl="8">
      <w:start w:val="1"/>
      <w:numFmt w:val="lowerRoman"/>
      <w:lvlText w:val="%9."/>
      <w:lvlJc w:val="right"/>
      <w:pPr>
        <w:ind w:left="5852" w:firstLine="6120"/>
      </w:pPr>
      <w:rPr>
        <w:u w:val="none"/>
      </w:rPr>
    </w:lvl>
  </w:abstractNum>
  <w:abstractNum w:abstractNumId="31" w15:restartNumberingAfterBreak="0">
    <w:nsid w:val="4BFF3E13"/>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2" w15:restartNumberingAfterBreak="0">
    <w:nsid w:val="4D0A4C3D"/>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3" w15:restartNumberingAfterBreak="0">
    <w:nsid w:val="4D5A46D0"/>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4" w15:restartNumberingAfterBreak="0">
    <w:nsid w:val="55AB4B52"/>
    <w:multiLevelType w:val="multilevel"/>
    <w:tmpl w:val="77A6B2D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5" w15:restartNumberingAfterBreak="0">
    <w:nsid w:val="578F5ED3"/>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6" w15:restartNumberingAfterBreak="0">
    <w:nsid w:val="5A6774B4"/>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7"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D255E8"/>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9" w15:restartNumberingAfterBreak="0">
    <w:nsid w:val="64F0072F"/>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0" w15:restartNumberingAfterBreak="0">
    <w:nsid w:val="66300666"/>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1" w15:restartNumberingAfterBreak="0">
    <w:nsid w:val="695F2BDA"/>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2" w15:restartNumberingAfterBreak="0">
    <w:nsid w:val="697E44C0"/>
    <w:multiLevelType w:val="multilevel"/>
    <w:tmpl w:val="846248AC"/>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3" w15:restartNumberingAfterBreak="0">
    <w:nsid w:val="6C2D5BFB"/>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4" w15:restartNumberingAfterBreak="0">
    <w:nsid w:val="6C7B01CC"/>
    <w:multiLevelType w:val="multilevel"/>
    <w:tmpl w:val="5206FEE8"/>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5" w15:restartNumberingAfterBreak="0">
    <w:nsid w:val="6D1E615F"/>
    <w:multiLevelType w:val="multilevel"/>
    <w:tmpl w:val="678E0D8A"/>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6" w15:restartNumberingAfterBreak="0">
    <w:nsid w:val="6F6B39BF"/>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2C547AA"/>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9" w15:restartNumberingAfterBreak="0">
    <w:nsid w:val="72D4091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0" w15:restartNumberingAfterBreak="0">
    <w:nsid w:val="7596443A"/>
    <w:multiLevelType w:val="hybridMultilevel"/>
    <w:tmpl w:val="3112F8B2"/>
    <w:lvl w:ilvl="0" w:tplc="0409000F">
      <w:start w:val="1"/>
      <w:numFmt w:val="decimal"/>
      <w:lvlText w:val="%1."/>
      <w:lvlJc w:val="left"/>
      <w:pPr>
        <w:ind w:left="1118" w:hanging="360"/>
      </w:pPr>
    </w:lvl>
    <w:lvl w:ilvl="1" w:tplc="04090019" w:tentative="1">
      <w:start w:val="1"/>
      <w:numFmt w:val="lowerLetter"/>
      <w:lvlText w:val="%2."/>
      <w:lvlJc w:val="left"/>
      <w:pPr>
        <w:ind w:left="1838" w:hanging="360"/>
      </w:pPr>
    </w:lvl>
    <w:lvl w:ilvl="2" w:tplc="0409001B" w:tentative="1">
      <w:start w:val="1"/>
      <w:numFmt w:val="lowerRoman"/>
      <w:lvlText w:val="%3."/>
      <w:lvlJc w:val="right"/>
      <w:pPr>
        <w:ind w:left="2558" w:hanging="180"/>
      </w:pPr>
    </w:lvl>
    <w:lvl w:ilvl="3" w:tplc="0409000F" w:tentative="1">
      <w:start w:val="1"/>
      <w:numFmt w:val="decimal"/>
      <w:lvlText w:val="%4."/>
      <w:lvlJc w:val="left"/>
      <w:pPr>
        <w:ind w:left="3278" w:hanging="360"/>
      </w:pPr>
    </w:lvl>
    <w:lvl w:ilvl="4" w:tplc="04090019" w:tentative="1">
      <w:start w:val="1"/>
      <w:numFmt w:val="lowerLetter"/>
      <w:lvlText w:val="%5."/>
      <w:lvlJc w:val="left"/>
      <w:pPr>
        <w:ind w:left="3998" w:hanging="360"/>
      </w:pPr>
    </w:lvl>
    <w:lvl w:ilvl="5" w:tplc="0409001B" w:tentative="1">
      <w:start w:val="1"/>
      <w:numFmt w:val="lowerRoman"/>
      <w:lvlText w:val="%6."/>
      <w:lvlJc w:val="right"/>
      <w:pPr>
        <w:ind w:left="4718" w:hanging="180"/>
      </w:pPr>
    </w:lvl>
    <w:lvl w:ilvl="6" w:tplc="0409000F" w:tentative="1">
      <w:start w:val="1"/>
      <w:numFmt w:val="decimal"/>
      <w:lvlText w:val="%7."/>
      <w:lvlJc w:val="left"/>
      <w:pPr>
        <w:ind w:left="5438" w:hanging="360"/>
      </w:pPr>
    </w:lvl>
    <w:lvl w:ilvl="7" w:tplc="04090019" w:tentative="1">
      <w:start w:val="1"/>
      <w:numFmt w:val="lowerLetter"/>
      <w:lvlText w:val="%8."/>
      <w:lvlJc w:val="left"/>
      <w:pPr>
        <w:ind w:left="6158" w:hanging="360"/>
      </w:pPr>
    </w:lvl>
    <w:lvl w:ilvl="8" w:tplc="0409001B" w:tentative="1">
      <w:start w:val="1"/>
      <w:numFmt w:val="lowerRoman"/>
      <w:lvlText w:val="%9."/>
      <w:lvlJc w:val="right"/>
      <w:pPr>
        <w:ind w:left="6878" w:hanging="180"/>
      </w:pPr>
    </w:lvl>
  </w:abstractNum>
  <w:abstractNum w:abstractNumId="51" w15:restartNumberingAfterBreak="0">
    <w:nsid w:val="772B6D1B"/>
    <w:multiLevelType w:val="multilevel"/>
    <w:tmpl w:val="46325C1A"/>
    <w:lvl w:ilvl="0">
      <w:start w:val="1"/>
      <w:numFmt w:val="lowerLetter"/>
      <w:lvlText w:val="%1)"/>
      <w:lvlJc w:val="left"/>
      <w:pPr>
        <w:ind w:left="720" w:firstLine="360"/>
      </w:pPr>
      <w:rPr>
        <w:b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2" w15:restartNumberingAfterBreak="0">
    <w:nsid w:val="787F0075"/>
    <w:multiLevelType w:val="multilevel"/>
    <w:tmpl w:val="E9C4B4FE"/>
    <w:lvl w:ilvl="0">
      <w:start w:val="4"/>
      <w:numFmt w:val="lowerLetter"/>
      <w:lvlText w:val="%1)"/>
      <w:lvlJc w:val="left"/>
      <w:pPr>
        <w:ind w:left="720" w:firstLine="360"/>
      </w:pPr>
      <w:rPr>
        <w:rFonts w:hint="default"/>
        <w:u w:val="none"/>
      </w:rPr>
    </w:lvl>
    <w:lvl w:ilvl="1">
      <w:start w:val="1"/>
      <w:numFmt w:val="lowerLetter"/>
      <w:lvlText w:val="%2)"/>
      <w:lvlJc w:val="left"/>
      <w:pPr>
        <w:ind w:left="1440" w:firstLine="1080"/>
      </w:pPr>
      <w:rPr>
        <w:rFonts w:ascii="Arial" w:hAnsi="Arial" w:cs="Arial" w:hint="default"/>
        <w:u w:val="none"/>
      </w:rPr>
    </w:lvl>
    <w:lvl w:ilvl="2">
      <w:start w:val="1"/>
      <w:numFmt w:val="lowerRoman"/>
      <w:lvlText w:val="%3)"/>
      <w:lvlJc w:val="right"/>
      <w:pPr>
        <w:ind w:left="2160" w:firstLine="1800"/>
      </w:pPr>
      <w:rPr>
        <w:rFonts w:hint="default"/>
        <w:u w:val="none"/>
      </w:rPr>
    </w:lvl>
    <w:lvl w:ilvl="3">
      <w:start w:val="1"/>
      <w:numFmt w:val="decimal"/>
      <w:lvlText w:val="(%4)"/>
      <w:lvlJc w:val="left"/>
      <w:pPr>
        <w:ind w:left="2880" w:firstLine="2520"/>
      </w:pPr>
      <w:rPr>
        <w:rFonts w:hint="default"/>
        <w:u w:val="none"/>
      </w:rPr>
    </w:lvl>
    <w:lvl w:ilvl="4">
      <w:start w:val="1"/>
      <w:numFmt w:val="lowerLetter"/>
      <w:lvlText w:val="(%5)"/>
      <w:lvlJc w:val="left"/>
      <w:pPr>
        <w:ind w:left="3600" w:firstLine="3240"/>
      </w:pPr>
      <w:rPr>
        <w:rFonts w:hint="default"/>
        <w:u w:val="none"/>
      </w:rPr>
    </w:lvl>
    <w:lvl w:ilvl="5">
      <w:start w:val="1"/>
      <w:numFmt w:val="lowerRoman"/>
      <w:lvlText w:val="(%6)"/>
      <w:lvlJc w:val="right"/>
      <w:pPr>
        <w:ind w:left="4320" w:firstLine="3960"/>
      </w:pPr>
      <w:rPr>
        <w:rFonts w:hint="default"/>
        <w:u w:val="none"/>
      </w:rPr>
    </w:lvl>
    <w:lvl w:ilvl="6">
      <w:start w:val="1"/>
      <w:numFmt w:val="decimal"/>
      <w:lvlText w:val="%7."/>
      <w:lvlJc w:val="left"/>
      <w:pPr>
        <w:ind w:left="5040" w:firstLine="4680"/>
      </w:pPr>
      <w:rPr>
        <w:rFonts w:hint="default"/>
        <w:u w:val="none"/>
      </w:rPr>
    </w:lvl>
    <w:lvl w:ilvl="7">
      <w:start w:val="1"/>
      <w:numFmt w:val="lowerLetter"/>
      <w:lvlText w:val="%8."/>
      <w:lvlJc w:val="left"/>
      <w:pPr>
        <w:ind w:left="5760" w:firstLine="5400"/>
      </w:pPr>
      <w:rPr>
        <w:rFonts w:hint="default"/>
        <w:u w:val="none"/>
      </w:rPr>
    </w:lvl>
    <w:lvl w:ilvl="8">
      <w:start w:val="1"/>
      <w:numFmt w:val="lowerRoman"/>
      <w:lvlText w:val="%9."/>
      <w:lvlJc w:val="right"/>
      <w:pPr>
        <w:ind w:left="6480" w:firstLine="6120"/>
      </w:pPr>
      <w:rPr>
        <w:rFonts w:hint="default"/>
        <w:u w:val="none"/>
      </w:rPr>
    </w:lvl>
  </w:abstractNum>
  <w:abstractNum w:abstractNumId="53" w15:restartNumberingAfterBreak="0">
    <w:nsid w:val="788F6392"/>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4" w15:restartNumberingAfterBreak="0">
    <w:nsid w:val="7A113D6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5" w15:restartNumberingAfterBreak="0">
    <w:nsid w:val="7BBA60B6"/>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6" w15:restartNumberingAfterBreak="0">
    <w:nsid w:val="7BED0F74"/>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7" w15:restartNumberingAfterBreak="0">
    <w:nsid w:val="7DC77D93"/>
    <w:multiLevelType w:val="hybridMultilevel"/>
    <w:tmpl w:val="8B20AD0C"/>
    <w:lvl w:ilvl="0" w:tplc="CC2689CC">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F373899"/>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9" w15:restartNumberingAfterBreak="0">
    <w:nsid w:val="7F6A6BCC"/>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47"/>
  </w:num>
  <w:num w:numId="2">
    <w:abstractNumId w:val="4"/>
  </w:num>
  <w:num w:numId="3">
    <w:abstractNumId w:val="18"/>
  </w:num>
  <w:num w:numId="4">
    <w:abstractNumId w:val="37"/>
  </w:num>
  <w:num w:numId="5">
    <w:abstractNumId w:val="10"/>
  </w:num>
  <w:num w:numId="6">
    <w:abstractNumId w:val="24"/>
  </w:num>
  <w:num w:numId="7">
    <w:abstractNumId w:val="1"/>
  </w:num>
  <w:num w:numId="8">
    <w:abstractNumId w:val="19"/>
  </w:num>
  <w:num w:numId="9">
    <w:abstractNumId w:val="34"/>
  </w:num>
  <w:num w:numId="10">
    <w:abstractNumId w:val="21"/>
  </w:num>
  <w:num w:numId="11">
    <w:abstractNumId w:val="42"/>
  </w:num>
  <w:num w:numId="12">
    <w:abstractNumId w:val="23"/>
  </w:num>
  <w:num w:numId="13">
    <w:abstractNumId w:val="46"/>
  </w:num>
  <w:num w:numId="14">
    <w:abstractNumId w:val="30"/>
  </w:num>
  <w:num w:numId="15">
    <w:abstractNumId w:val="27"/>
  </w:num>
  <w:num w:numId="16">
    <w:abstractNumId w:val="45"/>
  </w:num>
  <w:num w:numId="17">
    <w:abstractNumId w:val="11"/>
  </w:num>
  <w:num w:numId="18">
    <w:abstractNumId w:val="13"/>
  </w:num>
  <w:num w:numId="19">
    <w:abstractNumId w:val="44"/>
  </w:num>
  <w:num w:numId="20">
    <w:abstractNumId w:val="3"/>
  </w:num>
  <w:num w:numId="21">
    <w:abstractNumId w:val="32"/>
  </w:num>
  <w:num w:numId="22">
    <w:abstractNumId w:val="7"/>
  </w:num>
  <w:num w:numId="23">
    <w:abstractNumId w:val="16"/>
  </w:num>
  <w:num w:numId="24">
    <w:abstractNumId w:val="20"/>
  </w:num>
  <w:num w:numId="25">
    <w:abstractNumId w:val="17"/>
  </w:num>
  <w:num w:numId="26">
    <w:abstractNumId w:val="14"/>
  </w:num>
  <w:num w:numId="27">
    <w:abstractNumId w:val="49"/>
  </w:num>
  <w:num w:numId="28">
    <w:abstractNumId w:val="8"/>
  </w:num>
  <w:num w:numId="29">
    <w:abstractNumId w:val="12"/>
  </w:num>
  <w:num w:numId="30">
    <w:abstractNumId w:val="43"/>
  </w:num>
  <w:num w:numId="31">
    <w:abstractNumId w:val="59"/>
  </w:num>
  <w:num w:numId="32">
    <w:abstractNumId w:val="48"/>
  </w:num>
  <w:num w:numId="33">
    <w:abstractNumId w:val="33"/>
  </w:num>
  <w:num w:numId="34">
    <w:abstractNumId w:val="36"/>
  </w:num>
  <w:num w:numId="35">
    <w:abstractNumId w:val="41"/>
  </w:num>
  <w:num w:numId="36">
    <w:abstractNumId w:val="5"/>
  </w:num>
  <w:num w:numId="37">
    <w:abstractNumId w:val="29"/>
  </w:num>
  <w:num w:numId="38">
    <w:abstractNumId w:val="54"/>
  </w:num>
  <w:num w:numId="39">
    <w:abstractNumId w:val="39"/>
  </w:num>
  <w:num w:numId="40">
    <w:abstractNumId w:val="26"/>
  </w:num>
  <w:num w:numId="41">
    <w:abstractNumId w:val="55"/>
  </w:num>
  <w:num w:numId="42">
    <w:abstractNumId w:val="2"/>
  </w:num>
  <w:num w:numId="43">
    <w:abstractNumId w:val="53"/>
  </w:num>
  <w:num w:numId="44">
    <w:abstractNumId w:val="22"/>
  </w:num>
  <w:num w:numId="45">
    <w:abstractNumId w:val="52"/>
  </w:num>
  <w:num w:numId="46">
    <w:abstractNumId w:val="57"/>
  </w:num>
  <w:num w:numId="47">
    <w:abstractNumId w:val="28"/>
  </w:num>
  <w:num w:numId="48">
    <w:abstractNumId w:val="35"/>
  </w:num>
  <w:num w:numId="49">
    <w:abstractNumId w:val="58"/>
  </w:num>
  <w:num w:numId="50">
    <w:abstractNumId w:val="56"/>
  </w:num>
  <w:num w:numId="51">
    <w:abstractNumId w:val="25"/>
  </w:num>
  <w:num w:numId="52">
    <w:abstractNumId w:val="38"/>
  </w:num>
  <w:num w:numId="53">
    <w:abstractNumId w:val="6"/>
  </w:num>
  <w:num w:numId="54">
    <w:abstractNumId w:val="31"/>
  </w:num>
  <w:num w:numId="55">
    <w:abstractNumId w:val="15"/>
  </w:num>
  <w:num w:numId="56">
    <w:abstractNumId w:val="9"/>
  </w:num>
  <w:num w:numId="57">
    <w:abstractNumId w:val="51"/>
  </w:num>
  <w:num w:numId="58">
    <w:abstractNumId w:val="40"/>
  </w:num>
  <w:num w:numId="59">
    <w:abstractNumId w:val="0"/>
  </w:num>
  <w:num w:numId="60">
    <w:abstractNumId w:val="5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368F"/>
    <w:rsid w:val="000059CB"/>
    <w:rsid w:val="000133E5"/>
    <w:rsid w:val="00017685"/>
    <w:rsid w:val="000231EF"/>
    <w:rsid w:val="00043021"/>
    <w:rsid w:val="00045E56"/>
    <w:rsid w:val="00073FE8"/>
    <w:rsid w:val="00075D27"/>
    <w:rsid w:val="000765B1"/>
    <w:rsid w:val="000779AE"/>
    <w:rsid w:val="00080F91"/>
    <w:rsid w:val="000B01FA"/>
    <w:rsid w:val="000B1599"/>
    <w:rsid w:val="000C4BBE"/>
    <w:rsid w:val="000C5E7F"/>
    <w:rsid w:val="000D033B"/>
    <w:rsid w:val="000D7683"/>
    <w:rsid w:val="000E76A0"/>
    <w:rsid w:val="000F7D58"/>
    <w:rsid w:val="001047F3"/>
    <w:rsid w:val="001068E0"/>
    <w:rsid w:val="0011569B"/>
    <w:rsid w:val="00121D82"/>
    <w:rsid w:val="00122B15"/>
    <w:rsid w:val="00122CD9"/>
    <w:rsid w:val="00140572"/>
    <w:rsid w:val="00160774"/>
    <w:rsid w:val="0016151B"/>
    <w:rsid w:val="001717C7"/>
    <w:rsid w:val="00190003"/>
    <w:rsid w:val="00193E64"/>
    <w:rsid w:val="001A0BFF"/>
    <w:rsid w:val="001B4AB4"/>
    <w:rsid w:val="001C0B53"/>
    <w:rsid w:val="001C1115"/>
    <w:rsid w:val="001C2B92"/>
    <w:rsid w:val="001C4EE8"/>
    <w:rsid w:val="00201775"/>
    <w:rsid w:val="00202D40"/>
    <w:rsid w:val="0021644C"/>
    <w:rsid w:val="00222E1D"/>
    <w:rsid w:val="00233AD2"/>
    <w:rsid w:val="0024054E"/>
    <w:rsid w:val="00246F21"/>
    <w:rsid w:val="002645D7"/>
    <w:rsid w:val="00266A96"/>
    <w:rsid w:val="0028181A"/>
    <w:rsid w:val="002847AF"/>
    <w:rsid w:val="0028595B"/>
    <w:rsid w:val="002B231F"/>
    <w:rsid w:val="002C29E7"/>
    <w:rsid w:val="002C4872"/>
    <w:rsid w:val="002E5002"/>
    <w:rsid w:val="002E7F23"/>
    <w:rsid w:val="00301BE0"/>
    <w:rsid w:val="00305D47"/>
    <w:rsid w:val="0031661A"/>
    <w:rsid w:val="003237A1"/>
    <w:rsid w:val="00337AA1"/>
    <w:rsid w:val="003542EF"/>
    <w:rsid w:val="00357200"/>
    <w:rsid w:val="003612ED"/>
    <w:rsid w:val="00366883"/>
    <w:rsid w:val="003740AC"/>
    <w:rsid w:val="00377EF3"/>
    <w:rsid w:val="00380CA5"/>
    <w:rsid w:val="00383FB5"/>
    <w:rsid w:val="003911BE"/>
    <w:rsid w:val="003920EA"/>
    <w:rsid w:val="003948FA"/>
    <w:rsid w:val="0039580F"/>
    <w:rsid w:val="00397660"/>
    <w:rsid w:val="003B0614"/>
    <w:rsid w:val="003B2761"/>
    <w:rsid w:val="003B6E31"/>
    <w:rsid w:val="003B7E28"/>
    <w:rsid w:val="003C1992"/>
    <w:rsid w:val="003D2A07"/>
    <w:rsid w:val="003D2E47"/>
    <w:rsid w:val="003D3ECC"/>
    <w:rsid w:val="003D4D5D"/>
    <w:rsid w:val="003E0B8F"/>
    <w:rsid w:val="003E647B"/>
    <w:rsid w:val="004006E0"/>
    <w:rsid w:val="00414FA9"/>
    <w:rsid w:val="004178D1"/>
    <w:rsid w:val="004218B4"/>
    <w:rsid w:val="0042648F"/>
    <w:rsid w:val="00435157"/>
    <w:rsid w:val="00437BAA"/>
    <w:rsid w:val="004465B0"/>
    <w:rsid w:val="00452816"/>
    <w:rsid w:val="00452C69"/>
    <w:rsid w:val="00454412"/>
    <w:rsid w:val="00454A97"/>
    <w:rsid w:val="00455662"/>
    <w:rsid w:val="00455DEE"/>
    <w:rsid w:val="00464261"/>
    <w:rsid w:val="004700B8"/>
    <w:rsid w:val="0047775F"/>
    <w:rsid w:val="004874D7"/>
    <w:rsid w:val="00491190"/>
    <w:rsid w:val="004A5399"/>
    <w:rsid w:val="004B07D9"/>
    <w:rsid w:val="004B4A2B"/>
    <w:rsid w:val="004B595D"/>
    <w:rsid w:val="004C3B66"/>
    <w:rsid w:val="004D117B"/>
    <w:rsid w:val="004D5043"/>
    <w:rsid w:val="004E34BB"/>
    <w:rsid w:val="004E5D6D"/>
    <w:rsid w:val="004F40E3"/>
    <w:rsid w:val="004F48E2"/>
    <w:rsid w:val="00500A2F"/>
    <w:rsid w:val="005036A6"/>
    <w:rsid w:val="00505438"/>
    <w:rsid w:val="005061BB"/>
    <w:rsid w:val="00510850"/>
    <w:rsid w:val="00541DAA"/>
    <w:rsid w:val="0054330A"/>
    <w:rsid w:val="00545800"/>
    <w:rsid w:val="0055323F"/>
    <w:rsid w:val="005702D2"/>
    <w:rsid w:val="00572214"/>
    <w:rsid w:val="00582E7D"/>
    <w:rsid w:val="005836B5"/>
    <w:rsid w:val="005A12D7"/>
    <w:rsid w:val="005A36FE"/>
    <w:rsid w:val="005B257E"/>
    <w:rsid w:val="005C2C23"/>
    <w:rsid w:val="005C4279"/>
    <w:rsid w:val="005E35C4"/>
    <w:rsid w:val="005E3D5C"/>
    <w:rsid w:val="005E584A"/>
    <w:rsid w:val="005E74EB"/>
    <w:rsid w:val="005F104E"/>
    <w:rsid w:val="005F3E95"/>
    <w:rsid w:val="00612C33"/>
    <w:rsid w:val="0061542D"/>
    <w:rsid w:val="00623D6E"/>
    <w:rsid w:val="00624719"/>
    <w:rsid w:val="00632FEC"/>
    <w:rsid w:val="006334BD"/>
    <w:rsid w:val="00634E24"/>
    <w:rsid w:val="00653FF7"/>
    <w:rsid w:val="00657632"/>
    <w:rsid w:val="00675678"/>
    <w:rsid w:val="00680268"/>
    <w:rsid w:val="00681575"/>
    <w:rsid w:val="00681B0B"/>
    <w:rsid w:val="00686450"/>
    <w:rsid w:val="006A15BF"/>
    <w:rsid w:val="006A174E"/>
    <w:rsid w:val="006B2BFF"/>
    <w:rsid w:val="006C2244"/>
    <w:rsid w:val="006D17FD"/>
    <w:rsid w:val="006D1B2A"/>
    <w:rsid w:val="006D24C6"/>
    <w:rsid w:val="006D7546"/>
    <w:rsid w:val="006E0328"/>
    <w:rsid w:val="006F1D29"/>
    <w:rsid w:val="006F5D7F"/>
    <w:rsid w:val="0072275E"/>
    <w:rsid w:val="00736B9B"/>
    <w:rsid w:val="00747770"/>
    <w:rsid w:val="00750333"/>
    <w:rsid w:val="00750E9D"/>
    <w:rsid w:val="00754350"/>
    <w:rsid w:val="0075521B"/>
    <w:rsid w:val="00757F49"/>
    <w:rsid w:val="00764217"/>
    <w:rsid w:val="00764F19"/>
    <w:rsid w:val="007671D5"/>
    <w:rsid w:val="00774C49"/>
    <w:rsid w:val="007762EB"/>
    <w:rsid w:val="007A29C7"/>
    <w:rsid w:val="007A5307"/>
    <w:rsid w:val="007B491C"/>
    <w:rsid w:val="007B6417"/>
    <w:rsid w:val="007C1075"/>
    <w:rsid w:val="007D5820"/>
    <w:rsid w:val="007E405F"/>
    <w:rsid w:val="007E6F5B"/>
    <w:rsid w:val="007F6196"/>
    <w:rsid w:val="00801168"/>
    <w:rsid w:val="008047B7"/>
    <w:rsid w:val="008065B3"/>
    <w:rsid w:val="00817F63"/>
    <w:rsid w:val="00821594"/>
    <w:rsid w:val="00825591"/>
    <w:rsid w:val="0083475C"/>
    <w:rsid w:val="00872544"/>
    <w:rsid w:val="00874A46"/>
    <w:rsid w:val="008914D2"/>
    <w:rsid w:val="00894AFE"/>
    <w:rsid w:val="008D09C8"/>
    <w:rsid w:val="008D23EF"/>
    <w:rsid w:val="008D304D"/>
    <w:rsid w:val="008E398F"/>
    <w:rsid w:val="008E591B"/>
    <w:rsid w:val="008E7CEF"/>
    <w:rsid w:val="008F6BE9"/>
    <w:rsid w:val="00920156"/>
    <w:rsid w:val="0095354B"/>
    <w:rsid w:val="00957E6A"/>
    <w:rsid w:val="009622C6"/>
    <w:rsid w:val="0097034F"/>
    <w:rsid w:val="00971D9F"/>
    <w:rsid w:val="009924E8"/>
    <w:rsid w:val="009A19D0"/>
    <w:rsid w:val="009A3569"/>
    <w:rsid w:val="009A5543"/>
    <w:rsid w:val="009B3761"/>
    <w:rsid w:val="009D0662"/>
    <w:rsid w:val="009D38FA"/>
    <w:rsid w:val="009D39A5"/>
    <w:rsid w:val="009D797A"/>
    <w:rsid w:val="009E0E51"/>
    <w:rsid w:val="009E516F"/>
    <w:rsid w:val="009F1269"/>
    <w:rsid w:val="009F2595"/>
    <w:rsid w:val="009F2D1E"/>
    <w:rsid w:val="009F44F4"/>
    <w:rsid w:val="00A07132"/>
    <w:rsid w:val="00A151E0"/>
    <w:rsid w:val="00A204EF"/>
    <w:rsid w:val="00A246B4"/>
    <w:rsid w:val="00A30208"/>
    <w:rsid w:val="00A33F7F"/>
    <w:rsid w:val="00A341BE"/>
    <w:rsid w:val="00A369A2"/>
    <w:rsid w:val="00A51083"/>
    <w:rsid w:val="00A5307F"/>
    <w:rsid w:val="00A53538"/>
    <w:rsid w:val="00A57367"/>
    <w:rsid w:val="00A60D39"/>
    <w:rsid w:val="00A75295"/>
    <w:rsid w:val="00A87D79"/>
    <w:rsid w:val="00A905B9"/>
    <w:rsid w:val="00AB11D0"/>
    <w:rsid w:val="00AB2454"/>
    <w:rsid w:val="00AC0AF6"/>
    <w:rsid w:val="00AC0FD3"/>
    <w:rsid w:val="00AC17A0"/>
    <w:rsid w:val="00AD0E58"/>
    <w:rsid w:val="00AE1D0D"/>
    <w:rsid w:val="00B01EB2"/>
    <w:rsid w:val="00B02B1E"/>
    <w:rsid w:val="00B074F6"/>
    <w:rsid w:val="00B106D6"/>
    <w:rsid w:val="00B1634D"/>
    <w:rsid w:val="00B369EF"/>
    <w:rsid w:val="00B46E57"/>
    <w:rsid w:val="00B5488F"/>
    <w:rsid w:val="00B6387B"/>
    <w:rsid w:val="00B7418A"/>
    <w:rsid w:val="00B92792"/>
    <w:rsid w:val="00B929F2"/>
    <w:rsid w:val="00B97119"/>
    <w:rsid w:val="00BA0CDA"/>
    <w:rsid w:val="00BA29E0"/>
    <w:rsid w:val="00BC3276"/>
    <w:rsid w:val="00BC4E42"/>
    <w:rsid w:val="00BD5737"/>
    <w:rsid w:val="00BE787C"/>
    <w:rsid w:val="00C02272"/>
    <w:rsid w:val="00C02EFD"/>
    <w:rsid w:val="00C03012"/>
    <w:rsid w:val="00C13BE0"/>
    <w:rsid w:val="00C2403E"/>
    <w:rsid w:val="00C304B6"/>
    <w:rsid w:val="00C55AA8"/>
    <w:rsid w:val="00C5714A"/>
    <w:rsid w:val="00C64868"/>
    <w:rsid w:val="00C974F2"/>
    <w:rsid w:val="00CA1224"/>
    <w:rsid w:val="00CB2D2D"/>
    <w:rsid w:val="00CC3706"/>
    <w:rsid w:val="00CC4B63"/>
    <w:rsid w:val="00CC4C4B"/>
    <w:rsid w:val="00CD2394"/>
    <w:rsid w:val="00CD36BC"/>
    <w:rsid w:val="00CE3145"/>
    <w:rsid w:val="00CE3B8C"/>
    <w:rsid w:val="00CE659F"/>
    <w:rsid w:val="00CE672E"/>
    <w:rsid w:val="00D05DA7"/>
    <w:rsid w:val="00D157BE"/>
    <w:rsid w:val="00D17349"/>
    <w:rsid w:val="00D27A87"/>
    <w:rsid w:val="00D27D10"/>
    <w:rsid w:val="00D30568"/>
    <w:rsid w:val="00D603AC"/>
    <w:rsid w:val="00D60B11"/>
    <w:rsid w:val="00D64A10"/>
    <w:rsid w:val="00D73CA5"/>
    <w:rsid w:val="00D813AB"/>
    <w:rsid w:val="00D90E83"/>
    <w:rsid w:val="00D97F33"/>
    <w:rsid w:val="00DA0AA2"/>
    <w:rsid w:val="00DB7117"/>
    <w:rsid w:val="00DC319C"/>
    <w:rsid w:val="00DD5F50"/>
    <w:rsid w:val="00DE55A3"/>
    <w:rsid w:val="00DF2D62"/>
    <w:rsid w:val="00DF3F8E"/>
    <w:rsid w:val="00DF627D"/>
    <w:rsid w:val="00E15828"/>
    <w:rsid w:val="00E161EC"/>
    <w:rsid w:val="00E422D4"/>
    <w:rsid w:val="00E5410E"/>
    <w:rsid w:val="00E55B90"/>
    <w:rsid w:val="00E55BE1"/>
    <w:rsid w:val="00E66997"/>
    <w:rsid w:val="00E71DD6"/>
    <w:rsid w:val="00E73DB9"/>
    <w:rsid w:val="00E9799C"/>
    <w:rsid w:val="00EA13BC"/>
    <w:rsid w:val="00EA2AD0"/>
    <w:rsid w:val="00EB1A44"/>
    <w:rsid w:val="00ED34E6"/>
    <w:rsid w:val="00ED526B"/>
    <w:rsid w:val="00ED6CDA"/>
    <w:rsid w:val="00EE77DC"/>
    <w:rsid w:val="00EF0728"/>
    <w:rsid w:val="00F13010"/>
    <w:rsid w:val="00F13532"/>
    <w:rsid w:val="00F220AF"/>
    <w:rsid w:val="00F22ABA"/>
    <w:rsid w:val="00F33627"/>
    <w:rsid w:val="00F43A8D"/>
    <w:rsid w:val="00F55591"/>
    <w:rsid w:val="00F820FF"/>
    <w:rsid w:val="00F93143"/>
    <w:rsid w:val="00FB1766"/>
    <w:rsid w:val="00FB506D"/>
    <w:rsid w:val="00FC097B"/>
    <w:rsid w:val="00FD1E53"/>
    <w:rsid w:val="00FD75EB"/>
    <w:rsid w:val="00FD7608"/>
    <w:rsid w:val="00FE3D92"/>
    <w:rsid w:val="00FE69B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AE122617-45FF-498E-A451-26EFD0AA3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1E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4006E0"/>
    <w:pPr>
      <w:widowControl w:val="0"/>
      <w:spacing w:after="0" w:line="240" w:lineRule="auto"/>
    </w:pPr>
    <w:rPr>
      <w:rFonts w:ascii="Arial" w:eastAsia="Calibri" w:hAnsi="Arial" w:cs="Calibri"/>
      <w:color w:val="000000"/>
      <w:sz w:val="20"/>
    </w:rPr>
  </w:style>
  <w:style w:type="paragraph" w:styleId="Title">
    <w:name w:val="Title"/>
    <w:basedOn w:val="Normal"/>
    <w:next w:val="Normal"/>
    <w:link w:val="TitleChar"/>
    <w:rsid w:val="005C4279"/>
    <w:pPr>
      <w:keepNext/>
      <w:keepLines/>
      <w:widowControl w:val="0"/>
      <w:spacing w:after="60" w:line="276" w:lineRule="auto"/>
    </w:pPr>
    <w:rPr>
      <w:rFonts w:ascii="Arial" w:eastAsia="Arial" w:hAnsi="Arial" w:cs="Arial"/>
      <w:color w:val="000000"/>
      <w:sz w:val="52"/>
      <w:szCs w:val="52"/>
    </w:rPr>
  </w:style>
  <w:style w:type="character" w:customStyle="1" w:styleId="TitleChar">
    <w:name w:val="Title Char"/>
    <w:basedOn w:val="DefaultParagraphFont"/>
    <w:link w:val="Title"/>
    <w:rsid w:val="005C4279"/>
    <w:rPr>
      <w:rFonts w:ascii="Arial" w:eastAsia="Arial" w:hAnsi="Arial" w:cs="Arial"/>
      <w:color w:val="000000"/>
      <w:sz w:val="52"/>
      <w:szCs w:val="52"/>
    </w:rPr>
  </w:style>
  <w:style w:type="paragraph" w:styleId="BodyText">
    <w:name w:val="Body Text"/>
    <w:basedOn w:val="Normal"/>
    <w:link w:val="BodyTextChar"/>
    <w:uiPriority w:val="1"/>
    <w:qFormat/>
    <w:rsid w:val="005C4279"/>
    <w:pPr>
      <w:widowControl w:val="0"/>
      <w:autoSpaceDE w:val="0"/>
      <w:autoSpaceDN w:val="0"/>
      <w:adjustRightInd w:val="0"/>
      <w:spacing w:after="0" w:line="240" w:lineRule="auto"/>
      <w:ind w:left="100"/>
    </w:pPr>
    <w:rPr>
      <w:rFonts w:ascii="Times New Roman" w:eastAsiaTheme="minorEastAsia" w:hAnsi="Times New Roman" w:cs="Times New Roman"/>
      <w:sz w:val="24"/>
      <w:szCs w:val="24"/>
    </w:rPr>
  </w:style>
  <w:style w:type="character" w:customStyle="1" w:styleId="BodyTextChar">
    <w:name w:val="Body Text Char"/>
    <w:basedOn w:val="DefaultParagraphFont"/>
    <w:link w:val="BodyText"/>
    <w:uiPriority w:val="1"/>
    <w:rsid w:val="005C4279"/>
    <w:rPr>
      <w:rFonts w:ascii="Times New Roman" w:eastAsiaTheme="minorEastAsia" w:hAnsi="Times New Roman" w:cs="Times New Roman"/>
      <w:sz w:val="24"/>
      <w:szCs w:val="24"/>
    </w:rPr>
  </w:style>
  <w:style w:type="table" w:customStyle="1" w:styleId="TableGrid1">
    <w:name w:val="Table Grid1"/>
    <w:basedOn w:val="TableNormal"/>
    <w:next w:val="TableGrid"/>
    <w:uiPriority w:val="39"/>
    <w:rsid w:val="00E161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DF6F0-D747-40AD-B2D5-5E79544ED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9600</Words>
  <Characters>54725</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64197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A. Chastain</dc:creator>
  <cp:lastModifiedBy>Rachel Brew</cp:lastModifiedBy>
  <cp:revision>3</cp:revision>
  <cp:lastPrinted>2016-11-25T15:56:00Z</cp:lastPrinted>
  <dcterms:created xsi:type="dcterms:W3CDTF">2018-08-24T13:10:00Z</dcterms:created>
  <dcterms:modified xsi:type="dcterms:W3CDTF">2018-08-24T13:10:00Z</dcterms:modified>
</cp:coreProperties>
</file>