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081C1" w14:textId="5D02827F" w:rsidR="009A7A7E" w:rsidRDefault="00C4209C" w:rsidP="008915DD">
      <w:r>
        <w:rPr>
          <w:noProof/>
        </w:rPr>
        <w:drawing>
          <wp:anchor distT="0" distB="0" distL="114300" distR="114300" simplePos="0" relativeHeight="251659264" behindDoc="1" locked="0" layoutInCell="1" allowOverlap="1" wp14:anchorId="56CD2549" wp14:editId="26C72220">
            <wp:simplePos x="0" y="0"/>
            <wp:positionH relativeFrom="page">
              <wp:align>left</wp:align>
            </wp:positionH>
            <wp:positionV relativeFrom="paragraph">
              <wp:posOffset>-2106930</wp:posOffset>
            </wp:positionV>
            <wp:extent cx="8248145" cy="7124700"/>
            <wp:effectExtent l="0" t="0" r="635" b="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9430" cy="7125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14:paraId="44551BE7" w14:textId="77777777" w:rsidR="00C4209C" w:rsidRDefault="00C4209C" w:rsidP="008915DD"/>
    <w:p w14:paraId="21AE8B80" w14:textId="77777777" w:rsidR="009A7A7E" w:rsidRDefault="009A7A7E" w:rsidP="008915DD"/>
    <w:p w14:paraId="402A84CB" w14:textId="77777777" w:rsidR="009A7A7E" w:rsidRDefault="009A7A7E" w:rsidP="008915DD"/>
    <w:p w14:paraId="14676E38" w14:textId="77777777" w:rsidR="00C4209C" w:rsidRDefault="00C4209C" w:rsidP="008915DD"/>
    <w:p w14:paraId="3A352AAD" w14:textId="77777777" w:rsidR="009A7A7E" w:rsidRDefault="009A7A7E" w:rsidP="008915DD"/>
    <w:p w14:paraId="24B2FAE7" w14:textId="4E92291E" w:rsidR="008915DD" w:rsidRDefault="008915DD" w:rsidP="008915DD"/>
    <w:p w14:paraId="01503169" w14:textId="08151F42" w:rsidR="00935C9E" w:rsidRDefault="00C4209C" w:rsidP="008915DD">
      <w:r>
        <w:rPr>
          <w:noProof/>
        </w:rPr>
        <w:drawing>
          <wp:anchor distT="0" distB="0" distL="114300" distR="114300" simplePos="0" relativeHeight="251661312" behindDoc="0" locked="0" layoutInCell="1" allowOverlap="1" wp14:anchorId="569A4DAC" wp14:editId="2F11807E">
            <wp:simplePos x="0" y="0"/>
            <wp:positionH relativeFrom="column">
              <wp:posOffset>-676275</wp:posOffset>
            </wp:positionH>
            <wp:positionV relativeFrom="paragraph">
              <wp:posOffset>426085</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032F3" w14:textId="7FFC2B46" w:rsidR="00C4209C" w:rsidRDefault="00C4209C" w:rsidP="008915DD"/>
    <w:p w14:paraId="7C84332D" w14:textId="222402AE" w:rsidR="009A7A7E" w:rsidRDefault="009A7A7E" w:rsidP="008915DD"/>
    <w:p w14:paraId="76AC41BA" w14:textId="77777777" w:rsidR="00C348B6" w:rsidRDefault="007C582C" w:rsidP="00AD5363">
      <w:pPr>
        <w:pStyle w:val="Title"/>
        <w:spacing w:line="240" w:lineRule="auto"/>
      </w:pPr>
      <w:r>
        <w:rPr>
          <w:noProof/>
          <w:color w:val="75787B"/>
          <w:sz w:val="18"/>
        </w:rPr>
        <w:drawing>
          <wp:anchor distT="0" distB="0" distL="114300" distR="114300" simplePos="0" relativeHeight="251656192" behindDoc="0" locked="0" layoutInCell="1" allowOverlap="1" wp14:anchorId="36D0490D" wp14:editId="6F8F4B91">
            <wp:simplePos x="0" y="0"/>
            <wp:positionH relativeFrom="column">
              <wp:posOffset>3067334</wp:posOffset>
            </wp:positionH>
            <wp:positionV relativeFrom="paragraph">
              <wp:posOffset>266852</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6752DD54" wp14:editId="7101CFD5">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F01EC"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060BAC">
        <w:br/>
      </w:r>
      <w:r w:rsidR="00C35209">
        <w:t>Intellectual Disability</w:t>
      </w:r>
      <w:r w:rsidR="003208FE">
        <w:t xml:space="preserve"> Evaluation Guidance</w:t>
      </w:r>
    </w:p>
    <w:p w14:paraId="49627607" w14:textId="4B7ADE9B" w:rsidR="008915DD" w:rsidRPr="00060BAC" w:rsidRDefault="00C348B6" w:rsidP="00060BAC">
      <w:pPr>
        <w:pStyle w:val="Subtitle"/>
      </w:pPr>
      <w:r>
        <w:rPr>
          <w:rFonts w:ascii="Open Sans" w:hAnsi="Open Sans"/>
          <w:sz w:val="24"/>
          <w:szCs w:val="24"/>
        </w:rPr>
        <w:t>Tennessee Department of Ed</w:t>
      </w:r>
      <w:r w:rsidR="007C582C">
        <w:rPr>
          <w:rFonts w:ascii="Open Sans" w:hAnsi="Open Sans"/>
          <w:sz w:val="24"/>
          <w:szCs w:val="24"/>
        </w:rPr>
        <w:t xml:space="preserve">ucation | </w:t>
      </w:r>
      <w:r w:rsidR="00E74171">
        <w:rPr>
          <w:rFonts w:ascii="Open Sans" w:hAnsi="Open Sans"/>
          <w:sz w:val="24"/>
          <w:szCs w:val="24"/>
        </w:rPr>
        <w:t xml:space="preserve">Revised November </w:t>
      </w:r>
      <w:r w:rsidR="006306E4">
        <w:rPr>
          <w:rFonts w:ascii="Open Sans" w:hAnsi="Open Sans"/>
          <w:sz w:val="24"/>
          <w:szCs w:val="24"/>
        </w:rPr>
        <w:t>201</w:t>
      </w:r>
      <w:r w:rsidR="00E74171">
        <w:rPr>
          <w:rFonts w:ascii="Open Sans" w:hAnsi="Open Sans"/>
          <w:sz w:val="24"/>
          <w:szCs w:val="24"/>
        </w:rPr>
        <w:t>8</w:t>
      </w:r>
    </w:p>
    <w:p w14:paraId="6156D550" w14:textId="77777777" w:rsidR="00A00D4E" w:rsidRDefault="00B97313" w:rsidP="00A00D4E">
      <w:pPr>
        <w:pStyle w:val="Heading1"/>
        <w:jc w:val="center"/>
      </w:pPr>
      <w:r>
        <w:rPr>
          <w:color w:val="6E7073" w:themeColor="text2"/>
        </w:rPr>
        <w:br w:type="page"/>
      </w:r>
      <w:r w:rsidR="00A00D4E">
        <w:lastRenderedPageBreak/>
        <w:t>Acknowledgements</w:t>
      </w:r>
    </w:p>
    <w:p w14:paraId="5B42580B" w14:textId="77777777" w:rsidR="00246EB6" w:rsidRDefault="00246EB6" w:rsidP="00246EB6"/>
    <w:p w14:paraId="1B38931D" w14:textId="376361EA" w:rsidR="00246EB6" w:rsidRDefault="001918CB" w:rsidP="00246EB6">
      <w:r>
        <w:t>The department recognize</w:t>
      </w:r>
      <w:r w:rsidR="00D338FD">
        <w:t>s</w:t>
      </w:r>
      <w:r w:rsidR="00246EB6">
        <w:t xml:space="preserve"> and </w:t>
      </w:r>
      <w:r w:rsidR="0041360F">
        <w:t>appreciates</w:t>
      </w:r>
      <w:r w:rsidR="00246EB6">
        <w:t xml:space="preserve"> all </w:t>
      </w:r>
      <w:r w:rsidR="00E85BDD">
        <w:t xml:space="preserve">of </w:t>
      </w:r>
      <w:r w:rsidR="00246EB6">
        <w:t xml:space="preserve">the listed educational professionals, higher education faculty, parents, and advocates </w:t>
      </w:r>
      <w:r w:rsidR="00F31962">
        <w:t xml:space="preserve">who </w:t>
      </w:r>
      <w:r w:rsidR="00246EB6">
        <w:t xml:space="preserve">contributed to the development of the Intellectual Disability Evaluation Guidance for their time and effort.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246EB6" w:rsidRPr="007F1122" w14:paraId="5C2035BB" w14:textId="77777777" w:rsidTr="00246EB6">
        <w:trPr>
          <w:trHeight w:val="1187"/>
        </w:trPr>
        <w:tc>
          <w:tcPr>
            <w:tcW w:w="3096" w:type="dxa"/>
          </w:tcPr>
          <w:p w14:paraId="64706F56" w14:textId="77777777" w:rsidR="00246EB6" w:rsidRPr="007F1122" w:rsidRDefault="00246EB6" w:rsidP="00246EB6">
            <w:pPr>
              <w:spacing w:after="0" w:line="276" w:lineRule="auto"/>
              <w:jc w:val="center"/>
            </w:pPr>
            <w:r w:rsidRPr="007F1122">
              <w:t>Kevin Steelman</w:t>
            </w:r>
          </w:p>
          <w:p w14:paraId="486C3219" w14:textId="77777777" w:rsidR="00246EB6" w:rsidRPr="007F1122" w:rsidRDefault="00246EB6" w:rsidP="00246EB6">
            <w:pPr>
              <w:spacing w:after="0" w:line="276" w:lineRule="auto"/>
              <w:jc w:val="center"/>
            </w:pPr>
            <w:r w:rsidRPr="007F1122">
              <w:t>Sumner County Schools</w:t>
            </w:r>
          </w:p>
        </w:tc>
        <w:tc>
          <w:tcPr>
            <w:tcW w:w="3121" w:type="dxa"/>
          </w:tcPr>
          <w:p w14:paraId="79CACC95" w14:textId="77777777" w:rsidR="00246EB6" w:rsidRPr="007F1122" w:rsidRDefault="00246EB6" w:rsidP="00246EB6">
            <w:pPr>
              <w:spacing w:after="0" w:line="276" w:lineRule="auto"/>
              <w:jc w:val="center"/>
            </w:pPr>
            <w:proofErr w:type="spellStart"/>
            <w:r w:rsidRPr="007F1122">
              <w:t>Laria</w:t>
            </w:r>
            <w:proofErr w:type="spellEnd"/>
            <w:r w:rsidRPr="007F1122">
              <w:t xml:space="preserve"> Richardson</w:t>
            </w:r>
          </w:p>
          <w:p w14:paraId="741778B8" w14:textId="77777777" w:rsidR="00246EB6" w:rsidRPr="007F1122" w:rsidRDefault="00246EB6" w:rsidP="00246EB6">
            <w:pPr>
              <w:spacing w:after="200" w:line="276" w:lineRule="auto"/>
              <w:jc w:val="center"/>
            </w:pPr>
            <w:r w:rsidRPr="007F1122">
              <w:t>The ARC of Tennessee (Middle TN)</w:t>
            </w:r>
          </w:p>
        </w:tc>
        <w:tc>
          <w:tcPr>
            <w:tcW w:w="3143" w:type="dxa"/>
          </w:tcPr>
          <w:p w14:paraId="437F3024" w14:textId="77777777" w:rsidR="00246EB6" w:rsidRPr="007F1122" w:rsidRDefault="00246EB6" w:rsidP="00246EB6">
            <w:pPr>
              <w:spacing w:after="0" w:line="276" w:lineRule="auto"/>
              <w:jc w:val="center"/>
            </w:pPr>
            <w:r w:rsidRPr="007F1122">
              <w:t>Scott Indermuehle</w:t>
            </w:r>
          </w:p>
          <w:p w14:paraId="0166B451" w14:textId="77777777" w:rsidR="00246EB6" w:rsidRPr="007F1122" w:rsidRDefault="00246EB6" w:rsidP="00246EB6">
            <w:pPr>
              <w:spacing w:after="200" w:line="276" w:lineRule="auto"/>
              <w:jc w:val="center"/>
            </w:pPr>
            <w:r w:rsidRPr="007F1122">
              <w:t>Tennessee Department of Education</w:t>
            </w:r>
          </w:p>
        </w:tc>
      </w:tr>
      <w:tr w:rsidR="00246EB6" w:rsidRPr="007F1122" w14:paraId="5726AC6C" w14:textId="77777777" w:rsidTr="00246EB6">
        <w:trPr>
          <w:trHeight w:val="1187"/>
        </w:trPr>
        <w:tc>
          <w:tcPr>
            <w:tcW w:w="3096" w:type="dxa"/>
          </w:tcPr>
          <w:p w14:paraId="5ABA2A83" w14:textId="77777777" w:rsidR="00246EB6" w:rsidRPr="007F1122" w:rsidRDefault="00246EB6" w:rsidP="00246EB6">
            <w:pPr>
              <w:spacing w:after="0" w:line="276" w:lineRule="auto"/>
              <w:jc w:val="center"/>
            </w:pPr>
            <w:r w:rsidRPr="007F1122">
              <w:t>Toby Guinn</w:t>
            </w:r>
          </w:p>
          <w:p w14:paraId="32FDD841" w14:textId="77777777" w:rsidR="00246EB6" w:rsidRPr="007F1122" w:rsidRDefault="00246EB6" w:rsidP="00246EB6">
            <w:pPr>
              <w:spacing w:after="200" w:line="276" w:lineRule="auto"/>
              <w:jc w:val="center"/>
            </w:pPr>
            <w:r w:rsidRPr="007F1122">
              <w:t>Franklin County Schools</w:t>
            </w:r>
          </w:p>
        </w:tc>
        <w:tc>
          <w:tcPr>
            <w:tcW w:w="3121" w:type="dxa"/>
          </w:tcPr>
          <w:p w14:paraId="4F5E0855" w14:textId="77777777" w:rsidR="00246EB6" w:rsidRPr="007F1122" w:rsidRDefault="00246EB6" w:rsidP="00246EB6">
            <w:pPr>
              <w:spacing w:after="0" w:line="276" w:lineRule="auto"/>
              <w:jc w:val="center"/>
            </w:pPr>
            <w:r w:rsidRPr="007F1122">
              <w:t xml:space="preserve">Lisa </w:t>
            </w:r>
            <w:proofErr w:type="spellStart"/>
            <w:r w:rsidRPr="007F1122">
              <w:t>Rodden-Perinka</w:t>
            </w:r>
            <w:proofErr w:type="spellEnd"/>
          </w:p>
          <w:p w14:paraId="65729319" w14:textId="77777777" w:rsidR="00246EB6" w:rsidRPr="007F1122" w:rsidRDefault="00246EB6" w:rsidP="00246EB6">
            <w:pPr>
              <w:spacing w:after="200" w:line="276" w:lineRule="auto"/>
              <w:jc w:val="center"/>
            </w:pPr>
            <w:r w:rsidRPr="007F1122">
              <w:t>Wilson County Schools</w:t>
            </w:r>
          </w:p>
        </w:tc>
        <w:tc>
          <w:tcPr>
            <w:tcW w:w="3143" w:type="dxa"/>
          </w:tcPr>
          <w:p w14:paraId="77820756" w14:textId="77777777" w:rsidR="00246EB6" w:rsidRPr="007F1122" w:rsidRDefault="00246EB6" w:rsidP="00246EB6">
            <w:pPr>
              <w:spacing w:after="0" w:line="276" w:lineRule="auto"/>
              <w:jc w:val="center"/>
            </w:pPr>
            <w:r w:rsidRPr="007F1122">
              <w:t>Nathan Travis</w:t>
            </w:r>
          </w:p>
          <w:p w14:paraId="5260659A" w14:textId="77777777" w:rsidR="00246EB6" w:rsidRPr="007F1122" w:rsidRDefault="00246EB6" w:rsidP="00246EB6">
            <w:pPr>
              <w:spacing w:after="200" w:line="276" w:lineRule="auto"/>
              <w:jc w:val="center"/>
            </w:pPr>
            <w:r w:rsidRPr="007F1122">
              <w:t>Tennessee Department of Education</w:t>
            </w:r>
          </w:p>
        </w:tc>
      </w:tr>
      <w:tr w:rsidR="00246EB6" w:rsidRPr="007F1122" w14:paraId="52445926" w14:textId="77777777" w:rsidTr="00246EB6">
        <w:trPr>
          <w:trHeight w:val="1187"/>
        </w:trPr>
        <w:tc>
          <w:tcPr>
            <w:tcW w:w="3096" w:type="dxa"/>
          </w:tcPr>
          <w:p w14:paraId="01B17F28" w14:textId="77777777" w:rsidR="00246EB6" w:rsidRPr="007F1122" w:rsidRDefault="00246EB6" w:rsidP="00246EB6">
            <w:pPr>
              <w:spacing w:after="0" w:line="276" w:lineRule="auto"/>
              <w:jc w:val="center"/>
              <w:rPr>
                <w:color w:val="000000"/>
                <w:shd w:val="clear" w:color="auto" w:fill="FFFFFF"/>
              </w:rPr>
            </w:pPr>
            <w:r w:rsidRPr="007F1122">
              <w:rPr>
                <w:color w:val="000000"/>
                <w:shd w:val="clear" w:color="auto" w:fill="FFFFFF"/>
              </w:rPr>
              <w:t>Erica Roberts</w:t>
            </w:r>
          </w:p>
          <w:p w14:paraId="1167E5CB" w14:textId="77777777" w:rsidR="00246EB6" w:rsidRPr="007F1122" w:rsidRDefault="00246EB6" w:rsidP="00246EB6">
            <w:pPr>
              <w:spacing w:after="0" w:line="276" w:lineRule="auto"/>
              <w:jc w:val="center"/>
              <w:rPr>
                <w:color w:val="000000"/>
                <w:shd w:val="clear" w:color="auto" w:fill="FFFFFF"/>
              </w:rPr>
            </w:pPr>
            <w:r w:rsidRPr="007F1122">
              <w:rPr>
                <w:color w:val="000000"/>
                <w:shd w:val="clear" w:color="auto" w:fill="FFFFFF"/>
              </w:rPr>
              <w:t>Metro Nashville Public Schools</w:t>
            </w:r>
          </w:p>
        </w:tc>
        <w:tc>
          <w:tcPr>
            <w:tcW w:w="3121" w:type="dxa"/>
          </w:tcPr>
          <w:p w14:paraId="59E7626E" w14:textId="77777777" w:rsidR="00246EB6" w:rsidRPr="007F1122" w:rsidRDefault="00246EB6" w:rsidP="00246EB6">
            <w:pPr>
              <w:spacing w:after="0" w:line="276" w:lineRule="auto"/>
              <w:jc w:val="center"/>
            </w:pPr>
            <w:r w:rsidRPr="007F1122">
              <w:t>Melanie Schuele</w:t>
            </w:r>
          </w:p>
          <w:p w14:paraId="1CB803F5" w14:textId="77777777" w:rsidR="00246EB6" w:rsidRPr="007F1122" w:rsidRDefault="00246EB6" w:rsidP="00246EB6">
            <w:pPr>
              <w:spacing w:after="200" w:line="276" w:lineRule="auto"/>
              <w:jc w:val="center"/>
            </w:pPr>
            <w:r w:rsidRPr="007F1122">
              <w:t>Vanderbilt University</w:t>
            </w:r>
          </w:p>
        </w:tc>
        <w:tc>
          <w:tcPr>
            <w:tcW w:w="3143" w:type="dxa"/>
          </w:tcPr>
          <w:p w14:paraId="5A7C9A5B" w14:textId="77777777" w:rsidR="00246EB6" w:rsidRPr="007F1122" w:rsidRDefault="00246EB6" w:rsidP="00246EB6">
            <w:pPr>
              <w:spacing w:after="0" w:line="276" w:lineRule="auto"/>
              <w:jc w:val="center"/>
            </w:pPr>
            <w:r w:rsidRPr="007F1122">
              <w:t>Theresa Nicholls</w:t>
            </w:r>
          </w:p>
          <w:p w14:paraId="793A726B" w14:textId="77777777" w:rsidR="00246EB6" w:rsidRPr="007F1122" w:rsidRDefault="00246EB6" w:rsidP="00246EB6">
            <w:pPr>
              <w:spacing w:after="200" w:line="276" w:lineRule="auto"/>
              <w:jc w:val="center"/>
            </w:pPr>
            <w:r w:rsidRPr="007F1122">
              <w:t>Tennessee Department of Education</w:t>
            </w:r>
          </w:p>
        </w:tc>
      </w:tr>
      <w:tr w:rsidR="00246EB6" w:rsidRPr="007F1122" w14:paraId="557583BA" w14:textId="77777777" w:rsidTr="00246EB6">
        <w:trPr>
          <w:trHeight w:val="1187"/>
        </w:trPr>
        <w:tc>
          <w:tcPr>
            <w:tcW w:w="3096" w:type="dxa"/>
          </w:tcPr>
          <w:p w14:paraId="231CDE66" w14:textId="77777777" w:rsidR="00246EB6" w:rsidRPr="007F1122" w:rsidRDefault="00246EB6" w:rsidP="00246EB6">
            <w:pPr>
              <w:spacing w:after="0" w:line="276" w:lineRule="auto"/>
              <w:jc w:val="center"/>
            </w:pPr>
            <w:r w:rsidRPr="007F1122">
              <w:t>Ashley Clark</w:t>
            </w:r>
          </w:p>
          <w:p w14:paraId="258CAF7F" w14:textId="77777777" w:rsidR="00246EB6" w:rsidRPr="007F1122" w:rsidRDefault="00246EB6" w:rsidP="00246EB6">
            <w:pPr>
              <w:spacing w:after="200" w:line="276" w:lineRule="auto"/>
              <w:jc w:val="center"/>
            </w:pPr>
            <w:r w:rsidRPr="007F1122">
              <w:t>Clarksville Montgomery County Schools</w:t>
            </w:r>
          </w:p>
        </w:tc>
        <w:tc>
          <w:tcPr>
            <w:tcW w:w="3121" w:type="dxa"/>
          </w:tcPr>
          <w:p w14:paraId="213556B5" w14:textId="77777777" w:rsidR="00246EB6" w:rsidRPr="007F1122" w:rsidRDefault="00246EB6" w:rsidP="00246EB6">
            <w:pPr>
              <w:spacing w:after="0" w:line="276" w:lineRule="auto"/>
              <w:jc w:val="center"/>
            </w:pPr>
            <w:r w:rsidRPr="007F1122">
              <w:t>Cathy Brooks</w:t>
            </w:r>
          </w:p>
          <w:p w14:paraId="164C20BE" w14:textId="77777777" w:rsidR="00246EB6" w:rsidRPr="007F1122" w:rsidRDefault="00246EB6" w:rsidP="00246EB6">
            <w:pPr>
              <w:spacing w:after="200" w:line="276" w:lineRule="auto"/>
              <w:jc w:val="center"/>
            </w:pPr>
            <w:r w:rsidRPr="007F1122">
              <w:t>Disability Rights of Tennessee</w:t>
            </w:r>
          </w:p>
        </w:tc>
        <w:tc>
          <w:tcPr>
            <w:tcW w:w="3143" w:type="dxa"/>
          </w:tcPr>
          <w:p w14:paraId="0190DB57" w14:textId="77777777" w:rsidR="00246EB6" w:rsidRPr="007F1122" w:rsidRDefault="00246EB6" w:rsidP="00246EB6">
            <w:pPr>
              <w:spacing w:after="0" w:line="276" w:lineRule="auto"/>
              <w:jc w:val="center"/>
            </w:pPr>
            <w:r w:rsidRPr="007F1122">
              <w:t>Joanna Bivins</w:t>
            </w:r>
          </w:p>
          <w:p w14:paraId="2D3B4291" w14:textId="77777777" w:rsidR="00246EB6" w:rsidRPr="007F1122" w:rsidRDefault="00246EB6" w:rsidP="00246EB6">
            <w:pPr>
              <w:spacing w:after="200" w:line="276" w:lineRule="auto"/>
              <w:jc w:val="center"/>
            </w:pPr>
            <w:r w:rsidRPr="007F1122">
              <w:t>Tennessee Department of Education</w:t>
            </w:r>
          </w:p>
        </w:tc>
      </w:tr>
      <w:tr w:rsidR="00246EB6" w:rsidRPr="007F1122" w14:paraId="6D01CF6C" w14:textId="77777777" w:rsidTr="00246EB6">
        <w:trPr>
          <w:trHeight w:val="1187"/>
        </w:trPr>
        <w:tc>
          <w:tcPr>
            <w:tcW w:w="3096" w:type="dxa"/>
          </w:tcPr>
          <w:p w14:paraId="184B4DC1" w14:textId="77777777" w:rsidR="00246EB6" w:rsidRPr="007F1122" w:rsidRDefault="00246EB6" w:rsidP="00246EB6">
            <w:pPr>
              <w:spacing w:after="0" w:line="276" w:lineRule="auto"/>
              <w:jc w:val="center"/>
            </w:pPr>
            <w:r w:rsidRPr="007F1122">
              <w:t>Andrea Ditmore</w:t>
            </w:r>
          </w:p>
          <w:p w14:paraId="1BF2925F" w14:textId="77777777" w:rsidR="00246EB6" w:rsidRPr="007F1122" w:rsidRDefault="00246EB6" w:rsidP="00246EB6">
            <w:pPr>
              <w:spacing w:after="200" w:line="276" w:lineRule="auto"/>
              <w:jc w:val="center"/>
            </w:pPr>
            <w:r w:rsidRPr="007F1122">
              <w:t>Oak Ridge Schools</w:t>
            </w:r>
          </w:p>
        </w:tc>
        <w:tc>
          <w:tcPr>
            <w:tcW w:w="3121" w:type="dxa"/>
          </w:tcPr>
          <w:p w14:paraId="43E61543" w14:textId="77777777" w:rsidR="00246EB6" w:rsidRPr="007F1122" w:rsidRDefault="00246EB6" w:rsidP="00246EB6">
            <w:pPr>
              <w:spacing w:after="0" w:line="276" w:lineRule="auto"/>
              <w:jc w:val="center"/>
            </w:pPr>
            <w:r w:rsidRPr="007F1122">
              <w:t>Jenny Williams</w:t>
            </w:r>
          </w:p>
          <w:p w14:paraId="6CCA8181" w14:textId="77777777" w:rsidR="00246EB6" w:rsidRPr="007F1122" w:rsidRDefault="00246EB6" w:rsidP="00246EB6">
            <w:pPr>
              <w:spacing w:after="200" w:line="276" w:lineRule="auto"/>
              <w:jc w:val="center"/>
            </w:pPr>
            <w:r w:rsidRPr="007F1122">
              <w:t>Tennessee Disability Coalition</w:t>
            </w:r>
          </w:p>
        </w:tc>
        <w:tc>
          <w:tcPr>
            <w:tcW w:w="3143" w:type="dxa"/>
          </w:tcPr>
          <w:p w14:paraId="2526CC59" w14:textId="77777777" w:rsidR="00DA4675" w:rsidRDefault="00DA4675" w:rsidP="00DA4675">
            <w:pPr>
              <w:spacing w:after="0" w:line="276" w:lineRule="auto"/>
              <w:jc w:val="center"/>
            </w:pPr>
            <w:r>
              <w:t>Alison Gauld</w:t>
            </w:r>
          </w:p>
          <w:p w14:paraId="2FD72DB9" w14:textId="5C7A335E" w:rsidR="001C5AE6" w:rsidRPr="007F1122" w:rsidRDefault="00DA4675" w:rsidP="00DA4675">
            <w:pPr>
              <w:spacing w:after="200" w:line="276" w:lineRule="auto"/>
              <w:jc w:val="center"/>
            </w:pPr>
            <w:r>
              <w:t>Tennessee Department of Education</w:t>
            </w:r>
          </w:p>
        </w:tc>
      </w:tr>
      <w:tr w:rsidR="00246EB6" w:rsidRPr="007F1122" w14:paraId="6D5E6A9D" w14:textId="77777777" w:rsidTr="00246EB6">
        <w:trPr>
          <w:trHeight w:val="1187"/>
        </w:trPr>
        <w:tc>
          <w:tcPr>
            <w:tcW w:w="3096" w:type="dxa"/>
          </w:tcPr>
          <w:p w14:paraId="797F4B6E" w14:textId="3C08FB74" w:rsidR="00246EB6" w:rsidRPr="007F1122" w:rsidRDefault="00246EB6" w:rsidP="00246EB6">
            <w:pPr>
              <w:spacing w:after="0" w:line="276" w:lineRule="auto"/>
              <w:jc w:val="center"/>
            </w:pPr>
            <w:r w:rsidRPr="007F1122">
              <w:t>Robin Faircloth</w:t>
            </w:r>
          </w:p>
          <w:p w14:paraId="237DBC11" w14:textId="77777777" w:rsidR="00246EB6" w:rsidRPr="007F1122" w:rsidRDefault="00246EB6" w:rsidP="00246EB6">
            <w:pPr>
              <w:spacing w:after="200" w:line="276" w:lineRule="auto"/>
              <w:jc w:val="center"/>
            </w:pPr>
            <w:r w:rsidRPr="007F1122">
              <w:t>Houston County Schools</w:t>
            </w:r>
          </w:p>
        </w:tc>
        <w:tc>
          <w:tcPr>
            <w:tcW w:w="3121" w:type="dxa"/>
          </w:tcPr>
          <w:p w14:paraId="29A48A74" w14:textId="77777777" w:rsidR="00246EB6" w:rsidRPr="007F1122" w:rsidRDefault="00246EB6" w:rsidP="00246EB6">
            <w:pPr>
              <w:spacing w:after="0" w:line="276" w:lineRule="auto"/>
              <w:jc w:val="center"/>
            </w:pPr>
            <w:r w:rsidRPr="007F1122">
              <w:t xml:space="preserve">Ron </w:t>
            </w:r>
            <w:proofErr w:type="spellStart"/>
            <w:r w:rsidRPr="007F1122">
              <w:t>Carlini</w:t>
            </w:r>
            <w:proofErr w:type="spellEnd"/>
          </w:p>
          <w:p w14:paraId="28605969" w14:textId="77777777" w:rsidR="00246EB6" w:rsidRPr="007F1122" w:rsidRDefault="00246EB6" w:rsidP="00246EB6">
            <w:pPr>
              <w:spacing w:after="200" w:line="276" w:lineRule="auto"/>
              <w:jc w:val="center"/>
            </w:pPr>
            <w:r w:rsidRPr="007F1122">
              <w:t>Knox County Schools</w:t>
            </w:r>
          </w:p>
        </w:tc>
        <w:tc>
          <w:tcPr>
            <w:tcW w:w="3143" w:type="dxa"/>
          </w:tcPr>
          <w:p w14:paraId="203447B6" w14:textId="77777777" w:rsidR="00246EB6" w:rsidRDefault="00DA4675" w:rsidP="00DA4675">
            <w:pPr>
              <w:spacing w:after="0" w:line="276" w:lineRule="auto"/>
              <w:jc w:val="center"/>
            </w:pPr>
            <w:r>
              <w:t>Kristen McKeever</w:t>
            </w:r>
          </w:p>
          <w:p w14:paraId="1352DFBF" w14:textId="10AFC57F" w:rsidR="00DA4675" w:rsidRPr="007F1122" w:rsidRDefault="00DA4675" w:rsidP="00246EB6">
            <w:pPr>
              <w:spacing w:after="200" w:line="276" w:lineRule="auto"/>
              <w:jc w:val="center"/>
            </w:pPr>
            <w:r>
              <w:t>Tennessee Department of Education</w:t>
            </w:r>
          </w:p>
        </w:tc>
      </w:tr>
      <w:tr w:rsidR="00246EB6" w:rsidRPr="007F1122" w14:paraId="6BB2BCFB" w14:textId="77777777" w:rsidTr="00246EB6">
        <w:trPr>
          <w:trHeight w:val="1187"/>
        </w:trPr>
        <w:tc>
          <w:tcPr>
            <w:tcW w:w="3096" w:type="dxa"/>
          </w:tcPr>
          <w:p w14:paraId="5A2D0D22" w14:textId="77777777" w:rsidR="00246EB6" w:rsidRPr="007F1122" w:rsidRDefault="00246EB6" w:rsidP="00246EB6">
            <w:pPr>
              <w:spacing w:after="0" w:line="276" w:lineRule="auto"/>
              <w:jc w:val="center"/>
            </w:pPr>
            <w:r w:rsidRPr="007F1122">
              <w:t>Leslie Jones</w:t>
            </w:r>
          </w:p>
          <w:p w14:paraId="0D5DB42F" w14:textId="77777777" w:rsidR="00246EB6" w:rsidRPr="007F1122" w:rsidRDefault="00246EB6" w:rsidP="00246EB6">
            <w:pPr>
              <w:spacing w:after="200" w:line="276" w:lineRule="auto"/>
              <w:jc w:val="center"/>
            </w:pPr>
            <w:r w:rsidRPr="007F1122">
              <w:t>The ARC of Tennessee (West)</w:t>
            </w:r>
          </w:p>
        </w:tc>
        <w:tc>
          <w:tcPr>
            <w:tcW w:w="3121" w:type="dxa"/>
          </w:tcPr>
          <w:p w14:paraId="2FC6F04D" w14:textId="77777777" w:rsidR="00DA4675" w:rsidRDefault="00DA4675" w:rsidP="00DA4675">
            <w:pPr>
              <w:spacing w:after="0" w:line="276" w:lineRule="auto"/>
              <w:jc w:val="center"/>
            </w:pPr>
            <w:r>
              <w:t>Pamela Guess</w:t>
            </w:r>
          </w:p>
          <w:p w14:paraId="5B53C63A" w14:textId="7DFD7DC8" w:rsidR="00246EB6" w:rsidRPr="007F1122" w:rsidRDefault="00DA4675" w:rsidP="00DA4675">
            <w:pPr>
              <w:spacing w:after="200" w:line="276" w:lineRule="auto"/>
              <w:jc w:val="center"/>
            </w:pPr>
            <w:r>
              <w:t>University of Tennessee Chattanooga</w:t>
            </w:r>
          </w:p>
        </w:tc>
        <w:tc>
          <w:tcPr>
            <w:tcW w:w="3143" w:type="dxa"/>
          </w:tcPr>
          <w:p w14:paraId="37E873E4" w14:textId="7A2A3FDE" w:rsidR="00246EB6" w:rsidRPr="007F1122" w:rsidRDefault="00246EB6" w:rsidP="00DA4675">
            <w:pPr>
              <w:spacing w:after="0" w:line="276" w:lineRule="auto"/>
              <w:jc w:val="center"/>
            </w:pPr>
          </w:p>
        </w:tc>
      </w:tr>
    </w:tbl>
    <w:p w14:paraId="4308CA24" w14:textId="77777777" w:rsidR="00A00D4E" w:rsidRDefault="00A00D4E" w:rsidP="00A00D4E">
      <w:pPr>
        <w:pStyle w:val="Heading1"/>
        <w:jc w:val="center"/>
      </w:pPr>
    </w:p>
    <w:p w14:paraId="433FA2B7" w14:textId="77777777" w:rsidR="00A00D4E" w:rsidRDefault="00A00D4E" w:rsidP="00A00D4E">
      <w:pPr>
        <w:pStyle w:val="Heading1"/>
      </w:pPr>
      <w:r>
        <w:br w:type="page"/>
      </w:r>
    </w:p>
    <w:p w14:paraId="7B5225F0" w14:textId="77777777" w:rsidR="00A00D4E" w:rsidRDefault="00A00D4E" w:rsidP="00A00D4E">
      <w:pPr>
        <w:pStyle w:val="Heading1"/>
        <w:jc w:val="center"/>
      </w:pPr>
      <w:r>
        <w:lastRenderedPageBreak/>
        <w:t>Table of Contents</w:t>
      </w:r>
    </w:p>
    <w:p w14:paraId="198651C4" w14:textId="77777777" w:rsidR="00A00D4E" w:rsidRPr="00B1305F" w:rsidRDefault="00A00D4E" w:rsidP="00A00D4E"/>
    <w:p w14:paraId="50FB7D21" w14:textId="77777777" w:rsidR="00A00D4E" w:rsidRPr="008015E3" w:rsidRDefault="00C33BA0" w:rsidP="00A00D4E">
      <w:hyperlink w:anchor="_Introduction" w:history="1">
        <w:r w:rsidR="00A00D4E" w:rsidRPr="002E08C8">
          <w:rPr>
            <w:rStyle w:val="Hyperlink"/>
          </w:rPr>
          <w:t>Introduction</w:t>
        </w:r>
      </w:hyperlink>
    </w:p>
    <w:p w14:paraId="5AFC4C47" w14:textId="77777777" w:rsidR="00A00D4E" w:rsidRPr="008015E3" w:rsidRDefault="00C33BA0" w:rsidP="00A00D4E">
      <w:hyperlink w:anchor="_Section_I:_Tennessee" w:history="1">
        <w:r w:rsidR="00A00D4E" w:rsidRPr="002E08C8">
          <w:rPr>
            <w:rStyle w:val="Hyperlink"/>
          </w:rPr>
          <w:t>Section I:</w:t>
        </w:r>
        <w:r w:rsidR="00A00D4E" w:rsidRPr="002E08C8">
          <w:rPr>
            <w:rStyle w:val="Hyperlink"/>
          </w:rPr>
          <w:tab/>
        </w:r>
        <w:r w:rsidR="004862F2" w:rsidRPr="002E08C8">
          <w:rPr>
            <w:rStyle w:val="Hyperlink"/>
          </w:rPr>
          <w:t xml:space="preserve">Tennessee </w:t>
        </w:r>
        <w:r w:rsidR="00A00D4E" w:rsidRPr="002E08C8">
          <w:rPr>
            <w:rStyle w:val="Hyperlink"/>
          </w:rPr>
          <w:t>Definition</w:t>
        </w:r>
      </w:hyperlink>
    </w:p>
    <w:p w14:paraId="1C073236" w14:textId="77777777" w:rsidR="00A00D4E" w:rsidRDefault="00C33BA0" w:rsidP="00A00D4E">
      <w:hyperlink w:anchor="_Section_II:_Pre-referral" w:history="1">
        <w:r w:rsidR="00A00D4E" w:rsidRPr="002E08C8">
          <w:rPr>
            <w:rStyle w:val="Hyperlink"/>
          </w:rPr>
          <w:t>Section II:</w:t>
        </w:r>
        <w:r w:rsidR="00A00D4E" w:rsidRPr="002E08C8">
          <w:rPr>
            <w:rStyle w:val="Hyperlink"/>
          </w:rPr>
          <w:tab/>
          <w:t>Pre-referral and Referral Considerations</w:t>
        </w:r>
      </w:hyperlink>
    </w:p>
    <w:p w14:paraId="5B1E031A" w14:textId="77777777" w:rsidR="00A00D4E" w:rsidRDefault="00C33BA0" w:rsidP="00A00D4E">
      <w:hyperlink w:anchor="_Section_III:_Comprehensive" w:history="1">
        <w:r w:rsidR="00A00D4E" w:rsidRPr="002E08C8">
          <w:rPr>
            <w:rStyle w:val="Hyperlink"/>
          </w:rPr>
          <w:t>Section III:</w:t>
        </w:r>
        <w:r w:rsidR="00A00D4E" w:rsidRPr="002E08C8">
          <w:rPr>
            <w:rStyle w:val="Hyperlink"/>
          </w:rPr>
          <w:tab/>
          <w:t>Comprehensive Evaluation</w:t>
        </w:r>
      </w:hyperlink>
      <w:r w:rsidR="00A00D4E">
        <w:t xml:space="preserve"> </w:t>
      </w:r>
    </w:p>
    <w:p w14:paraId="2969F335" w14:textId="77777777" w:rsidR="00A00D4E" w:rsidRPr="004B2B54" w:rsidRDefault="00C33BA0" w:rsidP="00A00D4E">
      <w:hyperlink w:anchor="_Section_IV:_Eligibility" w:history="1">
        <w:r w:rsidR="00A00D4E" w:rsidRPr="002E08C8">
          <w:rPr>
            <w:rStyle w:val="Hyperlink"/>
          </w:rPr>
          <w:t>Section IV:</w:t>
        </w:r>
        <w:r w:rsidR="00A00D4E" w:rsidRPr="002E08C8">
          <w:rPr>
            <w:rStyle w:val="Hyperlink"/>
          </w:rPr>
          <w:tab/>
          <w:t>Eligibility Considerations</w:t>
        </w:r>
      </w:hyperlink>
    </w:p>
    <w:p w14:paraId="60A40E45" w14:textId="77777777" w:rsidR="00A00D4E" w:rsidRPr="004B2B54" w:rsidRDefault="00C33BA0" w:rsidP="00A00D4E">
      <w:hyperlink w:anchor="_Section_VI:_Re-evaluation" w:history="1">
        <w:r w:rsidR="00A00D4E" w:rsidRPr="002E08C8">
          <w:rPr>
            <w:rStyle w:val="Hyperlink"/>
          </w:rPr>
          <w:t>Section V:</w:t>
        </w:r>
        <w:r w:rsidR="00A00D4E" w:rsidRPr="002E08C8">
          <w:rPr>
            <w:rStyle w:val="Hyperlink"/>
          </w:rPr>
          <w:tab/>
          <w:t>Re</w:t>
        </w:r>
        <w:r w:rsidR="00C47908" w:rsidRPr="002E08C8">
          <w:rPr>
            <w:rStyle w:val="Hyperlink"/>
          </w:rPr>
          <w:t>-</w:t>
        </w:r>
        <w:r w:rsidR="00A00D4E" w:rsidRPr="002E08C8">
          <w:rPr>
            <w:rStyle w:val="Hyperlink"/>
          </w:rPr>
          <w:t>evaluation Considerations</w:t>
        </w:r>
      </w:hyperlink>
    </w:p>
    <w:p w14:paraId="10C45AFD" w14:textId="77777777" w:rsidR="00A00D4E" w:rsidRDefault="00C33BA0" w:rsidP="00A00D4E">
      <w:hyperlink w:anchor="_Appendix_A:_TN" w:history="1">
        <w:r w:rsidR="00A00D4E" w:rsidRPr="002E08C8">
          <w:rPr>
            <w:rStyle w:val="Hyperlink"/>
          </w:rPr>
          <w:t>Appendi</w:t>
        </w:r>
        <w:r w:rsidR="005F454E" w:rsidRPr="002E08C8">
          <w:rPr>
            <w:rStyle w:val="Hyperlink"/>
          </w:rPr>
          <w:t>x A</w:t>
        </w:r>
        <w:r w:rsidR="00A00D4E" w:rsidRPr="002E08C8">
          <w:rPr>
            <w:rStyle w:val="Hyperlink"/>
          </w:rPr>
          <w:t>:</w:t>
        </w:r>
        <w:r w:rsidR="00AA4EF4" w:rsidRPr="002E08C8">
          <w:rPr>
            <w:rStyle w:val="Hyperlink"/>
          </w:rPr>
          <w:tab/>
        </w:r>
        <w:r w:rsidR="005F454E" w:rsidRPr="002E08C8">
          <w:rPr>
            <w:rStyle w:val="Hyperlink"/>
          </w:rPr>
          <w:t>TN Assessment Instrument Selection Form</w:t>
        </w:r>
      </w:hyperlink>
    </w:p>
    <w:p w14:paraId="57E3614B" w14:textId="77777777" w:rsidR="005F454E" w:rsidRDefault="00C33BA0" w:rsidP="00A00D4E">
      <w:hyperlink w:anchor="_Appendix_B:_Assessments" w:history="1">
        <w:r w:rsidR="005F454E" w:rsidRPr="002E08C8">
          <w:rPr>
            <w:rStyle w:val="Hyperlink"/>
          </w:rPr>
          <w:t>Appendix B:</w:t>
        </w:r>
        <w:r w:rsidR="005F454E" w:rsidRPr="002E08C8">
          <w:rPr>
            <w:rStyle w:val="Hyperlink"/>
          </w:rPr>
          <w:tab/>
          <w:t>Assessments</w:t>
        </w:r>
      </w:hyperlink>
    </w:p>
    <w:p w14:paraId="49185BBA" w14:textId="77777777" w:rsidR="005F454E" w:rsidRDefault="00C33BA0" w:rsidP="00A00D4E">
      <w:hyperlink w:anchor="_Appendix_C:_Adaptive" w:history="1">
        <w:r w:rsidR="005F454E" w:rsidRPr="002E08C8">
          <w:rPr>
            <w:rStyle w:val="Hyperlink"/>
          </w:rPr>
          <w:t>Appendix C:</w:t>
        </w:r>
        <w:r w:rsidR="005F454E" w:rsidRPr="002E08C8">
          <w:rPr>
            <w:rStyle w:val="Hyperlink"/>
          </w:rPr>
          <w:tab/>
          <w:t>Adaptive Functioning Skills in School (5 to 10 year-old students)</w:t>
        </w:r>
      </w:hyperlink>
    </w:p>
    <w:p w14:paraId="4683D479" w14:textId="77777777" w:rsidR="005F454E" w:rsidRDefault="00C33BA0" w:rsidP="00A00D4E">
      <w:hyperlink w:anchor="_Appendix_D:_Adaptive" w:history="1">
        <w:r w:rsidR="005F454E" w:rsidRPr="002E08C8">
          <w:rPr>
            <w:rStyle w:val="Hyperlink"/>
          </w:rPr>
          <w:t>Appendix D:</w:t>
        </w:r>
        <w:r w:rsidR="005F454E" w:rsidRPr="002E08C8">
          <w:rPr>
            <w:rStyle w:val="Hyperlink"/>
          </w:rPr>
          <w:tab/>
          <w:t>Adaptive Functioning at School (11 years and older)</w:t>
        </w:r>
      </w:hyperlink>
    </w:p>
    <w:p w14:paraId="4A7B00FF" w14:textId="77777777" w:rsidR="005F454E" w:rsidRDefault="00C33BA0" w:rsidP="00A00D4E">
      <w:hyperlink w:anchor="_Appendix_E:_Adaptive" w:history="1">
        <w:r w:rsidR="005F454E" w:rsidRPr="002E08C8">
          <w:rPr>
            <w:rStyle w:val="Hyperlink"/>
          </w:rPr>
          <w:t>Appendix E:</w:t>
        </w:r>
        <w:r w:rsidR="005F454E" w:rsidRPr="002E08C8">
          <w:rPr>
            <w:rStyle w:val="Hyperlink"/>
          </w:rPr>
          <w:tab/>
          <w:t xml:space="preserve">Adaptive Functioning Skills in the Home </w:t>
        </w:r>
        <w:r w:rsidR="004A5211" w:rsidRPr="002E08C8">
          <w:rPr>
            <w:rStyle w:val="Hyperlink"/>
          </w:rPr>
          <w:t>(</w:t>
        </w:r>
        <w:r w:rsidR="005F454E" w:rsidRPr="002E08C8">
          <w:rPr>
            <w:rStyle w:val="Hyperlink"/>
          </w:rPr>
          <w:t>5 to 10 year-old students</w:t>
        </w:r>
        <w:r w:rsidR="004A5211" w:rsidRPr="002E08C8">
          <w:rPr>
            <w:rStyle w:val="Hyperlink"/>
          </w:rPr>
          <w:t>)</w:t>
        </w:r>
      </w:hyperlink>
    </w:p>
    <w:p w14:paraId="6BE204B6" w14:textId="77777777" w:rsidR="004A5211" w:rsidRDefault="00C33BA0" w:rsidP="00A00D4E">
      <w:hyperlink w:anchor="_Appendix_F:_Adaptive" w:history="1">
        <w:r w:rsidR="004A5211" w:rsidRPr="002E08C8">
          <w:rPr>
            <w:rStyle w:val="Hyperlink"/>
          </w:rPr>
          <w:t>Appendix F:</w:t>
        </w:r>
        <w:r w:rsidR="004A5211" w:rsidRPr="002E08C8">
          <w:rPr>
            <w:rStyle w:val="Hyperlink"/>
          </w:rPr>
          <w:tab/>
          <w:t>Adaptive Skill-Based Checklist for Home (11 years and older)</w:t>
        </w:r>
      </w:hyperlink>
    </w:p>
    <w:p w14:paraId="58DB9E4C" w14:textId="77777777" w:rsidR="004A5211" w:rsidRDefault="00C33BA0" w:rsidP="00A00D4E">
      <w:hyperlink w:anchor="_Appendix_G:_Observation" w:history="1">
        <w:r w:rsidR="004A5211" w:rsidRPr="002E08C8">
          <w:rPr>
            <w:rStyle w:val="Hyperlink"/>
          </w:rPr>
          <w:t>Appendix G:</w:t>
        </w:r>
        <w:r w:rsidR="004A5211" w:rsidRPr="002E08C8">
          <w:rPr>
            <w:rStyle w:val="Hyperlink"/>
          </w:rPr>
          <w:tab/>
          <w:t>Observation Form: ID/FD Checklist Format</w:t>
        </w:r>
      </w:hyperlink>
    </w:p>
    <w:p w14:paraId="7C549DE6" w14:textId="56D06B62" w:rsidR="004A5211" w:rsidRDefault="00C33BA0" w:rsidP="00A00D4E">
      <w:hyperlink w:anchor="_Appendix_H:_Observation" w:history="1">
        <w:r w:rsidR="004A5211" w:rsidRPr="00B433B8">
          <w:rPr>
            <w:rStyle w:val="Hyperlink"/>
          </w:rPr>
          <w:t>Appendix H:</w:t>
        </w:r>
        <w:r w:rsidR="004A5211" w:rsidRPr="00B433B8">
          <w:rPr>
            <w:rStyle w:val="Hyperlink"/>
          </w:rPr>
          <w:tab/>
          <w:t>Observation Form: ID/FD Narrative</w:t>
        </w:r>
      </w:hyperlink>
    </w:p>
    <w:p w14:paraId="553A8E05" w14:textId="359DB170" w:rsidR="00A00D4E" w:rsidRDefault="00C33BA0" w:rsidP="00A00D4E">
      <w:hyperlink w:anchor="_Appendix_J:_Exclusionary" w:history="1">
        <w:r w:rsidR="00E74171">
          <w:rPr>
            <w:rStyle w:val="Hyperlink"/>
          </w:rPr>
          <w:t>Appendix I</w:t>
        </w:r>
        <w:r w:rsidR="00C47908" w:rsidRPr="002E08C8">
          <w:rPr>
            <w:rStyle w:val="Hyperlink"/>
          </w:rPr>
          <w:t>:</w:t>
        </w:r>
        <w:r w:rsidR="00C47908" w:rsidRPr="002E08C8">
          <w:rPr>
            <w:rStyle w:val="Hyperlink"/>
          </w:rPr>
          <w:tab/>
          <w:t>Exclusionary Factors Worksheet</w:t>
        </w:r>
      </w:hyperlink>
    </w:p>
    <w:p w14:paraId="42672D42" w14:textId="6E6AFFD7" w:rsidR="00B97313" w:rsidRDefault="00C33BA0" w:rsidP="003B7FF7">
      <w:pPr>
        <w:rPr>
          <w:rFonts w:ascii="PermianSlabSerifTypeface" w:hAnsi="PermianSlabSerifTypeface"/>
          <w:b/>
          <w:color w:val="6E7073" w:themeColor="text2"/>
          <w:spacing w:val="-20"/>
          <w:sz w:val="44"/>
          <w:szCs w:val="26"/>
        </w:rPr>
      </w:pPr>
      <w:hyperlink w:anchor="_Appendix_K:_Assessment" w:history="1">
        <w:r w:rsidR="00C47908" w:rsidRPr="002E08C8">
          <w:rPr>
            <w:rStyle w:val="Hyperlink"/>
          </w:rPr>
          <w:t>Appendix</w:t>
        </w:r>
        <w:r w:rsidR="00E74171">
          <w:rPr>
            <w:rStyle w:val="Hyperlink"/>
          </w:rPr>
          <w:t xml:space="preserve"> J</w:t>
        </w:r>
        <w:r w:rsidR="00C47908" w:rsidRPr="002E08C8">
          <w:rPr>
            <w:rStyle w:val="Hyperlink"/>
          </w:rPr>
          <w:t>:</w:t>
        </w:r>
        <w:r w:rsidR="00C47908" w:rsidRPr="002E08C8">
          <w:rPr>
            <w:rStyle w:val="Hyperlink"/>
          </w:rPr>
          <w:tab/>
          <w:t>Assessment Documentation Form</w:t>
        </w:r>
      </w:hyperlink>
    </w:p>
    <w:p w14:paraId="0B4015D8" w14:textId="77777777" w:rsidR="00035FEB" w:rsidRPr="00035FEB" w:rsidRDefault="006306E4" w:rsidP="00035FEB">
      <w:pPr>
        <w:pStyle w:val="Heading1"/>
        <w:rPr>
          <w:color w:val="6E7073" w:themeColor="text2"/>
        </w:rPr>
      </w:pPr>
      <w:bookmarkStart w:id="0" w:name="_Introduction"/>
      <w:bookmarkEnd w:id="0"/>
      <w:r>
        <w:rPr>
          <w:color w:val="6E7073" w:themeColor="text2"/>
        </w:rPr>
        <w:lastRenderedPageBreak/>
        <w:t>Introduction</w:t>
      </w:r>
    </w:p>
    <w:p w14:paraId="3492C348" w14:textId="25A88E53" w:rsidR="004862F2" w:rsidRDefault="004862F2" w:rsidP="00C30679">
      <w:pPr>
        <w:spacing w:after="0" w:line="276" w:lineRule="auto"/>
      </w:pPr>
      <w:r>
        <w:t>This document is intended to provide school teams guidance when planning for student needs, considering referrals for evaluations, and completing evaluations/re</w:t>
      </w:r>
      <w:r w:rsidR="006C5F50">
        <w:t>-</w:t>
      </w:r>
      <w:r>
        <w:t>evaluations for educational disabilities. Disability definitions and required evaluation procedures and can be found individual</w:t>
      </w:r>
      <w:r w:rsidR="006C5F50">
        <w:t>ly</w:t>
      </w:r>
      <w:r>
        <w:t xml:space="preserve"> </w:t>
      </w:r>
      <w:r w:rsidR="006C5F50">
        <w:t xml:space="preserve">on </w:t>
      </w:r>
      <w:r>
        <w:t>the Tennessee Department of Education website</w:t>
      </w:r>
      <w:r w:rsidR="006C5F50">
        <w:t xml:space="preserve"> </w:t>
      </w:r>
      <w:r w:rsidR="00DE09D2">
        <w:t>(</w:t>
      </w:r>
      <w:hyperlink r:id="rId11" w:history="1">
        <w:r w:rsidR="00DE09D2" w:rsidRPr="00174BAF">
          <w:rPr>
            <w:rStyle w:val="Hyperlink"/>
          </w:rPr>
          <w:t>here</w:t>
        </w:r>
      </w:hyperlink>
      <w:r w:rsidR="00DE09D2">
        <w:t>).</w:t>
      </w:r>
      <w:r>
        <w:rPr>
          <w:rStyle w:val="FootnoteReference"/>
        </w:rPr>
        <w:footnoteReference w:id="2"/>
      </w:r>
    </w:p>
    <w:p w14:paraId="3612CB83" w14:textId="77777777" w:rsidR="00C30679" w:rsidRDefault="00C30679" w:rsidP="00C30679">
      <w:pPr>
        <w:spacing w:after="0" w:line="276" w:lineRule="auto"/>
      </w:pPr>
    </w:p>
    <w:p w14:paraId="7D5A6364" w14:textId="7843C2CC" w:rsidR="006D3A46" w:rsidRDefault="006306E4" w:rsidP="00C30679">
      <w:pPr>
        <w:spacing w:after="0" w:line="276" w:lineRule="auto"/>
      </w:pPr>
      <w:r w:rsidRPr="007A23C4">
        <w:t xml:space="preserve">Every educational disability has a state definition, found in the </w:t>
      </w:r>
      <w:hyperlink r:id="rId12" w:history="1">
        <w:r w:rsidR="00BF40D7" w:rsidRPr="002E08C8">
          <w:rPr>
            <w:rStyle w:val="Hyperlink"/>
          </w:rPr>
          <w:t xml:space="preserve">TN Board of Education </w:t>
        </w:r>
        <w:r w:rsidRPr="002E08C8">
          <w:rPr>
            <w:rStyle w:val="Hyperlink"/>
          </w:rPr>
          <w:t>Rules and Regulations</w:t>
        </w:r>
        <w:r w:rsidR="002E08C8" w:rsidRPr="002E08C8">
          <w:rPr>
            <w:rStyle w:val="Hyperlink"/>
          </w:rPr>
          <w:t xml:space="preserve"> Chapter 0520-01-09</w:t>
        </w:r>
      </w:hyperlink>
      <w:r w:rsidR="00C207DA">
        <w:rPr>
          <w:rStyle w:val="Hyperlink"/>
        </w:rPr>
        <w:t>,</w:t>
      </w:r>
      <w:r w:rsidR="00495E81">
        <w:rPr>
          <w:rStyle w:val="FootnoteReference"/>
        </w:rPr>
        <w:footnoteReference w:id="3"/>
      </w:r>
      <w:r w:rsidRPr="007A23C4">
        <w:t xml:space="preserve"> and</w:t>
      </w:r>
      <w:r w:rsidR="00BF40D7" w:rsidRPr="007A23C4">
        <w:t xml:space="preserve"> a</w:t>
      </w:r>
      <w:r w:rsidRPr="007A23C4">
        <w:t xml:space="preserve"> federal definition included in the Individuals with Disabilities Education Act</w:t>
      </w:r>
      <w:r w:rsidR="00C207DA">
        <w:t xml:space="preserve"> (IDEA)</w:t>
      </w:r>
      <w:r w:rsidRPr="007A23C4">
        <w:t xml:space="preserve">. </w:t>
      </w:r>
      <w:r w:rsidR="006D3A46">
        <w:t>While states are allowed to further operationally define and establish criteria for disability categories, states are responsible to meet the needs of students based on IDEA’s definition. Both definitions are provided for comparison and to ensure teams are aware of fed</w:t>
      </w:r>
      <w:r w:rsidR="008905A9">
        <w:t>eral regulations.</w:t>
      </w:r>
    </w:p>
    <w:p w14:paraId="0A162C0C" w14:textId="77777777" w:rsidR="00C30679" w:rsidRDefault="00C30679" w:rsidP="00C30679">
      <w:pPr>
        <w:spacing w:after="0" w:line="276" w:lineRule="auto"/>
      </w:pPr>
    </w:p>
    <w:p w14:paraId="0FA3E30D" w14:textId="77777777" w:rsidR="006306E4" w:rsidRDefault="00BF40D7" w:rsidP="00C30679">
      <w:pPr>
        <w:spacing w:after="0" w:line="276" w:lineRule="auto"/>
      </w:pPr>
      <w:r w:rsidRPr="007A23C4">
        <w:t>The student must be evaluated in accordance with IDEA Part B regulations</w:t>
      </w:r>
      <w:r w:rsidR="00701D5D">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rsidR="008905A9">
        <w:t xml:space="preserve">the existence of a disability. </w:t>
      </w:r>
      <w:r w:rsidRPr="007A23C4">
        <w:t xml:space="preserve">Both nonacademic and academic interests must comprise a multidisciplinary team </w:t>
      </w:r>
      <w:r w:rsidR="00110844" w:rsidRPr="007A23C4">
        <w:t>determination, and while T</w:t>
      </w:r>
      <w:r w:rsidR="008905A9">
        <w:t>ennessee</w:t>
      </w:r>
      <w:r w:rsidR="00110844" w:rsidRPr="007A23C4">
        <w:t xml:space="preserve"> criteria is used, the team </w:t>
      </w:r>
      <w:r w:rsidRPr="007A23C4">
        <w:t>possess the ultimate authority to make determinations.</w:t>
      </w:r>
      <w:r w:rsidR="001361A8" w:rsidRPr="007A23C4">
        <w:rPr>
          <w:rStyle w:val="FootnoteReference"/>
        </w:rPr>
        <w:footnoteReference w:id="4"/>
      </w:r>
      <w:r w:rsidRPr="007A23C4">
        <w:t xml:space="preserve"> </w:t>
      </w:r>
    </w:p>
    <w:p w14:paraId="0FA47877" w14:textId="77777777" w:rsidR="00C30679" w:rsidRPr="007A23C4" w:rsidRDefault="00C30679" w:rsidP="00C30679">
      <w:pPr>
        <w:spacing w:after="0" w:line="276" w:lineRule="auto"/>
      </w:pPr>
    </w:p>
    <w:p w14:paraId="1D4A169B" w14:textId="77777777" w:rsidR="00681E94" w:rsidRDefault="00681E94" w:rsidP="00C30679">
      <w:pPr>
        <w:pStyle w:val="Heading2"/>
        <w:spacing w:after="0" w:line="276" w:lineRule="auto"/>
      </w:pPr>
      <w:r>
        <w:t>I</w:t>
      </w:r>
      <w:r w:rsidR="00065532">
        <w:t xml:space="preserve">DEA </w:t>
      </w:r>
      <w:r w:rsidR="006D3A46">
        <w:t>Definition</w:t>
      </w:r>
      <w:r w:rsidR="00701D5D">
        <w:t xml:space="preserve"> of Intellectual Disability</w:t>
      </w:r>
    </w:p>
    <w:p w14:paraId="3E520A95" w14:textId="423AB038" w:rsidR="00636435" w:rsidRPr="007A23C4" w:rsidRDefault="00E07F05" w:rsidP="00C30679">
      <w:pPr>
        <w:spacing w:after="0" w:line="276" w:lineRule="auto"/>
        <w:rPr>
          <w:rFonts w:eastAsia="Times New Roman"/>
          <w:bCs w:val="0"/>
        </w:rPr>
      </w:pPr>
      <w:r>
        <w:rPr>
          <w:rFonts w:eastAsia="Times New Roman"/>
          <w:bCs w:val="0"/>
          <w:color w:val="000000"/>
        </w:rPr>
        <w:t xml:space="preserve">Per </w:t>
      </w:r>
      <w:r w:rsidRPr="002D6546">
        <w:rPr>
          <w:rFonts w:eastAsia="Times New Roman"/>
        </w:rPr>
        <w:t>34 C.F.R. §300.</w:t>
      </w:r>
      <w:r>
        <w:rPr>
          <w:rFonts w:eastAsia="Times New Roman"/>
        </w:rPr>
        <w:t>8</w:t>
      </w:r>
      <w:r w:rsidRPr="002D6546">
        <w:rPr>
          <w:rFonts w:eastAsia="Times New Roman"/>
        </w:rPr>
        <w:t>(</w:t>
      </w:r>
      <w:r>
        <w:rPr>
          <w:rFonts w:eastAsia="Times New Roman"/>
        </w:rPr>
        <w:t>c)</w:t>
      </w:r>
      <w:r w:rsidR="001A0F64">
        <w:rPr>
          <w:rFonts w:eastAsia="Times New Roman"/>
        </w:rPr>
        <w:t>(</w:t>
      </w:r>
      <w:r>
        <w:rPr>
          <w:rFonts w:eastAsia="Times New Roman"/>
        </w:rPr>
        <w:t>6</w:t>
      </w:r>
      <w:r w:rsidR="001A0F64">
        <w:rPr>
          <w:rFonts w:eastAsia="Times New Roman"/>
        </w:rPr>
        <w:t>)</w:t>
      </w:r>
      <w:r>
        <w:rPr>
          <w:rFonts w:eastAsia="Times New Roman"/>
        </w:rPr>
        <w:t xml:space="preserve"> </w:t>
      </w:r>
      <w:r w:rsidR="00636435" w:rsidRPr="007A23C4">
        <w:rPr>
          <w:rFonts w:eastAsia="Times New Roman"/>
          <w:bCs w:val="0"/>
          <w:color w:val="000000"/>
        </w:rPr>
        <w:t>Intelle</w:t>
      </w:r>
      <w:r w:rsidR="006D3A46">
        <w:rPr>
          <w:rFonts w:eastAsia="Times New Roman"/>
          <w:bCs w:val="0"/>
          <w:color w:val="000000"/>
        </w:rPr>
        <w:t>ctual Disability</w:t>
      </w:r>
      <w:r w:rsidR="00636435" w:rsidRPr="007A23C4">
        <w:rPr>
          <w:rFonts w:eastAsia="Times New Roman"/>
          <w:bCs w:val="0"/>
          <w:color w:val="000000"/>
        </w:rPr>
        <w:t xml:space="preserve"> means </w:t>
      </w:r>
      <w:r>
        <w:rPr>
          <w:rFonts w:eastAsia="Times New Roman"/>
          <w:bCs w:val="0"/>
          <w:color w:val="000000"/>
        </w:rPr>
        <w:t>“</w:t>
      </w:r>
      <w:r w:rsidR="00636435" w:rsidRPr="00E07F05">
        <w:rPr>
          <w:rFonts w:eastAsia="Times New Roman"/>
          <w:bCs w:val="0"/>
          <w:i/>
          <w:color w:val="000000"/>
        </w:rPr>
        <w:t xml:space="preserve">significantly </w:t>
      </w:r>
      <w:proofErr w:type="spellStart"/>
      <w:r w:rsidR="00636435" w:rsidRPr="00E07F05">
        <w:rPr>
          <w:rFonts w:eastAsia="Times New Roman"/>
          <w:bCs w:val="0"/>
          <w:i/>
          <w:color w:val="000000"/>
        </w:rPr>
        <w:t>subaverage</w:t>
      </w:r>
      <w:proofErr w:type="spellEnd"/>
      <w:r w:rsidR="00636435" w:rsidRPr="00E07F05">
        <w:rPr>
          <w:rFonts w:eastAsia="Times New Roman"/>
          <w:bCs w:val="0"/>
          <w:i/>
          <w:color w:val="000000"/>
        </w:rPr>
        <w:t xml:space="preserve"> general intellectual functioning, existing concurrently [at the same time] with deficits in adaptive behavior and manifested during the developmental period, that adversely affects a child’s educational performance</w:t>
      </w:r>
      <w:r w:rsidR="00701D5D">
        <w:rPr>
          <w:rFonts w:eastAsia="Times New Roman"/>
          <w:bCs w:val="0"/>
          <w:i/>
          <w:color w:val="000000"/>
        </w:rPr>
        <w:t>.</w:t>
      </w:r>
      <w:r w:rsidRPr="00E07F05">
        <w:rPr>
          <w:rFonts w:eastAsia="Times New Roman"/>
          <w:bCs w:val="0"/>
          <w:i/>
          <w:color w:val="000000"/>
        </w:rPr>
        <w:t>”</w:t>
      </w:r>
    </w:p>
    <w:p w14:paraId="572138D3" w14:textId="77777777" w:rsidR="003B7FF7" w:rsidRDefault="003B7FF7" w:rsidP="00FB1B32">
      <w:pPr>
        <w:spacing w:after="0" w:line="276" w:lineRule="auto"/>
      </w:pPr>
    </w:p>
    <w:p w14:paraId="402644A2" w14:textId="77777777" w:rsidR="00035FEB" w:rsidRPr="00035FEB" w:rsidRDefault="00925741" w:rsidP="00FB1B32">
      <w:pPr>
        <w:pStyle w:val="Heading1"/>
        <w:spacing w:after="0" w:line="276" w:lineRule="auto"/>
        <w:rPr>
          <w:color w:val="6E7073" w:themeColor="text2"/>
        </w:rPr>
      </w:pPr>
      <w:bookmarkStart w:id="1" w:name="_Section_I:_Tennessee"/>
      <w:bookmarkEnd w:id="1"/>
      <w:r>
        <w:rPr>
          <w:color w:val="6E7073" w:themeColor="text2"/>
        </w:rPr>
        <w:t xml:space="preserve">Section I: </w:t>
      </w:r>
      <w:r w:rsidR="004862F2">
        <w:rPr>
          <w:color w:val="6E7073" w:themeColor="text2"/>
        </w:rPr>
        <w:t xml:space="preserve">Tennessee </w:t>
      </w:r>
      <w:r>
        <w:rPr>
          <w:color w:val="6E7073" w:themeColor="text2"/>
        </w:rPr>
        <w:t>Definition</w:t>
      </w:r>
    </w:p>
    <w:p w14:paraId="1723DE5C" w14:textId="77777777" w:rsidR="001361A8" w:rsidRPr="001361A8" w:rsidRDefault="001361A8" w:rsidP="00FB1B32">
      <w:pPr>
        <w:pStyle w:val="Heading2"/>
        <w:spacing w:after="0" w:line="276" w:lineRule="auto"/>
        <w:rPr>
          <w:i w:val="0"/>
        </w:rPr>
      </w:pPr>
      <w:r w:rsidRPr="001361A8">
        <w:rPr>
          <w:i w:val="0"/>
        </w:rPr>
        <w:t xml:space="preserve">Tennessee Definition of </w:t>
      </w:r>
      <w:r w:rsidR="00636435">
        <w:rPr>
          <w:i w:val="0"/>
        </w:rPr>
        <w:t>Intellectual Disability</w:t>
      </w:r>
    </w:p>
    <w:p w14:paraId="56162B4A" w14:textId="63E3FA6B" w:rsidR="00636435" w:rsidRPr="007A23C4" w:rsidRDefault="00C30679" w:rsidP="00C30679">
      <w:pPr>
        <w:spacing w:after="0" w:line="276" w:lineRule="auto"/>
        <w:jc w:val="both"/>
        <w:rPr>
          <w:rFonts w:cs="Arial"/>
        </w:rPr>
      </w:pPr>
      <w:r>
        <w:rPr>
          <w:rFonts w:cs="Arial"/>
        </w:rPr>
        <w:t>Intellectual d</w:t>
      </w:r>
      <w:r w:rsidR="00636435" w:rsidRPr="007A23C4">
        <w:rPr>
          <w:rFonts w:cs="Arial"/>
        </w:rPr>
        <w:t xml:space="preserve">isability is characterized by significantly impaired intellectual functioning, existing concurrently with deficits in adaptive behavior and manifested during the developmental period that adversely affects a child’s educational performance. </w:t>
      </w:r>
    </w:p>
    <w:p w14:paraId="2B8794BE" w14:textId="77777777" w:rsidR="00B613E7" w:rsidRDefault="00B613E7" w:rsidP="00C30679">
      <w:pPr>
        <w:spacing w:after="0" w:line="276" w:lineRule="auto"/>
        <w:rPr>
          <w:rFonts w:eastAsia="Times New Roman"/>
          <w:bCs w:val="0"/>
          <w:sz w:val="20"/>
          <w:szCs w:val="20"/>
        </w:rPr>
      </w:pPr>
    </w:p>
    <w:p w14:paraId="6FD79F23" w14:textId="77777777" w:rsidR="00FB1B32" w:rsidRPr="00B613E7" w:rsidRDefault="00FB1B32" w:rsidP="00C30679">
      <w:pPr>
        <w:spacing w:after="0" w:line="276" w:lineRule="auto"/>
        <w:rPr>
          <w:rFonts w:eastAsia="Times New Roman"/>
          <w:bCs w:val="0"/>
          <w:sz w:val="20"/>
          <w:szCs w:val="20"/>
        </w:rPr>
      </w:pPr>
    </w:p>
    <w:p w14:paraId="0B621538" w14:textId="77777777" w:rsidR="00B613E7" w:rsidRPr="00B613E7" w:rsidRDefault="00B613E7" w:rsidP="00C30679">
      <w:pPr>
        <w:pStyle w:val="Heading2"/>
        <w:spacing w:after="0" w:line="276" w:lineRule="auto"/>
      </w:pPr>
      <w:r>
        <w:lastRenderedPageBreak/>
        <w:t>What does this mean?</w:t>
      </w:r>
    </w:p>
    <w:p w14:paraId="4CD4B0CD" w14:textId="77777777" w:rsidR="00B613E7" w:rsidRPr="007A23C4" w:rsidRDefault="000C4C2A" w:rsidP="00C30679">
      <w:pPr>
        <w:spacing w:after="0" w:line="276" w:lineRule="auto"/>
        <w:textAlignment w:val="baseline"/>
        <w:rPr>
          <w:rFonts w:eastAsia="Times New Roman"/>
          <w:bCs w:val="0"/>
          <w:color w:val="000000"/>
        </w:rPr>
      </w:pPr>
      <w:r w:rsidRPr="007A23C4">
        <w:rPr>
          <w:rFonts w:eastAsia="Times New Roman"/>
          <w:bCs w:val="0"/>
          <w:color w:val="000000"/>
        </w:rPr>
        <w:t xml:space="preserve">Intellectual functioning and adaptive behavior are determined through standardized and individually administered assessments. </w:t>
      </w:r>
    </w:p>
    <w:p w14:paraId="168F8FCD" w14:textId="77777777" w:rsidR="000C4C2A" w:rsidRDefault="000C4C2A" w:rsidP="00C30679">
      <w:pPr>
        <w:spacing w:after="0" w:line="276" w:lineRule="auto"/>
        <w:rPr>
          <w:rFonts w:eastAsia="Times New Roman"/>
          <w:i/>
          <w:color w:val="000000"/>
          <w:sz w:val="20"/>
          <w:szCs w:val="20"/>
        </w:rPr>
      </w:pPr>
    </w:p>
    <w:p w14:paraId="1C8C7175" w14:textId="77777777" w:rsidR="00636435" w:rsidRPr="00A9287C" w:rsidRDefault="00636435" w:rsidP="00C30679">
      <w:pPr>
        <w:spacing w:after="0" w:line="276" w:lineRule="auto"/>
        <w:rPr>
          <w:rFonts w:eastAsia="Times New Roman"/>
          <w:b/>
          <w:bCs w:val="0"/>
          <w:i/>
          <w:color w:val="000000"/>
        </w:rPr>
      </w:pPr>
      <w:r w:rsidRPr="00A9287C">
        <w:rPr>
          <w:rFonts w:eastAsia="Times New Roman"/>
          <w:b/>
          <w:i/>
          <w:color w:val="000000"/>
        </w:rPr>
        <w:t>Intellectual Functioning</w:t>
      </w:r>
    </w:p>
    <w:p w14:paraId="52E96201" w14:textId="21563BE3" w:rsidR="00636435" w:rsidRPr="007A23C4" w:rsidRDefault="00636435" w:rsidP="00C30679">
      <w:pPr>
        <w:spacing w:after="0" w:line="276" w:lineRule="auto"/>
        <w:rPr>
          <w:rFonts w:eastAsia="Times New Roman"/>
          <w:bCs w:val="0"/>
        </w:rPr>
      </w:pPr>
      <w:r w:rsidRPr="007A23C4">
        <w:rPr>
          <w:rFonts w:eastAsia="Times New Roman"/>
          <w:bCs w:val="0"/>
          <w:color w:val="000000"/>
        </w:rPr>
        <w:t>Intellectual functioning, also called intelligence</w:t>
      </w:r>
      <w:r w:rsidR="00E07F05">
        <w:rPr>
          <w:rFonts w:eastAsia="Times New Roman"/>
          <w:bCs w:val="0"/>
          <w:color w:val="000000"/>
        </w:rPr>
        <w:t xml:space="preserve"> or cognitive ability</w:t>
      </w:r>
      <w:r w:rsidRPr="007A23C4">
        <w:rPr>
          <w:rFonts w:eastAsia="Times New Roman"/>
          <w:bCs w:val="0"/>
          <w:color w:val="000000"/>
        </w:rPr>
        <w:t>, refers to general mental capacity, such as learning, reasoning, problem solving, abstract thinking, judgment, academic learning (ability to learn in school via traditional teaching methods), and experiential learning (the ability to learn through experience, trial and error, and observation)</w:t>
      </w:r>
      <w:r w:rsidR="00D338FD">
        <w:rPr>
          <w:rFonts w:eastAsia="Times New Roman"/>
          <w:bCs w:val="0"/>
          <w:color w:val="000000"/>
        </w:rPr>
        <w:t>.</w:t>
      </w:r>
      <w:r w:rsidR="00DE09D2">
        <w:rPr>
          <w:rStyle w:val="FootnoteReference"/>
          <w:rFonts w:eastAsia="Times New Roman"/>
          <w:bCs w:val="0"/>
          <w:color w:val="000000"/>
        </w:rPr>
        <w:footnoteReference w:id="5"/>
      </w:r>
      <w:r w:rsidR="00DE09D2">
        <w:rPr>
          <w:rStyle w:val="FootnoteReference"/>
          <w:rFonts w:eastAsia="Times New Roman"/>
          <w:bCs w:val="0"/>
          <w:color w:val="000000"/>
        </w:rPr>
        <w:footnoteReference w:id="6"/>
      </w:r>
    </w:p>
    <w:p w14:paraId="5E61ABA9" w14:textId="77777777" w:rsidR="00B613E7" w:rsidRPr="007A23C4" w:rsidRDefault="00B613E7" w:rsidP="00C30679">
      <w:pPr>
        <w:spacing w:after="0" w:line="276" w:lineRule="auto"/>
        <w:rPr>
          <w:rFonts w:eastAsia="Times New Roman"/>
          <w:bCs w:val="0"/>
          <w:i/>
          <w:iCs/>
          <w:color w:val="000000"/>
        </w:rPr>
      </w:pPr>
    </w:p>
    <w:p w14:paraId="6403506D" w14:textId="77777777" w:rsidR="00636435" w:rsidRPr="00B433B8" w:rsidRDefault="00636435" w:rsidP="00C30679">
      <w:pPr>
        <w:spacing w:after="0" w:line="276" w:lineRule="auto"/>
        <w:rPr>
          <w:rFonts w:eastAsia="Times New Roman"/>
          <w:b/>
          <w:i/>
          <w:color w:val="000000"/>
        </w:rPr>
      </w:pPr>
      <w:r w:rsidRPr="00B433B8">
        <w:rPr>
          <w:rFonts w:eastAsia="Times New Roman"/>
          <w:b/>
          <w:i/>
          <w:color w:val="000000"/>
        </w:rPr>
        <w:t>Adaptive Behavior</w:t>
      </w:r>
    </w:p>
    <w:p w14:paraId="6E316439" w14:textId="77777777" w:rsidR="00CE0981" w:rsidRPr="007A23C4" w:rsidRDefault="00636435" w:rsidP="00C30679">
      <w:pPr>
        <w:spacing w:after="0" w:line="276" w:lineRule="auto"/>
        <w:rPr>
          <w:rFonts w:eastAsia="Times New Roman"/>
          <w:bCs w:val="0"/>
          <w:color w:val="000000"/>
        </w:rPr>
      </w:pPr>
      <w:r w:rsidRPr="007A23C4">
        <w:rPr>
          <w:rFonts w:eastAsia="Times New Roman"/>
          <w:color w:val="000000"/>
        </w:rPr>
        <w:t xml:space="preserve">Adaptive </w:t>
      </w:r>
      <w:r w:rsidR="008905A9">
        <w:rPr>
          <w:rFonts w:eastAsia="Times New Roman"/>
          <w:color w:val="000000"/>
        </w:rPr>
        <w:t>b</w:t>
      </w:r>
      <w:r w:rsidRPr="007A23C4">
        <w:rPr>
          <w:rFonts w:eastAsia="Times New Roman"/>
          <w:color w:val="000000"/>
        </w:rPr>
        <w:t>ehavior</w:t>
      </w:r>
      <w:r w:rsidRPr="007A23C4">
        <w:rPr>
          <w:rFonts w:eastAsia="Times New Roman"/>
          <w:bCs w:val="0"/>
          <w:color w:val="000000"/>
        </w:rPr>
        <w:t xml:space="preserve"> skills can be assessed in the home and school/community setting. According</w:t>
      </w:r>
      <w:r w:rsidR="007F1122">
        <w:rPr>
          <w:rFonts w:eastAsia="Times New Roman"/>
          <w:bCs w:val="0"/>
          <w:color w:val="000000"/>
        </w:rPr>
        <w:t xml:space="preserve"> to</w:t>
      </w:r>
      <w:r w:rsidRPr="007A23C4">
        <w:rPr>
          <w:rFonts w:eastAsia="Times New Roman"/>
          <w:bCs w:val="0"/>
          <w:color w:val="000000"/>
        </w:rPr>
        <w:t xml:space="preserve"> the AAIDD (11th Ed., 2010) Adaptive behavior is the collection of conceptual, social</w:t>
      </w:r>
      <w:r w:rsidR="001E0ABF">
        <w:rPr>
          <w:rFonts w:eastAsia="Times New Roman"/>
          <w:bCs w:val="0"/>
          <w:color w:val="000000"/>
        </w:rPr>
        <w:t>,</w:t>
      </w:r>
      <w:r w:rsidRPr="007A23C4">
        <w:rPr>
          <w:rFonts w:eastAsia="Times New Roman"/>
          <w:bCs w:val="0"/>
          <w:color w:val="000000"/>
        </w:rPr>
        <w:t xml:space="preserve"> and practical skills that are learned and performed by children independently in their everyday lives. </w:t>
      </w:r>
      <w:r w:rsidR="00CE0981" w:rsidRPr="007A23C4">
        <w:rPr>
          <w:rFonts w:eastAsia="Times New Roman"/>
          <w:bCs w:val="0"/>
          <w:color w:val="000000"/>
        </w:rPr>
        <w:t>Although not a complete list, below are some of the commonly referred to adaptive behavior skills:</w:t>
      </w:r>
    </w:p>
    <w:p w14:paraId="77DEDDDB" w14:textId="77777777" w:rsidR="00CE0981" w:rsidRPr="007A23C4" w:rsidRDefault="00636435" w:rsidP="00C30679">
      <w:pPr>
        <w:pStyle w:val="ListParagraph"/>
        <w:numPr>
          <w:ilvl w:val="0"/>
          <w:numId w:val="15"/>
        </w:numPr>
        <w:spacing w:after="0" w:line="276" w:lineRule="auto"/>
        <w:rPr>
          <w:rFonts w:eastAsia="Times New Roman"/>
          <w:bCs w:val="0"/>
          <w:color w:val="000000"/>
        </w:rPr>
      </w:pPr>
      <w:r w:rsidRPr="00B433B8">
        <w:rPr>
          <w:rFonts w:eastAsia="Times New Roman"/>
          <w:b/>
          <w:bCs w:val="0"/>
          <w:color w:val="000000"/>
        </w:rPr>
        <w:t>Conceptual skills</w:t>
      </w:r>
      <w:r w:rsidRPr="007A23C4">
        <w:rPr>
          <w:rFonts w:eastAsia="Times New Roman"/>
          <w:bCs w:val="0"/>
          <w:color w:val="000000"/>
        </w:rPr>
        <w:t xml:space="preserve"> look at the child’s language and literacy skills, money, time, numbe</w:t>
      </w:r>
      <w:r w:rsidR="008905A9">
        <w:rPr>
          <w:rFonts w:eastAsia="Times New Roman"/>
          <w:bCs w:val="0"/>
          <w:color w:val="000000"/>
        </w:rPr>
        <w:t>r concepts</w:t>
      </w:r>
      <w:r w:rsidR="001E0ABF">
        <w:rPr>
          <w:rFonts w:eastAsia="Times New Roman"/>
          <w:bCs w:val="0"/>
          <w:color w:val="000000"/>
        </w:rPr>
        <w:t>,</w:t>
      </w:r>
      <w:r w:rsidR="008905A9">
        <w:rPr>
          <w:rFonts w:eastAsia="Times New Roman"/>
          <w:bCs w:val="0"/>
          <w:color w:val="000000"/>
        </w:rPr>
        <w:t xml:space="preserve"> and self-direction.</w:t>
      </w:r>
    </w:p>
    <w:p w14:paraId="3BF22434" w14:textId="77777777" w:rsidR="00CE0981" w:rsidRPr="007A23C4" w:rsidRDefault="00636435" w:rsidP="00C30679">
      <w:pPr>
        <w:pStyle w:val="ListParagraph"/>
        <w:numPr>
          <w:ilvl w:val="0"/>
          <w:numId w:val="15"/>
        </w:numPr>
        <w:spacing w:after="0" w:line="276" w:lineRule="auto"/>
        <w:rPr>
          <w:rFonts w:eastAsia="Times New Roman"/>
          <w:bCs w:val="0"/>
          <w:color w:val="000000"/>
        </w:rPr>
      </w:pPr>
      <w:r w:rsidRPr="00B433B8">
        <w:rPr>
          <w:rFonts w:eastAsia="Times New Roman"/>
          <w:b/>
          <w:bCs w:val="0"/>
          <w:color w:val="000000"/>
        </w:rPr>
        <w:t>Social skills</w:t>
      </w:r>
      <w:r w:rsidRPr="007A23C4">
        <w:rPr>
          <w:rFonts w:eastAsia="Times New Roman"/>
          <w:bCs w:val="0"/>
          <w:color w:val="000000"/>
        </w:rPr>
        <w:t xml:space="preserve"> include the child’s interpersonal skills, social responsibility, self-esteem, gullibility, </w:t>
      </w:r>
      <w:r w:rsidR="00F32213" w:rsidRPr="007A23C4">
        <w:rPr>
          <w:rFonts w:eastAsia="Times New Roman"/>
          <w:bCs w:val="0"/>
          <w:color w:val="000000"/>
        </w:rPr>
        <w:t>naiveté</w:t>
      </w:r>
      <w:r w:rsidRPr="007A23C4">
        <w:rPr>
          <w:rFonts w:eastAsia="Times New Roman"/>
          <w:bCs w:val="0"/>
          <w:color w:val="000000"/>
        </w:rPr>
        <w:t>, social problem solving</w:t>
      </w:r>
      <w:r w:rsidR="001E0ABF">
        <w:rPr>
          <w:rFonts w:eastAsia="Times New Roman"/>
          <w:bCs w:val="0"/>
          <w:color w:val="000000"/>
        </w:rPr>
        <w:t>,</w:t>
      </w:r>
      <w:r w:rsidRPr="007A23C4">
        <w:rPr>
          <w:rFonts w:eastAsia="Times New Roman"/>
          <w:bCs w:val="0"/>
          <w:color w:val="000000"/>
        </w:rPr>
        <w:t xml:space="preserve"> and the ability to follow rules/obey laws and to a</w:t>
      </w:r>
      <w:r w:rsidR="008905A9">
        <w:rPr>
          <w:rFonts w:eastAsia="Times New Roman"/>
          <w:bCs w:val="0"/>
          <w:color w:val="000000"/>
        </w:rPr>
        <w:t>void being victimized.</w:t>
      </w:r>
    </w:p>
    <w:p w14:paraId="5363AC4A" w14:textId="77777777" w:rsidR="00636435" w:rsidRPr="007A23C4" w:rsidRDefault="00636435" w:rsidP="00C30679">
      <w:pPr>
        <w:pStyle w:val="ListParagraph"/>
        <w:numPr>
          <w:ilvl w:val="0"/>
          <w:numId w:val="15"/>
        </w:numPr>
        <w:spacing w:after="0" w:line="276" w:lineRule="auto"/>
        <w:rPr>
          <w:rFonts w:eastAsia="Times New Roman"/>
          <w:bCs w:val="0"/>
          <w:color w:val="000000"/>
        </w:rPr>
      </w:pPr>
      <w:r w:rsidRPr="00B433B8">
        <w:rPr>
          <w:rFonts w:eastAsia="Times New Roman"/>
          <w:b/>
          <w:bCs w:val="0"/>
          <w:color w:val="000000"/>
        </w:rPr>
        <w:t>Practical skills</w:t>
      </w:r>
      <w:r w:rsidRPr="007A23C4">
        <w:rPr>
          <w:rFonts w:eastAsia="Times New Roman"/>
          <w:bCs w:val="0"/>
          <w:color w:val="000000"/>
        </w:rPr>
        <w:t xml:space="preserve"> include activities of daily living, occupational skills, healthcare, travel/transportation, schedules/routines, safety, use of money, use of the telephone.</w:t>
      </w:r>
    </w:p>
    <w:p w14:paraId="31D58513" w14:textId="77777777" w:rsidR="00636435" w:rsidRPr="007A23C4" w:rsidRDefault="00636435" w:rsidP="00C30679">
      <w:pPr>
        <w:spacing w:after="0" w:line="276" w:lineRule="auto"/>
        <w:rPr>
          <w:rFonts w:eastAsia="Times New Roman"/>
          <w:bCs w:val="0"/>
        </w:rPr>
      </w:pPr>
    </w:p>
    <w:p w14:paraId="675EFCD9" w14:textId="77777777" w:rsidR="00636435" w:rsidRPr="007A23C4" w:rsidRDefault="00636435" w:rsidP="00C30679">
      <w:pPr>
        <w:spacing w:after="0" w:line="276" w:lineRule="auto"/>
        <w:rPr>
          <w:rFonts w:eastAsia="Times New Roman"/>
          <w:bCs w:val="0"/>
          <w:color w:val="000000"/>
        </w:rPr>
      </w:pPr>
      <w:r w:rsidRPr="007A23C4">
        <w:rPr>
          <w:rFonts w:eastAsia="Times New Roman"/>
          <w:bCs w:val="0"/>
          <w:color w:val="000000"/>
        </w:rPr>
        <w:t>Adaptive behavior (conceptual, social, practical skills) in the home, school, day care center, residence, and/or program should be assessed.</w:t>
      </w:r>
    </w:p>
    <w:p w14:paraId="4216ED98" w14:textId="77777777" w:rsidR="006E2569" w:rsidRPr="007A23C4" w:rsidRDefault="006E2569" w:rsidP="00C30679">
      <w:pPr>
        <w:spacing w:after="0" w:line="276" w:lineRule="auto"/>
        <w:rPr>
          <w:rFonts w:eastAsia="Times New Roman"/>
          <w:bCs w:val="0"/>
          <w:color w:val="000000"/>
        </w:rPr>
      </w:pPr>
    </w:p>
    <w:p w14:paraId="04A5B51E" w14:textId="77777777" w:rsidR="006E2569" w:rsidRPr="00B433B8" w:rsidRDefault="006E2569" w:rsidP="00C30679">
      <w:pPr>
        <w:spacing w:after="0" w:line="276" w:lineRule="auto"/>
        <w:rPr>
          <w:rFonts w:eastAsia="Times New Roman"/>
          <w:b/>
          <w:bCs w:val="0"/>
          <w:i/>
          <w:color w:val="000000"/>
        </w:rPr>
      </w:pPr>
      <w:r w:rsidRPr="00B433B8">
        <w:rPr>
          <w:rFonts w:eastAsia="Times New Roman"/>
          <w:b/>
          <w:bCs w:val="0"/>
          <w:i/>
          <w:color w:val="000000"/>
        </w:rPr>
        <w:t>Manifested During the Developmental Period</w:t>
      </w:r>
    </w:p>
    <w:p w14:paraId="6421EBA8" w14:textId="77777777" w:rsidR="001A3D12" w:rsidRPr="007A23C4" w:rsidRDefault="001A3D12" w:rsidP="00C30679">
      <w:pPr>
        <w:spacing w:after="0" w:line="276" w:lineRule="auto"/>
        <w:rPr>
          <w:rFonts w:eastAsia="Times New Roman"/>
          <w:bCs w:val="0"/>
          <w:color w:val="000000"/>
        </w:rPr>
      </w:pPr>
      <w:r w:rsidRPr="007A23C4">
        <w:rPr>
          <w:rFonts w:eastAsia="Times New Roman"/>
          <w:bCs w:val="0"/>
          <w:color w:val="000000"/>
        </w:rPr>
        <w:t xml:space="preserve">Typically, a child’s developmental period is considered to be before 18 years of age. As a child is developing, the intellectual and adaptive behavior deficits become more apparent. </w:t>
      </w:r>
    </w:p>
    <w:p w14:paraId="045A68DF" w14:textId="77777777" w:rsidR="006E2569" w:rsidRPr="007A23C4" w:rsidRDefault="006E2569" w:rsidP="00C30679">
      <w:pPr>
        <w:spacing w:after="0" w:line="276" w:lineRule="auto"/>
        <w:rPr>
          <w:rFonts w:eastAsia="Times New Roman"/>
          <w:bCs w:val="0"/>
          <w:i/>
          <w:color w:val="000000"/>
        </w:rPr>
      </w:pPr>
    </w:p>
    <w:p w14:paraId="1B75E883" w14:textId="33513FF6" w:rsidR="006E2569" w:rsidRPr="00B433B8" w:rsidRDefault="00A9287C" w:rsidP="00C30679">
      <w:pPr>
        <w:spacing w:after="0" w:line="276" w:lineRule="auto"/>
        <w:rPr>
          <w:rFonts w:eastAsia="Times New Roman"/>
          <w:b/>
          <w:bCs w:val="0"/>
        </w:rPr>
      </w:pPr>
      <w:r>
        <w:rPr>
          <w:rFonts w:eastAsia="Times New Roman"/>
          <w:b/>
          <w:bCs w:val="0"/>
          <w:i/>
          <w:iCs/>
          <w:color w:val="000000"/>
        </w:rPr>
        <w:t>Adversely Affects a Child’s E</w:t>
      </w:r>
      <w:r w:rsidR="004664B4">
        <w:rPr>
          <w:rFonts w:eastAsia="Times New Roman"/>
          <w:b/>
          <w:bCs w:val="0"/>
          <w:i/>
          <w:iCs/>
          <w:color w:val="000000"/>
        </w:rPr>
        <w:t>ducationa</w:t>
      </w:r>
      <w:r>
        <w:rPr>
          <w:rFonts w:eastAsia="Times New Roman"/>
          <w:b/>
          <w:bCs w:val="0"/>
          <w:i/>
          <w:iCs/>
          <w:color w:val="000000"/>
        </w:rPr>
        <w:t>l Performance</w:t>
      </w:r>
    </w:p>
    <w:p w14:paraId="1565B798" w14:textId="3449D4AA" w:rsidR="006E2569" w:rsidRPr="007A23C4" w:rsidRDefault="00A9287C" w:rsidP="00C30679">
      <w:pPr>
        <w:spacing w:after="0" w:line="276" w:lineRule="auto"/>
        <w:rPr>
          <w:rFonts w:eastAsia="Times New Roman"/>
          <w:bCs w:val="0"/>
        </w:rPr>
      </w:pPr>
      <w:r>
        <w:rPr>
          <w:rFonts w:eastAsia="Times New Roman"/>
          <w:bCs w:val="0"/>
          <w:color w:val="000000"/>
        </w:rPr>
        <w:t xml:space="preserve">One of the key factors in determining whether a student demonstrates an </w:t>
      </w:r>
      <w:r w:rsidRPr="003707BE">
        <w:rPr>
          <w:rFonts w:eastAsia="Times New Roman"/>
          <w:b/>
          <w:bCs w:val="0"/>
          <w:color w:val="000000"/>
        </w:rPr>
        <w:t>educational</w:t>
      </w:r>
      <w:r>
        <w:rPr>
          <w:rFonts w:eastAsia="Times New Roman"/>
          <w:bCs w:val="0"/>
          <w:color w:val="000000"/>
        </w:rPr>
        <w:t xml:space="preserve"> disability under IDEA and state special education rules, is that the defined characteristics of the disability adversely affect a child’s education performance. The impact of thos</w:t>
      </w:r>
      <w:r w:rsidR="003707BE">
        <w:rPr>
          <w:rFonts w:eastAsia="Times New Roman"/>
          <w:bCs w:val="0"/>
          <w:color w:val="000000"/>
        </w:rPr>
        <w:t>e characteristics must indicate</w:t>
      </w:r>
      <w:r>
        <w:rPr>
          <w:rFonts w:eastAsia="Times New Roman"/>
          <w:bCs w:val="0"/>
          <w:color w:val="000000"/>
        </w:rPr>
        <w:t xml:space="preserve"> </w:t>
      </w:r>
      <w:r w:rsidR="006E2569" w:rsidRPr="007A23C4">
        <w:rPr>
          <w:rFonts w:eastAsia="Times New Roman"/>
          <w:bCs w:val="0"/>
          <w:color w:val="000000"/>
        </w:rPr>
        <w:t xml:space="preserve">that s/he </w:t>
      </w:r>
      <w:r w:rsidR="006E2569" w:rsidRPr="007A23C4">
        <w:rPr>
          <w:rFonts w:eastAsia="Times New Roman"/>
          <w:b/>
          <w:color w:val="000000"/>
          <w:u w:val="single"/>
        </w:rPr>
        <w:t>needs</w:t>
      </w:r>
      <w:r w:rsidR="006E2569" w:rsidRPr="007A23C4">
        <w:rPr>
          <w:rFonts w:eastAsia="Times New Roman"/>
          <w:bCs w:val="0"/>
          <w:color w:val="000000"/>
        </w:rPr>
        <w:t xml:space="preserve"> the support of specially designed instruction or services beyond </w:t>
      </w:r>
      <w:r w:rsidR="006F4C15">
        <w:rPr>
          <w:rFonts w:eastAsia="Times New Roman"/>
          <w:bCs w:val="0"/>
          <w:color w:val="000000"/>
        </w:rPr>
        <w:lastRenderedPageBreak/>
        <w:t>accommodations and interventions</w:t>
      </w:r>
      <w:r w:rsidR="006E2569" w:rsidRPr="007A23C4">
        <w:rPr>
          <w:rFonts w:eastAsia="Times New Roman"/>
          <w:bCs w:val="0"/>
          <w:color w:val="000000"/>
        </w:rPr>
        <w:t xml:space="preserve"> of the regular environment. When considering </w:t>
      </w:r>
      <w:r>
        <w:rPr>
          <w:rFonts w:eastAsia="Times New Roman"/>
          <w:bCs w:val="0"/>
          <w:color w:val="000000"/>
        </w:rPr>
        <w:t xml:space="preserve">how to determine this, </w:t>
      </w:r>
      <w:r w:rsidR="006E2569" w:rsidRPr="007A23C4">
        <w:rPr>
          <w:rFonts w:eastAsia="Times New Roman"/>
          <w:bCs w:val="0"/>
          <w:color w:val="000000"/>
        </w:rPr>
        <w:t xml:space="preserve">teams should consider if the student </w:t>
      </w:r>
      <w:r w:rsidR="006E2569" w:rsidRPr="007A23C4">
        <w:rPr>
          <w:rFonts w:eastAsia="Times New Roman"/>
          <w:bCs w:val="0"/>
          <w:color w:val="000000"/>
          <w:u w:val="single"/>
        </w:rPr>
        <w:t xml:space="preserve">requires </w:t>
      </w:r>
      <w:r w:rsidR="006E2569" w:rsidRPr="007A23C4">
        <w:rPr>
          <w:rFonts w:eastAsia="Times New Roman"/>
          <w:bCs w:val="0"/>
          <w:color w:val="000000"/>
        </w:rPr>
        <w:t>specially designed instruction in order to benefit from his/her education program</w:t>
      </w:r>
      <w:r>
        <w:rPr>
          <w:rFonts w:eastAsia="Times New Roman"/>
          <w:bCs w:val="0"/>
          <w:color w:val="000000"/>
        </w:rPr>
        <w:t xml:space="preserve"> based on identified deficits that could impact a student’s performance such as the inability to communicate effectively, significantly below average academic achievement, the inability to independently navigate a school building, or the inability to take care of self-care needs without support. Therefore, how disability characteristics may adversely impact educational performance </w:t>
      </w:r>
      <w:r w:rsidR="006E2569" w:rsidRPr="007A23C4">
        <w:rPr>
          <w:rFonts w:eastAsia="Times New Roman"/>
          <w:bCs w:val="0"/>
          <w:color w:val="000000"/>
        </w:rPr>
        <w:t>applies broadly to educational performance,</w:t>
      </w:r>
      <w:r>
        <w:rPr>
          <w:rFonts w:eastAsia="Times New Roman"/>
          <w:bCs w:val="0"/>
          <w:color w:val="000000"/>
        </w:rPr>
        <w:t xml:space="preserve"> and</w:t>
      </w:r>
      <w:r w:rsidR="006E2569" w:rsidRPr="007A23C4">
        <w:rPr>
          <w:rFonts w:eastAsia="Times New Roman"/>
          <w:bCs w:val="0"/>
          <w:color w:val="000000"/>
        </w:rPr>
        <w:t xml:space="preserve"> teams should consider both quantity and quality of impact in any/all related areas (e.g., academic, emotional, communication, social, etc.).</w:t>
      </w:r>
    </w:p>
    <w:p w14:paraId="7A40F910" w14:textId="77777777" w:rsidR="00636435" w:rsidRDefault="00636435" w:rsidP="00C30679">
      <w:pPr>
        <w:spacing w:after="0" w:line="276" w:lineRule="auto"/>
        <w:rPr>
          <w:rFonts w:eastAsia="Times New Roman"/>
          <w:bCs w:val="0"/>
          <w:i/>
          <w:iCs/>
          <w:color w:val="000000"/>
          <w:sz w:val="20"/>
          <w:szCs w:val="22"/>
        </w:rPr>
      </w:pPr>
    </w:p>
    <w:p w14:paraId="74687CC9" w14:textId="77777777" w:rsidR="00127F1D" w:rsidRDefault="00127F1D" w:rsidP="00C30679">
      <w:pPr>
        <w:pStyle w:val="Heading1"/>
        <w:spacing w:after="0" w:line="276" w:lineRule="auto"/>
      </w:pPr>
      <w:bookmarkStart w:id="2" w:name="_Section_II:_Pre-referral"/>
      <w:bookmarkEnd w:id="2"/>
      <w:r>
        <w:t>Section II: Pre-referral</w:t>
      </w:r>
      <w:r w:rsidR="002903FA">
        <w:t xml:space="preserve"> and Referral</w:t>
      </w:r>
      <w:r>
        <w:t xml:space="preserve"> Considerations</w:t>
      </w:r>
    </w:p>
    <w:p w14:paraId="6A03C8A9" w14:textId="50FD4301" w:rsidR="003930FC" w:rsidRPr="002D6546" w:rsidRDefault="00D31B7A" w:rsidP="00C30679">
      <w:pPr>
        <w:spacing w:after="0" w:line="276" w:lineRule="auto"/>
        <w:rPr>
          <w:rFonts w:eastAsia="Times New Roman"/>
        </w:rPr>
      </w:pPr>
      <w:r w:rsidRPr="0054064E">
        <w:t>The Special Education Framework</w:t>
      </w:r>
      <w:r w:rsidRPr="007F1122">
        <w:t xml:space="preserve"> provides general </w:t>
      </w:r>
      <w:r w:rsidR="00B613E7" w:rsidRPr="007F1122">
        <w:t>information related</w:t>
      </w:r>
      <w:r w:rsidRPr="007F1122">
        <w:t xml:space="preserve"> to pre-referral considerations and multi-tiered interventions in component</w:t>
      </w:r>
      <w:r w:rsidR="007922B9" w:rsidRPr="007F1122">
        <w:t xml:space="preserve"> </w:t>
      </w:r>
      <w:r w:rsidR="00B613E7" w:rsidRPr="007F1122">
        <w:t>2.2.</w:t>
      </w:r>
      <w:r w:rsidRPr="007F1122">
        <w:t xml:space="preserve"> </w:t>
      </w:r>
      <w:r w:rsidR="003930FC" w:rsidRPr="002D6546">
        <w:rPr>
          <w:rFonts w:eastAsia="Times New Roman"/>
        </w:rPr>
        <w:t xml:space="preserve">It is the responsibility of </w:t>
      </w:r>
      <w:r w:rsidR="000C5E43">
        <w:rPr>
          <w:rFonts w:eastAsia="Times New Roman"/>
        </w:rPr>
        <w:t>school districts</w:t>
      </w:r>
      <w:r w:rsidR="003930FC"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sidR="000C5E43">
        <w:rPr>
          <w:rFonts w:eastAsia="Times New Roman"/>
        </w:rPr>
        <w:t>districts</w:t>
      </w:r>
      <w:r w:rsidR="003930FC" w:rsidRPr="002D6546">
        <w:rPr>
          <w:rFonts w:eastAsia="Times New Roman"/>
        </w:rPr>
        <w:t xml:space="preserve"> can provide preventative, supplementary differentiated instruction and supports to students who are having trouble reaching benchmarks. </w:t>
      </w:r>
    </w:p>
    <w:p w14:paraId="2E35F587" w14:textId="77777777" w:rsidR="003930FC" w:rsidRPr="002D6546" w:rsidRDefault="003930FC" w:rsidP="00C30679">
      <w:pPr>
        <w:spacing w:after="0" w:line="276" w:lineRule="auto"/>
        <w:rPr>
          <w:rFonts w:eastAsia="Times New Roman"/>
        </w:rPr>
      </w:pPr>
    </w:p>
    <w:p w14:paraId="671918BA" w14:textId="6DBCE18B" w:rsidR="00A55CDC" w:rsidRDefault="00A55CDC" w:rsidP="00C30679">
      <w:pPr>
        <w:pStyle w:val="Heading2"/>
        <w:spacing w:after="0" w:line="276" w:lineRule="auto"/>
        <w:rPr>
          <w:szCs w:val="22"/>
        </w:rPr>
      </w:pPr>
      <w:r>
        <w:t>Pre-</w:t>
      </w:r>
      <w:r w:rsidR="00B00602">
        <w:t>r</w:t>
      </w:r>
      <w:r>
        <w:t>eferral Interventions</w:t>
      </w:r>
    </w:p>
    <w:p w14:paraId="48D68BDC" w14:textId="77777777" w:rsidR="00A55CDC" w:rsidRPr="00D417C3" w:rsidRDefault="00A55CDC" w:rsidP="00C30679">
      <w:pPr>
        <w:spacing w:after="0" w:line="276"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identified area(s) of deficit. These interventions are determined by school-based teams by considering multiple sources of academic and behavioral data.  </w:t>
      </w:r>
    </w:p>
    <w:p w14:paraId="69C04D2A" w14:textId="6D12610F" w:rsidR="00A55CDC" w:rsidRPr="00D417C3" w:rsidRDefault="005279D2" w:rsidP="005279D2">
      <w:pPr>
        <w:tabs>
          <w:tab w:val="left" w:pos="3795"/>
        </w:tabs>
        <w:spacing w:after="0" w:line="276" w:lineRule="auto"/>
        <w:rPr>
          <w:rFonts w:eastAsia="Times New Roman"/>
        </w:rPr>
      </w:pPr>
      <w:r>
        <w:rPr>
          <w:rFonts w:eastAsia="Times New Roman"/>
        </w:rPr>
        <w:tab/>
      </w:r>
    </w:p>
    <w:p w14:paraId="115D20B9" w14:textId="37254D24" w:rsidR="00A55CDC" w:rsidRPr="00D417C3" w:rsidRDefault="00A55CDC" w:rsidP="00C30679">
      <w:pPr>
        <w:spacing w:after="0" w:line="276" w:lineRule="auto"/>
        <w:rPr>
          <w:rFonts w:eastAsia="Times New Roman"/>
        </w:rPr>
      </w:pPr>
      <w:r w:rsidRPr="00D417C3">
        <w:rPr>
          <w:rFonts w:eastAsia="Times New Roman"/>
        </w:rPr>
        <w:t>One way the Tennessee Department of Education</w:t>
      </w:r>
      <w:r w:rsidR="00B64A37">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TSS). The MTSS framework</w:t>
      </w:r>
      <w:r w:rsidRPr="00D417C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sidR="00D417C3">
        <w:rPr>
          <w:rFonts w:eastAsia="Times New Roman"/>
        </w:rPr>
        <w:t xml:space="preserve">g intensity along a continuum. </w:t>
      </w:r>
      <w:r w:rsidRPr="00D417C3">
        <w:rPr>
          <w:rFonts w:eastAsia="Times New Roman"/>
        </w:rPr>
        <w:t>Interventions should be based on the identified needs of the student using evidenced</w:t>
      </w:r>
      <w:r w:rsidR="00B64A37">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00B979FA" w:rsidRPr="00B979FA">
        <w:rPr>
          <w:rFonts w:eastAsia="Times New Roman"/>
        </w:rPr>
        <w:t>-B)</w:t>
      </w:r>
      <w:r w:rsidRPr="00B979FA">
        <w:rPr>
          <w:rFonts w:eastAsia="Times New Roman"/>
        </w:rPr>
        <w:t>.</w:t>
      </w:r>
      <w:r w:rsidRPr="00D417C3">
        <w:rPr>
          <w:rFonts w:eastAsia="Times New Roman"/>
        </w:rPr>
        <w:t xml:space="preserve"> Within the RTI</w:t>
      </w:r>
      <w:r w:rsidRPr="00D417C3">
        <w:rPr>
          <w:rFonts w:eastAsia="Times New Roman"/>
          <w:vertAlign w:val="superscript"/>
        </w:rPr>
        <w:t>2</w:t>
      </w:r>
      <w:r w:rsidR="00A23C73" w:rsidRPr="00D417C3">
        <w:rPr>
          <w:rFonts w:eastAsia="Times New Roman"/>
        </w:rPr>
        <w:t xml:space="preserve"> Framework and </w:t>
      </w:r>
      <w:r w:rsidRPr="00D417C3">
        <w:rPr>
          <w:rFonts w:eastAsia="Times New Roman"/>
        </w:rPr>
        <w:t>RTI</w:t>
      </w:r>
      <w:r w:rsidRPr="00D417C3">
        <w:rPr>
          <w:rFonts w:eastAsia="Times New Roman"/>
          <w:vertAlign w:val="superscript"/>
        </w:rPr>
        <w:t>2</w:t>
      </w:r>
      <w:r w:rsidR="008C38ED">
        <w:rPr>
          <w:rFonts w:eastAsia="Times New Roman"/>
        </w:rPr>
        <w:t>-B Framework,</w:t>
      </w:r>
      <w:r w:rsidRPr="00D417C3">
        <w:rPr>
          <w:rFonts w:eastAsia="Times New Roman"/>
        </w:rPr>
        <w:t xml:space="preserve"> academic and behavioral interventions are provided through Tier II and/or Tier III interventions (see </w:t>
      </w:r>
      <w:hyperlink r:id="rId13" w:history="1">
        <w:r w:rsidRPr="00B979FA">
          <w:rPr>
            <w:rStyle w:val="Hyperlink"/>
            <w:rFonts w:eastAsia="Times New Roman"/>
          </w:rPr>
          <w:t>MTSS Framework</w:t>
        </w:r>
      </w:hyperlink>
      <w:r w:rsidRPr="00D417C3">
        <w:rPr>
          <w:rFonts w:eastAsia="Times New Roman"/>
        </w:rPr>
        <w:t xml:space="preserve">, </w:t>
      </w:r>
      <w:hyperlink r:id="rId14" w:history="1">
        <w:r w:rsidRPr="00E32052">
          <w:rPr>
            <w:rStyle w:val="Hyperlink"/>
            <w:rFonts w:eastAsia="Times New Roman"/>
          </w:rPr>
          <w:t>RTI</w:t>
        </w:r>
        <w:r w:rsidRPr="00E32052">
          <w:rPr>
            <w:rStyle w:val="Hyperlink"/>
            <w:rFonts w:eastAsia="Times New Roman"/>
            <w:vertAlign w:val="superscript"/>
          </w:rPr>
          <w:t>2</w:t>
        </w:r>
        <w:r w:rsidRPr="00E32052">
          <w:rPr>
            <w:rStyle w:val="Hyperlink"/>
            <w:rFonts w:eastAsia="Times New Roman"/>
          </w:rPr>
          <w:t xml:space="preserve"> Manual</w:t>
        </w:r>
      </w:hyperlink>
      <w:r w:rsidR="00175211">
        <w:rPr>
          <w:rFonts w:eastAsia="Times New Roman"/>
        </w:rPr>
        <w:t>, and</w:t>
      </w:r>
      <w:r w:rsidRPr="00D417C3">
        <w:rPr>
          <w:rFonts w:eastAsia="Times New Roman"/>
        </w:rPr>
        <w:t xml:space="preserve"> </w:t>
      </w:r>
      <w:hyperlink r:id="rId15" w:history="1">
        <w:r w:rsidRPr="00175211">
          <w:rPr>
            <w:rStyle w:val="Hyperlink"/>
            <w:rFonts w:eastAsia="Times New Roman"/>
          </w:rPr>
          <w:t>RTI</w:t>
        </w:r>
        <w:r w:rsidRPr="00175211">
          <w:rPr>
            <w:rStyle w:val="Hyperlink"/>
            <w:rFonts w:eastAsia="Times New Roman"/>
            <w:vertAlign w:val="superscript"/>
          </w:rPr>
          <w:t>2</w:t>
        </w:r>
        <w:r w:rsidRPr="00175211">
          <w:rPr>
            <w:rStyle w:val="Hyperlink"/>
            <w:rFonts w:eastAsia="Times New Roman"/>
          </w:rPr>
          <w:t>-B Manual</w:t>
        </w:r>
      </w:hyperlink>
      <w:r w:rsidRPr="00D417C3">
        <w:rPr>
          <w:rFonts w:eastAsia="Times New Roman"/>
        </w:rPr>
        <w:t>).</w:t>
      </w:r>
    </w:p>
    <w:p w14:paraId="3CBD123A" w14:textId="77777777" w:rsidR="00A55CDC" w:rsidRPr="00D417C3" w:rsidRDefault="00A55CDC" w:rsidP="00C30679">
      <w:pPr>
        <w:spacing w:after="0" w:line="276" w:lineRule="auto"/>
        <w:rPr>
          <w:rFonts w:eastAsia="Times New Roman"/>
        </w:rPr>
      </w:pPr>
    </w:p>
    <w:p w14:paraId="3C711DAD" w14:textId="77777777" w:rsidR="00A55CDC" w:rsidRPr="00D417C3" w:rsidRDefault="00A55CDC" w:rsidP="00C30679">
      <w:pPr>
        <w:spacing w:after="0" w:line="276" w:lineRule="auto"/>
        <w:rPr>
          <w:rFonts w:eastAsia="Times New Roman"/>
        </w:rPr>
      </w:pPr>
      <w:r w:rsidRPr="00D417C3">
        <w:rPr>
          <w:rFonts w:eastAsia="Times New Roman"/>
        </w:rPr>
        <w:lastRenderedPageBreak/>
        <w:t xml:space="preserve">These interventions are </w:t>
      </w:r>
      <w:r w:rsidRPr="00B433B8">
        <w:rPr>
          <w:rFonts w:eastAsia="Times New Roman"/>
          <w:i/>
          <w:iCs/>
        </w:rPr>
        <w:t>in addition to</w:t>
      </w:r>
      <w:r w:rsidRPr="00D417C3">
        <w:rPr>
          <w:rFonts w:eastAsia="Times New Roman"/>
        </w:rPr>
        <w:t>, and not in place of, on-grade-level instruction</w:t>
      </w:r>
      <w:r w:rsidR="00D417C3">
        <w:rPr>
          <w:rFonts w:eastAsia="Times New Roman"/>
        </w:rPr>
        <w:t xml:space="preserve"> (i.e., Tier I). </w:t>
      </w:r>
      <w:r w:rsidRPr="00D417C3">
        <w:rPr>
          <w:rFonts w:eastAsia="Times New Roman"/>
        </w:rPr>
        <w:t xml:space="preserve">It is important to recognize that ALL students should be receiving appropriate standards-based differentiation, remediation, and </w:t>
      </w:r>
      <w:proofErr w:type="spellStart"/>
      <w:r w:rsidRPr="00D417C3">
        <w:rPr>
          <w:rFonts w:eastAsia="Times New Roman"/>
        </w:rPr>
        <w:t>reteaching</w:t>
      </w:r>
      <w:proofErr w:type="spellEnd"/>
      <w:r w:rsidRPr="00D417C3">
        <w:rPr>
          <w:rFonts w:eastAsia="Times New Roman"/>
        </w:rPr>
        <w:t>, as needed in Tier I, and that Tiers II and III are specifically skills-based interventions.</w:t>
      </w:r>
    </w:p>
    <w:p w14:paraId="5A8C512F" w14:textId="77777777" w:rsidR="00A55CDC" w:rsidRPr="00D417C3" w:rsidRDefault="00A55CDC" w:rsidP="00C30679">
      <w:pPr>
        <w:spacing w:after="0" w:line="276" w:lineRule="auto"/>
        <w:rPr>
          <w:rFonts w:eastAsia="Times New Roman"/>
        </w:rPr>
      </w:pPr>
    </w:p>
    <w:p w14:paraId="54136206" w14:textId="77777777" w:rsidR="00A55CDC" w:rsidRPr="00D417C3" w:rsidRDefault="00A55CDC" w:rsidP="00C30679">
      <w:pPr>
        <w:spacing w:after="0" w:line="276" w:lineRule="auto"/>
        <w:rPr>
          <w:rFonts w:eastAsia="Times New Roman"/>
        </w:rPr>
      </w:pPr>
      <w:r w:rsidRPr="00D417C3">
        <w:rPr>
          <w:rFonts w:eastAsia="Times New Roman"/>
        </w:rPr>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14:paraId="06A453E1" w14:textId="77777777" w:rsidR="00A55CDC" w:rsidRPr="00E07F05" w:rsidRDefault="00A55CDC" w:rsidP="00C30679">
      <w:pPr>
        <w:spacing w:after="0" w:line="276" w:lineRule="auto"/>
        <w:rPr>
          <w:rFonts w:eastAsia="Times New Roman"/>
          <w:sz w:val="22"/>
        </w:rPr>
      </w:pPr>
    </w:p>
    <w:tbl>
      <w:tblPr>
        <w:tblW w:w="9710" w:type="dxa"/>
        <w:tblLook w:val="04A0" w:firstRow="1" w:lastRow="0" w:firstColumn="1" w:lastColumn="0" w:noHBand="0" w:noVBand="1"/>
      </w:tblPr>
      <w:tblGrid>
        <w:gridCol w:w="9710"/>
      </w:tblGrid>
      <w:tr w:rsidR="00A55CDC" w:rsidRPr="00E07F05" w14:paraId="3D643512" w14:textId="77777777" w:rsidTr="00175211">
        <w:trPr>
          <w:tblHeader/>
        </w:trPr>
        <w:tc>
          <w:tcPr>
            <w:tcW w:w="9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28E17" w14:textId="7F67B687" w:rsidR="00A20E7C" w:rsidRPr="00E7513B" w:rsidRDefault="00E7513B" w:rsidP="00E7513B">
            <w:pPr>
              <w:pStyle w:val="Heading2"/>
              <w:spacing w:after="0" w:line="276" w:lineRule="auto"/>
              <w:jc w:val="center"/>
            </w:pPr>
            <w:r>
              <w:t>Cultural Considerations</w:t>
            </w:r>
          </w:p>
          <w:p w14:paraId="538200C4" w14:textId="270C5193" w:rsidR="00A55CDC" w:rsidRPr="0068451E" w:rsidRDefault="00A55CDC" w:rsidP="00175211">
            <w:pPr>
              <w:spacing w:after="0" w:line="276" w:lineRule="auto"/>
              <w:ind w:left="-15" w:right="-15"/>
              <w:jc w:val="center"/>
              <w:rPr>
                <w:rFonts w:eastAsia="Times New Roman"/>
              </w:rPr>
            </w:pPr>
            <w:r w:rsidRPr="0068451E">
              <w:rPr>
                <w:rFonts w:eastAsia="Times New Roman"/>
                <w:iCs/>
              </w:rPr>
              <w:t>Interventions used for EL students must include evidence-based practices for ELs.</w:t>
            </w:r>
          </w:p>
        </w:tc>
      </w:tr>
    </w:tbl>
    <w:p w14:paraId="4854D386" w14:textId="77777777" w:rsidR="00A55CDC" w:rsidRPr="00E07F05" w:rsidRDefault="00A55CDC" w:rsidP="00C30679">
      <w:pPr>
        <w:spacing w:after="0" w:line="276" w:lineRule="auto"/>
        <w:rPr>
          <w:rFonts w:eastAsia="Times New Roman"/>
        </w:rPr>
      </w:pPr>
    </w:p>
    <w:p w14:paraId="7943894D" w14:textId="77777777" w:rsidR="00845922" w:rsidRPr="00681E94" w:rsidRDefault="00845922" w:rsidP="00C30679">
      <w:pPr>
        <w:pStyle w:val="Heading2"/>
        <w:spacing w:after="0" w:line="276" w:lineRule="auto"/>
      </w:pPr>
      <w:r w:rsidRPr="00681E94">
        <w:t xml:space="preserve">Characteristics or Risk Factors Associated With </w:t>
      </w:r>
      <w:r w:rsidR="000C4C2A">
        <w:t>Intellectual Disability</w:t>
      </w:r>
    </w:p>
    <w:p w14:paraId="2EF75612" w14:textId="77777777" w:rsidR="000367D0" w:rsidRPr="007A23C4" w:rsidRDefault="000367D0" w:rsidP="00C30679">
      <w:pPr>
        <w:spacing w:after="0" w:line="276" w:lineRule="auto"/>
        <w:rPr>
          <w:rFonts w:eastAsia="Times New Roman"/>
          <w:bCs w:val="0"/>
        </w:rPr>
      </w:pPr>
      <w:r w:rsidRPr="007A23C4">
        <w:rPr>
          <w:rFonts w:eastAsia="Times New Roman"/>
          <w:bCs w:val="0"/>
        </w:rPr>
        <w:t>The following high-risk factors may indicate the presence of intellectual disability</w:t>
      </w:r>
      <w:r w:rsidR="00A55CDC">
        <w:rPr>
          <w:rFonts w:eastAsia="Times New Roman"/>
          <w:bCs w:val="0"/>
        </w:rPr>
        <w:t xml:space="preserve">; however it </w:t>
      </w:r>
      <w:r w:rsidR="00D417C3">
        <w:rPr>
          <w:rFonts w:eastAsia="Times New Roman"/>
          <w:bCs w:val="0"/>
        </w:rPr>
        <w:t xml:space="preserve">is </w:t>
      </w:r>
      <w:r w:rsidR="00A55CDC">
        <w:rPr>
          <w:rFonts w:eastAsia="Times New Roman"/>
          <w:bCs w:val="0"/>
        </w:rPr>
        <w:t>not an exhaustive list</w:t>
      </w:r>
      <w:r w:rsidRPr="007A23C4">
        <w:rPr>
          <w:rFonts w:eastAsia="Times New Roman"/>
          <w:bCs w:val="0"/>
        </w:rPr>
        <w:t>:</w:t>
      </w:r>
    </w:p>
    <w:p w14:paraId="61ADB732" w14:textId="6A66185B"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 xml:space="preserve">Academic skill development and adaptive behavior </w:t>
      </w:r>
      <w:r w:rsidR="00AB0383">
        <w:rPr>
          <w:rFonts w:eastAsia="Times New Roman"/>
          <w:bCs w:val="0"/>
        </w:rPr>
        <w:t>are</w:t>
      </w:r>
      <w:r w:rsidRPr="007A23C4">
        <w:rPr>
          <w:rFonts w:eastAsia="Times New Roman"/>
          <w:bCs w:val="0"/>
        </w:rPr>
        <w:t xml:space="preserve"> significantly below that of most same-age peers.</w:t>
      </w:r>
    </w:p>
    <w:p w14:paraId="6059DE04" w14:textId="77777777"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 xml:space="preserve">Work samples evidence </w:t>
      </w:r>
      <w:r w:rsidRPr="00B433B8">
        <w:rPr>
          <w:rFonts w:eastAsia="Times New Roman"/>
          <w:b/>
          <w:bCs w:val="0"/>
          <w:iCs/>
          <w:u w:val="single"/>
        </w:rPr>
        <w:t xml:space="preserve">delay across </w:t>
      </w:r>
      <w:r w:rsidRPr="00B433B8">
        <w:rPr>
          <w:rFonts w:eastAsia="Times New Roman"/>
          <w:b/>
          <w:bCs w:val="0"/>
          <w:iCs/>
        </w:rPr>
        <w:t>all</w:t>
      </w:r>
      <w:r w:rsidRPr="00B433B8">
        <w:rPr>
          <w:rFonts w:eastAsia="Times New Roman"/>
          <w:b/>
          <w:bCs w:val="0"/>
          <w:iCs/>
          <w:u w:val="single"/>
        </w:rPr>
        <w:t xml:space="preserve"> </w:t>
      </w:r>
      <w:r w:rsidRPr="00B433B8">
        <w:rPr>
          <w:rFonts w:eastAsia="Times New Roman"/>
          <w:b/>
          <w:bCs w:val="0"/>
          <w:iCs/>
        </w:rPr>
        <w:t>academic areas</w:t>
      </w:r>
      <w:r w:rsidRPr="007A23C4">
        <w:rPr>
          <w:rFonts w:eastAsia="Times New Roman"/>
          <w:bCs w:val="0"/>
        </w:rPr>
        <w:t>.</w:t>
      </w:r>
    </w:p>
    <w:p w14:paraId="72A72C05" w14:textId="77777777"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 xml:space="preserve">Test scores fall consistently at or below the 10th percentile on </w:t>
      </w:r>
      <w:r w:rsidRPr="007A23C4">
        <w:rPr>
          <w:rFonts w:eastAsia="Times New Roman"/>
          <w:bCs w:val="0"/>
          <w:i/>
          <w:iCs/>
        </w:rPr>
        <w:t>subtests</w:t>
      </w:r>
      <w:r w:rsidRPr="007A23C4">
        <w:rPr>
          <w:rFonts w:eastAsia="Times New Roman"/>
          <w:bCs w:val="0"/>
        </w:rPr>
        <w:t xml:space="preserve"> of TCAP tests or other standardi</w:t>
      </w:r>
      <w:r w:rsidR="00361957">
        <w:rPr>
          <w:rFonts w:eastAsia="Times New Roman"/>
          <w:bCs w:val="0"/>
        </w:rPr>
        <w:t>zed group achievement measures.</w:t>
      </w:r>
    </w:p>
    <w:p w14:paraId="1250C397" w14:textId="77777777"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It is difficult for the student to retain previously taught information.</w:t>
      </w:r>
    </w:p>
    <w:p w14:paraId="3F6C306D" w14:textId="77777777"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There is a delay in development of motor, language, and/or social milestones.</w:t>
      </w:r>
    </w:p>
    <w:p w14:paraId="348AA4C2" w14:textId="77777777" w:rsidR="000367D0" w:rsidRPr="007A23C4" w:rsidRDefault="000367D0" w:rsidP="00C30679">
      <w:pPr>
        <w:numPr>
          <w:ilvl w:val="0"/>
          <w:numId w:val="11"/>
        </w:numPr>
        <w:spacing w:after="0" w:line="276" w:lineRule="auto"/>
        <w:textAlignment w:val="baseline"/>
        <w:rPr>
          <w:rFonts w:eastAsia="Times New Roman"/>
          <w:bCs w:val="0"/>
        </w:rPr>
      </w:pPr>
      <w:r w:rsidRPr="007A23C4">
        <w:rPr>
          <w:rFonts w:eastAsia="Times New Roman"/>
          <w:bCs w:val="0"/>
        </w:rPr>
        <w:t>Previous or current diagnosis o</w:t>
      </w:r>
      <w:r w:rsidR="002D7A5D">
        <w:rPr>
          <w:rFonts w:eastAsia="Times New Roman"/>
          <w:bCs w:val="0"/>
        </w:rPr>
        <w:t>r eligibility determination of d</w:t>
      </w:r>
      <w:r w:rsidRPr="007A23C4">
        <w:rPr>
          <w:rFonts w:eastAsia="Times New Roman"/>
          <w:bCs w:val="0"/>
        </w:rPr>
        <w:t xml:space="preserve">evelopmental </w:t>
      </w:r>
      <w:r w:rsidR="002D7A5D">
        <w:rPr>
          <w:rFonts w:eastAsia="Times New Roman"/>
          <w:bCs w:val="0"/>
        </w:rPr>
        <w:t>d</w:t>
      </w:r>
      <w:r w:rsidRPr="007A23C4">
        <w:rPr>
          <w:rFonts w:eastAsia="Times New Roman"/>
          <w:bCs w:val="0"/>
        </w:rPr>
        <w:t xml:space="preserve">elays, specifically in the areas of cognitive and adaptive development. </w:t>
      </w:r>
    </w:p>
    <w:p w14:paraId="45DF742D" w14:textId="35BADA59" w:rsidR="00253E33" w:rsidRPr="007A23C4" w:rsidRDefault="00253E33" w:rsidP="00C30679">
      <w:pPr>
        <w:numPr>
          <w:ilvl w:val="0"/>
          <w:numId w:val="11"/>
        </w:numPr>
        <w:spacing w:after="0" w:line="276" w:lineRule="auto"/>
        <w:textAlignment w:val="baseline"/>
        <w:rPr>
          <w:rFonts w:eastAsia="Times New Roman"/>
          <w:bCs w:val="0"/>
        </w:rPr>
      </w:pPr>
      <w:r w:rsidRPr="007A23C4">
        <w:rPr>
          <w:rFonts w:eastAsia="Times New Roman"/>
          <w:bCs w:val="0"/>
        </w:rPr>
        <w:t>The student needs significantly more assistance to complete daily living tasks than same</w:t>
      </w:r>
      <w:r w:rsidR="00AB0383">
        <w:rPr>
          <w:rFonts w:eastAsia="Times New Roman"/>
          <w:bCs w:val="0"/>
        </w:rPr>
        <w:t>-</w:t>
      </w:r>
      <w:r w:rsidRPr="007A23C4">
        <w:rPr>
          <w:rFonts w:eastAsia="Times New Roman"/>
          <w:bCs w:val="0"/>
        </w:rPr>
        <w:t xml:space="preserve">age peers. </w:t>
      </w:r>
    </w:p>
    <w:p w14:paraId="2878CA0D" w14:textId="77777777" w:rsidR="000367D0" w:rsidRPr="00681E94" w:rsidRDefault="000367D0" w:rsidP="00C30679">
      <w:pPr>
        <w:spacing w:after="0" w:line="276" w:lineRule="auto"/>
        <w:rPr>
          <w:rFonts w:eastAsia="Times New Roman"/>
          <w:bCs w:val="0"/>
          <w:sz w:val="20"/>
          <w:szCs w:val="22"/>
        </w:rPr>
      </w:pPr>
    </w:p>
    <w:p w14:paraId="3CEC172F" w14:textId="77777777" w:rsidR="00845922" w:rsidRPr="00681E94" w:rsidRDefault="00845922" w:rsidP="00C30679">
      <w:pPr>
        <w:pStyle w:val="Heading2"/>
        <w:spacing w:after="0" w:line="276" w:lineRule="auto"/>
      </w:pPr>
      <w:r w:rsidRPr="00681E94">
        <w:t>Background Considerations</w:t>
      </w:r>
    </w:p>
    <w:p w14:paraId="48424455" w14:textId="1B5EB1B3" w:rsidR="00766A9F" w:rsidRPr="00DB6D0A" w:rsidRDefault="001E7B87" w:rsidP="00C30679">
      <w:pPr>
        <w:spacing w:after="0" w:line="276" w:lineRule="auto"/>
        <w:textAlignment w:val="baseline"/>
        <w:rPr>
          <w:rFonts w:eastAsia="Times New Roman"/>
          <w:bCs w:val="0"/>
          <w:color w:val="000000"/>
        </w:rPr>
      </w:pPr>
      <w:r w:rsidRPr="00DB6D0A">
        <w:rPr>
          <w:rFonts w:eastAsia="Times New Roman"/>
          <w:bCs w:val="0"/>
          <w:color w:val="000000"/>
        </w:rPr>
        <w:t xml:space="preserve">Teams should consider factors that could influence performance and perceived ability prior to referral to assist the team in making decisions regarding evaluation needs. There are specific </w:t>
      </w:r>
      <w:r w:rsidR="00766A9F" w:rsidRPr="00DB6D0A">
        <w:rPr>
          <w:rFonts w:eastAsia="Times New Roman"/>
          <w:bCs w:val="0"/>
          <w:color w:val="000000"/>
        </w:rPr>
        <w:t xml:space="preserve">factors that should be ruled out as </w:t>
      </w:r>
      <w:r w:rsidR="002D3E13" w:rsidRPr="00DB6D0A">
        <w:rPr>
          <w:rFonts w:eastAsia="Times New Roman"/>
          <w:bCs w:val="0"/>
          <w:color w:val="000000"/>
        </w:rPr>
        <w:t>the</w:t>
      </w:r>
      <w:r w:rsidR="00766A9F" w:rsidRPr="00DB6D0A">
        <w:rPr>
          <w:rFonts w:eastAsia="Times New Roman"/>
          <w:bCs w:val="0"/>
          <w:color w:val="000000"/>
        </w:rPr>
        <w:t xml:space="preserve"> </w:t>
      </w:r>
      <w:r w:rsidR="00A55CDC" w:rsidRPr="00DB6D0A">
        <w:rPr>
          <w:rFonts w:eastAsia="Times New Roman"/>
          <w:bCs w:val="0"/>
          <w:color w:val="000000"/>
        </w:rPr>
        <w:t xml:space="preserve">primary </w:t>
      </w:r>
      <w:r w:rsidR="00766A9F" w:rsidRPr="00DB6D0A">
        <w:rPr>
          <w:rFonts w:eastAsia="Times New Roman"/>
          <w:bCs w:val="0"/>
          <w:color w:val="000000"/>
        </w:rPr>
        <w:t xml:space="preserve">cause of perceived deficits. </w:t>
      </w:r>
      <w:r w:rsidR="002D3E13" w:rsidRPr="00DB6D0A">
        <w:rPr>
          <w:rFonts w:eastAsia="Times New Roman"/>
          <w:bCs w:val="0"/>
          <w:color w:val="000000"/>
        </w:rPr>
        <w:t xml:space="preserve">The factors can be present </w:t>
      </w:r>
      <w:r w:rsidR="00636B97" w:rsidRPr="00DB6D0A">
        <w:rPr>
          <w:rFonts w:eastAsia="Times New Roman"/>
          <w:bCs w:val="0"/>
          <w:color w:val="000000"/>
        </w:rPr>
        <w:t>alongside</w:t>
      </w:r>
      <w:r w:rsidR="002D3E13" w:rsidRPr="00DB6D0A">
        <w:rPr>
          <w:rFonts w:eastAsia="Times New Roman"/>
          <w:bCs w:val="0"/>
          <w:color w:val="000000"/>
        </w:rPr>
        <w:t xml:space="preserve"> intellectual disability; the intention of addressing </w:t>
      </w:r>
      <w:r w:rsidR="005D3057" w:rsidRPr="00DB6D0A">
        <w:rPr>
          <w:rFonts w:eastAsia="Times New Roman"/>
          <w:bCs w:val="0"/>
          <w:color w:val="000000"/>
        </w:rPr>
        <w:t xml:space="preserve">factors </w:t>
      </w:r>
      <w:r w:rsidR="002D3E13" w:rsidRPr="00DB6D0A">
        <w:rPr>
          <w:rFonts w:eastAsia="Times New Roman"/>
          <w:bCs w:val="0"/>
          <w:color w:val="000000"/>
        </w:rPr>
        <w:t>is to prevent teams from misidentifying disability if they were to fail to consider the impact of them</w:t>
      </w:r>
      <w:r w:rsidR="005D3057" w:rsidRPr="00DB6D0A">
        <w:rPr>
          <w:rFonts w:eastAsia="Times New Roman"/>
          <w:bCs w:val="0"/>
          <w:color w:val="000000"/>
        </w:rPr>
        <w:t xml:space="preserve"> on daily functioning or in planning assessments. </w:t>
      </w:r>
      <w:r w:rsidR="00766A9F" w:rsidRPr="00DB6D0A">
        <w:rPr>
          <w:rFonts w:eastAsia="Times New Roman"/>
          <w:bCs w:val="0"/>
          <w:color w:val="000000"/>
        </w:rPr>
        <w:t>In order to make sure all</w:t>
      </w:r>
      <w:r w:rsidR="007F1122">
        <w:rPr>
          <w:rFonts w:eastAsia="Times New Roman"/>
          <w:bCs w:val="0"/>
          <w:color w:val="000000"/>
        </w:rPr>
        <w:t xml:space="preserve"> are</w:t>
      </w:r>
      <w:r w:rsidR="00766A9F" w:rsidRPr="00DB6D0A">
        <w:rPr>
          <w:rFonts w:eastAsia="Times New Roman"/>
          <w:bCs w:val="0"/>
          <w:color w:val="000000"/>
        </w:rPr>
        <w:t xml:space="preserve"> addressed, teams should complete the </w:t>
      </w:r>
      <w:hyperlink w:anchor="_Appendix_J:_Exclusionary" w:history="1">
        <w:r w:rsidR="00766A9F" w:rsidRPr="00A23C73">
          <w:rPr>
            <w:rStyle w:val="Hyperlink"/>
            <w:rFonts w:eastAsia="Times New Roman"/>
            <w:bCs w:val="0"/>
          </w:rPr>
          <w:t>Exclusionary Factors Worksheet</w:t>
        </w:r>
      </w:hyperlink>
      <w:r w:rsidR="00766A9F" w:rsidRPr="00DB6D0A">
        <w:rPr>
          <w:rFonts w:eastAsia="Times New Roman"/>
          <w:bCs w:val="0"/>
          <w:color w:val="000000"/>
        </w:rPr>
        <w:t xml:space="preserve">. </w:t>
      </w:r>
    </w:p>
    <w:p w14:paraId="31445E0D" w14:textId="77777777" w:rsidR="00766A9F" w:rsidRPr="00DB6D0A" w:rsidRDefault="00766A9F" w:rsidP="00C30679">
      <w:pPr>
        <w:spacing w:after="0" w:line="276" w:lineRule="auto"/>
        <w:textAlignment w:val="baseline"/>
        <w:rPr>
          <w:rFonts w:eastAsia="Times New Roman"/>
          <w:bCs w:val="0"/>
          <w:color w:val="000000"/>
        </w:rPr>
      </w:pPr>
    </w:p>
    <w:p w14:paraId="26D8E527" w14:textId="77777777" w:rsidR="00253E33" w:rsidRPr="00DB6D0A" w:rsidRDefault="00D417C3" w:rsidP="00C30679">
      <w:pPr>
        <w:spacing w:after="0" w:line="276" w:lineRule="auto"/>
        <w:textAlignment w:val="baseline"/>
        <w:rPr>
          <w:rFonts w:eastAsia="Times New Roman"/>
          <w:bCs w:val="0"/>
          <w:color w:val="000000"/>
        </w:rPr>
      </w:pPr>
      <w:r>
        <w:rPr>
          <w:rFonts w:eastAsia="Times New Roman"/>
          <w:bCs w:val="0"/>
          <w:color w:val="000000"/>
        </w:rPr>
        <w:lastRenderedPageBreak/>
        <w:t>Exclusionary f</w:t>
      </w:r>
      <w:r w:rsidR="00253E33" w:rsidRPr="00DB6D0A">
        <w:rPr>
          <w:rFonts w:eastAsia="Times New Roman"/>
          <w:bCs w:val="0"/>
          <w:color w:val="000000"/>
        </w:rPr>
        <w:t>actors</w:t>
      </w:r>
      <w:r w:rsidR="00766A9F" w:rsidRPr="00DB6D0A">
        <w:rPr>
          <w:rFonts w:eastAsia="Times New Roman"/>
          <w:bCs w:val="0"/>
          <w:color w:val="000000"/>
        </w:rPr>
        <w:t xml:space="preserve"> include: </w:t>
      </w:r>
    </w:p>
    <w:p w14:paraId="69DBC722" w14:textId="182027B5" w:rsidR="005E37F7" w:rsidRPr="00B97313" w:rsidRDefault="002D3E13" w:rsidP="00C30679">
      <w:pPr>
        <w:numPr>
          <w:ilvl w:val="0"/>
          <w:numId w:val="12"/>
        </w:numPr>
        <w:spacing w:after="0" w:line="276" w:lineRule="auto"/>
        <w:textAlignment w:val="baseline"/>
        <w:rPr>
          <w:rFonts w:eastAsia="Times New Roman"/>
          <w:bCs w:val="0"/>
          <w:color w:val="000000"/>
        </w:rPr>
      </w:pPr>
      <w:r w:rsidRPr="00DB6D0A">
        <w:rPr>
          <w:rFonts w:eastAsia="Times New Roman"/>
          <w:bCs w:val="0"/>
          <w:color w:val="000000"/>
          <w:u w:val="single"/>
        </w:rPr>
        <w:t>Lack of instruction</w:t>
      </w:r>
      <w:r w:rsidR="00253E33" w:rsidRPr="00DB6D0A">
        <w:rPr>
          <w:rFonts w:eastAsia="Times New Roman"/>
          <w:bCs w:val="0"/>
          <w:color w:val="000000"/>
        </w:rPr>
        <w:t xml:space="preserve">: </w:t>
      </w:r>
      <w:r w:rsidR="001A3D12" w:rsidRPr="00DB6D0A">
        <w:rPr>
          <w:color w:val="000000"/>
        </w:rPr>
        <w:t>Information</w:t>
      </w:r>
      <w:r w:rsidR="00253E33" w:rsidRPr="00DB6D0A">
        <w:rPr>
          <w:color w:val="000000"/>
        </w:rPr>
        <w:t xml:space="preserve"> obtained during assessment indicate</w:t>
      </w:r>
      <w:r w:rsidR="001A3D12" w:rsidRPr="00DB6D0A">
        <w:rPr>
          <w:color w:val="000000"/>
        </w:rPr>
        <w:t>s</w:t>
      </w:r>
      <w:r w:rsidR="00253E33" w:rsidRPr="00DB6D0A">
        <w:rPr>
          <w:color w:val="000000"/>
        </w:rPr>
        <w:t xml:space="preserve"> lack of instruction in reading and math is </w:t>
      </w:r>
      <w:r w:rsidR="00253E33" w:rsidRPr="00B433B8">
        <w:rPr>
          <w:b/>
          <w:bCs w:val="0"/>
          <w:iCs/>
          <w:color w:val="000000"/>
        </w:rPr>
        <w:t>not</w:t>
      </w:r>
      <w:r w:rsidR="00253E33" w:rsidRPr="00AB0383">
        <w:rPr>
          <w:color w:val="000000"/>
        </w:rPr>
        <w:t xml:space="preserve"> </w:t>
      </w:r>
      <w:r w:rsidR="00253E33" w:rsidRPr="00DB6D0A">
        <w:rPr>
          <w:color w:val="000000"/>
        </w:rPr>
        <w:t>the determinant factor in this student’s inability to progress in the general education curriculum</w:t>
      </w:r>
      <w:r w:rsidR="001A3D12" w:rsidRPr="00DB6D0A">
        <w:rPr>
          <w:color w:val="000000"/>
        </w:rPr>
        <w:t>.</w:t>
      </w:r>
      <w:r w:rsidR="005E37F7">
        <w:rPr>
          <w:color w:val="000000"/>
        </w:rPr>
        <w:t xml:space="preserve"> </w:t>
      </w:r>
      <w:r w:rsidR="005E37F7" w:rsidRPr="00B97313">
        <w:rPr>
          <w:rFonts w:eastAsia="Times New Roman"/>
          <w:bCs w:val="0"/>
          <w:color w:val="000000"/>
        </w:rPr>
        <w:t>Students who have experienced interrupted learning by having changed schools multiple times, by being absent frequently, or by having moved in or out of the country</w:t>
      </w:r>
      <w:r w:rsidR="00AB0383">
        <w:rPr>
          <w:rFonts w:eastAsia="Times New Roman"/>
          <w:bCs w:val="0"/>
          <w:color w:val="000000"/>
        </w:rPr>
        <w:t xml:space="preserve"> </w:t>
      </w:r>
      <w:r w:rsidR="005E37F7" w:rsidRPr="00B97313">
        <w:rPr>
          <w:rFonts w:eastAsia="Times New Roman"/>
          <w:bCs w:val="0"/>
          <w:color w:val="000000"/>
        </w:rPr>
        <w:t>lack curricular stability. This leads to instructional gaps and limited performance on academic tasks, which in turn may lead to behavioral difficulties.</w:t>
      </w:r>
    </w:p>
    <w:p w14:paraId="2F734582" w14:textId="77777777" w:rsidR="002D3E13" w:rsidRPr="00DB6D0A" w:rsidRDefault="002D3E13" w:rsidP="00C30679">
      <w:pPr>
        <w:spacing w:after="0" w:line="276" w:lineRule="auto"/>
        <w:ind w:left="720"/>
        <w:textAlignment w:val="baseline"/>
        <w:rPr>
          <w:rFonts w:eastAsia="Times New Roman"/>
          <w:bCs w:val="0"/>
        </w:rPr>
      </w:pPr>
    </w:p>
    <w:p w14:paraId="743E641D" w14:textId="77777777" w:rsidR="00253E33" w:rsidRPr="00DB6D0A" w:rsidRDefault="002D3E13" w:rsidP="00C30679">
      <w:pPr>
        <w:numPr>
          <w:ilvl w:val="0"/>
          <w:numId w:val="2"/>
        </w:numPr>
        <w:spacing w:after="0" w:line="276" w:lineRule="auto"/>
        <w:textAlignment w:val="baseline"/>
        <w:rPr>
          <w:rFonts w:eastAsia="Times New Roman"/>
          <w:bCs w:val="0"/>
          <w:color w:val="000000"/>
        </w:rPr>
      </w:pPr>
      <w:r w:rsidRPr="00DB6D0A">
        <w:rPr>
          <w:rFonts w:eastAsia="Times New Roman"/>
          <w:bCs w:val="0"/>
          <w:color w:val="000000"/>
          <w:u w:val="single"/>
        </w:rPr>
        <w:t>Limited English p</w:t>
      </w:r>
      <w:r w:rsidR="00253E33" w:rsidRPr="00DB6D0A">
        <w:rPr>
          <w:rFonts w:eastAsia="Times New Roman"/>
          <w:bCs w:val="0"/>
          <w:color w:val="000000"/>
          <w:u w:val="single"/>
        </w:rPr>
        <w:t>roficiency:</w:t>
      </w:r>
      <w:r w:rsidR="00253E33" w:rsidRPr="00DB6D0A">
        <w:rPr>
          <w:rFonts w:eastAsia="Times New Roman"/>
          <w:bCs w:val="0"/>
          <w:color w:val="000000"/>
        </w:rPr>
        <w:t xml:space="preserve"> As with disproportionality related to race/ethnicity, disproportionality related to English learners is also of concern. When gathering information regarding how a student interacts with others and responds to differing social situations, the team should consider the role of the student’s dominant social norm(s) as it impacts social relationships.</w:t>
      </w:r>
    </w:p>
    <w:p w14:paraId="1893AF36" w14:textId="77777777" w:rsidR="00253E33" w:rsidRPr="00DB6D0A" w:rsidRDefault="00253E33" w:rsidP="00C30679">
      <w:pPr>
        <w:spacing w:after="0" w:line="276" w:lineRule="auto"/>
        <w:ind w:left="720"/>
        <w:textAlignment w:val="baseline"/>
        <w:rPr>
          <w:rFonts w:eastAsia="Times New Roman"/>
          <w:bCs w:val="0"/>
          <w:color w:val="000000"/>
          <w:u w:val="single"/>
        </w:rPr>
      </w:pPr>
    </w:p>
    <w:p w14:paraId="74B57C10" w14:textId="77777777" w:rsidR="00766A9F" w:rsidRPr="00DB6D0A" w:rsidRDefault="00253E33" w:rsidP="00C30679">
      <w:pPr>
        <w:spacing w:after="0" w:line="276" w:lineRule="auto"/>
        <w:ind w:left="720"/>
        <w:textAlignment w:val="baseline"/>
        <w:rPr>
          <w:rFonts w:eastAsia="Times New Roman"/>
          <w:bCs w:val="0"/>
          <w:color w:val="000000"/>
        </w:rPr>
      </w:pPr>
      <w:r w:rsidRPr="00DB6D0A">
        <w:rPr>
          <w:rFonts w:eastAsia="Times New Roman"/>
          <w:bCs w:val="0"/>
          <w:color w:val="000000"/>
        </w:rPr>
        <w:t xml:space="preserve">Limited English proficiency must be ruled out as the primary </w:t>
      </w:r>
      <w:r w:rsidR="00966FBD" w:rsidRPr="00DB6D0A">
        <w:rPr>
          <w:rFonts w:eastAsia="Times New Roman"/>
          <w:bCs w:val="0"/>
          <w:color w:val="000000"/>
        </w:rPr>
        <w:t xml:space="preserve">reason that the team suspects a disability. If there is another language spoken primarily by the student or spoken primarily at home, the team needs to document the reason English proficiency is not the primary reason for cognitive and adaptive deficits. </w:t>
      </w:r>
      <w:r w:rsidR="00766A9F" w:rsidRPr="00DB6D0A">
        <w:rPr>
          <w:rFonts w:eastAsia="Times New Roman"/>
          <w:bCs w:val="0"/>
          <w:color w:val="000000"/>
        </w:rPr>
        <w:t>Teams should also consider information regarding a student’s language skill in his/her dominant language, as deficits in receptive, expressive</w:t>
      </w:r>
      <w:r w:rsidR="004E0FFD">
        <w:rPr>
          <w:rFonts w:eastAsia="Times New Roman"/>
          <w:bCs w:val="0"/>
          <w:color w:val="000000"/>
        </w:rPr>
        <w:t>,</w:t>
      </w:r>
      <w:r w:rsidR="00766A9F" w:rsidRPr="00DB6D0A">
        <w:rPr>
          <w:rFonts w:eastAsia="Times New Roman"/>
          <w:bCs w:val="0"/>
          <w:color w:val="000000"/>
        </w:rPr>
        <w:t xml:space="preserve"> and/or pragmatic language are likely to have a significant impact on developing and maintaining social relationships</w:t>
      </w:r>
      <w:r w:rsidR="004E0FFD">
        <w:rPr>
          <w:rFonts w:eastAsia="Times New Roman"/>
          <w:bCs w:val="0"/>
          <w:color w:val="000000"/>
        </w:rPr>
        <w:t>.</w:t>
      </w:r>
    </w:p>
    <w:p w14:paraId="71655CA8" w14:textId="77777777" w:rsidR="00253E33" w:rsidRPr="00DB6D0A" w:rsidRDefault="00253E33" w:rsidP="00C30679">
      <w:pPr>
        <w:spacing w:after="0" w:line="276" w:lineRule="auto"/>
        <w:ind w:left="720"/>
        <w:textAlignment w:val="baseline"/>
        <w:rPr>
          <w:rFonts w:eastAsia="Times New Roman"/>
          <w:bCs w:val="0"/>
          <w:color w:val="000000"/>
        </w:rPr>
      </w:pPr>
    </w:p>
    <w:p w14:paraId="58A09A22" w14:textId="2C7DE5DA" w:rsidR="00845922" w:rsidRPr="00DB6D0A" w:rsidRDefault="00845922" w:rsidP="00C30679">
      <w:pPr>
        <w:numPr>
          <w:ilvl w:val="0"/>
          <w:numId w:val="2"/>
        </w:numPr>
        <w:spacing w:after="0" w:line="276" w:lineRule="auto"/>
        <w:textAlignment w:val="baseline"/>
        <w:rPr>
          <w:rFonts w:eastAsia="Times New Roman"/>
          <w:bCs w:val="0"/>
          <w:color w:val="000000"/>
        </w:rPr>
      </w:pPr>
      <w:r w:rsidRPr="00DB6D0A">
        <w:rPr>
          <w:rFonts w:eastAsia="Times New Roman"/>
          <w:bCs w:val="0"/>
          <w:color w:val="000000"/>
          <w:u w:val="single"/>
        </w:rPr>
        <w:t xml:space="preserve">Cultural </w:t>
      </w:r>
      <w:r w:rsidR="00766A9F" w:rsidRPr="00DB6D0A">
        <w:rPr>
          <w:rFonts w:eastAsia="Times New Roman"/>
          <w:bCs w:val="0"/>
          <w:color w:val="000000"/>
          <w:u w:val="single"/>
        </w:rPr>
        <w:t>background</w:t>
      </w:r>
      <w:r w:rsidR="00966FBD" w:rsidRPr="00DB6D0A">
        <w:rPr>
          <w:rFonts w:eastAsia="Times New Roman"/>
          <w:bCs w:val="0"/>
          <w:color w:val="000000"/>
          <w:u w:val="single"/>
        </w:rPr>
        <w:t xml:space="preserve"> </w:t>
      </w:r>
      <w:r w:rsidR="00766A9F" w:rsidRPr="00DB6D0A">
        <w:rPr>
          <w:rFonts w:eastAsia="Times New Roman"/>
          <w:bCs w:val="0"/>
          <w:color w:val="000000"/>
          <w:u w:val="single"/>
        </w:rPr>
        <w:t>d</w:t>
      </w:r>
      <w:r w:rsidR="00966FBD" w:rsidRPr="00DB6D0A">
        <w:rPr>
          <w:rFonts w:eastAsia="Times New Roman"/>
          <w:bCs w:val="0"/>
          <w:color w:val="000000"/>
          <w:u w:val="single"/>
        </w:rPr>
        <w:t>ifferences</w:t>
      </w:r>
      <w:r w:rsidRPr="00DB6D0A">
        <w:rPr>
          <w:rFonts w:eastAsia="Times New Roman"/>
          <w:bCs w:val="0"/>
          <w:color w:val="000000"/>
          <w:u w:val="single"/>
        </w:rPr>
        <w:t>:</w:t>
      </w:r>
      <w:r w:rsidRPr="00DB6D0A">
        <w:rPr>
          <w:rFonts w:eastAsia="Times New Roman"/>
          <w:bCs w:val="0"/>
          <w:color w:val="000000"/>
        </w:rPr>
        <w:t xml:space="preserve"> Disproportionality is </w:t>
      </w:r>
      <w:r w:rsidR="00766A9F" w:rsidRPr="00DB6D0A">
        <w:rPr>
          <w:rFonts w:eastAsia="Times New Roman"/>
          <w:bCs w:val="0"/>
          <w:color w:val="000000"/>
        </w:rPr>
        <w:t>a</w:t>
      </w:r>
      <w:r w:rsidRPr="00DB6D0A">
        <w:rPr>
          <w:rFonts w:eastAsia="Times New Roman"/>
          <w:bCs w:val="0"/>
          <w:color w:val="000000"/>
        </w:rPr>
        <w:t xml:space="preserve"> concern in regards to </w:t>
      </w:r>
      <w:r w:rsidR="004E0FFD">
        <w:rPr>
          <w:rFonts w:eastAsia="Times New Roman"/>
          <w:bCs w:val="0"/>
          <w:color w:val="000000"/>
        </w:rPr>
        <w:t>i</w:t>
      </w:r>
      <w:r w:rsidR="000C4C2A" w:rsidRPr="00DB6D0A">
        <w:rPr>
          <w:rFonts w:eastAsia="Times New Roman"/>
          <w:bCs w:val="0"/>
          <w:color w:val="000000"/>
        </w:rPr>
        <w:t xml:space="preserve">ntellectual </w:t>
      </w:r>
      <w:r w:rsidR="004E0FFD">
        <w:rPr>
          <w:rFonts w:eastAsia="Times New Roman"/>
          <w:bCs w:val="0"/>
          <w:color w:val="000000"/>
        </w:rPr>
        <w:t>d</w:t>
      </w:r>
      <w:r w:rsidR="000C4C2A" w:rsidRPr="00DB6D0A">
        <w:rPr>
          <w:rFonts w:eastAsia="Times New Roman"/>
          <w:bCs w:val="0"/>
          <w:color w:val="000000"/>
        </w:rPr>
        <w:t>isability</w:t>
      </w:r>
      <w:r w:rsidRPr="00DB6D0A">
        <w:rPr>
          <w:rFonts w:eastAsia="Times New Roman"/>
          <w:bCs w:val="0"/>
          <w:color w:val="000000"/>
        </w:rPr>
        <w:t>, as it indicates there are a higher percentage of minority students identified for special education supports compared to the overall school population. Research suggests a student’s race and ethnic background has a significant influence on the probability s/he will be misidentified as a student with a disability, leading to lasting negative effects. Not only does misidentification lead to unwarranted provision of services and supports, but it also limits a student’s access to rigorous curricula, limits access to collaborate with academically and behaviorally capable peers, diminishes expectations by creating false impressions of a student’s cognitive and/or achievement prowess, and in essence racially segregates pee</w:t>
      </w:r>
      <w:r w:rsidR="00766A9F" w:rsidRPr="00DB6D0A">
        <w:rPr>
          <w:rFonts w:eastAsia="Times New Roman"/>
          <w:bCs w:val="0"/>
          <w:color w:val="000000"/>
        </w:rPr>
        <w:t xml:space="preserve">rs from the majority population. </w:t>
      </w:r>
    </w:p>
    <w:p w14:paraId="2445E2FE" w14:textId="77777777" w:rsidR="00845922" w:rsidRPr="00DB6D0A" w:rsidRDefault="00845922" w:rsidP="00C30679">
      <w:pPr>
        <w:spacing w:after="0" w:line="276" w:lineRule="auto"/>
        <w:ind w:left="720"/>
        <w:textAlignment w:val="baseline"/>
        <w:rPr>
          <w:rFonts w:eastAsia="Times New Roman"/>
          <w:bCs w:val="0"/>
        </w:rPr>
      </w:pPr>
    </w:p>
    <w:p w14:paraId="2821FF8B" w14:textId="7D5D6939" w:rsidR="00966FBD" w:rsidRDefault="00766A9F" w:rsidP="00C30679">
      <w:pPr>
        <w:numPr>
          <w:ilvl w:val="0"/>
          <w:numId w:val="5"/>
        </w:numPr>
        <w:spacing w:after="0" w:line="276" w:lineRule="auto"/>
        <w:textAlignment w:val="baseline"/>
        <w:rPr>
          <w:rFonts w:eastAsia="Times New Roman"/>
          <w:bCs w:val="0"/>
          <w:color w:val="000000"/>
        </w:rPr>
      </w:pPr>
      <w:r w:rsidRPr="005E37F7">
        <w:rPr>
          <w:rFonts w:eastAsia="Times New Roman"/>
          <w:bCs w:val="0"/>
          <w:color w:val="000000"/>
          <w:u w:val="single"/>
        </w:rPr>
        <w:t>Medical c</w:t>
      </w:r>
      <w:r w:rsidR="00966FBD" w:rsidRPr="005E37F7">
        <w:rPr>
          <w:rFonts w:eastAsia="Times New Roman"/>
          <w:bCs w:val="0"/>
          <w:color w:val="000000"/>
          <w:u w:val="single"/>
        </w:rPr>
        <w:t>onditions</w:t>
      </w:r>
      <w:r w:rsidR="00966FBD" w:rsidRPr="005E37F7">
        <w:rPr>
          <w:rFonts w:eastAsia="Times New Roman"/>
          <w:bCs w:val="0"/>
          <w:color w:val="000000"/>
        </w:rPr>
        <w:t xml:space="preserve">: </w:t>
      </w:r>
      <w:r w:rsidR="005E37F7" w:rsidRPr="005E37F7">
        <w:rPr>
          <w:rFonts w:eastAsia="Times New Roman"/>
          <w:bCs w:val="0"/>
          <w:color w:val="000000"/>
        </w:rPr>
        <w:t xml:space="preserve">Some children struggle within the academic setting because of physical and/or medical conditions that interfere with learning. Therefore, school staff should encourage the child’s family to consult with the pediatrician on these matters. School staff should check visual and auditory acuity to determine whether these skills are currently within normal limits (or being corrected and/or accommodated) before questioning an intellectual disability. In addition, </w:t>
      </w:r>
      <w:r w:rsidR="005E37F7">
        <w:rPr>
          <w:rFonts w:eastAsia="Times New Roman"/>
          <w:bCs w:val="0"/>
          <w:color w:val="000000"/>
        </w:rPr>
        <w:t>t</w:t>
      </w:r>
      <w:r w:rsidR="00966FBD" w:rsidRPr="005E37F7">
        <w:rPr>
          <w:rFonts w:eastAsia="Times New Roman"/>
          <w:bCs w:val="0"/>
          <w:color w:val="000000"/>
        </w:rPr>
        <w:t xml:space="preserve">here are medications that can impact </w:t>
      </w:r>
      <w:r w:rsidR="00966FBD" w:rsidRPr="005E37F7">
        <w:rPr>
          <w:rFonts w:eastAsia="Times New Roman"/>
          <w:bCs w:val="0"/>
          <w:color w:val="000000"/>
        </w:rPr>
        <w:lastRenderedPageBreak/>
        <w:t>cognitive functioning</w:t>
      </w:r>
      <w:r w:rsidR="004E0FFD">
        <w:rPr>
          <w:rFonts w:eastAsia="Times New Roman"/>
          <w:bCs w:val="0"/>
          <w:color w:val="000000"/>
        </w:rPr>
        <w:t>,</w:t>
      </w:r>
      <w:r w:rsidR="00966FBD" w:rsidRPr="005E37F7">
        <w:rPr>
          <w:rFonts w:eastAsia="Times New Roman"/>
          <w:bCs w:val="0"/>
          <w:color w:val="000000"/>
        </w:rPr>
        <w:t xml:space="preserve"> and thus the health condition may be the primary cause of underperformance. See the </w:t>
      </w:r>
      <w:hyperlink r:id="rId16" w:history="1">
        <w:r w:rsidR="002E08C8">
          <w:rPr>
            <w:rStyle w:val="Hyperlink"/>
            <w:rFonts w:eastAsia="Times New Roman"/>
            <w:bCs w:val="0"/>
          </w:rPr>
          <w:t>o</w:t>
        </w:r>
        <w:r w:rsidR="00966FBD" w:rsidRPr="002D7A5D">
          <w:rPr>
            <w:rStyle w:val="Hyperlink"/>
            <w:rFonts w:eastAsia="Times New Roman"/>
            <w:bCs w:val="0"/>
          </w:rPr>
          <w:t xml:space="preserve">ther </w:t>
        </w:r>
        <w:r w:rsidR="002E08C8">
          <w:rPr>
            <w:rStyle w:val="Hyperlink"/>
            <w:rFonts w:eastAsia="Times New Roman"/>
            <w:bCs w:val="0"/>
          </w:rPr>
          <w:t>h</w:t>
        </w:r>
        <w:r w:rsidR="002E08C8" w:rsidRPr="002D7A5D">
          <w:rPr>
            <w:rStyle w:val="Hyperlink"/>
            <w:rFonts w:eastAsia="Times New Roman"/>
            <w:bCs w:val="0"/>
          </w:rPr>
          <w:t xml:space="preserve">ealth </w:t>
        </w:r>
        <w:r w:rsidR="002E08C8">
          <w:rPr>
            <w:rStyle w:val="Hyperlink"/>
            <w:rFonts w:eastAsia="Times New Roman"/>
            <w:bCs w:val="0"/>
          </w:rPr>
          <w:t>i</w:t>
        </w:r>
        <w:r w:rsidR="00966FBD" w:rsidRPr="002D7A5D">
          <w:rPr>
            <w:rStyle w:val="Hyperlink"/>
            <w:rFonts w:eastAsia="Times New Roman"/>
            <w:bCs w:val="0"/>
          </w:rPr>
          <w:t xml:space="preserve">mpairment </w:t>
        </w:r>
        <w:r w:rsidR="002E08C8">
          <w:rPr>
            <w:rStyle w:val="Hyperlink"/>
            <w:rFonts w:eastAsia="Times New Roman"/>
            <w:bCs w:val="0"/>
          </w:rPr>
          <w:t xml:space="preserve">disability </w:t>
        </w:r>
      </w:hyperlink>
      <w:r w:rsidR="001E7B87" w:rsidRPr="005E37F7">
        <w:rPr>
          <w:rFonts w:eastAsia="Times New Roman"/>
          <w:bCs w:val="0"/>
          <w:color w:val="000000"/>
        </w:rPr>
        <w:t>for more informatio</w:t>
      </w:r>
      <w:r w:rsidR="00A64C27">
        <w:rPr>
          <w:rFonts w:eastAsia="Times New Roman"/>
          <w:bCs w:val="0"/>
          <w:color w:val="000000"/>
        </w:rPr>
        <w:t>n.</w:t>
      </w:r>
    </w:p>
    <w:p w14:paraId="3B554619" w14:textId="77777777" w:rsidR="005E37F7" w:rsidRDefault="005E37F7" w:rsidP="00C30679">
      <w:pPr>
        <w:spacing w:after="0" w:line="276" w:lineRule="auto"/>
        <w:ind w:left="720"/>
        <w:textAlignment w:val="baseline"/>
        <w:rPr>
          <w:rFonts w:eastAsia="Times New Roman"/>
          <w:bCs w:val="0"/>
          <w:color w:val="000000"/>
          <w:u w:val="single"/>
        </w:rPr>
      </w:pPr>
    </w:p>
    <w:p w14:paraId="516EF550" w14:textId="48A519AC" w:rsidR="005E37F7" w:rsidRPr="005E37F7" w:rsidRDefault="005E37F7" w:rsidP="00C30679">
      <w:pPr>
        <w:spacing w:after="0" w:line="276" w:lineRule="auto"/>
        <w:ind w:left="720"/>
        <w:textAlignment w:val="baseline"/>
        <w:rPr>
          <w:rFonts w:eastAsia="Times New Roman"/>
          <w:bCs w:val="0"/>
          <w:color w:val="000000"/>
        </w:rPr>
      </w:pPr>
      <w:r w:rsidRPr="00B97313">
        <w:rPr>
          <w:rFonts w:eastAsia="Times New Roman"/>
          <w:bCs w:val="0"/>
          <w:color w:val="000000"/>
        </w:rPr>
        <w:t xml:space="preserve">Students who have experienced head injuries that are not congenital, degenerative, or related to birth trauma may demonstrate learning and/or behavior problems that mimic characteristics of an intellectual disability. These students should be considered under the criteria of a </w:t>
      </w:r>
      <w:hyperlink r:id="rId17" w:history="1">
        <w:r w:rsidRPr="002D7A5D">
          <w:rPr>
            <w:rStyle w:val="Hyperlink"/>
            <w:rFonts w:eastAsia="Times New Roman"/>
            <w:bCs w:val="0"/>
          </w:rPr>
          <w:t>traumatic brain injury (</w:t>
        </w:r>
        <w:r w:rsidR="00A23C73" w:rsidRPr="002D7A5D">
          <w:rPr>
            <w:rStyle w:val="Hyperlink"/>
            <w:rFonts w:eastAsia="Times New Roman"/>
            <w:bCs w:val="0"/>
          </w:rPr>
          <w:t>TBI).</w:t>
        </w:r>
      </w:hyperlink>
      <w:r w:rsidR="00A23C73">
        <w:rPr>
          <w:rFonts w:eastAsia="Times New Roman"/>
          <w:bCs w:val="0"/>
          <w:color w:val="000000"/>
        </w:rPr>
        <w:t xml:space="preserve"> </w:t>
      </w:r>
      <w:r w:rsidRPr="00B97313">
        <w:rPr>
          <w:rFonts w:eastAsia="Times New Roman"/>
          <w:bCs w:val="0"/>
          <w:color w:val="000000"/>
        </w:rPr>
        <w:t>Should evidence of a TBI exist, school staff should rule in/out this educational disability as part of any intellectual disability decision-making process.</w:t>
      </w:r>
    </w:p>
    <w:p w14:paraId="28C5DBCD" w14:textId="77777777" w:rsidR="007B36FA" w:rsidRPr="00DB6D0A" w:rsidRDefault="007B36FA" w:rsidP="00C30679">
      <w:pPr>
        <w:spacing w:after="0" w:line="276" w:lineRule="auto"/>
        <w:ind w:left="720"/>
        <w:textAlignment w:val="baseline"/>
        <w:rPr>
          <w:rFonts w:eastAsia="Times New Roman"/>
          <w:bCs w:val="0"/>
        </w:rPr>
      </w:pPr>
    </w:p>
    <w:p w14:paraId="498E03DD" w14:textId="77777777" w:rsidR="00845922" w:rsidRPr="005E37F7" w:rsidRDefault="00845922" w:rsidP="00C30679">
      <w:pPr>
        <w:numPr>
          <w:ilvl w:val="0"/>
          <w:numId w:val="4"/>
        </w:numPr>
        <w:spacing w:after="0" w:line="276" w:lineRule="auto"/>
        <w:textAlignment w:val="baseline"/>
        <w:rPr>
          <w:rFonts w:eastAsia="Times New Roman"/>
          <w:bCs w:val="0"/>
        </w:rPr>
      </w:pPr>
      <w:r w:rsidRPr="00DB6D0A">
        <w:rPr>
          <w:rFonts w:eastAsia="Times New Roman"/>
          <w:bCs w:val="0"/>
          <w:color w:val="000000"/>
          <w:u w:val="single"/>
        </w:rPr>
        <w:t xml:space="preserve">Environmental </w:t>
      </w:r>
      <w:r w:rsidR="00766A9F" w:rsidRPr="00DB6D0A">
        <w:rPr>
          <w:rFonts w:eastAsia="Times New Roman"/>
          <w:bCs w:val="0"/>
          <w:color w:val="000000"/>
          <w:u w:val="single"/>
        </w:rPr>
        <w:t>f</w:t>
      </w:r>
      <w:r w:rsidRPr="00DB6D0A">
        <w:rPr>
          <w:rFonts w:eastAsia="Times New Roman"/>
          <w:bCs w:val="0"/>
          <w:color w:val="000000"/>
          <w:u w:val="single"/>
        </w:rPr>
        <w:t>actors</w:t>
      </w:r>
      <w:r w:rsidR="007B36FA" w:rsidRPr="00DB6D0A">
        <w:rPr>
          <w:rFonts w:eastAsia="Times New Roman"/>
          <w:bCs w:val="0"/>
          <w:color w:val="000000"/>
          <w:u w:val="single"/>
        </w:rPr>
        <w:t>:</w:t>
      </w:r>
      <w:r w:rsidR="00A64C27">
        <w:rPr>
          <w:rFonts w:eastAsia="Times New Roman"/>
          <w:bCs w:val="0"/>
          <w:color w:val="000000"/>
        </w:rPr>
        <w:t xml:space="preserve"> (Frequent m</w:t>
      </w:r>
      <w:r w:rsidRPr="00DB6D0A">
        <w:rPr>
          <w:rFonts w:eastAsia="Times New Roman"/>
          <w:bCs w:val="0"/>
          <w:color w:val="000000"/>
        </w:rPr>
        <w:t xml:space="preserve">oves, </w:t>
      </w:r>
      <w:r w:rsidR="00A64C27">
        <w:rPr>
          <w:rFonts w:eastAsia="Times New Roman"/>
          <w:bCs w:val="0"/>
          <w:color w:val="000000"/>
        </w:rPr>
        <w:t>r</w:t>
      </w:r>
      <w:r w:rsidRPr="00DB6D0A">
        <w:rPr>
          <w:rFonts w:eastAsia="Times New Roman"/>
          <w:bCs w:val="0"/>
          <w:color w:val="000000"/>
        </w:rPr>
        <w:t xml:space="preserve">esidence in </w:t>
      </w:r>
      <w:r w:rsidR="00A64C27">
        <w:rPr>
          <w:rFonts w:eastAsia="Times New Roman"/>
          <w:bCs w:val="0"/>
          <w:color w:val="000000"/>
        </w:rPr>
        <w:t>e</w:t>
      </w:r>
      <w:r w:rsidRPr="00DB6D0A">
        <w:rPr>
          <w:rFonts w:eastAsia="Times New Roman"/>
          <w:bCs w:val="0"/>
          <w:color w:val="000000"/>
        </w:rPr>
        <w:t xml:space="preserve">conomically </w:t>
      </w:r>
      <w:r w:rsidR="00A64C27">
        <w:rPr>
          <w:rFonts w:eastAsia="Times New Roman"/>
          <w:bCs w:val="0"/>
          <w:color w:val="000000"/>
        </w:rPr>
        <w:t>disadvantaged neighborhoods, l</w:t>
      </w:r>
      <w:r w:rsidRPr="00DB6D0A">
        <w:rPr>
          <w:rFonts w:eastAsia="Times New Roman"/>
          <w:bCs w:val="0"/>
          <w:color w:val="000000"/>
        </w:rPr>
        <w:t xml:space="preserve">ife </w:t>
      </w:r>
      <w:r w:rsidR="00A64C27">
        <w:rPr>
          <w:rFonts w:eastAsia="Times New Roman"/>
          <w:bCs w:val="0"/>
          <w:color w:val="000000"/>
        </w:rPr>
        <w:t>s</w:t>
      </w:r>
      <w:r w:rsidRPr="00DB6D0A">
        <w:rPr>
          <w:rFonts w:eastAsia="Times New Roman"/>
          <w:bCs w:val="0"/>
          <w:color w:val="000000"/>
        </w:rPr>
        <w:t xml:space="preserve">tress) Poverty and family stressors are key environmental indicators of students at risk. </w:t>
      </w:r>
      <w:r w:rsidR="007B36FA" w:rsidRPr="00DB6D0A">
        <w:rPr>
          <w:rFonts w:eastAsia="Times New Roman"/>
          <w:bCs w:val="0"/>
          <w:color w:val="000000"/>
        </w:rPr>
        <w:t>Be careful to rule out</w:t>
      </w:r>
      <w:r w:rsidR="00766A9F" w:rsidRPr="00DB6D0A">
        <w:rPr>
          <w:rFonts w:eastAsia="Times New Roman"/>
          <w:bCs w:val="0"/>
          <w:color w:val="000000"/>
        </w:rPr>
        <w:t xml:space="preserve"> limited exposure to vocabulary, experiences, </w:t>
      </w:r>
      <w:r w:rsidR="007B36FA" w:rsidRPr="00DB6D0A">
        <w:rPr>
          <w:rFonts w:eastAsia="Times New Roman"/>
          <w:bCs w:val="0"/>
          <w:color w:val="000000"/>
        </w:rPr>
        <w:t xml:space="preserve">or resources to be the primary cause of underperformance on assessment measures. </w:t>
      </w:r>
    </w:p>
    <w:p w14:paraId="68371E8F" w14:textId="77777777" w:rsidR="005E37F7" w:rsidRDefault="005E37F7" w:rsidP="00C30679">
      <w:pPr>
        <w:spacing w:after="0" w:line="276" w:lineRule="auto"/>
        <w:ind w:left="720"/>
        <w:textAlignment w:val="baseline"/>
        <w:rPr>
          <w:rFonts w:eastAsia="Times New Roman"/>
          <w:bCs w:val="0"/>
          <w:color w:val="000000"/>
        </w:rPr>
      </w:pPr>
    </w:p>
    <w:p w14:paraId="259C35A8" w14:textId="77777777" w:rsidR="005E37F7" w:rsidRPr="00B97313" w:rsidRDefault="005E37F7" w:rsidP="00C30679">
      <w:pPr>
        <w:spacing w:after="0" w:line="276" w:lineRule="auto"/>
        <w:ind w:left="720"/>
        <w:textAlignment w:val="baseline"/>
        <w:rPr>
          <w:rFonts w:eastAsia="Times New Roman"/>
          <w:bCs w:val="0"/>
          <w:color w:val="000000"/>
        </w:rPr>
      </w:pPr>
      <w:r w:rsidRPr="00B97313">
        <w:rPr>
          <w:rFonts w:eastAsia="Times New Roman"/>
          <w:bCs w:val="0"/>
          <w:color w:val="000000"/>
        </w:rPr>
        <w:t>Students who have experienced emotional issues or traumatic events, including those who have suffered abuse or neglect, frequently do not perform to their potential. These children should be allowed time to heal, and educational supports should be tailored to meet their needs. Often, these traumatic events are both acute and transient as opposed to the long-standing nature of an intellectual disability.</w:t>
      </w:r>
    </w:p>
    <w:p w14:paraId="74C34279" w14:textId="77777777" w:rsidR="005E37F7" w:rsidRPr="00DB6D0A" w:rsidRDefault="005E37F7" w:rsidP="00C30679">
      <w:pPr>
        <w:spacing w:after="0" w:line="276" w:lineRule="auto"/>
        <w:textAlignment w:val="baseline"/>
        <w:rPr>
          <w:rFonts w:eastAsia="Times New Roman"/>
          <w:bCs w:val="0"/>
        </w:rPr>
      </w:pPr>
    </w:p>
    <w:p w14:paraId="01DA1100" w14:textId="77777777" w:rsidR="00845922" w:rsidRDefault="00766A9F" w:rsidP="00C30679">
      <w:pPr>
        <w:numPr>
          <w:ilvl w:val="0"/>
          <w:numId w:val="5"/>
        </w:numPr>
        <w:spacing w:after="0" w:line="276" w:lineRule="auto"/>
        <w:textAlignment w:val="baseline"/>
        <w:rPr>
          <w:rFonts w:eastAsia="Times New Roman"/>
          <w:bCs w:val="0"/>
          <w:color w:val="000000"/>
        </w:rPr>
      </w:pPr>
      <w:r w:rsidRPr="00DB6D0A">
        <w:rPr>
          <w:rFonts w:eastAsia="Times New Roman"/>
          <w:bCs w:val="0"/>
          <w:color w:val="000000"/>
          <w:u w:val="single"/>
        </w:rPr>
        <w:t>Communication:</w:t>
      </w:r>
      <w:r w:rsidRPr="00DB6D0A">
        <w:rPr>
          <w:rFonts w:eastAsia="Times New Roman"/>
          <w:bCs w:val="0"/>
          <w:color w:val="000000"/>
        </w:rPr>
        <w:t xml:space="preserve"> Children with severe langu</w:t>
      </w:r>
      <w:r w:rsidR="007F1122">
        <w:rPr>
          <w:rFonts w:eastAsia="Times New Roman"/>
          <w:bCs w:val="0"/>
          <w:color w:val="000000"/>
        </w:rPr>
        <w:t xml:space="preserve">age impairments may struggle </w:t>
      </w:r>
      <w:r w:rsidRPr="00DB6D0A">
        <w:rPr>
          <w:rFonts w:eastAsia="Times New Roman"/>
          <w:bCs w:val="0"/>
          <w:color w:val="000000"/>
        </w:rPr>
        <w:t xml:space="preserve">academically in all subjects. It is important to address language concerns in conjunction with cognitive ability to rule out that deficits are not purely due to communication impairments. </w:t>
      </w:r>
    </w:p>
    <w:p w14:paraId="25CAD5FD" w14:textId="77777777" w:rsidR="008C728F" w:rsidRDefault="008C728F" w:rsidP="00C30679">
      <w:pPr>
        <w:spacing w:after="0" w:line="276" w:lineRule="auto"/>
        <w:ind w:left="720"/>
        <w:textAlignment w:val="baseline"/>
        <w:rPr>
          <w:rFonts w:eastAsia="Times New Roman"/>
          <w:bCs w:val="0"/>
          <w:color w:val="000000"/>
          <w:u w:val="single"/>
        </w:rPr>
      </w:pPr>
    </w:p>
    <w:p w14:paraId="71800C19" w14:textId="77777777" w:rsidR="008C728F" w:rsidRPr="00B97313" w:rsidRDefault="008C728F" w:rsidP="00C30679">
      <w:pPr>
        <w:spacing w:after="0" w:line="276" w:lineRule="auto"/>
        <w:ind w:left="720"/>
        <w:textAlignment w:val="baseline"/>
        <w:rPr>
          <w:rFonts w:eastAsia="Times New Roman"/>
          <w:bCs w:val="0"/>
          <w:color w:val="000000"/>
        </w:rPr>
      </w:pPr>
      <w:r w:rsidRPr="00B97313">
        <w:rPr>
          <w:rFonts w:eastAsia="Times New Roman"/>
          <w:bCs w:val="0"/>
          <w:color w:val="000000"/>
        </w:rPr>
        <w:t>Students with autism and other pervasive developmental disorders, also known as Autism Spectrum Disorders (ASD), exhibit delays in communication, social interaction, and behavior that can be misconstrued as an intellectual disability. Should evidence of ASD exist, school staff should rule in/out this educational disability as part of any intellectual disability decision-making process.</w:t>
      </w:r>
    </w:p>
    <w:p w14:paraId="585D0CF9" w14:textId="77777777" w:rsidR="00966FBD" w:rsidRPr="00DB6D0A" w:rsidRDefault="00966FBD" w:rsidP="00C30679">
      <w:pPr>
        <w:spacing w:after="0" w:line="276" w:lineRule="auto"/>
        <w:ind w:left="720"/>
        <w:textAlignment w:val="baseline"/>
        <w:rPr>
          <w:rFonts w:eastAsia="Times New Roman"/>
          <w:bCs w:val="0"/>
        </w:rPr>
      </w:pPr>
    </w:p>
    <w:p w14:paraId="04C789E6" w14:textId="0F7055BA" w:rsidR="00966FBD" w:rsidRPr="00DB6D0A" w:rsidRDefault="00766A9F" w:rsidP="00C30679">
      <w:pPr>
        <w:numPr>
          <w:ilvl w:val="0"/>
          <w:numId w:val="3"/>
        </w:numPr>
        <w:spacing w:after="0" w:line="276" w:lineRule="auto"/>
        <w:textAlignment w:val="baseline"/>
        <w:rPr>
          <w:rFonts w:eastAsia="Times New Roman"/>
          <w:bCs w:val="0"/>
        </w:rPr>
      </w:pPr>
      <w:r w:rsidRPr="00DB6D0A">
        <w:rPr>
          <w:rFonts w:eastAsia="Times New Roman"/>
          <w:bCs w:val="0"/>
          <w:color w:val="000000"/>
          <w:u w:val="single"/>
        </w:rPr>
        <w:t>Sensory disabilities</w:t>
      </w:r>
      <w:r w:rsidR="00966FBD" w:rsidRPr="00DB6D0A">
        <w:rPr>
          <w:rFonts w:eastAsia="Times New Roman"/>
          <w:bCs w:val="0"/>
          <w:color w:val="000000"/>
          <w:u w:val="single"/>
        </w:rPr>
        <w:t>:</w:t>
      </w:r>
      <w:r w:rsidR="002D3E13" w:rsidRPr="00DB6D0A">
        <w:rPr>
          <w:rFonts w:eastAsia="Times New Roman"/>
          <w:bCs w:val="0"/>
          <w:color w:val="000000"/>
        </w:rPr>
        <w:t xml:space="preserve"> The term sensory disabilities refer to hearing or visual (including blindness) impairments, deafness, and deaf blindness. </w:t>
      </w:r>
      <w:r w:rsidR="00DE09D2" w:rsidRPr="003F56C4">
        <w:rPr>
          <w:rFonts w:eastAsia="Times New Roman"/>
          <w:bCs w:val="0"/>
          <w:color w:val="000000"/>
        </w:rPr>
        <w:t xml:space="preserve">A child may demonstrate a sensory disorder and an intellectual disability. However, it is important to ensure the </w:t>
      </w:r>
      <w:r w:rsidR="00DE09D2">
        <w:rPr>
          <w:rFonts w:eastAsia="Times New Roman"/>
          <w:bCs w:val="0"/>
          <w:color w:val="000000"/>
        </w:rPr>
        <w:t xml:space="preserve">factors related to a </w:t>
      </w:r>
      <w:r w:rsidR="00DE09D2" w:rsidRPr="003F56C4">
        <w:rPr>
          <w:rFonts w:eastAsia="Times New Roman"/>
          <w:bCs w:val="0"/>
          <w:color w:val="000000"/>
        </w:rPr>
        <w:t xml:space="preserve">sensory disability </w:t>
      </w:r>
      <w:r w:rsidR="00DE09D2">
        <w:rPr>
          <w:rFonts w:eastAsia="Times New Roman"/>
          <w:bCs w:val="0"/>
          <w:color w:val="000000"/>
        </w:rPr>
        <w:t>are</w:t>
      </w:r>
      <w:r w:rsidR="00DE09D2" w:rsidRPr="003F56C4">
        <w:rPr>
          <w:rFonts w:eastAsia="Times New Roman"/>
          <w:bCs w:val="0"/>
          <w:color w:val="000000"/>
        </w:rPr>
        <w:t xml:space="preserve"> not the cause of underperf</w:t>
      </w:r>
      <w:r w:rsidR="00DE09D2">
        <w:rPr>
          <w:rFonts w:eastAsia="Times New Roman"/>
          <w:bCs w:val="0"/>
          <w:color w:val="000000"/>
        </w:rPr>
        <w:t>ormance on assessment measures which could lead to misidentification of intellectual disability.</w:t>
      </w:r>
    </w:p>
    <w:p w14:paraId="0C173B00" w14:textId="77777777" w:rsidR="0054064E" w:rsidRDefault="0054064E" w:rsidP="00C30679">
      <w:pPr>
        <w:spacing w:after="0" w:line="276" w:lineRule="auto"/>
        <w:ind w:left="720"/>
        <w:textAlignment w:val="baseline"/>
        <w:rPr>
          <w:rFonts w:eastAsia="Times New Roman"/>
          <w:bCs w:val="0"/>
          <w:color w:val="000000"/>
          <w:sz w:val="20"/>
          <w:szCs w:val="22"/>
        </w:rPr>
      </w:pPr>
    </w:p>
    <w:p w14:paraId="666437EB" w14:textId="77777777" w:rsidR="004664B4" w:rsidRDefault="004664B4" w:rsidP="00C30679">
      <w:pPr>
        <w:spacing w:after="0" w:line="276" w:lineRule="auto"/>
        <w:ind w:left="720"/>
        <w:textAlignment w:val="baseline"/>
        <w:rPr>
          <w:rFonts w:eastAsia="Times New Roman"/>
          <w:bCs w:val="0"/>
          <w:color w:val="000000"/>
          <w:sz w:val="20"/>
          <w:szCs w:val="22"/>
        </w:rPr>
      </w:pPr>
    </w:p>
    <w:p w14:paraId="2DC22B15" w14:textId="77777777" w:rsidR="004664B4" w:rsidRDefault="004664B4" w:rsidP="00C30679">
      <w:pPr>
        <w:spacing w:after="0" w:line="276" w:lineRule="auto"/>
        <w:ind w:left="720"/>
        <w:textAlignment w:val="baseline"/>
        <w:rPr>
          <w:rFonts w:eastAsia="Times New Roman"/>
          <w:bCs w:val="0"/>
          <w:color w:val="000000"/>
          <w:sz w:val="20"/>
          <w:szCs w:val="22"/>
        </w:rPr>
      </w:pPr>
    </w:p>
    <w:p w14:paraId="408AF54C" w14:textId="1FFBDE1D" w:rsidR="00845922" w:rsidRPr="00681E94" w:rsidRDefault="00845922" w:rsidP="00C30679">
      <w:pPr>
        <w:pStyle w:val="Heading2"/>
        <w:spacing w:after="0" w:line="276" w:lineRule="auto"/>
      </w:pPr>
      <w:r w:rsidRPr="00681E94">
        <w:lastRenderedPageBreak/>
        <w:t>Referral Information</w:t>
      </w:r>
      <w:r w:rsidR="00416B86">
        <w:t>:</w:t>
      </w:r>
      <w:r w:rsidRPr="00681E94">
        <w:t xml:space="preserve"> Documenting Important Pieces of the Puzzle</w:t>
      </w:r>
    </w:p>
    <w:p w14:paraId="1BECC854" w14:textId="4BCB3396" w:rsidR="005D3057" w:rsidRPr="00E52BC9" w:rsidRDefault="005D3057" w:rsidP="00960705">
      <w:pPr>
        <w:spacing w:after="0" w:line="276" w:lineRule="auto"/>
      </w:pPr>
      <w:r w:rsidRPr="00E52BC9">
        <w:t>When considering a refer</w:t>
      </w:r>
      <w:r w:rsidR="00E52BC9">
        <w:t>ral</w:t>
      </w:r>
      <w:r w:rsidRPr="00E52BC9">
        <w:t xml:space="preserve"> for an evaluation</w:t>
      </w:r>
      <w:r w:rsidR="00AF1B2F">
        <w:t>,</w:t>
      </w:r>
      <w:r w:rsidRPr="00E52BC9">
        <w:t xml:space="preserve"> the team should review all information available to help determine whether the evaluation is warranted and </w:t>
      </w:r>
      <w:r w:rsidR="00DE09D2">
        <w:t xml:space="preserve">determine </w:t>
      </w:r>
      <w:r w:rsidRPr="00E52BC9">
        <w:t>the assessment plan.</w:t>
      </w:r>
      <w:r w:rsidR="00960705">
        <w:t xml:space="preserve"> </w:t>
      </w:r>
      <w:r w:rsidRPr="00E52BC9">
        <w:t>The following data from the general education intervention phase that can be used includes:</w:t>
      </w:r>
    </w:p>
    <w:p w14:paraId="65CE0EC3"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reported areas of academic difficulty,</w:t>
      </w:r>
    </w:p>
    <w:p w14:paraId="2D193D49"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documentation of the problem,</w:t>
      </w:r>
    </w:p>
    <w:p w14:paraId="3C50E952"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evidence that the problem is chronic,</w:t>
      </w:r>
    </w:p>
    <w:p w14:paraId="0713B36D" w14:textId="2DEC7DE1"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 xml:space="preserve">medical history and/or reports documenting </w:t>
      </w:r>
      <w:r w:rsidR="00416B86">
        <w:rPr>
          <w:rFonts w:ascii="Open Sans" w:hAnsi="Open Sans" w:cs="Open Sans"/>
          <w:sz w:val="21"/>
          <w:szCs w:val="21"/>
        </w:rPr>
        <w:t>i</w:t>
      </w:r>
      <w:r w:rsidR="001957E8">
        <w:rPr>
          <w:rFonts w:ascii="Open Sans" w:hAnsi="Open Sans" w:cs="Open Sans"/>
          <w:sz w:val="21"/>
          <w:szCs w:val="21"/>
        </w:rPr>
        <w:t xml:space="preserve">ntellectual </w:t>
      </w:r>
      <w:r w:rsidR="00416B86">
        <w:rPr>
          <w:rFonts w:ascii="Open Sans" w:hAnsi="Open Sans" w:cs="Open Sans"/>
          <w:sz w:val="21"/>
          <w:szCs w:val="21"/>
        </w:rPr>
        <w:t>d</w:t>
      </w:r>
      <w:r w:rsidR="00F914F8">
        <w:rPr>
          <w:rFonts w:ascii="Open Sans" w:hAnsi="Open Sans" w:cs="Open Sans"/>
          <w:sz w:val="21"/>
          <w:szCs w:val="21"/>
        </w:rPr>
        <w:t>isability</w:t>
      </w:r>
      <w:r w:rsidRPr="00E52BC9">
        <w:rPr>
          <w:rFonts w:ascii="Open Sans" w:hAnsi="Open Sans" w:cs="Open Sans"/>
          <w:sz w:val="21"/>
          <w:szCs w:val="21"/>
        </w:rPr>
        <w:t>,</w:t>
      </w:r>
    </w:p>
    <w:p w14:paraId="19D71EC3"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records or history of significant developmental delays across all learning domains,</w:t>
      </w:r>
    </w:p>
    <w:p w14:paraId="6CC3E139"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record of modifications attempted,</w:t>
      </w:r>
    </w:p>
    <w:p w14:paraId="31A4455D"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school attendance and school transfer information,</w:t>
      </w:r>
    </w:p>
    <w:p w14:paraId="0605CBCB" w14:textId="77777777" w:rsidR="005D3057" w:rsidRPr="00E52BC9" w:rsidRDefault="005D3057" w:rsidP="00C30679">
      <w:pPr>
        <w:pStyle w:val="DefaultText"/>
        <w:widowControl/>
        <w:numPr>
          <w:ilvl w:val="0"/>
          <w:numId w:val="20"/>
        </w:numPr>
        <w:spacing w:line="276" w:lineRule="auto"/>
        <w:rPr>
          <w:rFonts w:ascii="Open Sans" w:hAnsi="Open Sans" w:cs="Open Sans"/>
          <w:sz w:val="21"/>
          <w:szCs w:val="21"/>
        </w:rPr>
      </w:pPr>
      <w:r w:rsidRPr="00E52BC9">
        <w:rPr>
          <w:rFonts w:ascii="Open Sans" w:hAnsi="Open Sans" w:cs="Open Sans"/>
          <w:sz w:val="21"/>
          <w:szCs w:val="21"/>
        </w:rPr>
        <w:t>multi-sensory instructional alternatives, and</w:t>
      </w:r>
    </w:p>
    <w:p w14:paraId="2767D768" w14:textId="77777777" w:rsidR="005D3057" w:rsidRDefault="003930FC" w:rsidP="00C30679">
      <w:pPr>
        <w:pStyle w:val="DefaultText"/>
        <w:widowControl/>
        <w:numPr>
          <w:ilvl w:val="0"/>
          <w:numId w:val="20"/>
        </w:numPr>
        <w:spacing w:line="276" w:lineRule="auto"/>
        <w:rPr>
          <w:rFonts w:ascii="Open Sans" w:hAnsi="Open Sans" w:cs="Open Sans"/>
          <w:sz w:val="21"/>
          <w:szCs w:val="21"/>
        </w:rPr>
      </w:pPr>
      <w:r>
        <w:rPr>
          <w:rFonts w:ascii="Open Sans" w:hAnsi="Open Sans" w:cs="Open Sans"/>
          <w:sz w:val="21"/>
          <w:szCs w:val="21"/>
        </w:rPr>
        <w:t>continued lack of progress</w:t>
      </w:r>
    </w:p>
    <w:p w14:paraId="55BF6E26" w14:textId="77777777" w:rsidR="003930FC" w:rsidRDefault="003930FC" w:rsidP="00C30679">
      <w:pPr>
        <w:pStyle w:val="DefaultText"/>
        <w:widowControl/>
        <w:spacing w:line="276" w:lineRule="auto"/>
        <w:rPr>
          <w:rFonts w:ascii="Open Sans" w:hAnsi="Open Sans" w:cs="Open Sans"/>
          <w:sz w:val="21"/>
          <w:szCs w:val="21"/>
        </w:rPr>
      </w:pPr>
    </w:p>
    <w:p w14:paraId="2BF17894" w14:textId="77777777" w:rsidR="00A55CDC" w:rsidRDefault="00A55CDC" w:rsidP="00C30679">
      <w:pPr>
        <w:pStyle w:val="Heading2"/>
        <w:spacing w:after="0" w:line="276" w:lineRule="auto"/>
        <w:rPr>
          <w:szCs w:val="22"/>
        </w:rPr>
      </w:pPr>
      <w:r>
        <w:t>Referral</w:t>
      </w:r>
    </w:p>
    <w:p w14:paraId="69AB9842" w14:textId="5AB14929" w:rsidR="00A55CDC" w:rsidRPr="002D6546" w:rsidRDefault="00A55CDC" w:rsidP="00C30679">
      <w:pPr>
        <w:spacing w:after="0" w:line="276" w:lineRule="auto"/>
        <w:rPr>
          <w:rFonts w:eastAsia="Times New Roman"/>
        </w:rPr>
      </w:pPr>
      <w:r w:rsidRPr="002D6546">
        <w:rPr>
          <w:rFonts w:eastAsia="Times New Roman"/>
        </w:rPr>
        <w:t>Pursuant to IDEA Regulations at 34 C.F.R. §300.301(b)</w:t>
      </w:r>
      <w:r w:rsidR="00AB0B42">
        <w:rPr>
          <w:rFonts w:eastAsia="Times New Roman"/>
        </w:rPr>
        <w:t>,</w:t>
      </w:r>
      <w:r w:rsidRPr="002D6546">
        <w:rPr>
          <w:rFonts w:eastAsia="Times New Roman"/>
        </w:rPr>
        <w:t xml:space="preserve"> a parent or the </w:t>
      </w:r>
      <w:r w:rsidR="000C5E43">
        <w:rPr>
          <w:rFonts w:eastAsia="Times New Roman"/>
        </w:rPr>
        <w:t>school district</w:t>
      </w:r>
      <w:r w:rsidRPr="002D6546">
        <w:rPr>
          <w:rFonts w:eastAsia="Times New Roman"/>
        </w:rPr>
        <w:t xml:space="preserve"> may refer a child for an evaluation to determine if the child is a child with disability. If a student is suspected of an educational disability at any time, s</w:t>
      </w:r>
      <w:r w:rsidR="00AB0B42">
        <w:rPr>
          <w:rFonts w:eastAsia="Times New Roman"/>
        </w:rPr>
        <w:t>/</w:t>
      </w:r>
      <w:r w:rsidRPr="002D6546">
        <w:rPr>
          <w:rFonts w:eastAsia="Times New Roman"/>
        </w:rPr>
        <w:t>he may be referred by the student's teacher, parent, or outside sources for an initial comprehensive evaluati</w:t>
      </w:r>
      <w:r w:rsidR="00EA62F2">
        <w:rPr>
          <w:rFonts w:eastAsia="Times New Roman"/>
        </w:rPr>
        <w:t xml:space="preserve">on based on referral concerns. </w:t>
      </w:r>
      <w:r w:rsidRPr="00DB6D0A">
        <w:rPr>
          <w:rFonts w:eastAsia="Times New Roman"/>
          <w:b/>
        </w:rPr>
        <w:t>The use of RTI</w:t>
      </w:r>
      <w:r w:rsidRPr="00DB6D0A">
        <w:rPr>
          <w:rFonts w:eastAsia="Times New Roman"/>
          <w:b/>
          <w:vertAlign w:val="superscript"/>
        </w:rPr>
        <w:t>2</w:t>
      </w:r>
      <w:r w:rsidRPr="00DB6D0A">
        <w:rPr>
          <w:rFonts w:eastAsia="Times New Roman"/>
          <w:b/>
        </w:rPr>
        <w:t xml:space="preserve"> strategies may not be used to delay or deny the provision of a full and individual evaluation, pursuant to 34 CFR §§300.304-300.311, to a child suspected of having a disability under 34 CFR §300.8. </w:t>
      </w:r>
      <w:r w:rsidRPr="002D6546">
        <w:rPr>
          <w:rFonts w:eastAsia="Times New Roman"/>
        </w:rPr>
        <w:t xml:space="preserve">For more information on the rights to an initial evaluation, refer to </w:t>
      </w:r>
      <w:hyperlink r:id="rId18" w:history="1">
        <w:r w:rsidRPr="00B433B8">
          <w:rPr>
            <w:rFonts w:eastAsia="Times New Roman"/>
            <w:color w:val="0000FF"/>
            <w:u w:val="single"/>
          </w:rPr>
          <w:t>Memorandum 11-07</w:t>
        </w:r>
      </w:hyperlink>
      <w:r w:rsidR="00EA62F2">
        <w:rPr>
          <w:rFonts w:eastAsia="Times New Roman"/>
        </w:rPr>
        <w:t xml:space="preserve"> </w:t>
      </w:r>
      <w:r w:rsidRPr="002D6546">
        <w:rPr>
          <w:rFonts w:eastAsia="Times New Roman"/>
        </w:rPr>
        <w:t>from the U.S. Department of Education Office of Special Education and Rehabilitative Services.</w:t>
      </w:r>
    </w:p>
    <w:p w14:paraId="76FD1BA7" w14:textId="77777777" w:rsidR="00A55CDC" w:rsidRPr="002D6546" w:rsidRDefault="00A55CDC" w:rsidP="00C30679">
      <w:pPr>
        <w:spacing w:after="0" w:line="276" w:lineRule="auto"/>
        <w:rPr>
          <w:rFonts w:eastAsia="Times New Roman"/>
        </w:rPr>
      </w:pPr>
    </w:p>
    <w:p w14:paraId="671AC349" w14:textId="50F2F81B" w:rsidR="00A55CDC" w:rsidRPr="002D6546" w:rsidRDefault="000C5E43" w:rsidP="00C30679">
      <w:pPr>
        <w:spacing w:after="0" w:line="276" w:lineRule="auto"/>
        <w:rPr>
          <w:rFonts w:eastAsia="Times New Roman"/>
        </w:rPr>
      </w:pPr>
      <w:r>
        <w:rPr>
          <w:rFonts w:eastAsia="Times New Roman"/>
        </w:rPr>
        <w:t>School districts</w:t>
      </w:r>
      <w:r w:rsidR="00A55CDC" w:rsidRPr="002D6546">
        <w:rPr>
          <w:rFonts w:eastAsia="Times New Roman"/>
        </w:rPr>
        <w:t xml:space="preserve"> should establish and communicate clear</w:t>
      </w:r>
      <w:r w:rsidR="00A55CDC">
        <w:rPr>
          <w:rFonts w:eastAsia="Times New Roman"/>
        </w:rPr>
        <w:t xml:space="preserve"> written </w:t>
      </w:r>
      <w:r w:rsidR="00A55CDC" w:rsidRPr="002D6546">
        <w:rPr>
          <w:rFonts w:eastAsia="Times New Roman"/>
        </w:rPr>
        <w:t xml:space="preserve">referral procedures to ensure consistency throughout the district. Upon referral, all available information relative to the suspected disability, including background information, parent and/or student input, summary of interventions, current academic performance, vision and hearing screenings, relevant medical information, and any other pertinent information should be collected and must be considered by the referral team. The team, not an individual, then determines whether it is an appropriate referral (i.e., the team has reason to suspect a disability) for an initial comprehensive evaluation. The school team must obtain informed parental consent and provide written notice of the evaluation. </w:t>
      </w:r>
    </w:p>
    <w:p w14:paraId="4E84EC40" w14:textId="77777777" w:rsidR="00DA4675" w:rsidRDefault="00DA4675" w:rsidP="00C30679">
      <w:pPr>
        <w:spacing w:after="0" w:line="276" w:lineRule="auto"/>
      </w:pPr>
    </w:p>
    <w:p w14:paraId="34575339" w14:textId="77777777" w:rsidR="001C5AE6" w:rsidRPr="0008105F" w:rsidRDefault="001C5AE6" w:rsidP="001C5AE6">
      <w:pPr>
        <w:spacing w:after="0" w:line="276" w:lineRule="auto"/>
        <w:rPr>
          <w:rFonts w:eastAsia="Times New Roman"/>
          <w:i/>
          <w:color w:val="142845" w:themeColor="text1" w:themeShade="BF"/>
          <w:sz w:val="28"/>
        </w:rPr>
      </w:pPr>
      <w:r w:rsidRPr="0008105F">
        <w:rPr>
          <w:rFonts w:eastAsia="Times New Roman"/>
          <w:b/>
          <w:i/>
          <w:color w:val="142845" w:themeColor="text1" w:themeShade="BF"/>
          <w:sz w:val="28"/>
        </w:rPr>
        <w:t>Parent Request for Referral and Evaluation</w:t>
      </w:r>
    </w:p>
    <w:p w14:paraId="1520778B" w14:textId="77777777" w:rsidR="001C5AE6" w:rsidRPr="007636A8" w:rsidRDefault="001C5AE6" w:rsidP="001C5AE6">
      <w:pPr>
        <w:spacing w:after="0" w:line="276" w:lineRule="auto"/>
        <w:rPr>
          <w:rFonts w:eastAsia="Times New Roman"/>
        </w:rPr>
      </w:pPr>
      <w:r>
        <w:rPr>
          <w:rFonts w:eastAsia="Times New Roman"/>
        </w:rPr>
        <w:t>If a parent refers/</w:t>
      </w:r>
      <w:r w:rsidRPr="007636A8">
        <w:rPr>
          <w:rFonts w:eastAsia="Times New Roman"/>
        </w:rPr>
        <w:t xml:space="preserve">requests their child for an evaluation, the </w:t>
      </w:r>
      <w:r>
        <w:rPr>
          <w:rFonts w:eastAsia="Times New Roman"/>
        </w:rPr>
        <w:t>school district</w:t>
      </w:r>
      <w:r w:rsidRPr="007636A8">
        <w:rPr>
          <w:rFonts w:eastAsia="Times New Roman"/>
        </w:rPr>
        <w:t xml:space="preserve"> must meet within a reasonable time to consider the request following the above procedures for referral.</w:t>
      </w:r>
    </w:p>
    <w:p w14:paraId="1996CE10" w14:textId="77777777" w:rsidR="001C5AE6" w:rsidRPr="007636A8" w:rsidRDefault="001C5AE6" w:rsidP="001C5AE6">
      <w:pPr>
        <w:numPr>
          <w:ilvl w:val="0"/>
          <w:numId w:val="52"/>
        </w:numPr>
        <w:spacing w:after="0" w:line="276" w:lineRule="auto"/>
        <w:textAlignment w:val="baseline"/>
        <w:rPr>
          <w:rFonts w:eastAsia="Times New Roman"/>
        </w:rPr>
      </w:pPr>
      <w:r w:rsidRPr="007636A8">
        <w:rPr>
          <w:rFonts w:eastAsia="Times New Roman"/>
        </w:rPr>
        <w:lastRenderedPageBreak/>
        <w:t xml:space="preserve">If the </w:t>
      </w:r>
      <w:r>
        <w:rPr>
          <w:rFonts w:eastAsia="Times New Roman"/>
        </w:rPr>
        <w:t>district</w:t>
      </w:r>
      <w:r w:rsidRPr="007636A8">
        <w:rPr>
          <w:rFonts w:eastAsia="Times New Roman"/>
        </w:rPr>
        <w:t xml:space="preserve"> agrees </w:t>
      </w:r>
      <w:r>
        <w:rPr>
          <w:rFonts w:eastAsia="Times New Roman"/>
        </w:rPr>
        <w:t xml:space="preserve">that </w:t>
      </w:r>
      <w:r w:rsidRPr="007636A8">
        <w:rPr>
          <w:rFonts w:eastAsia="Times New Roman"/>
        </w:rPr>
        <w:t xml:space="preserve">an initial evaluation is needed, the </w:t>
      </w:r>
      <w:r>
        <w:rPr>
          <w:rFonts w:eastAsia="Times New Roman"/>
        </w:rPr>
        <w:t>district</w:t>
      </w:r>
      <w:r w:rsidRPr="007636A8">
        <w:rPr>
          <w:rFonts w:eastAsia="Times New Roman"/>
        </w:rPr>
        <w:t xml:space="preserve"> must evaluate the child. The school team must then obtain informed parental consent of the assessment plan in a timely manner and provide written notice of the evaluation. </w:t>
      </w:r>
    </w:p>
    <w:p w14:paraId="496C08FD" w14:textId="77777777" w:rsidR="001C5AE6" w:rsidRDefault="001C5AE6" w:rsidP="001C5AE6">
      <w:pPr>
        <w:numPr>
          <w:ilvl w:val="0"/>
          <w:numId w:val="52"/>
        </w:numPr>
        <w:spacing w:after="0" w:line="276" w:lineRule="auto"/>
        <w:textAlignment w:val="baseline"/>
        <w:rPr>
          <w:rFonts w:eastAsia="Times New Roman"/>
        </w:rPr>
      </w:pPr>
      <w:r w:rsidRPr="007636A8">
        <w:rPr>
          <w:rFonts w:eastAsia="Times New Roman"/>
        </w:rPr>
        <w:t xml:space="preserve">If the </w:t>
      </w:r>
      <w:r>
        <w:rPr>
          <w:rFonts w:eastAsia="Times New Roman"/>
        </w:rPr>
        <w:t>district</w:t>
      </w:r>
      <w:r w:rsidRPr="007636A8">
        <w:rPr>
          <w:rFonts w:eastAsia="Times New Roman"/>
        </w:rPr>
        <w:t xml:space="preserve"> does not agree that the student is suspected of a disability, they must provide prior written notice to the pare</w:t>
      </w:r>
      <w:r>
        <w:rPr>
          <w:rFonts w:eastAsia="Times New Roman"/>
        </w:rPr>
        <w:t xml:space="preserve">nt of the refusal to evaluate. </w:t>
      </w:r>
      <w:r w:rsidRPr="007636A8">
        <w:rPr>
          <w:rFonts w:eastAsia="Times New Roman"/>
        </w:rPr>
        <w:t xml:space="preserve">The notice must include the basis for the determination and an explanation of the process followed to reach that decision. If the </w:t>
      </w:r>
      <w:r>
        <w:rPr>
          <w:rFonts w:eastAsia="Times New Roman"/>
        </w:rPr>
        <w:t>district</w:t>
      </w:r>
      <w:r w:rsidRPr="007636A8">
        <w:rPr>
          <w:rFonts w:eastAsia="Times New Roman"/>
        </w:rPr>
        <w:t xml:space="preserve"> refuses to evaluate or if the parent refuses to give consent to evaluate, the opposing party may request a due process hearing. </w:t>
      </w:r>
    </w:p>
    <w:p w14:paraId="404F114B" w14:textId="77777777" w:rsidR="001C5AE6" w:rsidRDefault="001C5AE6" w:rsidP="00C30679">
      <w:pPr>
        <w:spacing w:after="0" w:line="276" w:lineRule="auto"/>
      </w:pPr>
    </w:p>
    <w:p w14:paraId="31F966F3" w14:textId="77777777" w:rsidR="003930FC" w:rsidRPr="00681E94" w:rsidRDefault="003930FC" w:rsidP="00C30679">
      <w:pPr>
        <w:pStyle w:val="Heading2"/>
        <w:spacing w:after="0" w:line="276" w:lineRule="auto"/>
      </w:pPr>
      <w:r>
        <w:t>TN Assessment Team Instrument Selection Form</w:t>
      </w:r>
    </w:p>
    <w:p w14:paraId="47EF588F" w14:textId="0CE78FE5" w:rsidR="003930FC" w:rsidRPr="003930FC" w:rsidRDefault="003930FC" w:rsidP="00C30679">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sidR="00E85CAC">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sidR="00E85CAC">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(see </w:t>
      </w:r>
      <w:hyperlink w:anchor="_Appendix_A:_TN" w:history="1">
        <w:r w:rsidRPr="002E08C8">
          <w:rPr>
            <w:rStyle w:val="Hyperlink"/>
            <w:rFonts w:ascii="Open Sans" w:hAnsi="Open Sans" w:cs="Open Sans"/>
            <w:sz w:val="21"/>
            <w:szCs w:val="21"/>
          </w:rPr>
          <w:t>Appendix</w:t>
        </w:r>
        <w:r w:rsidR="005F454E" w:rsidRPr="002E08C8">
          <w:rPr>
            <w:rStyle w:val="Hyperlink"/>
            <w:rFonts w:ascii="Open Sans" w:hAnsi="Open Sans" w:cs="Open Sans"/>
            <w:sz w:val="21"/>
            <w:szCs w:val="21"/>
          </w:rPr>
          <w:t xml:space="preserve"> A</w:t>
        </w:r>
      </w:hyperlink>
      <w:r w:rsidRPr="003930FC">
        <w:rPr>
          <w:rFonts w:ascii="Open Sans" w:hAnsi="Open Sans" w:cs="Open Sans"/>
          <w:sz w:val="21"/>
          <w:szCs w:val="21"/>
        </w:rPr>
        <w:t xml:space="preserve">). The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provides needed information to ensure the assessments chosen are sensitive to the student’s:</w:t>
      </w:r>
    </w:p>
    <w:p w14:paraId="44254F73" w14:textId="77777777" w:rsidR="003930FC" w:rsidRPr="003930FC" w:rsidRDefault="003930FC" w:rsidP="00C30679">
      <w:pPr>
        <w:pStyle w:val="Default"/>
        <w:numPr>
          <w:ilvl w:val="0"/>
          <w:numId w:val="25"/>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sidR="00E85CAC">
        <w:rPr>
          <w:rFonts w:ascii="Open Sans" w:hAnsi="Open Sans" w:cs="Open Sans"/>
          <w:sz w:val="21"/>
          <w:szCs w:val="21"/>
        </w:rPr>
        <w:t>;</w:t>
      </w:r>
    </w:p>
    <w:p w14:paraId="6665BF06" w14:textId="77777777" w:rsidR="003930FC" w:rsidRPr="003930FC" w:rsidRDefault="003930FC" w:rsidP="00C30679">
      <w:pPr>
        <w:pStyle w:val="Default"/>
        <w:numPr>
          <w:ilvl w:val="0"/>
          <w:numId w:val="25"/>
        </w:numPr>
        <w:spacing w:line="276" w:lineRule="auto"/>
        <w:jc w:val="both"/>
        <w:rPr>
          <w:rFonts w:ascii="Open Sans" w:hAnsi="Open Sans" w:cs="Open Sans"/>
          <w:sz w:val="21"/>
          <w:szCs w:val="21"/>
        </w:rPr>
      </w:pPr>
      <w:r w:rsidRPr="003930FC">
        <w:rPr>
          <w:rFonts w:ascii="Open Sans" w:hAnsi="Open Sans" w:cs="Open Sans"/>
          <w:sz w:val="21"/>
          <w:szCs w:val="21"/>
        </w:rPr>
        <w:t>socio-economic factors</w:t>
      </w:r>
      <w:r w:rsidR="00E85CAC">
        <w:rPr>
          <w:rFonts w:ascii="Open Sans" w:hAnsi="Open Sans" w:cs="Open Sans"/>
          <w:sz w:val="21"/>
          <w:szCs w:val="21"/>
        </w:rPr>
        <w:t>; and</w:t>
      </w:r>
    </w:p>
    <w:p w14:paraId="685E379F" w14:textId="77777777" w:rsidR="003930FC" w:rsidRDefault="003930FC" w:rsidP="00C30679">
      <w:pPr>
        <w:pStyle w:val="Default"/>
        <w:numPr>
          <w:ilvl w:val="0"/>
          <w:numId w:val="25"/>
        </w:numPr>
        <w:spacing w:line="276" w:lineRule="auto"/>
        <w:jc w:val="both"/>
        <w:rPr>
          <w:rFonts w:ascii="Open Sans" w:hAnsi="Open Sans" w:cs="Open Sans"/>
          <w:sz w:val="21"/>
          <w:szCs w:val="21"/>
        </w:rPr>
      </w:pPr>
      <w:r w:rsidRPr="003930FC">
        <w:rPr>
          <w:rFonts w:ascii="Open Sans" w:hAnsi="Open Sans" w:cs="Open Sans"/>
          <w:sz w:val="21"/>
          <w:szCs w:val="21"/>
        </w:rPr>
        <w:t>test taking limitations, strengths, and range of abilities</w:t>
      </w:r>
      <w:r w:rsidR="00E85CAC">
        <w:rPr>
          <w:rFonts w:ascii="Open Sans" w:hAnsi="Open Sans" w:cs="Open Sans"/>
          <w:sz w:val="21"/>
          <w:szCs w:val="21"/>
        </w:rPr>
        <w:t>.</w:t>
      </w:r>
    </w:p>
    <w:p w14:paraId="0188C4EE" w14:textId="77777777" w:rsidR="00EA62F2" w:rsidRDefault="00EA62F2" w:rsidP="00C30679">
      <w:pPr>
        <w:pStyle w:val="Default"/>
        <w:spacing w:line="276" w:lineRule="auto"/>
        <w:jc w:val="both"/>
        <w:rPr>
          <w:rFonts w:ascii="Open Sans" w:hAnsi="Open Sans" w:cs="Open Sans"/>
          <w:sz w:val="21"/>
          <w:szCs w:val="21"/>
        </w:rPr>
      </w:pPr>
    </w:p>
    <w:p w14:paraId="0F78FA77" w14:textId="77777777" w:rsidR="002903FA" w:rsidRPr="002903FA" w:rsidRDefault="002903FA" w:rsidP="00C30679">
      <w:pPr>
        <w:pStyle w:val="Heading1"/>
        <w:spacing w:after="0" w:line="276" w:lineRule="auto"/>
      </w:pPr>
      <w:bookmarkStart w:id="3" w:name="_Section_III:_Comprehensive"/>
      <w:bookmarkEnd w:id="3"/>
      <w:r>
        <w:t xml:space="preserve">Section III: Comprehensive Evaluation </w:t>
      </w:r>
    </w:p>
    <w:p w14:paraId="2F2D4EDE" w14:textId="15713DDB" w:rsidR="00A77C97" w:rsidRDefault="00A77C97" w:rsidP="00C30679">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sidR="00672714">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sidR="00A64C27">
        <w:rPr>
          <w:rFonts w:ascii="Open Sans" w:hAnsi="Open Sans" w:cs="Open Sans"/>
          <w:sz w:val="21"/>
          <w:szCs w:val="21"/>
        </w:rPr>
        <w:t>r outside sources at any time.</w:t>
      </w:r>
    </w:p>
    <w:p w14:paraId="783777DB" w14:textId="77777777" w:rsidR="00A64C27" w:rsidRPr="00A64C27" w:rsidRDefault="00A64C27" w:rsidP="00C30679">
      <w:pPr>
        <w:pStyle w:val="Default"/>
        <w:spacing w:line="276" w:lineRule="auto"/>
        <w:jc w:val="both"/>
        <w:rPr>
          <w:rFonts w:ascii="Open Sans" w:hAnsi="Open Sans" w:cs="Open Sans"/>
          <w:sz w:val="21"/>
          <w:szCs w:val="21"/>
        </w:rPr>
      </w:pPr>
    </w:p>
    <w:p w14:paraId="02FE0B44" w14:textId="7705B38F" w:rsidR="00A55CDC" w:rsidRDefault="00A77C97" w:rsidP="00C30679">
      <w:pPr>
        <w:pStyle w:val="Default"/>
        <w:spacing w:line="276" w:lineRule="auto"/>
        <w:jc w:val="both"/>
        <w:rPr>
          <w:rFonts w:ascii="Open Sans" w:hAnsi="Open Sans" w:cs="Open Sans"/>
          <w:sz w:val="21"/>
          <w:szCs w:val="21"/>
        </w:rPr>
      </w:pPr>
      <w:r w:rsidRPr="00C54901">
        <w:rPr>
          <w:rFonts w:ascii="Open Sans" w:hAnsi="Open Sans" w:cs="Open Sans"/>
          <w:sz w:val="21"/>
          <w:szCs w:val="21"/>
        </w:rPr>
        <w:t>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w:t>
      </w:r>
      <w:r w:rsidR="00A55CDC" w:rsidRPr="00C54901">
        <w:rPr>
          <w:rFonts w:ascii="Open Sans" w:hAnsi="Open Sans" w:cs="Open Sans"/>
          <w:sz w:val="21"/>
          <w:szCs w:val="21"/>
        </w:rPr>
        <w:t xml:space="preserve"> Once written parental consent is obtained, the </w:t>
      </w:r>
      <w:r w:rsidR="000C5E43">
        <w:rPr>
          <w:rFonts w:ascii="Open Sans" w:hAnsi="Open Sans" w:cs="Open Sans"/>
          <w:sz w:val="21"/>
          <w:szCs w:val="21"/>
        </w:rPr>
        <w:t>school district</w:t>
      </w:r>
      <w:r w:rsidR="00A55CDC" w:rsidRPr="00C54901">
        <w:rPr>
          <w:rFonts w:ascii="Open Sans" w:hAnsi="Open Sans" w:cs="Open Sans"/>
          <w:sz w:val="21"/>
          <w:szCs w:val="21"/>
        </w:rPr>
        <w:t xml:space="preserve"> must conduct all agreed upon components of the evaluation and determine eligibility within sixty (60) calendar days of the </w:t>
      </w:r>
      <w:r w:rsidR="000C5E43">
        <w:rPr>
          <w:rFonts w:ascii="Open Sans" w:hAnsi="Open Sans" w:cs="Open Sans"/>
          <w:sz w:val="21"/>
          <w:szCs w:val="21"/>
        </w:rPr>
        <w:t>district</w:t>
      </w:r>
      <w:r w:rsidR="00A55CDC" w:rsidRPr="00C54901">
        <w:rPr>
          <w:rFonts w:ascii="Open Sans" w:hAnsi="Open Sans" w:cs="Open Sans"/>
          <w:sz w:val="21"/>
          <w:szCs w:val="21"/>
        </w:rPr>
        <w:t xml:space="preserve">’s receipt of parental consent. </w:t>
      </w:r>
    </w:p>
    <w:p w14:paraId="72E1218B" w14:textId="77777777" w:rsidR="00960705" w:rsidRDefault="00960705" w:rsidP="00C30679">
      <w:pPr>
        <w:pStyle w:val="Default"/>
        <w:spacing w:line="276" w:lineRule="auto"/>
        <w:jc w:val="both"/>
        <w:rPr>
          <w:rFonts w:ascii="Open Sans" w:hAnsi="Open Sans" w:cs="Open Sans"/>
          <w:sz w:val="21"/>
          <w:szCs w:val="21"/>
        </w:rPr>
      </w:pPr>
    </w:p>
    <w:p w14:paraId="008FB89B" w14:textId="77777777" w:rsidR="00DA4675" w:rsidRDefault="00DA4675" w:rsidP="00C30679">
      <w:pPr>
        <w:pStyle w:val="Default"/>
        <w:spacing w:line="276" w:lineRule="auto"/>
        <w:jc w:val="both"/>
        <w:rPr>
          <w:rFonts w:ascii="Open Sans" w:hAnsi="Open Sans" w:cs="Open Sans"/>
          <w:sz w:val="21"/>
          <w:szCs w:val="21"/>
        </w:rPr>
      </w:pPr>
    </w:p>
    <w:p w14:paraId="5C6839C0" w14:textId="77777777" w:rsidR="00DA4675" w:rsidRDefault="00DA4675" w:rsidP="00C30679">
      <w:pPr>
        <w:pStyle w:val="Default"/>
        <w:spacing w:line="276" w:lineRule="auto"/>
        <w:jc w:val="both"/>
        <w:rPr>
          <w:rFonts w:ascii="Open Sans" w:hAnsi="Open Sans" w:cs="Open Sans"/>
          <w:sz w:val="21"/>
          <w:szCs w:val="21"/>
        </w:rPr>
      </w:pPr>
    </w:p>
    <w:p w14:paraId="257C672C" w14:textId="77777777" w:rsidR="00DA4675" w:rsidRDefault="00DA4675" w:rsidP="00C30679">
      <w:pPr>
        <w:pStyle w:val="Default"/>
        <w:spacing w:line="276" w:lineRule="auto"/>
        <w:jc w:val="both"/>
        <w:rPr>
          <w:rFonts w:ascii="Open Sans" w:hAnsi="Open Sans" w:cs="Open Sans"/>
          <w:sz w:val="21"/>
          <w:szCs w:val="21"/>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77C97" w:rsidRPr="00C86736" w14:paraId="008B9336" w14:textId="77777777" w:rsidTr="00175211">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51040" w14:textId="77777777" w:rsidR="00A77C97" w:rsidRPr="00C86736" w:rsidRDefault="00DA49A2" w:rsidP="00E7513B">
            <w:pPr>
              <w:pStyle w:val="Heading2"/>
              <w:spacing w:after="0" w:line="276" w:lineRule="auto"/>
              <w:jc w:val="center"/>
            </w:pPr>
            <w:r>
              <w:lastRenderedPageBreak/>
              <w:t xml:space="preserve">Cultural Considerations: </w:t>
            </w:r>
            <w:r w:rsidR="00A77C97" w:rsidRPr="00C86736">
              <w:t>Culturally Sensitive Assessment Practices</w:t>
            </w:r>
          </w:p>
          <w:p w14:paraId="0CED2405" w14:textId="77777777" w:rsidR="00A77C97" w:rsidRPr="003930FC" w:rsidRDefault="00A77C97" w:rsidP="00C30679">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14:paraId="059B255C" w14:textId="77777777" w:rsidR="00A77C97" w:rsidRDefault="00A77C97" w:rsidP="00C30679">
      <w:pPr>
        <w:spacing w:after="0" w:line="276" w:lineRule="auto"/>
      </w:pPr>
    </w:p>
    <w:p w14:paraId="2BF4EA61" w14:textId="77777777" w:rsidR="00A77C97" w:rsidRPr="00C86736" w:rsidRDefault="00A77C97" w:rsidP="00C30679">
      <w:pPr>
        <w:pStyle w:val="Heading2"/>
        <w:spacing w:after="0" w:line="276" w:lineRule="auto"/>
      </w:pPr>
      <w:r w:rsidRPr="00C86736">
        <w:t xml:space="preserve">English Learners </w:t>
      </w:r>
    </w:p>
    <w:p w14:paraId="6DD053CD" w14:textId="345EC0FE" w:rsidR="00A77C97" w:rsidRPr="003930FC" w:rsidRDefault="00A77C97" w:rsidP="00C30679">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sidR="00237BA8">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14:paraId="6C2BC1BD" w14:textId="77777777" w:rsidR="00A77C97" w:rsidRPr="003930FC" w:rsidRDefault="00A77C97" w:rsidP="00C30679">
      <w:pPr>
        <w:numPr>
          <w:ilvl w:val="0"/>
          <w:numId w:val="21"/>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14:paraId="65B46538" w14:textId="77777777" w:rsidR="00A77C97" w:rsidRPr="003930FC" w:rsidRDefault="00A77C97" w:rsidP="00C30679">
      <w:pPr>
        <w:numPr>
          <w:ilvl w:val="0"/>
          <w:numId w:val="21"/>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14:paraId="549C1565" w14:textId="77777777" w:rsidR="00A77C97" w:rsidRPr="003930FC" w:rsidRDefault="00A77C97" w:rsidP="00C30679">
      <w:pPr>
        <w:numPr>
          <w:ilvl w:val="0"/>
          <w:numId w:val="21"/>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14:paraId="02EDADCB" w14:textId="77777777" w:rsidR="00A77C97" w:rsidRPr="003930FC" w:rsidRDefault="00A77C97" w:rsidP="00C30679">
      <w:pPr>
        <w:numPr>
          <w:ilvl w:val="0"/>
          <w:numId w:val="21"/>
        </w:numPr>
        <w:spacing w:after="0" w:line="276" w:lineRule="auto"/>
        <w:textAlignment w:val="baseline"/>
        <w:rPr>
          <w:rFonts w:eastAsia="Times New Roman"/>
          <w:color w:val="000000"/>
        </w:rPr>
      </w:pPr>
      <w:r w:rsidRPr="003930FC">
        <w:rPr>
          <w:rFonts w:eastAsia="Times New Roman"/>
          <w:color w:val="000000"/>
        </w:rPr>
        <w:t xml:space="preserve">the convergence of separate forms or meanings in the primary language and English. </w:t>
      </w:r>
    </w:p>
    <w:p w14:paraId="73310003" w14:textId="77777777" w:rsidR="00A77C97" w:rsidRPr="003930FC" w:rsidRDefault="00A77C97" w:rsidP="00C30679">
      <w:pPr>
        <w:spacing w:after="0" w:line="276" w:lineRule="auto"/>
        <w:rPr>
          <w:rFonts w:eastAsia="Times New Roman"/>
        </w:rPr>
      </w:pPr>
    </w:p>
    <w:p w14:paraId="39DA66EF" w14:textId="77777777" w:rsidR="00A77C97" w:rsidRPr="003930FC" w:rsidRDefault="00A77C97" w:rsidP="00C30679">
      <w:pPr>
        <w:spacing w:after="0" w:line="276" w:lineRule="auto"/>
        <w:rPr>
          <w:rFonts w:eastAsia="Times New Roman"/>
        </w:rPr>
      </w:pPr>
      <w:r w:rsidRPr="003930FC">
        <w:rPr>
          <w:rFonts w:eastAsia="Times New Roman"/>
          <w:color w:val="000000"/>
        </w:rPr>
        <w:t>These language differenc</w:t>
      </w:r>
      <w:r w:rsidR="001F3963">
        <w:rPr>
          <w:rFonts w:eastAsia="Times New Roman"/>
          <w:color w:val="000000"/>
        </w:rPr>
        <w:t>es may result in a referral to s</w:t>
      </w:r>
      <w:r w:rsidRPr="003930FC">
        <w:rPr>
          <w:rFonts w:eastAsia="Times New Roman"/>
          <w:color w:val="000000"/>
        </w:rPr>
        <w:t xml:space="preserve">pecial </w:t>
      </w:r>
      <w:r w:rsidR="001F3963">
        <w:rPr>
          <w:rFonts w:eastAsia="Times New Roman"/>
          <w:color w:val="000000"/>
        </w:rPr>
        <w:t>e</w:t>
      </w:r>
      <w:r w:rsidRPr="003930FC">
        <w:rPr>
          <w:rFonts w:eastAsia="Times New Roman"/>
          <w:color w:val="000000"/>
        </w:rPr>
        <w:t>ducation because they do not fit the standard for either language</w:t>
      </w:r>
      <w:r w:rsidR="00237BA8">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14:paraId="0AABA257" w14:textId="77777777" w:rsidR="00A77C97" w:rsidRPr="003930FC" w:rsidRDefault="00A77C97" w:rsidP="00C30679">
      <w:pPr>
        <w:spacing w:after="0" w:line="276" w:lineRule="auto"/>
        <w:rPr>
          <w:rFonts w:eastAsia="Times New Roman"/>
        </w:rPr>
      </w:pPr>
    </w:p>
    <w:p w14:paraId="757F89F7" w14:textId="77777777" w:rsidR="00A77C97" w:rsidRPr="003930FC" w:rsidRDefault="00A77C97" w:rsidP="00C30679">
      <w:pPr>
        <w:spacing w:after="0" w:line="276" w:lineRule="auto"/>
        <w:rPr>
          <w:rFonts w:eastAsia="Times New Roman"/>
        </w:rPr>
      </w:pPr>
      <w:r w:rsidRPr="003930FC">
        <w:rPr>
          <w:rFonts w:eastAsia="Times New Roman"/>
          <w:color w:val="000000"/>
        </w:rPr>
        <w:lastRenderedPageBreak/>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14:paraId="38DCC8EF" w14:textId="77777777" w:rsidR="00A77C97" w:rsidRPr="003930FC" w:rsidRDefault="00A77C97" w:rsidP="00C30679">
      <w:pPr>
        <w:spacing w:after="0" w:line="276" w:lineRule="auto"/>
        <w:rPr>
          <w:rFonts w:eastAsia="Times New Roman"/>
        </w:rPr>
      </w:pPr>
    </w:p>
    <w:p w14:paraId="09154A93" w14:textId="77777777" w:rsidR="00A77C97" w:rsidRPr="003930FC" w:rsidRDefault="00A77C97" w:rsidP="00C30679">
      <w:pPr>
        <w:spacing w:after="0" w:line="276" w:lineRule="auto"/>
        <w:rPr>
          <w:rFonts w:eastAsia="Times New Roman"/>
        </w:rPr>
      </w:pPr>
      <w:r w:rsidRPr="003930FC">
        <w:rPr>
          <w:rFonts w:eastAsia="Times New Roman"/>
          <w:color w:val="000000"/>
        </w:rPr>
        <w:t xml:space="preserve">The assessor should consider questions such as: </w:t>
      </w:r>
    </w:p>
    <w:p w14:paraId="10DAA366" w14:textId="77777777" w:rsidR="00A77C97" w:rsidRPr="003930FC" w:rsidRDefault="00A77C97" w:rsidP="00C30679">
      <w:pPr>
        <w:numPr>
          <w:ilvl w:val="0"/>
          <w:numId w:val="22"/>
        </w:numPr>
        <w:spacing w:after="0" w:line="276" w:lineRule="auto"/>
        <w:textAlignment w:val="baseline"/>
        <w:rPr>
          <w:rFonts w:eastAsia="Times New Roman"/>
          <w:color w:val="000000"/>
        </w:rPr>
      </w:pPr>
      <w:r w:rsidRPr="003930FC">
        <w:rPr>
          <w:rFonts w:eastAsia="Times New Roman"/>
          <w:color w:val="000000"/>
        </w:rPr>
        <w:t>In what ways has the eff</w:t>
      </w:r>
      <w:r w:rsidR="00DB6D0A">
        <w:rPr>
          <w:rFonts w:eastAsia="Times New Roman"/>
          <w:color w:val="000000"/>
        </w:rPr>
        <w:t xml:space="preserve">ectiveness of the English as a </w:t>
      </w:r>
      <w:r w:rsidR="001F3963">
        <w:rPr>
          <w:rFonts w:eastAsia="Times New Roman"/>
          <w:color w:val="000000"/>
        </w:rPr>
        <w:t>s</w:t>
      </w:r>
      <w:r w:rsidRPr="003930FC">
        <w:rPr>
          <w:rFonts w:eastAsia="Times New Roman"/>
          <w:color w:val="000000"/>
        </w:rPr>
        <w:t xml:space="preserve">econd </w:t>
      </w:r>
      <w:r w:rsidR="001F3963">
        <w:rPr>
          <w:rFonts w:eastAsia="Times New Roman"/>
          <w:color w:val="000000"/>
        </w:rPr>
        <w:t>l</w:t>
      </w:r>
      <w:r w:rsidRPr="003930FC">
        <w:rPr>
          <w:rFonts w:eastAsia="Times New Roman"/>
          <w:color w:val="000000"/>
        </w:rPr>
        <w:t>anguage</w:t>
      </w:r>
      <w:r w:rsidR="00DB6D0A">
        <w:rPr>
          <w:rFonts w:eastAsia="Times New Roman"/>
          <w:color w:val="000000"/>
        </w:rPr>
        <w:t xml:space="preserve"> (ESL)</w:t>
      </w:r>
      <w:r w:rsidRPr="003930FC">
        <w:rPr>
          <w:rFonts w:eastAsia="Times New Roman"/>
          <w:color w:val="000000"/>
        </w:rPr>
        <w:t xml:space="preserve"> instruction been documented? </w:t>
      </w:r>
    </w:p>
    <w:p w14:paraId="2EBB4A29" w14:textId="77777777" w:rsidR="00A77C97" w:rsidRPr="003930FC" w:rsidRDefault="00A77C97" w:rsidP="00C30679">
      <w:pPr>
        <w:numPr>
          <w:ilvl w:val="0"/>
          <w:numId w:val="22"/>
        </w:numPr>
        <w:spacing w:after="0" w:line="276" w:lineRule="auto"/>
        <w:textAlignment w:val="baseline"/>
        <w:rPr>
          <w:rFonts w:eastAsia="Times New Roman"/>
          <w:color w:val="000000"/>
        </w:rPr>
      </w:pPr>
      <w:r w:rsidRPr="003930FC">
        <w:rPr>
          <w:rFonts w:eastAsia="Times New Roman"/>
          <w:color w:val="000000"/>
        </w:rPr>
        <w:t>Was instruction delivered by the E</w:t>
      </w:r>
      <w:r w:rsidR="001F3963">
        <w:rPr>
          <w:rFonts w:eastAsia="Times New Roman"/>
          <w:color w:val="000000"/>
        </w:rPr>
        <w:t>SL</w:t>
      </w:r>
      <w:r w:rsidRPr="003930FC">
        <w:rPr>
          <w:rFonts w:eastAsia="Times New Roman"/>
          <w:color w:val="000000"/>
        </w:rPr>
        <w:t xml:space="preserve"> teacher?</w:t>
      </w:r>
    </w:p>
    <w:p w14:paraId="6218D305" w14:textId="77777777" w:rsidR="00A77C97" w:rsidRPr="003930FC" w:rsidRDefault="00A77C97" w:rsidP="00C30679">
      <w:pPr>
        <w:numPr>
          <w:ilvl w:val="0"/>
          <w:numId w:val="22"/>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14:paraId="6D6455A2" w14:textId="77777777" w:rsidR="00A77C97" w:rsidRPr="003930FC" w:rsidRDefault="00A77C97" w:rsidP="00C30679">
      <w:pPr>
        <w:numPr>
          <w:ilvl w:val="0"/>
          <w:numId w:val="22"/>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14:paraId="3D361A7E" w14:textId="77777777" w:rsidR="00A77C97" w:rsidRPr="003930FC" w:rsidRDefault="00A77C97" w:rsidP="00C30679">
      <w:pPr>
        <w:numPr>
          <w:ilvl w:val="0"/>
          <w:numId w:val="22"/>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14:paraId="5FA32A50" w14:textId="77777777" w:rsidR="00A77C97" w:rsidRPr="003930FC" w:rsidRDefault="00A77C97" w:rsidP="00C30679">
      <w:pPr>
        <w:numPr>
          <w:ilvl w:val="0"/>
          <w:numId w:val="22"/>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14:paraId="119B3767" w14:textId="77777777" w:rsidR="00A77C97" w:rsidRPr="003930FC" w:rsidRDefault="00A77C97" w:rsidP="00C30679">
      <w:pPr>
        <w:spacing w:after="0" w:line="276" w:lineRule="auto"/>
        <w:rPr>
          <w:rFonts w:eastAsia="Times New Roman"/>
        </w:rPr>
      </w:pPr>
    </w:p>
    <w:p w14:paraId="0AA912F5" w14:textId="77777777" w:rsidR="00A77C97" w:rsidRPr="003930FC" w:rsidRDefault="00A77C97" w:rsidP="00C30679">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14:paraId="1348FEBF" w14:textId="77777777" w:rsidR="00A77C97" w:rsidRPr="003930FC" w:rsidRDefault="00A77C97" w:rsidP="00C30679">
      <w:pPr>
        <w:spacing w:after="0" w:line="276" w:lineRule="auto"/>
        <w:rPr>
          <w:rFonts w:eastAsia="Times New Roman"/>
        </w:rPr>
      </w:pPr>
    </w:p>
    <w:p w14:paraId="7261B2A3" w14:textId="321EA039" w:rsidR="00A77C97" w:rsidRPr="003930FC" w:rsidRDefault="00A77C97" w:rsidP="00C30679">
      <w:pPr>
        <w:spacing w:after="0" w:line="276" w:lineRule="auto"/>
        <w:rPr>
          <w:rFonts w:eastAsia="Times New Roman"/>
        </w:rPr>
      </w:pPr>
      <w:r w:rsidRPr="003930FC">
        <w:rPr>
          <w:rFonts w:eastAsia="Times New Roman"/>
        </w:rPr>
        <w:t xml:space="preserve">It is particularly important for a general education teacher and an </w:t>
      </w:r>
      <w:r w:rsidR="00702C25">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14:paraId="290EFB78" w14:textId="77777777" w:rsidR="00A77C97" w:rsidRPr="003930FC" w:rsidRDefault="00A77C97" w:rsidP="00C30679">
      <w:pPr>
        <w:numPr>
          <w:ilvl w:val="0"/>
          <w:numId w:val="23"/>
        </w:numPr>
        <w:spacing w:after="0" w:line="276" w:lineRule="auto"/>
        <w:textAlignment w:val="baseline"/>
        <w:rPr>
          <w:rFonts w:eastAsia="Times New Roman"/>
        </w:rPr>
      </w:pPr>
      <w:r w:rsidRPr="003930FC">
        <w:rPr>
          <w:rFonts w:eastAsia="Times New Roman"/>
        </w:rPr>
        <w:t>Student characteristics such as:</w:t>
      </w:r>
    </w:p>
    <w:p w14:paraId="3ED205EF" w14:textId="77777777" w:rsidR="00A77C97" w:rsidRPr="003930FC" w:rsidRDefault="00A77C97" w:rsidP="00C30679">
      <w:pPr>
        <w:numPr>
          <w:ilvl w:val="1"/>
          <w:numId w:val="23"/>
        </w:numPr>
        <w:spacing w:after="0" w:line="276" w:lineRule="auto"/>
        <w:textAlignment w:val="baseline"/>
        <w:rPr>
          <w:rFonts w:eastAsia="Times New Roman"/>
        </w:rPr>
      </w:pPr>
      <w:r w:rsidRPr="003930FC">
        <w:rPr>
          <w:rFonts w:eastAsia="Times New Roman"/>
        </w:rPr>
        <w:t>Oral English language proficiency level</w:t>
      </w:r>
    </w:p>
    <w:p w14:paraId="1A3A656A" w14:textId="77777777" w:rsidR="00A77C97" w:rsidRPr="003930FC" w:rsidRDefault="00A77C97" w:rsidP="00C30679">
      <w:pPr>
        <w:numPr>
          <w:ilvl w:val="1"/>
          <w:numId w:val="23"/>
        </w:numPr>
        <w:spacing w:after="0" w:line="276" w:lineRule="auto"/>
        <w:textAlignment w:val="baseline"/>
        <w:rPr>
          <w:rFonts w:eastAsia="Times New Roman"/>
        </w:rPr>
      </w:pPr>
      <w:r w:rsidRPr="003930FC">
        <w:rPr>
          <w:rFonts w:eastAsia="Times New Roman"/>
        </w:rPr>
        <w:t>English language proficiency literacy level</w:t>
      </w:r>
    </w:p>
    <w:p w14:paraId="4D5140D7" w14:textId="77777777" w:rsidR="00A77C97" w:rsidRPr="003930FC" w:rsidRDefault="00A77C97" w:rsidP="00C30679">
      <w:pPr>
        <w:numPr>
          <w:ilvl w:val="1"/>
          <w:numId w:val="23"/>
        </w:numPr>
        <w:spacing w:after="0" w:line="276" w:lineRule="auto"/>
        <w:textAlignment w:val="baseline"/>
        <w:rPr>
          <w:rFonts w:eastAsia="Times New Roman"/>
        </w:rPr>
      </w:pPr>
      <w:r w:rsidRPr="003930FC">
        <w:rPr>
          <w:rFonts w:eastAsia="Times New Roman"/>
        </w:rPr>
        <w:t>Formal education experiences</w:t>
      </w:r>
    </w:p>
    <w:p w14:paraId="41314DD3" w14:textId="77777777" w:rsidR="00A77C97" w:rsidRPr="003930FC" w:rsidRDefault="00A77C97" w:rsidP="00C30679">
      <w:pPr>
        <w:numPr>
          <w:ilvl w:val="1"/>
          <w:numId w:val="23"/>
        </w:numPr>
        <w:spacing w:after="0" w:line="276" w:lineRule="auto"/>
        <w:textAlignment w:val="baseline"/>
        <w:rPr>
          <w:rFonts w:eastAsia="Times New Roman"/>
        </w:rPr>
      </w:pPr>
      <w:r w:rsidRPr="003930FC">
        <w:rPr>
          <w:rFonts w:eastAsia="Times New Roman"/>
        </w:rPr>
        <w:t>Native language literacy skills</w:t>
      </w:r>
    </w:p>
    <w:p w14:paraId="1B8369B4" w14:textId="77777777" w:rsidR="00A77C97" w:rsidRPr="003930FC" w:rsidRDefault="00A77C97" w:rsidP="00C30679">
      <w:pPr>
        <w:numPr>
          <w:ilvl w:val="1"/>
          <w:numId w:val="23"/>
        </w:numPr>
        <w:spacing w:after="0" w:line="276" w:lineRule="auto"/>
        <w:textAlignment w:val="baseline"/>
        <w:rPr>
          <w:rFonts w:eastAsia="Times New Roman"/>
        </w:rPr>
      </w:pPr>
      <w:r w:rsidRPr="003930FC">
        <w:rPr>
          <w:rFonts w:eastAsia="Times New Roman"/>
        </w:rPr>
        <w:t>Current language of instruction</w:t>
      </w:r>
    </w:p>
    <w:p w14:paraId="1B7ACDE6" w14:textId="70A83E33" w:rsidR="00A77C97" w:rsidRPr="003930FC" w:rsidRDefault="00A77C97" w:rsidP="00C30679">
      <w:pPr>
        <w:numPr>
          <w:ilvl w:val="0"/>
          <w:numId w:val="24"/>
        </w:numPr>
        <w:spacing w:after="0" w:line="276" w:lineRule="auto"/>
        <w:textAlignment w:val="baseline"/>
        <w:rPr>
          <w:rFonts w:eastAsia="Times New Roman"/>
        </w:rPr>
      </w:pPr>
      <w:r w:rsidRPr="003930FC">
        <w:rPr>
          <w:rFonts w:eastAsia="Times New Roman"/>
        </w:rPr>
        <w:t>Instructional tasks expected of students to demonstrate proficiency in grade</w:t>
      </w:r>
      <w:r w:rsidR="00702C25">
        <w:rPr>
          <w:rFonts w:eastAsia="Times New Roman"/>
        </w:rPr>
        <w:t>-</w:t>
      </w:r>
      <w:r w:rsidRPr="003930FC">
        <w:rPr>
          <w:rFonts w:eastAsia="Times New Roman"/>
        </w:rPr>
        <w:t>level content in state standards</w:t>
      </w:r>
    </w:p>
    <w:p w14:paraId="5139AA2C" w14:textId="77777777" w:rsidR="00A77C97" w:rsidRPr="003930FC" w:rsidRDefault="00A77C97" w:rsidP="00C30679">
      <w:pPr>
        <w:numPr>
          <w:ilvl w:val="0"/>
          <w:numId w:val="24"/>
        </w:numPr>
        <w:spacing w:after="0" w:line="276" w:lineRule="auto"/>
        <w:textAlignment w:val="baseline"/>
        <w:rPr>
          <w:rFonts w:eastAsia="Times New Roman"/>
        </w:rPr>
      </w:pPr>
      <w:r w:rsidRPr="003930FC">
        <w:rPr>
          <w:rFonts w:eastAsia="Times New Roman"/>
        </w:rPr>
        <w:t>Appropriateness of accommodations for particular content areas</w:t>
      </w:r>
    </w:p>
    <w:p w14:paraId="2C424DFA" w14:textId="77777777" w:rsidR="00A77C97" w:rsidRPr="003930FC" w:rsidRDefault="00A77C97" w:rsidP="00C30679">
      <w:pPr>
        <w:spacing w:after="0" w:line="276" w:lineRule="auto"/>
        <w:textAlignment w:val="baseline"/>
        <w:rPr>
          <w:rFonts w:eastAsia="Times New Roman"/>
        </w:rPr>
      </w:pPr>
    </w:p>
    <w:p w14:paraId="06B62A31" w14:textId="7C19E5D3" w:rsidR="00A77C97" w:rsidRDefault="00A77C97" w:rsidP="00C30679">
      <w:pPr>
        <w:spacing w:after="0" w:line="276" w:lineRule="auto"/>
        <w:textAlignment w:val="baseline"/>
        <w:rPr>
          <w:rFonts w:eastAsia="Times New Roman"/>
        </w:rPr>
      </w:pPr>
      <w:r w:rsidRPr="003930FC">
        <w:rPr>
          <w:rFonts w:eastAsia="Times New Roman"/>
        </w:rPr>
        <w:t xml:space="preserve">*For more specific guidance on English </w:t>
      </w:r>
      <w:r w:rsidR="00702C25">
        <w:rPr>
          <w:rFonts w:eastAsia="Times New Roman"/>
        </w:rPr>
        <w:t>l</w:t>
      </w:r>
      <w:r w:rsidRPr="003930FC">
        <w:rPr>
          <w:rFonts w:eastAsia="Times New Roman"/>
        </w:rPr>
        <w:t xml:space="preserve">earners and </w:t>
      </w:r>
      <w:r w:rsidR="00702C25">
        <w:rPr>
          <w:rFonts w:eastAsia="Times New Roman"/>
        </w:rPr>
        <w:t>i</w:t>
      </w:r>
      <w:r w:rsidRPr="003930FC">
        <w:rPr>
          <w:rFonts w:eastAsia="Times New Roman"/>
        </w:rPr>
        <w:t xml:space="preserve">mmigrants, refer to the </w:t>
      </w:r>
      <w:hyperlink r:id="rId19" w:history="1">
        <w:r w:rsidRPr="00DE09D2">
          <w:rPr>
            <w:rStyle w:val="Hyperlink"/>
            <w:rFonts w:eastAsia="Times New Roman"/>
          </w:rPr>
          <w:t>English as a Second Language Program Guide</w:t>
        </w:r>
      </w:hyperlink>
      <w:r w:rsidRPr="003930FC">
        <w:rPr>
          <w:rFonts w:eastAsia="Times New Roman"/>
        </w:rPr>
        <w:t xml:space="preserve"> (August 2016). </w:t>
      </w:r>
    </w:p>
    <w:p w14:paraId="157D6063" w14:textId="77777777" w:rsidR="000248A0" w:rsidRPr="003930FC" w:rsidRDefault="000248A0" w:rsidP="00C30679">
      <w:pPr>
        <w:spacing w:after="0" w:line="276" w:lineRule="auto"/>
        <w:textAlignment w:val="baseline"/>
        <w:rPr>
          <w:rFonts w:eastAsia="Times New Roman"/>
        </w:rPr>
      </w:pPr>
    </w:p>
    <w:p w14:paraId="05E76D7E" w14:textId="77777777" w:rsidR="00636B97" w:rsidRDefault="00636B97" w:rsidP="00C30679">
      <w:pPr>
        <w:pStyle w:val="Heading2"/>
        <w:spacing w:after="0" w:line="276" w:lineRule="auto"/>
      </w:pPr>
      <w:r>
        <w:t xml:space="preserve">Best Practices </w:t>
      </w:r>
    </w:p>
    <w:p w14:paraId="1A601EBE" w14:textId="77777777" w:rsidR="005D3057" w:rsidRPr="003930FC" w:rsidRDefault="005D3057" w:rsidP="00C30679">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14:paraId="748819B0" w14:textId="77777777" w:rsidR="005D3057" w:rsidRPr="003930FC" w:rsidRDefault="005D3057" w:rsidP="00C30679">
      <w:pPr>
        <w:spacing w:after="0" w:line="276" w:lineRule="auto"/>
        <w:rPr>
          <w:rFonts w:eastAsia="Times New Roman"/>
          <w:bCs w:val="0"/>
        </w:rPr>
      </w:pPr>
    </w:p>
    <w:p w14:paraId="244E7DC2" w14:textId="0D5DEE83" w:rsidR="005D3057" w:rsidRPr="003930FC" w:rsidRDefault="005D3057" w:rsidP="00C30679">
      <w:pPr>
        <w:numPr>
          <w:ilvl w:val="0"/>
          <w:numId w:val="6"/>
        </w:numPr>
        <w:spacing w:after="0" w:line="276" w:lineRule="auto"/>
        <w:textAlignment w:val="baseline"/>
        <w:rPr>
          <w:rFonts w:eastAsia="Times New Roman"/>
          <w:bCs w:val="0"/>
        </w:rPr>
      </w:pPr>
      <w:r w:rsidRPr="003930FC">
        <w:rPr>
          <w:rFonts w:eastAsia="Times New Roman"/>
          <w:bCs w:val="0"/>
          <w:color w:val="000000"/>
          <w:u w:val="single"/>
        </w:rPr>
        <w:lastRenderedPageBreak/>
        <w:t>Multimodal</w:t>
      </w:r>
      <w:r w:rsidRPr="003930FC">
        <w:rPr>
          <w:rFonts w:eastAsia="Times New Roman"/>
          <w:bCs w:val="0"/>
          <w:color w:val="000000"/>
        </w:rPr>
        <w:t>: In addition to an extensive review of existing records, teams should gather information from anecdotal records, unstructured</w:t>
      </w:r>
      <w:r w:rsidR="003A2383">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sidR="003A2383">
        <w:rPr>
          <w:rFonts w:eastAsia="Times New Roman"/>
          <w:bCs w:val="0"/>
          <w:color w:val="000000"/>
        </w:rPr>
        <w:t>ersus</w:t>
      </w:r>
      <w:r w:rsidRPr="003930FC">
        <w:rPr>
          <w:rFonts w:eastAsia="Times New Roman"/>
          <w:bCs w:val="0"/>
          <w:color w:val="000000"/>
        </w:rPr>
        <w:t xml:space="preserve"> broad scales that assess </w:t>
      </w:r>
      <w:r w:rsidR="003A2383">
        <w:rPr>
          <w:rFonts w:eastAsia="Times New Roman"/>
          <w:bCs w:val="0"/>
          <w:color w:val="000000"/>
        </w:rPr>
        <w:t xml:space="preserve">a </w:t>
      </w:r>
      <w:r w:rsidRPr="003930FC">
        <w:rPr>
          <w:rFonts w:eastAsia="Times New Roman"/>
          <w:bCs w:val="0"/>
          <w:color w:val="000000"/>
        </w:rPr>
        <w:t>wide range of potential issues), observations (more than one setting</w:t>
      </w:r>
      <w:r w:rsidR="003A2383">
        <w:rPr>
          <w:rFonts w:eastAsia="Times New Roman"/>
          <w:bCs w:val="0"/>
          <w:color w:val="000000"/>
        </w:rPr>
        <w:t>;</w:t>
      </w:r>
      <w:r w:rsidRPr="003930FC">
        <w:rPr>
          <w:rFonts w:eastAsia="Times New Roman"/>
          <w:bCs w:val="0"/>
          <w:color w:val="000000"/>
        </w:rPr>
        <w:t xml:space="preserve"> more than one activity), and work samples/classroom performance products.</w:t>
      </w:r>
    </w:p>
    <w:p w14:paraId="723B4906" w14:textId="77777777" w:rsidR="005D3057" w:rsidRPr="003930FC" w:rsidRDefault="005D3057" w:rsidP="00C30679">
      <w:pPr>
        <w:spacing w:after="0" w:line="276" w:lineRule="auto"/>
        <w:ind w:left="720"/>
        <w:textAlignment w:val="baseline"/>
        <w:rPr>
          <w:rFonts w:eastAsia="Times New Roman"/>
          <w:bCs w:val="0"/>
        </w:rPr>
      </w:pPr>
    </w:p>
    <w:p w14:paraId="676D6B4E" w14:textId="254C3D5E" w:rsidR="005D3057" w:rsidRPr="003930FC" w:rsidRDefault="005D3057" w:rsidP="00C30679">
      <w:pPr>
        <w:numPr>
          <w:ilvl w:val="0"/>
          <w:numId w:val="7"/>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sidR="000248A0">
        <w:rPr>
          <w:rFonts w:eastAsia="Times New Roman"/>
          <w:bCs w:val="0"/>
          <w:color w:val="000000"/>
        </w:rPr>
        <w:t>—</w:t>
      </w:r>
      <w:r w:rsidRPr="003930FC">
        <w:rPr>
          <w:rFonts w:eastAsia="Times New Roman"/>
          <w:bCs w:val="0"/>
          <w:color w:val="000000"/>
        </w:rPr>
        <w:t xml:space="preserve">parent(s), teachers, and </w:t>
      </w:r>
      <w:r w:rsidR="003A2383">
        <w:rPr>
          <w:rFonts w:eastAsia="Times New Roman"/>
          <w:bCs w:val="0"/>
          <w:color w:val="000000"/>
        </w:rPr>
        <w:t xml:space="preserve">the </w:t>
      </w:r>
      <w:r w:rsidRPr="003930FC">
        <w:rPr>
          <w:rFonts w:eastAsia="Times New Roman"/>
          <w:bCs w:val="0"/>
          <w:color w:val="000000"/>
        </w:rPr>
        <w:t>student</w:t>
      </w:r>
      <w:r w:rsidR="000248A0">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14:paraId="6BBA808D" w14:textId="77777777" w:rsidR="005D3057" w:rsidRPr="003930FC" w:rsidRDefault="005D3057" w:rsidP="00C30679">
      <w:pPr>
        <w:spacing w:after="0" w:line="276" w:lineRule="auto"/>
        <w:ind w:left="720"/>
        <w:textAlignment w:val="baseline"/>
        <w:rPr>
          <w:rFonts w:eastAsia="Times New Roman"/>
          <w:bCs w:val="0"/>
        </w:rPr>
      </w:pPr>
    </w:p>
    <w:p w14:paraId="6CE28CAB" w14:textId="77777777" w:rsidR="005D3057" w:rsidRPr="003930FC" w:rsidRDefault="005D3057" w:rsidP="00C30679">
      <w:pPr>
        <w:numPr>
          <w:ilvl w:val="0"/>
          <w:numId w:val="8"/>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14:paraId="4A3B683E" w14:textId="77777777" w:rsidR="005D3057" w:rsidRPr="003930FC" w:rsidRDefault="005D3057" w:rsidP="00C30679">
      <w:pPr>
        <w:spacing w:after="0" w:line="276" w:lineRule="auto"/>
        <w:ind w:left="720"/>
        <w:textAlignment w:val="baseline"/>
        <w:rPr>
          <w:rFonts w:eastAsia="Times New Roman"/>
          <w:bCs w:val="0"/>
        </w:rPr>
      </w:pPr>
    </w:p>
    <w:p w14:paraId="641AF08E" w14:textId="05A892A0" w:rsidR="005D3057" w:rsidRPr="003930FC" w:rsidRDefault="005D3057" w:rsidP="00C30679">
      <w:pPr>
        <w:numPr>
          <w:ilvl w:val="0"/>
          <w:numId w:val="9"/>
        </w:numPr>
        <w:spacing w:after="0" w:line="276" w:lineRule="auto"/>
        <w:textAlignment w:val="baseline"/>
        <w:rPr>
          <w:rFonts w:eastAsia="Times New Roman"/>
          <w:bCs w:val="0"/>
        </w:rPr>
      </w:pPr>
      <w:proofErr w:type="spellStart"/>
      <w:r w:rsidRPr="000248A0">
        <w:rPr>
          <w:rFonts w:eastAsia="Times New Roman"/>
          <w:bCs w:val="0"/>
          <w:color w:val="000000"/>
          <w:u w:val="single"/>
        </w:rPr>
        <w:t>Multisetting</w:t>
      </w:r>
      <w:proofErr w:type="spellEnd"/>
      <w:r w:rsidRPr="003930FC">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w:t>
      </w:r>
      <w:r w:rsidR="003A2383">
        <w:rPr>
          <w:rFonts w:eastAsia="Times New Roman"/>
          <w:bCs w:val="0"/>
          <w:color w:val="000000"/>
        </w:rPr>
        <w:t>,</w:t>
      </w:r>
      <w:r w:rsidRPr="003930FC">
        <w:rPr>
          <w:rFonts w:eastAsia="Times New Roman"/>
          <w:bCs w:val="0"/>
          <w:color w:val="000000"/>
        </w:rPr>
        <w:t xml:space="preserve"> and time. Teams </w:t>
      </w:r>
      <w:r w:rsidR="003A2383">
        <w:rPr>
          <w:rFonts w:eastAsia="Times New Roman"/>
          <w:bCs w:val="0"/>
          <w:color w:val="000000"/>
        </w:rPr>
        <w:t>should</w:t>
      </w:r>
      <w:r w:rsidRPr="003930FC">
        <w:rPr>
          <w:rFonts w:eastAsia="Times New Roman"/>
          <w:bCs w:val="0"/>
          <w:color w:val="000000"/>
        </w:rPr>
        <w:t xml:space="preserve"> have a 360 degree view of the student.</w:t>
      </w:r>
    </w:p>
    <w:p w14:paraId="788B7636" w14:textId="77777777" w:rsidR="005D3057" w:rsidRDefault="005D3057" w:rsidP="00C30679">
      <w:pPr>
        <w:spacing w:after="0" w:line="276" w:lineRule="auto"/>
        <w:rPr>
          <w:rFonts w:eastAsia="Times New Roman"/>
          <w:bCs w:val="0"/>
          <w:color w:val="000000"/>
          <w:sz w:val="20"/>
          <w:szCs w:val="20"/>
        </w:rPr>
      </w:pPr>
    </w:p>
    <w:p w14:paraId="1942F4C6" w14:textId="77777777" w:rsidR="00121F22" w:rsidRPr="004D4848" w:rsidRDefault="00121F22" w:rsidP="00C30679">
      <w:pPr>
        <w:pStyle w:val="Heading2"/>
        <w:spacing w:after="0" w:line="276" w:lineRule="auto"/>
        <w:rPr>
          <w:rFonts w:ascii="Times New Roman" w:hAnsi="Times New Roman" w:cs="Times New Roman"/>
          <w:sz w:val="24"/>
          <w:szCs w:val="24"/>
        </w:rPr>
      </w:pPr>
      <w:r w:rsidRPr="004D4848">
        <w:t>Evaluation Procedures</w:t>
      </w:r>
      <w:r w:rsidR="00A115C4">
        <w:t xml:space="preserve"> </w:t>
      </w:r>
      <w:r w:rsidR="008163A8">
        <w:t>for Intellectual Disability (</w:t>
      </w:r>
      <w:r w:rsidR="00A115C4">
        <w:t>Standards)</w:t>
      </w:r>
    </w:p>
    <w:p w14:paraId="38B50CD9" w14:textId="77777777" w:rsidR="00121F22" w:rsidRPr="00BD0F33" w:rsidRDefault="00121F22" w:rsidP="00C30679">
      <w:pPr>
        <w:spacing w:after="0" w:line="276" w:lineRule="auto"/>
        <w:rPr>
          <w:rFonts w:eastAsia="Times New Roman"/>
          <w:bCs w:val="0"/>
          <w:color w:val="000000"/>
        </w:rPr>
      </w:pPr>
      <w:r w:rsidRPr="00BD0F33">
        <w:rPr>
          <w:rFonts w:eastAsia="Times New Roman"/>
          <w:bCs w:val="0"/>
          <w:color w:val="000000"/>
        </w:rPr>
        <w:t>A comprehensive evaluation is performed by a multidisciplinary team using a variety of sources of information that are sensitive to cultural, linguistic, and environmental factors or sensory impairments to include the following:</w:t>
      </w:r>
    </w:p>
    <w:p w14:paraId="14BAAE29" w14:textId="77777777" w:rsidR="00121F22" w:rsidRPr="00BD0F33" w:rsidRDefault="00121F22" w:rsidP="00C30679">
      <w:pPr>
        <w:spacing w:after="0" w:line="276" w:lineRule="auto"/>
        <w:rPr>
          <w:rFonts w:eastAsia="Times New Roman"/>
          <w:bCs w:val="0"/>
        </w:rPr>
      </w:pPr>
    </w:p>
    <w:p w14:paraId="58B81FC1" w14:textId="77777777" w:rsidR="00966FBD" w:rsidRPr="00BD0F33" w:rsidRDefault="00966FBD" w:rsidP="00C30679">
      <w:pPr>
        <w:spacing w:after="0" w:line="276" w:lineRule="auto"/>
        <w:ind w:left="720" w:hanging="720"/>
        <w:rPr>
          <w:rFonts w:cs="Arial"/>
        </w:rPr>
      </w:pPr>
      <w:r w:rsidRPr="00BD0F33">
        <w:rPr>
          <w:rFonts w:cs="Arial"/>
        </w:rPr>
        <w:t>(1)</w:t>
      </w:r>
      <w:r w:rsidRPr="00BD0F33">
        <w:rPr>
          <w:rFonts w:cs="Arial"/>
        </w:rPr>
        <w:tab/>
        <w:t>Intellectual functioning, determined by appropriate assessment of intelligence/cognitive abilities that results in significantly impaired intellectual functioning (i.e.</w:t>
      </w:r>
      <w:r w:rsidR="003A2383">
        <w:rPr>
          <w:rFonts w:cs="Arial"/>
        </w:rPr>
        <w:t>,</w:t>
      </w:r>
      <w:r w:rsidRPr="00BD0F33">
        <w:rPr>
          <w:rFonts w:cs="Arial"/>
        </w:rPr>
        <w:t xml:space="preserve"> two or more standard deviations below the mean), with consideration given to the standard error of measurement (SEM) for the test on an individually administered, standardized measure of intelligence.</w:t>
      </w:r>
    </w:p>
    <w:p w14:paraId="2AA7062E" w14:textId="77777777" w:rsidR="00966FBD" w:rsidRPr="00BD0F33" w:rsidRDefault="00966FBD" w:rsidP="00C30679">
      <w:pPr>
        <w:spacing w:after="0" w:line="276" w:lineRule="auto"/>
        <w:ind w:left="720"/>
        <w:rPr>
          <w:rFonts w:cs="Arial"/>
        </w:rPr>
      </w:pPr>
    </w:p>
    <w:p w14:paraId="64A4EF18" w14:textId="2F0DAEE9" w:rsidR="00966FBD" w:rsidRPr="00BD0F33" w:rsidRDefault="00D906DA" w:rsidP="00C30679">
      <w:pPr>
        <w:spacing w:after="0" w:line="276" w:lineRule="auto"/>
        <w:ind w:left="720"/>
        <w:rPr>
          <w:rFonts w:cs="Arial"/>
        </w:rPr>
      </w:pPr>
      <w:r>
        <w:rPr>
          <w:rFonts w:cs="Arial"/>
        </w:rPr>
        <w:t>For cases in which</w:t>
      </w:r>
      <w:r w:rsidR="00966FBD" w:rsidRPr="00BD0F33">
        <w:rPr>
          <w:rFonts w:cs="Arial"/>
        </w:rPr>
        <w:t xml:space="preserve"> the SEM is used, there are significantly discrepant scores with a lower verbal index/measure compared to other index scores, or there are language concerns, a nonverbal measure of ability must also be administered. </w:t>
      </w:r>
    </w:p>
    <w:p w14:paraId="26756A80" w14:textId="77777777" w:rsidR="00966FBD" w:rsidRPr="00BD0F33" w:rsidRDefault="00966FBD" w:rsidP="00C30679">
      <w:pPr>
        <w:spacing w:after="0" w:line="276" w:lineRule="auto"/>
        <w:ind w:left="720"/>
        <w:rPr>
          <w:rFonts w:cs="Arial"/>
        </w:rPr>
      </w:pPr>
    </w:p>
    <w:p w14:paraId="018370DE" w14:textId="77777777" w:rsidR="00966FBD" w:rsidRPr="00BD0F33" w:rsidRDefault="00966FBD" w:rsidP="00C30679">
      <w:pPr>
        <w:spacing w:after="0" w:line="276" w:lineRule="auto"/>
        <w:ind w:left="720" w:hanging="720"/>
        <w:rPr>
          <w:rFonts w:cs="Arial"/>
        </w:rPr>
      </w:pPr>
      <w:r w:rsidRPr="00BD0F33">
        <w:rPr>
          <w:rFonts w:cs="Arial"/>
        </w:rPr>
        <w:t>(2)</w:t>
      </w:r>
      <w:r w:rsidRPr="00BD0F33">
        <w:rPr>
          <w:rFonts w:cs="Arial"/>
        </w:rPr>
        <w:tab/>
        <w:t xml:space="preserve">Significantly impaired adaptive behavior in the home or community determined by: </w:t>
      </w:r>
    </w:p>
    <w:p w14:paraId="17A2C35C" w14:textId="77777777" w:rsidR="00966FBD" w:rsidRPr="00BD0F33" w:rsidRDefault="00966FBD" w:rsidP="00C30679">
      <w:pPr>
        <w:spacing w:after="0" w:line="276" w:lineRule="auto"/>
        <w:ind w:left="1440" w:hanging="720"/>
        <w:rPr>
          <w:rFonts w:cs="Arial"/>
        </w:rPr>
      </w:pPr>
      <w:r w:rsidRPr="00BD0F33">
        <w:rPr>
          <w:rFonts w:cs="Arial"/>
        </w:rPr>
        <w:lastRenderedPageBreak/>
        <w:t>(a)</w:t>
      </w:r>
      <w:r w:rsidRPr="00BD0F33">
        <w:rPr>
          <w:rFonts w:cs="Arial"/>
        </w:rPr>
        <w:tab/>
        <w:t>A composite score or at least one domain score in areas associated with conceptual, social, or practical adaptive functioning on an individual standardized instrument to be completed with or by the child’s primary caretaker which measures two standard deviations or more below the mean. Standard scores shall be used. A composite age equivalent score that represents a 50</w:t>
      </w:r>
      <w:r w:rsidR="0070195A">
        <w:rPr>
          <w:rFonts w:cs="Arial"/>
        </w:rPr>
        <w:t xml:space="preserve"> percent</w:t>
      </w:r>
      <w:r w:rsidRPr="00BD0F33">
        <w:rPr>
          <w:rFonts w:cs="Arial"/>
        </w:rPr>
        <w:t xml:space="preserve"> delay based on chronological age can be used only if the instrument fails to provide a composite standard score; and </w:t>
      </w:r>
    </w:p>
    <w:p w14:paraId="5A2D6DDC" w14:textId="77777777" w:rsidR="00966FBD" w:rsidRPr="00BD0F33" w:rsidRDefault="00966FBD" w:rsidP="00C30679">
      <w:pPr>
        <w:spacing w:after="0" w:line="276" w:lineRule="auto"/>
        <w:ind w:left="1440" w:hanging="720"/>
        <w:rPr>
          <w:rFonts w:cs="Arial"/>
        </w:rPr>
      </w:pPr>
    </w:p>
    <w:p w14:paraId="1BDC736B" w14:textId="77777777" w:rsidR="00966FBD" w:rsidRPr="00BD0F33" w:rsidRDefault="00966FBD" w:rsidP="00C30679">
      <w:pPr>
        <w:spacing w:after="0" w:line="276" w:lineRule="auto"/>
        <w:ind w:left="1440" w:hanging="720"/>
        <w:rPr>
          <w:rFonts w:cs="Arial"/>
        </w:rPr>
      </w:pPr>
      <w:r w:rsidRPr="00BD0F33">
        <w:rPr>
          <w:rFonts w:cs="Arial"/>
        </w:rPr>
        <w:t>(b)</w:t>
      </w:r>
      <w:r w:rsidRPr="00BD0F33">
        <w:rPr>
          <w:rFonts w:cs="Arial"/>
        </w:rPr>
        <w:tab/>
        <w:t>Additional documentation, when appropriate, which may be obtained from systematic documented observations, impressions, developmental history by an appropriate specialist in conjunction with the principal caretaker in the home, community, residential program</w:t>
      </w:r>
      <w:r w:rsidR="00D906DA">
        <w:rPr>
          <w:rFonts w:cs="Arial"/>
        </w:rPr>
        <w:t>,</w:t>
      </w:r>
      <w:r w:rsidRPr="00BD0F33">
        <w:rPr>
          <w:rFonts w:cs="Arial"/>
        </w:rPr>
        <w:t xml:space="preserve"> or institutional setting.</w:t>
      </w:r>
    </w:p>
    <w:p w14:paraId="73448D9C" w14:textId="77777777" w:rsidR="00966FBD" w:rsidRPr="00BD0F33" w:rsidRDefault="00966FBD" w:rsidP="00C30679">
      <w:pPr>
        <w:spacing w:after="0" w:line="276" w:lineRule="auto"/>
        <w:ind w:left="1440" w:hanging="720"/>
        <w:rPr>
          <w:rFonts w:cs="Arial"/>
        </w:rPr>
      </w:pPr>
    </w:p>
    <w:p w14:paraId="27F98D4A" w14:textId="77777777" w:rsidR="00966FBD" w:rsidRPr="00BD0F33" w:rsidRDefault="00966FBD" w:rsidP="00C30679">
      <w:pPr>
        <w:spacing w:after="0" w:line="276" w:lineRule="auto"/>
        <w:ind w:left="720" w:hanging="720"/>
        <w:rPr>
          <w:rFonts w:cs="Arial"/>
        </w:rPr>
      </w:pPr>
      <w:r w:rsidRPr="00BD0F33">
        <w:rPr>
          <w:rFonts w:cs="Arial"/>
        </w:rPr>
        <w:t>(3)</w:t>
      </w:r>
      <w:r w:rsidRPr="00BD0F33">
        <w:rPr>
          <w:rFonts w:cs="Arial"/>
        </w:rPr>
        <w:tab/>
        <w:t>Significantly impaired adaptive behavior in the school, daycare center, residence, or program as determined by:</w:t>
      </w:r>
    </w:p>
    <w:p w14:paraId="4F561FFD" w14:textId="77777777" w:rsidR="00966FBD" w:rsidRPr="00BD0F33" w:rsidRDefault="00966FBD" w:rsidP="00C30679">
      <w:pPr>
        <w:spacing w:after="0" w:line="276" w:lineRule="auto"/>
        <w:ind w:left="1440" w:hanging="720"/>
        <w:rPr>
          <w:rFonts w:cs="Arial"/>
        </w:rPr>
      </w:pPr>
      <w:r w:rsidRPr="00BD0F33">
        <w:rPr>
          <w:rFonts w:cs="Arial"/>
        </w:rPr>
        <w:t>(a)</w:t>
      </w:r>
      <w:r w:rsidRPr="00BD0F33">
        <w:rPr>
          <w:rFonts w:cs="Arial"/>
        </w:rPr>
        <w:tab/>
        <w:t>For school aged children (and as appropriate for younger children),</w:t>
      </w:r>
      <w:r w:rsidR="0070195A">
        <w:rPr>
          <w:rFonts w:cs="Arial"/>
        </w:rPr>
        <w:t xml:space="preserve"> </w:t>
      </w:r>
      <w:r w:rsidRPr="00BD0F33">
        <w:rPr>
          <w:rFonts w:cs="Arial"/>
        </w:rPr>
        <w:t>an individual standardized instrument completed with or by the primary teacher of the child. A composite score or at least one domain score in areas associated with conceptual, social, or practical adaptive functioning on this instrument shall measure two standard deviations or more below the mean. Standard scores shall be used. A composite age equivalent score that represents a 50</w:t>
      </w:r>
      <w:r w:rsidR="0070195A">
        <w:rPr>
          <w:rFonts w:cs="Arial"/>
        </w:rPr>
        <w:t xml:space="preserve"> percent</w:t>
      </w:r>
      <w:r w:rsidRPr="00BD0F33">
        <w:rPr>
          <w:rFonts w:cs="Arial"/>
        </w:rPr>
        <w:t xml:space="preserve"> delay based on chronological age can be used only if the instrument fails to provide a composite standard score.</w:t>
      </w:r>
    </w:p>
    <w:p w14:paraId="361604CD" w14:textId="77777777" w:rsidR="00966FBD" w:rsidRPr="00BD0F33" w:rsidRDefault="00966FBD" w:rsidP="00C30679">
      <w:pPr>
        <w:spacing w:after="0" w:line="276" w:lineRule="auto"/>
        <w:ind w:left="1440" w:hanging="720"/>
        <w:rPr>
          <w:rFonts w:cs="Arial"/>
        </w:rPr>
      </w:pPr>
    </w:p>
    <w:p w14:paraId="05C308CA" w14:textId="77777777" w:rsidR="00966FBD" w:rsidRPr="00BD0F33" w:rsidRDefault="00966FBD" w:rsidP="00C30679">
      <w:pPr>
        <w:spacing w:after="0" w:line="276" w:lineRule="auto"/>
        <w:ind w:left="1440" w:hanging="720"/>
        <w:rPr>
          <w:rFonts w:cs="Arial"/>
        </w:rPr>
      </w:pPr>
      <w:r w:rsidRPr="00BD0F33">
        <w:rPr>
          <w:rFonts w:cs="Arial"/>
        </w:rPr>
        <w:t>(b)</w:t>
      </w:r>
      <w:r w:rsidRPr="00BD0F33">
        <w:rPr>
          <w:rFonts w:cs="Arial"/>
        </w:rPr>
        <w:tab/>
        <w:t xml:space="preserve">Systematic documented observations by an appropriate specialist, which compare the child with other children of his/her chronological age group. Observations shall address age-appropriate adaptive behaviors. Adaptive behaviors to be observed in each age range include: </w:t>
      </w:r>
    </w:p>
    <w:p w14:paraId="2634D878" w14:textId="77777777" w:rsidR="00966FBD" w:rsidRPr="00BD0F33" w:rsidRDefault="00966FBD" w:rsidP="00C30679">
      <w:pPr>
        <w:tabs>
          <w:tab w:val="left" w:pos="1440"/>
        </w:tabs>
        <w:spacing w:after="0" w:line="276" w:lineRule="auto"/>
        <w:ind w:left="2160" w:hanging="720"/>
        <w:rPr>
          <w:rFonts w:cs="Arial"/>
        </w:rPr>
      </w:pPr>
      <w:r w:rsidRPr="00BD0F33">
        <w:rPr>
          <w:rFonts w:cs="Arial"/>
        </w:rPr>
        <w:t>1.</w:t>
      </w:r>
      <w:r w:rsidRPr="00BD0F33">
        <w:rPr>
          <w:rFonts w:cs="Arial"/>
        </w:rPr>
        <w:tab/>
        <w:t xml:space="preserve">Birth to six (6) years – communication, self-care, social skills, and physical development; </w:t>
      </w:r>
    </w:p>
    <w:p w14:paraId="54613814" w14:textId="77777777" w:rsidR="00966FBD" w:rsidRPr="00BD0F33" w:rsidRDefault="00966FBD" w:rsidP="00C30679">
      <w:pPr>
        <w:tabs>
          <w:tab w:val="left" w:pos="1440"/>
        </w:tabs>
        <w:spacing w:after="0" w:line="276" w:lineRule="auto"/>
        <w:ind w:left="2160" w:hanging="720"/>
        <w:rPr>
          <w:rFonts w:cs="Arial"/>
        </w:rPr>
      </w:pPr>
      <w:r w:rsidRPr="00BD0F33">
        <w:rPr>
          <w:rFonts w:cs="Arial"/>
        </w:rPr>
        <w:t>2.</w:t>
      </w:r>
      <w:r w:rsidRPr="00BD0F33">
        <w:rPr>
          <w:rFonts w:cs="Arial"/>
        </w:rPr>
        <w:tab/>
        <w:t>Six (6) to thirteen (13) years – communication, self-care, social skills, home living, community use, self-direction, health and safety, functional academics, and leisure; and</w:t>
      </w:r>
    </w:p>
    <w:p w14:paraId="30B131DB" w14:textId="77777777" w:rsidR="00966FBD" w:rsidRPr="00BD0F33" w:rsidRDefault="00966FBD" w:rsidP="00C30679">
      <w:pPr>
        <w:tabs>
          <w:tab w:val="left" w:pos="1440"/>
        </w:tabs>
        <w:spacing w:after="0" w:line="276" w:lineRule="auto"/>
        <w:ind w:left="2160" w:hanging="720"/>
        <w:rPr>
          <w:rFonts w:cs="Arial"/>
        </w:rPr>
      </w:pPr>
      <w:r w:rsidRPr="00BD0F33">
        <w:rPr>
          <w:rFonts w:cs="Arial"/>
        </w:rPr>
        <w:t>3.</w:t>
      </w:r>
      <w:r w:rsidRPr="00BD0F33">
        <w:rPr>
          <w:rFonts w:cs="Arial"/>
        </w:rPr>
        <w:tab/>
        <w:t>Fourteen (14) to twenty-one (21) years – communication, self-care, social skills, home-living, community use, self-direction, health and safety, functional academics, leisure, and work.</w:t>
      </w:r>
    </w:p>
    <w:p w14:paraId="18D26931" w14:textId="77777777" w:rsidR="00966FBD" w:rsidRPr="00BD0F33" w:rsidRDefault="00966FBD" w:rsidP="00C30679">
      <w:pPr>
        <w:tabs>
          <w:tab w:val="left" w:pos="1440"/>
        </w:tabs>
        <w:spacing w:after="0" w:line="276" w:lineRule="auto"/>
        <w:ind w:left="2160" w:hanging="720"/>
        <w:rPr>
          <w:rFonts w:cs="Arial"/>
        </w:rPr>
      </w:pPr>
    </w:p>
    <w:p w14:paraId="5B1A2CFA" w14:textId="77777777" w:rsidR="00966FBD" w:rsidRPr="00BD0F33" w:rsidRDefault="00966FBD" w:rsidP="00C30679">
      <w:pPr>
        <w:spacing w:after="0" w:line="276" w:lineRule="auto"/>
        <w:ind w:left="720" w:hanging="720"/>
        <w:rPr>
          <w:rFonts w:cs="Arial"/>
        </w:rPr>
      </w:pPr>
      <w:r w:rsidRPr="00BD0F33">
        <w:rPr>
          <w:rFonts w:cs="Arial"/>
        </w:rPr>
        <w:t>(5)</w:t>
      </w:r>
      <w:r w:rsidRPr="00BD0F33">
        <w:rPr>
          <w:rFonts w:cs="Arial"/>
        </w:rPr>
        <w:tab/>
        <w:t xml:space="preserve">When discrepancies occur in adaptive ratings between settings (i.e., home and community/school), a systematic documented observation by an assessment specialist is needed to help provide clinical judgment in regards to adaptive functioning. </w:t>
      </w:r>
      <w:r w:rsidRPr="00BD0F33">
        <w:rPr>
          <w:rFonts w:cs="Arial"/>
        </w:rPr>
        <w:lastRenderedPageBreak/>
        <w:t>Observations should include areas of conceptual, social, and practical adaptive functioning;</w:t>
      </w:r>
    </w:p>
    <w:p w14:paraId="26E7AC6F" w14:textId="77777777" w:rsidR="00966FBD" w:rsidRPr="00BD0F33" w:rsidRDefault="00966FBD" w:rsidP="00C30679">
      <w:pPr>
        <w:spacing w:after="0" w:line="276" w:lineRule="auto"/>
        <w:ind w:left="1440" w:hanging="720"/>
        <w:rPr>
          <w:rFonts w:cs="Arial"/>
        </w:rPr>
      </w:pPr>
      <w:r w:rsidRPr="00BD0F33">
        <w:rPr>
          <w:rFonts w:cs="Arial"/>
        </w:rPr>
        <w:t>(a)</w:t>
      </w:r>
      <w:r w:rsidRPr="00BD0F33">
        <w:rPr>
          <w:rFonts w:cs="Arial"/>
        </w:rPr>
        <w:tab/>
        <w:t xml:space="preserve">Assessment and interpretation of evaluation results shall take into account factors that may affect test performance, including: </w:t>
      </w:r>
    </w:p>
    <w:p w14:paraId="20CEDC11" w14:textId="77777777" w:rsidR="00966FBD" w:rsidRPr="00BD0F33" w:rsidRDefault="00966FBD" w:rsidP="00C30679">
      <w:pPr>
        <w:tabs>
          <w:tab w:val="left" w:pos="1260"/>
        </w:tabs>
        <w:spacing w:after="0" w:line="276" w:lineRule="auto"/>
        <w:ind w:left="2160" w:hanging="720"/>
        <w:rPr>
          <w:rFonts w:cs="Arial"/>
        </w:rPr>
      </w:pPr>
      <w:r w:rsidRPr="00BD0F33">
        <w:rPr>
          <w:rFonts w:cs="Arial"/>
        </w:rPr>
        <w:t>1.</w:t>
      </w:r>
      <w:r w:rsidRPr="00BD0F33">
        <w:rPr>
          <w:rFonts w:cs="Arial"/>
        </w:rPr>
        <w:tab/>
        <w:t xml:space="preserve">Limited English proficiency; </w:t>
      </w:r>
    </w:p>
    <w:p w14:paraId="3ADD456D" w14:textId="77777777" w:rsidR="00966FBD" w:rsidRPr="00BD0F33" w:rsidRDefault="00966FBD" w:rsidP="00C30679">
      <w:pPr>
        <w:tabs>
          <w:tab w:val="left" w:pos="1260"/>
        </w:tabs>
        <w:spacing w:after="0" w:line="276" w:lineRule="auto"/>
        <w:ind w:left="2160" w:hanging="720"/>
        <w:rPr>
          <w:rFonts w:cs="Arial"/>
        </w:rPr>
      </w:pPr>
      <w:r w:rsidRPr="00BD0F33">
        <w:rPr>
          <w:rFonts w:cs="Arial"/>
        </w:rPr>
        <w:t>2.</w:t>
      </w:r>
      <w:r w:rsidRPr="00BD0F33">
        <w:rPr>
          <w:rFonts w:cs="Arial"/>
        </w:rPr>
        <w:tab/>
        <w:t xml:space="preserve">Cultural factors; </w:t>
      </w:r>
    </w:p>
    <w:p w14:paraId="55BD4ADA" w14:textId="77777777" w:rsidR="00966FBD" w:rsidRPr="00BD0F33" w:rsidRDefault="00966FBD" w:rsidP="00C30679">
      <w:pPr>
        <w:tabs>
          <w:tab w:val="left" w:pos="1260"/>
        </w:tabs>
        <w:spacing w:after="0" w:line="276" w:lineRule="auto"/>
        <w:ind w:left="2160" w:hanging="720"/>
        <w:rPr>
          <w:rFonts w:cs="Arial"/>
        </w:rPr>
      </w:pPr>
      <w:r w:rsidRPr="00BD0F33">
        <w:rPr>
          <w:rFonts w:cs="Arial"/>
        </w:rPr>
        <w:t>3.</w:t>
      </w:r>
      <w:r w:rsidRPr="00BD0F33">
        <w:rPr>
          <w:rFonts w:cs="Arial"/>
        </w:rPr>
        <w:tab/>
        <w:t xml:space="preserve">Medical conditions that impact school performance; </w:t>
      </w:r>
    </w:p>
    <w:p w14:paraId="59ED6862" w14:textId="77777777" w:rsidR="00966FBD" w:rsidRPr="00BD0F33" w:rsidRDefault="00966FBD" w:rsidP="00C30679">
      <w:pPr>
        <w:tabs>
          <w:tab w:val="left" w:pos="1260"/>
        </w:tabs>
        <w:spacing w:after="0" w:line="276" w:lineRule="auto"/>
        <w:ind w:left="2160" w:hanging="720"/>
        <w:rPr>
          <w:rFonts w:cs="Arial"/>
        </w:rPr>
      </w:pPr>
      <w:r w:rsidRPr="00BD0F33">
        <w:rPr>
          <w:rFonts w:cs="Arial"/>
        </w:rPr>
        <w:t>4.</w:t>
      </w:r>
      <w:r w:rsidRPr="00BD0F33">
        <w:rPr>
          <w:rFonts w:cs="Arial"/>
        </w:rPr>
        <w:tab/>
        <w:t>Environmental factors; and</w:t>
      </w:r>
    </w:p>
    <w:p w14:paraId="03CA539E" w14:textId="77777777" w:rsidR="00966FBD" w:rsidRPr="00BD0F33" w:rsidRDefault="00966FBD" w:rsidP="00C30679">
      <w:pPr>
        <w:tabs>
          <w:tab w:val="left" w:pos="1260"/>
        </w:tabs>
        <w:spacing w:after="0" w:line="276" w:lineRule="auto"/>
        <w:ind w:left="2160" w:hanging="720"/>
        <w:rPr>
          <w:rFonts w:cs="Arial"/>
        </w:rPr>
      </w:pPr>
      <w:r w:rsidRPr="00BD0F33">
        <w:rPr>
          <w:rFonts w:cs="Arial"/>
        </w:rPr>
        <w:t>5.</w:t>
      </w:r>
      <w:r w:rsidRPr="00BD0F33">
        <w:rPr>
          <w:rFonts w:cs="Arial"/>
        </w:rPr>
        <w:tab/>
        <w:t>Communication, sensory</w:t>
      </w:r>
      <w:r w:rsidR="00D906DA">
        <w:rPr>
          <w:rFonts w:cs="Arial"/>
        </w:rPr>
        <w:t>,</w:t>
      </w:r>
      <w:r w:rsidRPr="00BD0F33">
        <w:rPr>
          <w:rFonts w:cs="Arial"/>
        </w:rPr>
        <w:t xml:space="preserve"> or motor disabilities.</w:t>
      </w:r>
    </w:p>
    <w:p w14:paraId="03F689FA" w14:textId="77777777" w:rsidR="00966FBD" w:rsidRPr="00BD0F33" w:rsidRDefault="00966FBD" w:rsidP="00C30679">
      <w:pPr>
        <w:spacing w:after="0" w:line="276" w:lineRule="auto"/>
        <w:ind w:left="1440"/>
        <w:rPr>
          <w:rFonts w:cs="Arial"/>
        </w:rPr>
      </w:pPr>
      <w:r w:rsidRPr="00BD0F33">
        <w:rPr>
          <w:rFonts w:cs="Arial"/>
        </w:rPr>
        <w:t xml:space="preserve">Difficulties in these areas cannot be the primary reason for significantly impaired scores on measures of intellectual functioning or home and school adaptive behavior. </w:t>
      </w:r>
    </w:p>
    <w:p w14:paraId="2417EA6E" w14:textId="77777777" w:rsidR="00966FBD" w:rsidRPr="00BD0F33" w:rsidRDefault="00966FBD" w:rsidP="00C30679">
      <w:pPr>
        <w:spacing w:after="0" w:line="276" w:lineRule="auto"/>
        <w:ind w:left="2160"/>
        <w:rPr>
          <w:rFonts w:cs="Arial"/>
        </w:rPr>
      </w:pPr>
    </w:p>
    <w:p w14:paraId="448930B0" w14:textId="6E246B78" w:rsidR="00966FBD" w:rsidRPr="00BD0F33" w:rsidRDefault="00966FBD" w:rsidP="00C30679">
      <w:pPr>
        <w:spacing w:after="0" w:line="276" w:lineRule="auto"/>
        <w:ind w:left="720" w:hanging="720"/>
        <w:rPr>
          <w:rFonts w:cs="Arial"/>
        </w:rPr>
      </w:pPr>
      <w:r w:rsidRPr="00BD0F33">
        <w:rPr>
          <w:rFonts w:cs="Arial"/>
        </w:rPr>
        <w:t>(6)</w:t>
      </w:r>
      <w:r w:rsidRPr="00BD0F33">
        <w:rPr>
          <w:rFonts w:cs="Arial"/>
        </w:rPr>
        <w:tab/>
        <w:t xml:space="preserve">Developmental history </w:t>
      </w:r>
      <w:r w:rsidR="00D906DA">
        <w:rPr>
          <w:rFonts w:cs="Arial"/>
        </w:rPr>
        <w:t>that</w:t>
      </w:r>
      <w:r w:rsidRPr="00BD0F33">
        <w:rPr>
          <w:rFonts w:cs="Arial"/>
        </w:rPr>
        <w:t xml:space="preserve"> indicates delays in cognitive/intellectual abilities (intellectual impairment) manifested during the developmental period (birth to 18) as documented in background information and a current demonstration of delays present in the child's’ natural (home and school) environment. </w:t>
      </w:r>
    </w:p>
    <w:p w14:paraId="5E1DA8A7" w14:textId="77777777" w:rsidR="00966FBD" w:rsidRPr="00BD0F33" w:rsidRDefault="00966FBD" w:rsidP="00C30679">
      <w:pPr>
        <w:spacing w:after="0" w:line="276" w:lineRule="auto"/>
        <w:ind w:left="720" w:hanging="720"/>
        <w:rPr>
          <w:rFonts w:cs="Arial"/>
        </w:rPr>
      </w:pPr>
    </w:p>
    <w:p w14:paraId="32DBEAE8" w14:textId="3EC4929F" w:rsidR="00966FBD" w:rsidRPr="00BD0F33" w:rsidRDefault="00966FBD" w:rsidP="00C30679">
      <w:pPr>
        <w:spacing w:after="0" w:line="276" w:lineRule="auto"/>
        <w:ind w:left="720" w:hanging="720"/>
        <w:rPr>
          <w:rFonts w:cs="Arial"/>
        </w:rPr>
      </w:pPr>
      <w:r w:rsidRPr="00BD0F33">
        <w:rPr>
          <w:rFonts w:cs="Arial"/>
        </w:rPr>
        <w:t>(7)</w:t>
      </w:r>
      <w:r w:rsidRPr="00BD0F33">
        <w:rPr>
          <w:rFonts w:cs="Arial"/>
        </w:rPr>
        <w:tab/>
        <w:t xml:space="preserve">Documentation, including observation and/or assessment of how </w:t>
      </w:r>
      <w:r w:rsidR="00D906DA">
        <w:rPr>
          <w:rFonts w:cs="Arial"/>
        </w:rPr>
        <w:t>i</w:t>
      </w:r>
      <w:r w:rsidRPr="00BD0F33">
        <w:rPr>
          <w:rFonts w:cs="Arial"/>
        </w:rPr>
        <w:t xml:space="preserve">ntellectual </w:t>
      </w:r>
      <w:r w:rsidR="00D906DA">
        <w:rPr>
          <w:rFonts w:cs="Arial"/>
        </w:rPr>
        <w:t>d</w:t>
      </w:r>
      <w:r w:rsidRPr="00BD0F33">
        <w:rPr>
          <w:rFonts w:cs="Arial"/>
        </w:rPr>
        <w:t>isability adversely affects the child’s educational performance in his/her learning environment and the need for specialized instruction and related services  (i.e., to include academic and/or nonacademic areas).</w:t>
      </w:r>
    </w:p>
    <w:p w14:paraId="39CF90C3" w14:textId="77777777" w:rsidR="00A115C4" w:rsidRDefault="00A115C4" w:rsidP="00C30679">
      <w:pPr>
        <w:spacing w:after="0" w:line="276" w:lineRule="auto"/>
        <w:jc w:val="both"/>
        <w:rPr>
          <w:rFonts w:eastAsia="Times New Roman"/>
          <w:bCs w:val="0"/>
          <w:i/>
          <w:iCs/>
          <w:color w:val="000000"/>
          <w:sz w:val="20"/>
          <w:szCs w:val="20"/>
        </w:rPr>
      </w:pPr>
    </w:p>
    <w:p w14:paraId="6AF15171" w14:textId="77777777" w:rsidR="00A115C4" w:rsidRDefault="00A115C4" w:rsidP="00C30679">
      <w:pPr>
        <w:pStyle w:val="Heading2"/>
        <w:spacing w:after="0" w:line="276" w:lineRule="auto"/>
      </w:pPr>
      <w:r>
        <w:t xml:space="preserve">Evaluation </w:t>
      </w:r>
      <w:r w:rsidR="005D652F">
        <w:t xml:space="preserve">Procedure </w:t>
      </w:r>
      <w:r>
        <w:t>Guidance</w:t>
      </w:r>
    </w:p>
    <w:p w14:paraId="46CE5CA1" w14:textId="77777777" w:rsidR="008F0B8D" w:rsidRPr="0075026C" w:rsidRDefault="00121F22" w:rsidP="00C30679">
      <w:pPr>
        <w:spacing w:after="0" w:line="276" w:lineRule="auto"/>
        <w:jc w:val="both"/>
        <w:rPr>
          <w:rFonts w:eastAsia="Times New Roman"/>
          <w:b/>
          <w:bCs w:val="0"/>
        </w:rPr>
      </w:pPr>
      <w:r w:rsidRPr="0075026C">
        <w:rPr>
          <w:rFonts w:eastAsia="Times New Roman"/>
          <w:b/>
          <w:bCs w:val="0"/>
          <w:i/>
          <w:iCs/>
          <w:color w:val="000000"/>
        </w:rPr>
        <w:t xml:space="preserve">Standard 1: </w:t>
      </w:r>
      <w:r w:rsidR="00966FBD" w:rsidRPr="0075026C">
        <w:rPr>
          <w:rFonts w:eastAsia="Times New Roman"/>
          <w:b/>
          <w:bCs w:val="0"/>
          <w:color w:val="000000"/>
        </w:rPr>
        <w:t>Intellectual Functioning</w:t>
      </w:r>
    </w:p>
    <w:p w14:paraId="08D60A5E" w14:textId="1E6BE88F" w:rsidR="008F0B8D" w:rsidRPr="00873CA4" w:rsidRDefault="008F0B8D" w:rsidP="00C30679">
      <w:pPr>
        <w:spacing w:after="0" w:line="276" w:lineRule="auto"/>
        <w:rPr>
          <w:color w:val="000000"/>
        </w:rPr>
      </w:pPr>
      <w:r w:rsidRPr="003C331D">
        <w:t>Intellectual functioning</w:t>
      </w:r>
      <w:r w:rsidR="003B1557">
        <w:t xml:space="preserve"> is typically measured by a standardized individually administered assessment of cognitive ability. There are alternate measures (e.g., developmental measures, developmental profiles) for children who are not able to perform on traditional asses</w:t>
      </w:r>
      <w:r w:rsidR="003707BE">
        <w:t>sment</w:t>
      </w:r>
      <w:r w:rsidR="003B1557">
        <w:t xml:space="preserve"> measures. Significantly</w:t>
      </w:r>
      <w:r w:rsidR="003B1557" w:rsidRPr="003C331D">
        <w:t xml:space="preserve"> </w:t>
      </w:r>
      <w:r w:rsidRPr="003C331D">
        <w:t xml:space="preserve">impaired intellectual </w:t>
      </w:r>
      <w:r w:rsidR="003C331D" w:rsidRPr="003C331D">
        <w:t xml:space="preserve">functioning is defined as two deviations </w:t>
      </w:r>
      <w:r w:rsidR="00BF444F">
        <w:t>[</w:t>
      </w:r>
      <w:r w:rsidR="003C331D" w:rsidRPr="003C331D">
        <w:t>i.e.,</w:t>
      </w:r>
      <w:r w:rsidR="003C331D" w:rsidRPr="003C331D">
        <w:rPr>
          <w:rFonts w:eastAsia="Times New Roman"/>
          <w:b/>
          <w:bCs w:val="0"/>
        </w:rPr>
        <w:t xml:space="preserve"> </w:t>
      </w:r>
      <w:r w:rsidR="003C331D" w:rsidRPr="003C331D">
        <w:rPr>
          <w:color w:val="000000"/>
        </w:rPr>
        <w:t xml:space="preserve">the standard score of the normed test results for the child fall at or below a Standard Score (SS) of </w:t>
      </w:r>
      <w:r w:rsidR="00BD0F33">
        <w:rPr>
          <w:color w:val="000000"/>
        </w:rPr>
        <w:t>70 (with a mean</w:t>
      </w:r>
      <w:r w:rsidR="00DE09D2">
        <w:rPr>
          <w:color w:val="000000"/>
        </w:rPr>
        <w:t xml:space="preserve"> score</w:t>
      </w:r>
      <w:r w:rsidR="00BD0F33">
        <w:rPr>
          <w:color w:val="000000"/>
        </w:rPr>
        <w:t xml:space="preserve"> of 100, and standard deviation of 15</w:t>
      </w:r>
      <w:r w:rsidR="00BF444F">
        <w:rPr>
          <w:color w:val="000000"/>
        </w:rPr>
        <w:t xml:space="preserve">)] </w:t>
      </w:r>
      <w:r w:rsidR="00BD0F33" w:rsidRPr="00612414">
        <w:rPr>
          <w:color w:val="000000"/>
        </w:rPr>
        <w:t>+</w:t>
      </w:r>
      <w:r w:rsidR="00BD0F33">
        <w:rPr>
          <w:color w:val="000000"/>
        </w:rPr>
        <w:t>/- the standard error of measure within the specific assessment’s confidence interval</w:t>
      </w:r>
      <w:r w:rsidR="00C52EC6">
        <w:rPr>
          <w:color w:val="000000"/>
        </w:rPr>
        <w:t>,</w:t>
      </w:r>
      <w:r w:rsidR="00BD0F33">
        <w:rPr>
          <w:color w:val="000000"/>
        </w:rPr>
        <w:t xml:space="preserve"> which documents the likely range an indivi</w:t>
      </w:r>
      <w:r w:rsidR="0070195A">
        <w:rPr>
          <w:color w:val="000000"/>
        </w:rPr>
        <w:t>dual’s true score falls within.</w:t>
      </w:r>
    </w:p>
    <w:p w14:paraId="16586209" w14:textId="77777777" w:rsidR="0075026C" w:rsidRPr="003C331D" w:rsidRDefault="0075026C" w:rsidP="00C30679">
      <w:pPr>
        <w:spacing w:after="0" w:line="276" w:lineRule="auto"/>
        <w:ind w:right="180"/>
        <w:rPr>
          <w:rFonts w:ascii="Arial" w:hAnsi="Arial"/>
        </w:rPr>
      </w:pPr>
    </w:p>
    <w:p w14:paraId="57B5BB59" w14:textId="044424FF" w:rsidR="0075026C" w:rsidRPr="005D00B9" w:rsidRDefault="00CB16FD" w:rsidP="00C30679">
      <w:pPr>
        <w:spacing w:after="0" w:line="276" w:lineRule="auto"/>
        <w:ind w:right="180"/>
        <w:rPr>
          <w:rFonts w:eastAsia="Times New Roman"/>
          <w:bCs w:val="0"/>
          <w:color w:val="000000"/>
          <w:shd w:val="clear" w:color="auto" w:fill="FFFFFF"/>
        </w:rPr>
      </w:pPr>
      <w:r w:rsidRPr="005D00B9">
        <w:rPr>
          <w:rFonts w:eastAsia="Times New Roman"/>
          <w:bCs w:val="0"/>
          <w:color w:val="000000"/>
        </w:rPr>
        <w:t xml:space="preserve">The intellectual functioning evaluation must be conducted by </w:t>
      </w:r>
      <w:r w:rsidR="005D00B9">
        <w:rPr>
          <w:rFonts w:eastAsia="Times New Roman"/>
          <w:bCs w:val="0"/>
          <w:color w:val="000000"/>
        </w:rPr>
        <w:t xml:space="preserve">someone with appropriate licensure and training (e.g., </w:t>
      </w:r>
      <w:r w:rsidR="005D00B9" w:rsidRPr="00D02E8F">
        <w:rPr>
          <w:rFonts w:eastAsia="Times New Roman"/>
          <w:bCs w:val="0"/>
          <w:color w:val="000000"/>
        </w:rPr>
        <w:t xml:space="preserve">school psychologist, </w:t>
      </w:r>
      <w:r w:rsidR="005D00B9" w:rsidRPr="00D02E8F">
        <w:rPr>
          <w:rFonts w:cs="Arial"/>
        </w:rPr>
        <w:t xml:space="preserve">licensed psychologist, licensed psychological examiner </w:t>
      </w:r>
      <w:r w:rsidR="00C52EC6">
        <w:rPr>
          <w:rFonts w:cs="Arial"/>
        </w:rPr>
        <w:t xml:space="preserve">who is </w:t>
      </w:r>
      <w:r w:rsidR="005D00B9" w:rsidRPr="00D02E8F">
        <w:rPr>
          <w:rFonts w:cs="Arial"/>
        </w:rPr>
        <w:t>under the direct supervision of a licensed psychologist, licensed senior psychological examiner</w:t>
      </w:r>
      <w:r w:rsidR="00D02E8F">
        <w:rPr>
          <w:rFonts w:cs="Arial"/>
          <w:sz w:val="20"/>
        </w:rPr>
        <w:t>)</w:t>
      </w:r>
      <w:r w:rsidR="005D00B9">
        <w:rPr>
          <w:rFonts w:eastAsia="Times New Roman"/>
          <w:bCs w:val="0"/>
          <w:color w:val="000000"/>
        </w:rPr>
        <w:t>.</w:t>
      </w:r>
      <w:r w:rsidR="0070195A">
        <w:rPr>
          <w:rFonts w:eastAsia="Times New Roman"/>
          <w:bCs w:val="0"/>
          <w:color w:val="000000"/>
        </w:rPr>
        <w:t xml:space="preserve"> </w:t>
      </w:r>
      <w:r w:rsidR="009C6119" w:rsidRPr="005D00B9">
        <w:rPr>
          <w:rFonts w:eastAsia="Times New Roman"/>
          <w:bCs w:val="0"/>
          <w:color w:val="000000"/>
          <w:shd w:val="clear" w:color="auto" w:fill="FFFFFF"/>
        </w:rPr>
        <w:t xml:space="preserve">Best practice dictates that no one cognitive measure should be used for all assessments. The correct instrument selection must result from a comprehensive review of information obtained from multiple sources prior to evaluation. This practice is </w:t>
      </w:r>
      <w:r w:rsidR="009C6119" w:rsidRPr="005D00B9">
        <w:rPr>
          <w:rFonts w:eastAsia="Times New Roman"/>
          <w:bCs w:val="0"/>
          <w:color w:val="000000"/>
          <w:shd w:val="clear" w:color="auto" w:fill="FFFFFF"/>
        </w:rPr>
        <w:lastRenderedPageBreak/>
        <w:t>critical in obtaining a valid cognitive score.</w:t>
      </w:r>
      <w:r w:rsidR="0075026C" w:rsidRPr="005D00B9">
        <w:rPr>
          <w:rFonts w:eastAsia="Times New Roman"/>
          <w:bCs w:val="0"/>
          <w:color w:val="000000"/>
          <w:shd w:val="clear" w:color="auto" w:fill="FFFFFF"/>
        </w:rPr>
        <w:t xml:space="preserve"> Refer to the </w:t>
      </w:r>
      <w:proofErr w:type="spellStart"/>
      <w:r w:rsidR="0075026C" w:rsidRPr="005D00B9">
        <w:t>TnAISF</w:t>
      </w:r>
      <w:proofErr w:type="spellEnd"/>
      <w:r w:rsidR="00C52EC6">
        <w:t xml:space="preserve"> (</w:t>
      </w:r>
      <w:hyperlink w:anchor="_Appendix_A:_TN" w:history="1">
        <w:r w:rsidR="00C52EC6" w:rsidRPr="003B1557">
          <w:rPr>
            <w:rStyle w:val="Hyperlink"/>
          </w:rPr>
          <w:t xml:space="preserve">Appendix </w:t>
        </w:r>
        <w:r w:rsidR="003B1557" w:rsidRPr="003B1557">
          <w:rPr>
            <w:rStyle w:val="Hyperlink"/>
          </w:rPr>
          <w:t>A</w:t>
        </w:r>
      </w:hyperlink>
      <w:r w:rsidR="0075026C" w:rsidRPr="005D00B9">
        <w:t xml:space="preserve">) when determining the most appropriate assessment. </w:t>
      </w:r>
    </w:p>
    <w:p w14:paraId="71E13B7E" w14:textId="77777777" w:rsidR="009C6119" w:rsidRDefault="009C6119" w:rsidP="00C30679">
      <w:pPr>
        <w:spacing w:after="0" w:line="276" w:lineRule="auto"/>
        <w:ind w:left="100" w:right="180"/>
        <w:rPr>
          <w:rFonts w:eastAsia="Times New Roman"/>
          <w:bCs w:val="0"/>
          <w:color w:val="000000"/>
          <w:shd w:val="clear" w:color="auto" w:fill="FFFFFF"/>
        </w:rPr>
      </w:pPr>
    </w:p>
    <w:p w14:paraId="68B43BC5" w14:textId="6A07B7E5" w:rsidR="003930FC" w:rsidRDefault="003930FC" w:rsidP="00C30679">
      <w:pPr>
        <w:pStyle w:val="Default"/>
        <w:spacing w:line="276" w:lineRule="auto"/>
        <w:rPr>
          <w:rFonts w:ascii="Open Sans" w:hAnsi="Open Sans" w:cs="Open Sans"/>
          <w:sz w:val="21"/>
          <w:szCs w:val="21"/>
        </w:rPr>
      </w:pPr>
      <w:r w:rsidRPr="008F03AA">
        <w:rPr>
          <w:rFonts w:ascii="Open Sans" w:eastAsia="Times New Roman" w:hAnsi="Open Sans" w:cs="Open Sans"/>
          <w:sz w:val="21"/>
          <w:szCs w:val="21"/>
        </w:rPr>
        <w:t xml:space="preserve">Standard </w:t>
      </w:r>
      <w:r w:rsidR="000A2AF3">
        <w:rPr>
          <w:rFonts w:ascii="Open Sans" w:eastAsia="Times New Roman" w:hAnsi="Open Sans" w:cs="Open Sans"/>
          <w:sz w:val="21"/>
          <w:szCs w:val="21"/>
        </w:rPr>
        <w:t>e</w:t>
      </w:r>
      <w:r w:rsidRPr="008F03AA">
        <w:rPr>
          <w:rFonts w:ascii="Open Sans" w:eastAsia="Times New Roman" w:hAnsi="Open Sans" w:cs="Open Sans"/>
          <w:sz w:val="21"/>
          <w:szCs w:val="21"/>
        </w:rPr>
        <w:t xml:space="preserve">rror of </w:t>
      </w:r>
      <w:r w:rsidR="000A2AF3">
        <w:rPr>
          <w:rFonts w:ascii="Open Sans" w:eastAsia="Times New Roman" w:hAnsi="Open Sans" w:cs="Open Sans"/>
          <w:sz w:val="21"/>
          <w:szCs w:val="21"/>
        </w:rPr>
        <w:t>m</w:t>
      </w:r>
      <w:r w:rsidRPr="008F03AA">
        <w:rPr>
          <w:rFonts w:ascii="Open Sans" w:eastAsia="Times New Roman" w:hAnsi="Open Sans" w:cs="Open Sans"/>
          <w:sz w:val="21"/>
          <w:szCs w:val="21"/>
        </w:rPr>
        <w:t>easure (SEM)</w:t>
      </w:r>
      <w:r w:rsidR="000A2AF3">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sidR="0070195A">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14:paraId="6565DD17" w14:textId="77777777" w:rsidR="003930FC" w:rsidRPr="008F03AA" w:rsidRDefault="003930FC" w:rsidP="00C30679">
      <w:pPr>
        <w:pStyle w:val="Default"/>
        <w:spacing w:line="276" w:lineRule="auto"/>
        <w:rPr>
          <w:rFonts w:ascii="Open Sans" w:hAnsi="Open Sans" w:cs="Open Sans"/>
          <w:sz w:val="21"/>
          <w:szCs w:val="21"/>
        </w:rPr>
      </w:pPr>
    </w:p>
    <w:p w14:paraId="0FDFA41C" w14:textId="77777777" w:rsidR="00BD0F33" w:rsidRDefault="00BD0F33" w:rsidP="00C30679">
      <w:pPr>
        <w:spacing w:after="0" w:line="276" w:lineRule="auto"/>
        <w:rPr>
          <w:rFonts w:eastAsia="Times New Roman"/>
          <w:bCs w:val="0"/>
        </w:rPr>
      </w:pPr>
      <w:r>
        <w:rPr>
          <w:rFonts w:eastAsia="Times New Roman"/>
          <w:bCs w:val="0"/>
        </w:rPr>
        <w:t xml:space="preserve">The </w:t>
      </w:r>
      <w:r w:rsidR="001E7B87">
        <w:rPr>
          <w:rFonts w:eastAsia="Times New Roman"/>
          <w:bCs w:val="0"/>
        </w:rPr>
        <w:t xml:space="preserve">SEM </w:t>
      </w:r>
      <w:r>
        <w:rPr>
          <w:rFonts w:eastAsia="Times New Roman"/>
          <w:bCs w:val="0"/>
        </w:rPr>
        <w:t xml:space="preserve">should be reported and considered when reviewing all sources of data collected as part of the evaluation. Below is guidance on when to use </w:t>
      </w:r>
      <w:r w:rsidR="001E7B87">
        <w:rPr>
          <w:rFonts w:eastAsia="Times New Roman"/>
          <w:bCs w:val="0"/>
        </w:rPr>
        <w:t>the scores falling within the SEM:</w:t>
      </w:r>
    </w:p>
    <w:p w14:paraId="11A7771A" w14:textId="77777777" w:rsidR="00BD0F33" w:rsidRPr="00BD0F33" w:rsidRDefault="00BD0F33" w:rsidP="00C30679">
      <w:pPr>
        <w:pStyle w:val="ListParagraph"/>
        <w:numPr>
          <w:ilvl w:val="0"/>
          <w:numId w:val="19"/>
        </w:numPr>
        <w:spacing w:after="0" w:line="276" w:lineRule="auto"/>
        <w:rPr>
          <w:rFonts w:eastAsia="Times New Roman"/>
          <w:bCs w:val="0"/>
        </w:rPr>
      </w:pPr>
      <w:r w:rsidRPr="00BD0F33">
        <w:rPr>
          <w:rFonts w:eastAsia="Times New Roman"/>
          <w:bCs w:val="0"/>
        </w:rPr>
        <w:t>Only use on a case-by-case basis</w:t>
      </w:r>
      <w:r w:rsidR="0070195A">
        <w:rPr>
          <w:rFonts w:eastAsia="Times New Roman"/>
          <w:bCs w:val="0"/>
        </w:rPr>
        <w:t>.</w:t>
      </w:r>
    </w:p>
    <w:p w14:paraId="6090EB5F" w14:textId="38D7989C" w:rsidR="00BD0F33" w:rsidRDefault="00BD0F33" w:rsidP="00C30679">
      <w:pPr>
        <w:pStyle w:val="ListParagraph"/>
        <w:numPr>
          <w:ilvl w:val="0"/>
          <w:numId w:val="18"/>
        </w:numPr>
        <w:spacing w:after="0" w:line="276" w:lineRule="auto"/>
        <w:rPr>
          <w:rFonts w:eastAsia="Times New Roman"/>
          <w:bCs w:val="0"/>
        </w:rPr>
      </w:pPr>
      <w:r>
        <w:rPr>
          <w:rFonts w:eastAsia="Times New Roman"/>
          <w:bCs w:val="0"/>
        </w:rPr>
        <w:t xml:space="preserve">Use is supported by the </w:t>
      </w:r>
      <w:proofErr w:type="spellStart"/>
      <w:r>
        <w:rPr>
          <w:rFonts w:eastAsia="Times New Roman"/>
          <w:bCs w:val="0"/>
        </w:rPr>
        <w:t>TnAISF</w:t>
      </w:r>
      <w:proofErr w:type="spellEnd"/>
      <w:r>
        <w:rPr>
          <w:rFonts w:eastAsia="Times New Roman"/>
          <w:bCs w:val="0"/>
        </w:rPr>
        <w:t xml:space="preserve"> and</w:t>
      </w:r>
      <w:r w:rsidR="00A57796">
        <w:rPr>
          <w:rFonts w:eastAsia="Times New Roman"/>
          <w:bCs w:val="0"/>
        </w:rPr>
        <w:t>/or</w:t>
      </w:r>
      <w:r>
        <w:rPr>
          <w:rFonts w:eastAsia="Times New Roman"/>
          <w:bCs w:val="0"/>
        </w:rPr>
        <w:t xml:space="preserve"> other supporting evidence that the other options may be an under</w:t>
      </w:r>
      <w:r w:rsidR="00A57796">
        <w:rPr>
          <w:rFonts w:eastAsia="Times New Roman"/>
          <w:bCs w:val="0"/>
        </w:rPr>
        <w:t>- or over</w:t>
      </w:r>
      <w:r>
        <w:rPr>
          <w:rFonts w:eastAsia="Times New Roman"/>
          <w:bCs w:val="0"/>
        </w:rPr>
        <w:t>estimate of the student’s ability</w:t>
      </w:r>
      <w:r w:rsidR="0070195A">
        <w:rPr>
          <w:rFonts w:eastAsia="Times New Roman"/>
          <w:bCs w:val="0"/>
        </w:rPr>
        <w:t>.</w:t>
      </w:r>
    </w:p>
    <w:p w14:paraId="32A28DEE" w14:textId="778B4943" w:rsidR="00BD0F33" w:rsidRPr="00811274" w:rsidRDefault="00BD0F33" w:rsidP="00C30679">
      <w:pPr>
        <w:pStyle w:val="ListParagraph"/>
        <w:numPr>
          <w:ilvl w:val="0"/>
          <w:numId w:val="18"/>
        </w:numPr>
        <w:spacing w:after="0" w:line="276" w:lineRule="auto"/>
        <w:rPr>
          <w:rFonts w:eastAsia="Times New Roman"/>
          <w:bCs w:val="0"/>
        </w:rPr>
      </w:pPr>
      <w:r>
        <w:rPr>
          <w:rFonts w:eastAsia="Times New Roman"/>
          <w:bCs w:val="0"/>
        </w:rPr>
        <w:t xml:space="preserve">Assessment specialists that </w:t>
      </w:r>
      <w:r w:rsidR="0070195A">
        <w:rPr>
          <w:rFonts w:eastAsia="Times New Roman"/>
          <w:bCs w:val="0"/>
        </w:rPr>
        <w:t>are</w:t>
      </w:r>
      <w:r>
        <w:rPr>
          <w:rFonts w:eastAsia="Times New Roman"/>
          <w:bCs w:val="0"/>
        </w:rPr>
        <w:t xml:space="preserve"> trained in intellectual functioning provide professional judgement and documented reasons regarding why this may be used as the best estimate of ability</w:t>
      </w:r>
      <w:r w:rsidR="0070195A">
        <w:rPr>
          <w:rFonts w:eastAsia="Times New Roman"/>
          <w:bCs w:val="0"/>
        </w:rPr>
        <w:t>.</w:t>
      </w:r>
    </w:p>
    <w:p w14:paraId="212BA4F3" w14:textId="77777777" w:rsidR="009C6119" w:rsidRPr="000E73F7" w:rsidRDefault="009C6119" w:rsidP="00C30679">
      <w:pPr>
        <w:spacing w:after="0" w:line="276" w:lineRule="auto"/>
        <w:ind w:right="180"/>
        <w:rPr>
          <w:rFonts w:eastAsia="Times New Roman"/>
          <w:bCs w:val="0"/>
        </w:rPr>
      </w:pPr>
    </w:p>
    <w:p w14:paraId="2263CEAD" w14:textId="77777777" w:rsidR="009C6119" w:rsidRPr="000E73F7" w:rsidRDefault="009C6119" w:rsidP="00C30679">
      <w:pPr>
        <w:spacing w:after="0" w:line="276" w:lineRule="auto"/>
        <w:ind w:left="100"/>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14:paraId="69FC98DD" w14:textId="28C258A5" w:rsidR="009C6119" w:rsidRPr="000E73F7" w:rsidRDefault="009C6119" w:rsidP="00C30679">
      <w:pPr>
        <w:pStyle w:val="ListParagraph"/>
        <w:numPr>
          <w:ilvl w:val="0"/>
          <w:numId w:val="17"/>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sidR="000A2AF3">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sidR="00120CBB">
        <w:rPr>
          <w:rFonts w:eastAsia="Times New Roman"/>
          <w:bCs w:val="0"/>
          <w:color w:val="000000"/>
          <w:shd w:val="clear" w:color="auto" w:fill="FFFFFF"/>
        </w:rPr>
        <w:t xml:space="preserve"> (e.g., EL</w:t>
      </w:r>
      <w:r w:rsidR="000A2AF3">
        <w:rPr>
          <w:rFonts w:eastAsia="Times New Roman"/>
          <w:bCs w:val="0"/>
          <w:color w:val="000000"/>
          <w:shd w:val="clear" w:color="auto" w:fill="FFFFFF"/>
        </w:rPr>
        <w:t>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14:paraId="1A814435" w14:textId="77777777" w:rsidR="009C6119" w:rsidRPr="000E73F7" w:rsidRDefault="009C6119" w:rsidP="00C30679">
      <w:pPr>
        <w:pStyle w:val="ListParagraph"/>
        <w:numPr>
          <w:ilvl w:val="0"/>
          <w:numId w:val="17"/>
        </w:numPr>
        <w:spacing w:after="0" w:line="276" w:lineRule="auto"/>
        <w:rPr>
          <w:rFonts w:eastAsia="Times New Roman"/>
          <w:bCs w:val="0"/>
        </w:rPr>
      </w:pPr>
      <w:r w:rsidRPr="000E73F7">
        <w:rPr>
          <w:rFonts w:eastAsia="Times New Roman"/>
          <w:bCs w:val="0"/>
          <w:color w:val="000000"/>
          <w:shd w:val="clear" w:color="auto" w:fill="FFFFFF"/>
        </w:rPr>
        <w:t>When intelligence test results are significantly skewed in one or more areas of the test battery’s global components due to significant differences in the culturally-accepted language patterns of the student’s subculture, consider administering another measure more closely aligned with the culture, strengths, and abilities of the student.</w:t>
      </w:r>
    </w:p>
    <w:p w14:paraId="6C226AA3" w14:textId="07B3486F" w:rsidR="009C6119" w:rsidRPr="000E73F7" w:rsidRDefault="009C6119" w:rsidP="00C30679">
      <w:pPr>
        <w:pStyle w:val="ListParagraph"/>
        <w:numPr>
          <w:ilvl w:val="0"/>
          <w:numId w:val="17"/>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sidR="000A2AF3">
        <w:rPr>
          <w:rFonts w:eastAsia="Times New Roman"/>
          <w:bCs w:val="0"/>
          <w:color w:val="000000"/>
          <w:shd w:val="clear" w:color="auto" w:fill="FFFFFF"/>
        </w:rPr>
        <w:t>e.g.,</w:t>
      </w:r>
      <w:r w:rsidRPr="000E73F7">
        <w:rPr>
          <w:rFonts w:eastAsia="Times New Roman"/>
          <w:bCs w:val="0"/>
          <w:color w:val="000000"/>
          <w:shd w:val="clear" w:color="auto" w:fill="FFFFFF"/>
        </w:rPr>
        <w:t xml:space="preserve"> ADHD, </w:t>
      </w:r>
      <w:r w:rsidR="0070195A">
        <w:rPr>
          <w:rFonts w:eastAsia="Times New Roman"/>
          <w:bCs w:val="0"/>
          <w:color w:val="000000"/>
          <w:shd w:val="clear" w:color="auto" w:fill="FFFFFF"/>
        </w:rPr>
        <w:t>emotional d</w:t>
      </w:r>
      <w:r w:rsidRPr="000E73F7">
        <w:rPr>
          <w:rFonts w:eastAsia="Times New Roman"/>
          <w:bCs w:val="0"/>
          <w:color w:val="000000"/>
          <w:shd w:val="clear" w:color="auto" w:fill="FFFFFF"/>
        </w:rPr>
        <w:t xml:space="preserve">isturbance, </w:t>
      </w:r>
      <w:r w:rsidR="00907B26">
        <w:rPr>
          <w:rFonts w:eastAsia="Times New Roman"/>
          <w:bCs w:val="0"/>
          <w:color w:val="000000"/>
          <w:shd w:val="clear" w:color="auto" w:fill="FFFFFF"/>
        </w:rPr>
        <w:t>autism, speech and l</w:t>
      </w:r>
      <w:r w:rsidRPr="000E73F7">
        <w:rPr>
          <w:rFonts w:eastAsia="Times New Roman"/>
          <w:bCs w:val="0"/>
          <w:color w:val="000000"/>
          <w:shd w:val="clear" w:color="auto" w:fill="FFFFFF"/>
        </w:rPr>
        <w:t xml:space="preserve">anguage </w:t>
      </w:r>
      <w:r w:rsidR="00907B26">
        <w:rPr>
          <w:rFonts w:eastAsia="Times New Roman"/>
          <w:bCs w:val="0"/>
          <w:color w:val="000000"/>
          <w:shd w:val="clear" w:color="auto" w:fill="FFFFFF"/>
        </w:rPr>
        <w:t>i</w:t>
      </w:r>
      <w:r w:rsidRPr="000E73F7">
        <w:rPr>
          <w:rFonts w:eastAsia="Times New Roman"/>
          <w:bCs w:val="0"/>
          <w:color w:val="000000"/>
          <w:shd w:val="clear" w:color="auto" w:fill="FFFFFF"/>
        </w:rPr>
        <w:t xml:space="preserve">mpairments, </w:t>
      </w:r>
      <w:r w:rsidR="00907B26">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sidR="00907B26">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sidR="00907B26">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sidR="00907B26">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sidR="00907B26">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sidR="00907B26">
        <w:rPr>
          <w:rFonts w:eastAsia="Times New Roman"/>
          <w:bCs w:val="0"/>
          <w:color w:val="000000"/>
          <w:shd w:val="clear" w:color="auto" w:fill="FFFFFF"/>
        </w:rPr>
        <w:t>l</w:t>
      </w:r>
      <w:r w:rsidRPr="000E73F7">
        <w:rPr>
          <w:rFonts w:eastAsia="Times New Roman"/>
          <w:bCs w:val="0"/>
          <w:color w:val="000000"/>
          <w:shd w:val="clear" w:color="auto" w:fill="FFFFFF"/>
        </w:rPr>
        <w:t xml:space="preserve">earning </w:t>
      </w:r>
      <w:r w:rsidR="00907B26">
        <w:rPr>
          <w:rFonts w:eastAsia="Times New Roman"/>
          <w:bCs w:val="0"/>
          <w:color w:val="000000"/>
          <w:shd w:val="clear" w:color="auto" w:fill="FFFFFF"/>
        </w:rPr>
        <w:t>d</w:t>
      </w:r>
      <w:r w:rsidRPr="000E73F7">
        <w:rPr>
          <w:rFonts w:eastAsia="Times New Roman"/>
          <w:bCs w:val="0"/>
          <w:color w:val="000000"/>
          <w:shd w:val="clear" w:color="auto" w:fill="FFFFFF"/>
        </w:rPr>
        <w:t>isabilities).</w:t>
      </w:r>
    </w:p>
    <w:p w14:paraId="7F61D0B1" w14:textId="77777777" w:rsidR="009C6119" w:rsidRPr="000E73F7" w:rsidRDefault="009C6119" w:rsidP="00C30679">
      <w:pPr>
        <w:pStyle w:val="ListParagraph"/>
        <w:numPr>
          <w:ilvl w:val="0"/>
          <w:numId w:val="17"/>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14:paraId="669022A4" w14:textId="77777777" w:rsidR="009C6119" w:rsidRPr="000E73F7" w:rsidRDefault="009C6119" w:rsidP="00C30679">
      <w:pPr>
        <w:spacing w:after="0" w:line="276" w:lineRule="auto"/>
        <w:rPr>
          <w:rFonts w:ascii="Times New Roman" w:eastAsia="Times New Roman" w:hAnsi="Times New Roman" w:cs="Times New Roman"/>
          <w:bCs w:val="0"/>
        </w:rPr>
      </w:pPr>
    </w:p>
    <w:p w14:paraId="428DCFA9" w14:textId="77777777" w:rsidR="009C6119" w:rsidRPr="000E73F7" w:rsidRDefault="009C6119" w:rsidP="00C30679">
      <w:pPr>
        <w:spacing w:after="0" w:line="276" w:lineRule="auto"/>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14:paraId="55645751" w14:textId="77777777" w:rsidR="009C6119" w:rsidRPr="000E73F7" w:rsidRDefault="009C6119" w:rsidP="00C30679">
      <w:pPr>
        <w:pStyle w:val="ListParagraph"/>
        <w:numPr>
          <w:ilvl w:val="0"/>
          <w:numId w:val="16"/>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14:paraId="05769EDD" w14:textId="77777777" w:rsidR="009C6119" w:rsidRPr="000E73F7" w:rsidRDefault="009C6119" w:rsidP="00C30679">
      <w:pPr>
        <w:pStyle w:val="ListParagraph"/>
        <w:numPr>
          <w:ilvl w:val="0"/>
          <w:numId w:val="16"/>
        </w:numPr>
        <w:spacing w:after="0" w:line="276" w:lineRule="auto"/>
        <w:rPr>
          <w:rFonts w:eastAsia="Times New Roman"/>
          <w:bCs w:val="0"/>
        </w:rPr>
      </w:pPr>
      <w:r w:rsidRPr="000E73F7">
        <w:rPr>
          <w:rFonts w:eastAsia="Times New Roman"/>
          <w:bCs w:val="0"/>
          <w:color w:val="000000"/>
          <w:shd w:val="clear" w:color="auto" w:fill="FFFFFF"/>
        </w:rPr>
        <w:lastRenderedPageBreak/>
        <w:t>Were areas addressed or overlooked on previous evaluations (e.g.</w:t>
      </w:r>
      <w:r w:rsidR="00B50614">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14:paraId="32B92EFF" w14:textId="77777777" w:rsidR="009C6119" w:rsidRPr="000E73F7" w:rsidRDefault="009C6119" w:rsidP="00C30679">
      <w:pPr>
        <w:pStyle w:val="ListParagraph"/>
        <w:numPr>
          <w:ilvl w:val="0"/>
          <w:numId w:val="16"/>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14:paraId="054CB4A6" w14:textId="16CA1A5A" w:rsidR="009C6119" w:rsidRPr="000E73F7" w:rsidRDefault="009C6119" w:rsidP="00C30679">
      <w:pPr>
        <w:pStyle w:val="ListParagraph"/>
        <w:numPr>
          <w:ilvl w:val="0"/>
          <w:numId w:val="16"/>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sidR="00B50614">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sidR="00907B26">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14:paraId="6ABAE6C5" w14:textId="77777777" w:rsidR="009C6119" w:rsidRPr="000E73F7" w:rsidRDefault="009C6119" w:rsidP="00C30679">
      <w:pPr>
        <w:pStyle w:val="ListParagraph"/>
        <w:numPr>
          <w:ilvl w:val="0"/>
          <w:numId w:val="16"/>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14:paraId="1F3402B0" w14:textId="77777777" w:rsidR="0075026C" w:rsidRDefault="0075026C" w:rsidP="00C30679">
      <w:pPr>
        <w:spacing w:after="0" w:line="276" w:lineRule="auto"/>
        <w:rPr>
          <w:rFonts w:eastAsia="Times New Roman"/>
          <w:bCs w:val="0"/>
        </w:rPr>
      </w:pPr>
    </w:p>
    <w:p w14:paraId="2957DBBA" w14:textId="4A90CEE3" w:rsidR="003C331D" w:rsidRPr="003C331D" w:rsidRDefault="0075026C" w:rsidP="00C30679">
      <w:pPr>
        <w:spacing w:after="0" w:line="276" w:lineRule="auto"/>
        <w:rPr>
          <w:rFonts w:eastAsia="Times New Roman"/>
          <w:bCs w:val="0"/>
        </w:rPr>
      </w:pPr>
      <w:r w:rsidRPr="0075026C">
        <w:rPr>
          <w:rFonts w:eastAsia="Times New Roman"/>
          <w:bCs w:val="0"/>
        </w:rPr>
        <w:t>The most reliable score on a given cognitive measure is the full scale score</w:t>
      </w:r>
      <w:r w:rsidR="00B50614">
        <w:rPr>
          <w:rFonts w:eastAsia="Times New Roman"/>
          <w:bCs w:val="0"/>
        </w:rPr>
        <w:t>,</w:t>
      </w:r>
      <w:r w:rsidRPr="0075026C">
        <w:rPr>
          <w:rFonts w:eastAsia="Times New Roman"/>
          <w:bCs w:val="0"/>
        </w:rPr>
        <w:t xml:space="preserve"> or total composite score</w:t>
      </w:r>
      <w:r w:rsidR="00B50614">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use professional judgment</w:t>
      </w:r>
      <w:r w:rsidR="00404063">
        <w:rPr>
          <w:rFonts w:eastAsia="Times New Roman"/>
          <w:bCs w:val="0"/>
        </w:rPr>
        <w:t xml:space="preserve"> and </w:t>
      </w:r>
      <w:r>
        <w:rPr>
          <w:rFonts w:eastAsia="Times New Roman"/>
          <w:bCs w:val="0"/>
        </w:rPr>
        <w:t>consider all factors influencing performance in conjunction with adaptive behavior deficits</w:t>
      </w:r>
      <w:r w:rsidR="00404063">
        <w:rPr>
          <w:rFonts w:eastAsia="Times New Roman"/>
          <w:bCs w:val="0"/>
        </w:rPr>
        <w:t xml:space="preserve"> </w:t>
      </w:r>
      <w:r>
        <w:rPr>
          <w:rFonts w:eastAsia="Times New Roman"/>
          <w:bCs w:val="0"/>
        </w:rPr>
        <w:t xml:space="preserve">when considering the use of the </w:t>
      </w:r>
      <w:r w:rsidR="003C331D">
        <w:rPr>
          <w:rFonts w:eastAsia="Times New Roman"/>
          <w:bCs w:val="0"/>
        </w:rPr>
        <w:t xml:space="preserve">standard error of measure. </w:t>
      </w:r>
    </w:p>
    <w:p w14:paraId="2A95347B" w14:textId="77777777" w:rsidR="0075026C" w:rsidRDefault="0075026C" w:rsidP="00C30679">
      <w:pPr>
        <w:spacing w:after="0" w:line="276" w:lineRule="auto"/>
        <w:rPr>
          <w:rFonts w:eastAsia="Times New Roman"/>
          <w:bCs w:val="0"/>
        </w:rPr>
      </w:pPr>
    </w:p>
    <w:p w14:paraId="390B1838" w14:textId="185BE92C" w:rsidR="0075026C" w:rsidRPr="003C331D" w:rsidRDefault="0075026C" w:rsidP="00C30679">
      <w:pPr>
        <w:spacing w:after="0" w:line="276" w:lineRule="auto"/>
        <w:rPr>
          <w:rFonts w:eastAsia="Times New Roman"/>
          <w:bCs w:val="0"/>
          <w:color w:val="000000"/>
        </w:rPr>
      </w:pPr>
      <w:r w:rsidRPr="003C331D">
        <w:rPr>
          <w:rFonts w:eastAsia="Times New Roman"/>
          <w:bCs w:val="0"/>
          <w:color w:val="000000"/>
        </w:rPr>
        <w:t>A nonverbal measure of ability also</w:t>
      </w:r>
      <w:r w:rsidR="00A95F24">
        <w:rPr>
          <w:rFonts w:eastAsia="Times New Roman"/>
          <w:bCs w:val="0"/>
          <w:color w:val="000000"/>
        </w:rPr>
        <w:t xml:space="preserve"> MUST</w:t>
      </w:r>
      <w:r w:rsidRPr="003C331D">
        <w:rPr>
          <w:rFonts w:eastAsia="Times New Roman"/>
          <w:bCs w:val="0"/>
          <w:color w:val="000000"/>
        </w:rPr>
        <w:t xml:space="preserve"> be administered if any of the f</w:t>
      </w:r>
      <w:r w:rsidR="00907B26">
        <w:rPr>
          <w:rFonts w:eastAsia="Times New Roman"/>
          <w:bCs w:val="0"/>
          <w:color w:val="000000"/>
        </w:rPr>
        <w:t xml:space="preserve">ollowing issues are present: </w:t>
      </w:r>
      <w:r w:rsidRPr="003C331D">
        <w:rPr>
          <w:rFonts w:eastAsia="Times New Roman"/>
          <w:bCs w:val="0"/>
          <w:color w:val="000000"/>
        </w:rPr>
        <w:t>if there are significantly discrepant intellectual assessment domain scores with a lower verbal index/measure compared to other index scores, or if there are language concerns (e.g., suspected language delays or English language proficiency concerns due to English not being the student’s first learned language</w:t>
      </w:r>
      <w:r w:rsidR="003C331D" w:rsidRPr="003C331D">
        <w:rPr>
          <w:rFonts w:eastAsia="Times New Roman"/>
          <w:bCs w:val="0"/>
          <w:color w:val="000000"/>
        </w:rPr>
        <w:t>). If nonverbal assessment do</w:t>
      </w:r>
      <w:r w:rsidR="00A95F24">
        <w:rPr>
          <w:rFonts w:eastAsia="Times New Roman"/>
          <w:bCs w:val="0"/>
          <w:color w:val="000000"/>
        </w:rPr>
        <w:t>es</w:t>
      </w:r>
      <w:r w:rsidR="003C331D" w:rsidRPr="003C331D">
        <w:rPr>
          <w:rFonts w:eastAsia="Times New Roman"/>
          <w:bCs w:val="0"/>
          <w:color w:val="000000"/>
        </w:rPr>
        <w:t xml:space="preserve"> not reflect significantly impaired cognitive functioning in such situations, poor performance on the comprehensive measure may be attributed to underdeveloped language skills/acquisitions or lack of vocabulary exposure that may cause teams to underestimate ability. </w:t>
      </w:r>
    </w:p>
    <w:p w14:paraId="79ACE565" w14:textId="77777777" w:rsidR="0075026C" w:rsidRPr="0075026C" w:rsidRDefault="0075026C" w:rsidP="00C30679">
      <w:pPr>
        <w:spacing w:after="0" w:line="276" w:lineRule="auto"/>
        <w:rPr>
          <w:rFonts w:eastAsia="Times New Roman"/>
          <w:bCs w:val="0"/>
        </w:rPr>
      </w:pPr>
    </w:p>
    <w:p w14:paraId="78E957B6" w14:textId="173B7FAB" w:rsidR="0084676D" w:rsidRPr="00B63869" w:rsidRDefault="00121F22" w:rsidP="00C30679">
      <w:pPr>
        <w:spacing w:after="0" w:line="276" w:lineRule="auto"/>
        <w:rPr>
          <w:rFonts w:cs="Arial"/>
          <w:b/>
        </w:rPr>
      </w:pPr>
      <w:r w:rsidRPr="00D02E8F">
        <w:rPr>
          <w:rFonts w:eastAsia="Times New Roman"/>
          <w:b/>
          <w:bCs w:val="0"/>
          <w:i/>
          <w:iCs/>
          <w:color w:val="000000"/>
        </w:rPr>
        <w:t>Standard 2</w:t>
      </w:r>
      <w:r w:rsidR="00D02E8F" w:rsidRPr="00D02E8F">
        <w:rPr>
          <w:rFonts w:eastAsia="Times New Roman"/>
          <w:b/>
          <w:bCs w:val="0"/>
          <w:i/>
          <w:iCs/>
          <w:color w:val="000000"/>
        </w:rPr>
        <w:t>(a)</w:t>
      </w:r>
      <w:r w:rsidR="00B6710C" w:rsidRPr="00D02E8F">
        <w:rPr>
          <w:rFonts w:eastAsia="Times New Roman"/>
          <w:b/>
          <w:bCs w:val="0"/>
          <w:i/>
          <w:iCs/>
          <w:color w:val="000000"/>
        </w:rPr>
        <w:t xml:space="preserve"> &amp; 3</w:t>
      </w:r>
      <w:r w:rsidR="00D02E8F" w:rsidRPr="00D02E8F">
        <w:rPr>
          <w:rFonts w:eastAsia="Times New Roman"/>
          <w:b/>
          <w:bCs w:val="0"/>
          <w:i/>
          <w:iCs/>
          <w:color w:val="000000"/>
        </w:rPr>
        <w:t>(a)</w:t>
      </w:r>
      <w:r w:rsidRPr="00D02E8F">
        <w:rPr>
          <w:rFonts w:eastAsia="Times New Roman"/>
          <w:b/>
          <w:bCs w:val="0"/>
          <w:i/>
          <w:iCs/>
          <w:color w:val="000000"/>
        </w:rPr>
        <w:t xml:space="preserve">: </w:t>
      </w:r>
      <w:r w:rsidR="00D87832" w:rsidRPr="00D02E8F">
        <w:rPr>
          <w:rFonts w:cs="Arial"/>
          <w:b/>
        </w:rPr>
        <w:t xml:space="preserve">Significantly impaired adaptive behavior </w:t>
      </w:r>
      <w:r w:rsidR="00B63869">
        <w:rPr>
          <w:rFonts w:cs="Arial"/>
          <w:b/>
        </w:rPr>
        <w:t>(i.</w:t>
      </w:r>
      <w:r w:rsidR="00B63869" w:rsidRPr="00B63869">
        <w:rPr>
          <w:rFonts w:cs="Arial"/>
          <w:b/>
        </w:rPr>
        <w:t>e.</w:t>
      </w:r>
      <w:r w:rsidR="00A95F24">
        <w:rPr>
          <w:rFonts w:cs="Arial"/>
          <w:b/>
        </w:rPr>
        <w:t>,</w:t>
      </w:r>
      <w:r w:rsidR="0084676D" w:rsidRPr="00B63869">
        <w:rPr>
          <w:rFonts w:cs="Arial"/>
          <w:b/>
        </w:rPr>
        <w:t xml:space="preserve"> composite score or at least one domain score in areas associated with conceptual, social, or practical adaptive functioning on an individual standardized instrument which measures two standard de</w:t>
      </w:r>
      <w:r w:rsidR="00B63869" w:rsidRPr="00B63869">
        <w:rPr>
          <w:rFonts w:cs="Arial"/>
          <w:b/>
        </w:rPr>
        <w:t>viations or more below the mean;</w:t>
      </w:r>
      <w:r w:rsidR="0084676D" w:rsidRPr="00B63869">
        <w:rPr>
          <w:rFonts w:cs="Arial"/>
          <w:b/>
        </w:rPr>
        <w:t xml:space="preserve"> </w:t>
      </w:r>
      <w:r w:rsidR="00B63869" w:rsidRPr="00B63869">
        <w:rPr>
          <w:rFonts w:cs="Arial"/>
          <w:b/>
        </w:rPr>
        <w:t>a</w:t>
      </w:r>
      <w:r w:rsidR="00B63869">
        <w:rPr>
          <w:rFonts w:cs="Arial"/>
          <w:b/>
        </w:rPr>
        <w:t xml:space="preserve"> c</w:t>
      </w:r>
      <w:r w:rsidR="0084676D" w:rsidRPr="00B63869">
        <w:rPr>
          <w:rFonts w:cs="Arial"/>
          <w:b/>
        </w:rPr>
        <w:t>omposite age equivalent score that represents a 50</w:t>
      </w:r>
      <w:r w:rsidR="005203F5">
        <w:rPr>
          <w:rFonts w:cs="Arial"/>
          <w:b/>
        </w:rPr>
        <w:t xml:space="preserve"> percent</w:t>
      </w:r>
      <w:r w:rsidR="0084676D" w:rsidRPr="00B63869">
        <w:rPr>
          <w:rFonts w:cs="Arial"/>
          <w:b/>
        </w:rPr>
        <w:t xml:space="preserve"> delay based on chronological age can be used only if the instrument fails to provide a composite standard score</w:t>
      </w:r>
      <w:r w:rsidR="00B63869" w:rsidRPr="00B63869">
        <w:rPr>
          <w:rFonts w:cs="Arial"/>
          <w:b/>
        </w:rPr>
        <w:t>) to be completed with or by the child’s primary caretaker</w:t>
      </w:r>
      <w:r w:rsidR="005203F5">
        <w:rPr>
          <w:rFonts w:cs="Arial"/>
          <w:b/>
        </w:rPr>
        <w:t>.</w:t>
      </w:r>
    </w:p>
    <w:p w14:paraId="10DF54EB" w14:textId="77777777" w:rsidR="00B63869" w:rsidRDefault="00B63869" w:rsidP="00C30679">
      <w:pPr>
        <w:spacing w:after="0" w:line="276" w:lineRule="auto"/>
        <w:rPr>
          <w:rFonts w:cs="Arial"/>
        </w:rPr>
      </w:pPr>
      <w:r>
        <w:rPr>
          <w:rFonts w:cs="Arial"/>
        </w:rPr>
        <w:t xml:space="preserve">Adaptive behaviors </w:t>
      </w:r>
      <w:r w:rsidR="00612414">
        <w:rPr>
          <w:rFonts w:cs="Arial"/>
        </w:rPr>
        <w:t>should be measured with standardized</w:t>
      </w:r>
      <w:r w:rsidR="005203F5">
        <w:rPr>
          <w:rFonts w:cs="Arial"/>
        </w:rPr>
        <w:t>,</w:t>
      </w:r>
      <w:r>
        <w:rPr>
          <w:rFonts w:cs="Arial"/>
        </w:rPr>
        <w:t xml:space="preserve"> normed rating scales</w:t>
      </w:r>
      <w:r w:rsidR="00612414">
        <w:rPr>
          <w:rFonts w:cs="Arial"/>
        </w:rPr>
        <w:t xml:space="preserve"> that comprehensively measure skills associated with three types of adaptive behavior</w:t>
      </w:r>
      <w:r>
        <w:rPr>
          <w:rFonts w:cs="Arial"/>
        </w:rPr>
        <w:t xml:space="preserve">. </w:t>
      </w:r>
      <w:r w:rsidR="00612414">
        <w:rPr>
          <w:rFonts w:cs="Arial"/>
        </w:rPr>
        <w:t>The scales can be completed independently by caretakers or by interview format with the parents.</w:t>
      </w:r>
      <w:r>
        <w:rPr>
          <w:rFonts w:cs="Arial"/>
        </w:rPr>
        <w:t xml:space="preserve"> </w:t>
      </w:r>
      <w:r w:rsidR="00612414">
        <w:rPr>
          <w:rFonts w:cs="Arial"/>
        </w:rPr>
        <w:t xml:space="preserve">In the school setting, those most familiar with the student should complete the rating scales. Assessment specialists need to review the directions with those completing rating scales in </w:t>
      </w:r>
      <w:r w:rsidR="00612414">
        <w:rPr>
          <w:rFonts w:cs="Arial"/>
        </w:rPr>
        <w:lastRenderedPageBreak/>
        <w:t xml:space="preserve">order to prevent inaccurate ratings or misunderstanding of items. </w:t>
      </w:r>
      <w:r>
        <w:rPr>
          <w:rFonts w:cs="Arial"/>
        </w:rPr>
        <w:t>It is import</w:t>
      </w:r>
      <w:r w:rsidR="00612414">
        <w:rPr>
          <w:rFonts w:cs="Arial"/>
        </w:rPr>
        <w:t xml:space="preserve">ant to review results </w:t>
      </w:r>
      <w:r>
        <w:rPr>
          <w:rFonts w:cs="Arial"/>
        </w:rPr>
        <w:t xml:space="preserve">ratings and follow up if the results appear questionable based on observations. </w:t>
      </w:r>
    </w:p>
    <w:p w14:paraId="62C97510" w14:textId="77777777" w:rsidR="00612414" w:rsidRDefault="00612414" w:rsidP="00C30679">
      <w:pPr>
        <w:spacing w:after="0" w:line="276" w:lineRule="auto"/>
        <w:jc w:val="both"/>
        <w:rPr>
          <w:rFonts w:cs="Arial"/>
        </w:rPr>
      </w:pPr>
    </w:p>
    <w:p w14:paraId="659CE1C5" w14:textId="609D715A" w:rsidR="00105879" w:rsidRDefault="00105879" w:rsidP="00C30679">
      <w:pPr>
        <w:spacing w:after="0" w:line="276" w:lineRule="auto"/>
        <w:rPr>
          <w:color w:val="000000"/>
        </w:rPr>
      </w:pPr>
      <w:r w:rsidRPr="00612414">
        <w:rPr>
          <w:color w:val="000000"/>
        </w:rPr>
        <w:t xml:space="preserve">Significantly impaired adaptive behavior in the home or community </w:t>
      </w:r>
      <w:r w:rsidR="00A27A8A">
        <w:rPr>
          <w:color w:val="000000"/>
        </w:rPr>
        <w:t xml:space="preserve">is </w:t>
      </w:r>
      <w:r w:rsidRPr="00612414">
        <w:rPr>
          <w:color w:val="000000"/>
        </w:rPr>
        <w:t>determined by standard scores at or below 70</w:t>
      </w:r>
      <w:r w:rsidR="00225834">
        <w:rPr>
          <w:color w:val="000000"/>
        </w:rPr>
        <w:t xml:space="preserve"> (with a mean of 100, and standard deviation of 15)</w:t>
      </w:r>
      <w:r w:rsidRPr="00612414">
        <w:rPr>
          <w:color w:val="000000"/>
        </w:rPr>
        <w:t xml:space="preserve"> +</w:t>
      </w:r>
      <w:r w:rsidR="00225834">
        <w:rPr>
          <w:color w:val="000000"/>
        </w:rPr>
        <w:t xml:space="preserve">/- the </w:t>
      </w:r>
      <w:r w:rsidR="00907B26">
        <w:rPr>
          <w:color w:val="000000"/>
        </w:rPr>
        <w:t>SEM</w:t>
      </w:r>
      <w:r w:rsidR="00225834">
        <w:rPr>
          <w:color w:val="000000"/>
        </w:rPr>
        <w:t xml:space="preserve"> within the specific assessment’s confidence interval</w:t>
      </w:r>
      <w:r w:rsidR="00A27A8A">
        <w:rPr>
          <w:color w:val="000000"/>
        </w:rPr>
        <w:t>,</w:t>
      </w:r>
      <w:r w:rsidR="00225834">
        <w:rPr>
          <w:color w:val="000000"/>
        </w:rPr>
        <w:t xml:space="preserve"> which documents the likely range an indivi</w:t>
      </w:r>
      <w:r w:rsidR="00907B26">
        <w:rPr>
          <w:color w:val="000000"/>
        </w:rPr>
        <w:t>dual’s true score falls within.</w:t>
      </w:r>
    </w:p>
    <w:p w14:paraId="4E8E1F2D" w14:textId="77777777" w:rsidR="00186645" w:rsidRDefault="00186645" w:rsidP="00C30679">
      <w:pPr>
        <w:spacing w:after="0" w:line="276" w:lineRule="auto"/>
        <w:jc w:val="both"/>
        <w:rPr>
          <w:color w:val="000000"/>
        </w:rPr>
      </w:pPr>
    </w:p>
    <w:p w14:paraId="3D4EEEAB" w14:textId="1312664F" w:rsidR="007F1122" w:rsidRDefault="00186645" w:rsidP="00C30679">
      <w:pPr>
        <w:spacing w:after="0" w:line="276" w:lineRule="auto"/>
        <w:rPr>
          <w:color w:val="000000"/>
        </w:rPr>
      </w:pPr>
      <w:r>
        <w:rPr>
          <w:color w:val="000000"/>
        </w:rPr>
        <w:t>Adaptive measures typically include scores separated by domains (e.g., composites, indexes) and provide overall global scores of adaptive behaviors. Because not all adaptive measures label their domains with the same terminology, the assessment specialists will need to review measures to see how related skill sets</w:t>
      </w:r>
      <w:r w:rsidR="007F1122">
        <w:rPr>
          <w:color w:val="000000"/>
        </w:rPr>
        <w:t xml:space="preserve"> associated with those listed in the standard (i.e., conceptual, social, and practical domains)</w:t>
      </w:r>
      <w:r>
        <w:rPr>
          <w:color w:val="000000"/>
        </w:rPr>
        <w:t xml:space="preserve"> are broken up into the assessment</w:t>
      </w:r>
      <w:r w:rsidR="00A27A8A">
        <w:rPr>
          <w:color w:val="000000"/>
        </w:rPr>
        <w:t>-</w:t>
      </w:r>
      <w:r>
        <w:rPr>
          <w:color w:val="000000"/>
        </w:rPr>
        <w:t xml:space="preserve">specific domain names. </w:t>
      </w:r>
    </w:p>
    <w:p w14:paraId="1826F07D" w14:textId="77777777" w:rsidR="007F1122" w:rsidRDefault="007F1122" w:rsidP="00C30679">
      <w:pPr>
        <w:spacing w:after="0" w:line="276" w:lineRule="auto"/>
        <w:jc w:val="both"/>
        <w:rPr>
          <w:color w:val="000000"/>
        </w:rPr>
      </w:pPr>
    </w:p>
    <w:p w14:paraId="28E4A123" w14:textId="77777777" w:rsidR="00186645" w:rsidRDefault="00186645" w:rsidP="00C30679">
      <w:pPr>
        <w:spacing w:after="0" w:line="276" w:lineRule="auto"/>
        <w:rPr>
          <w:color w:val="000000"/>
        </w:rPr>
      </w:pPr>
      <w:r>
        <w:rPr>
          <w:color w:val="000000"/>
        </w:rPr>
        <w:t>As a reminder, the general conceptual, social, and practical domains can be understood by the following skills:</w:t>
      </w:r>
    </w:p>
    <w:p w14:paraId="66067841" w14:textId="43EBABA8" w:rsidR="00186645" w:rsidRPr="007A23C4" w:rsidRDefault="00186645" w:rsidP="00C30679">
      <w:pPr>
        <w:pStyle w:val="ListParagraph"/>
        <w:numPr>
          <w:ilvl w:val="0"/>
          <w:numId w:val="15"/>
        </w:numPr>
        <w:spacing w:after="0" w:line="276" w:lineRule="auto"/>
        <w:rPr>
          <w:rFonts w:eastAsia="Times New Roman"/>
          <w:bCs w:val="0"/>
          <w:color w:val="000000"/>
        </w:rPr>
      </w:pPr>
      <w:r w:rsidRPr="007A23C4">
        <w:rPr>
          <w:rFonts w:eastAsia="Times New Roman"/>
          <w:bCs w:val="0"/>
          <w:color w:val="000000"/>
        </w:rPr>
        <w:t>Conceptual skills look at the child’s language and literacy skills</w:t>
      </w:r>
      <w:r w:rsidR="00A27A8A">
        <w:rPr>
          <w:rFonts w:eastAsia="Times New Roman"/>
          <w:bCs w:val="0"/>
          <w:color w:val="000000"/>
        </w:rPr>
        <w:t>;</w:t>
      </w:r>
      <w:r w:rsidRPr="007A23C4">
        <w:rPr>
          <w:rFonts w:eastAsia="Times New Roman"/>
          <w:bCs w:val="0"/>
          <w:color w:val="000000"/>
        </w:rPr>
        <w:t xml:space="preserve"> money, time, number concepts</w:t>
      </w:r>
      <w:r w:rsidR="00A27A8A">
        <w:rPr>
          <w:rFonts w:eastAsia="Times New Roman"/>
          <w:bCs w:val="0"/>
          <w:color w:val="000000"/>
        </w:rPr>
        <w:t>;</w:t>
      </w:r>
      <w:r w:rsidRPr="007A23C4">
        <w:rPr>
          <w:rFonts w:eastAsia="Times New Roman"/>
          <w:bCs w:val="0"/>
          <w:color w:val="000000"/>
        </w:rPr>
        <w:t xml:space="preserve"> and self-direction.  </w:t>
      </w:r>
    </w:p>
    <w:p w14:paraId="21404CD4" w14:textId="77777777" w:rsidR="00186645" w:rsidRPr="007A23C4" w:rsidRDefault="00186645" w:rsidP="00C30679">
      <w:pPr>
        <w:pStyle w:val="ListParagraph"/>
        <w:numPr>
          <w:ilvl w:val="0"/>
          <w:numId w:val="15"/>
        </w:numPr>
        <w:spacing w:after="0" w:line="276" w:lineRule="auto"/>
        <w:rPr>
          <w:rFonts w:eastAsia="Times New Roman"/>
          <w:bCs w:val="0"/>
          <w:color w:val="000000"/>
        </w:rPr>
      </w:pPr>
      <w:r w:rsidRPr="007A23C4">
        <w:rPr>
          <w:rFonts w:eastAsia="Times New Roman"/>
          <w:bCs w:val="0"/>
          <w:color w:val="000000"/>
        </w:rPr>
        <w:t>Social skills include the child’s interpersonal skills, social responsibility, self-esteem, gullibility, naiveté, social problem solving</w:t>
      </w:r>
      <w:r w:rsidR="00855DE8">
        <w:rPr>
          <w:rFonts w:eastAsia="Times New Roman"/>
          <w:bCs w:val="0"/>
          <w:color w:val="000000"/>
        </w:rPr>
        <w:t>,</w:t>
      </w:r>
      <w:r w:rsidRPr="007A23C4">
        <w:rPr>
          <w:rFonts w:eastAsia="Times New Roman"/>
          <w:bCs w:val="0"/>
          <w:color w:val="000000"/>
        </w:rPr>
        <w:t xml:space="preserve"> and the ability to follow rules/obey laws and to avoid being victimized.  </w:t>
      </w:r>
    </w:p>
    <w:p w14:paraId="3AD0141E" w14:textId="77777777" w:rsidR="00186645" w:rsidRPr="007A23C4" w:rsidRDefault="00186645" w:rsidP="00C30679">
      <w:pPr>
        <w:pStyle w:val="ListParagraph"/>
        <w:numPr>
          <w:ilvl w:val="0"/>
          <w:numId w:val="15"/>
        </w:numPr>
        <w:spacing w:after="0" w:line="276" w:lineRule="auto"/>
        <w:rPr>
          <w:rFonts w:eastAsia="Times New Roman"/>
          <w:bCs w:val="0"/>
          <w:color w:val="000000"/>
        </w:rPr>
      </w:pPr>
      <w:r w:rsidRPr="007A23C4">
        <w:rPr>
          <w:rFonts w:eastAsia="Times New Roman"/>
          <w:bCs w:val="0"/>
          <w:color w:val="000000"/>
        </w:rPr>
        <w:t>Practical skills include activities of daily living, occupational skills, healthcare, travel/transportation, schedules/routines, safety, use of money, use of the telephone.</w:t>
      </w:r>
    </w:p>
    <w:p w14:paraId="5BA09817" w14:textId="77777777" w:rsidR="00186645" w:rsidRDefault="00186645" w:rsidP="00C30679">
      <w:pPr>
        <w:spacing w:after="0" w:line="276" w:lineRule="auto"/>
        <w:rPr>
          <w:rFonts w:eastAsia="Times New Roman"/>
          <w:bCs w:val="0"/>
        </w:rPr>
      </w:pPr>
    </w:p>
    <w:p w14:paraId="3AF7985A" w14:textId="77777777" w:rsidR="00186645" w:rsidRPr="007A23C4" w:rsidRDefault="00186645" w:rsidP="00C30679">
      <w:pPr>
        <w:spacing w:after="0" w:line="276" w:lineRule="auto"/>
        <w:rPr>
          <w:rFonts w:eastAsia="Times New Roman"/>
          <w:bCs w:val="0"/>
        </w:rPr>
      </w:pPr>
      <w:r>
        <w:rPr>
          <w:rFonts w:eastAsia="Times New Roman"/>
          <w:bCs w:val="0"/>
        </w:rPr>
        <w:t xml:space="preserve">A student only needs to demonstrate significantly impaired scores on </w:t>
      </w:r>
      <w:r w:rsidR="007F1122" w:rsidRPr="00873CA4">
        <w:rPr>
          <w:rFonts w:eastAsia="Times New Roman"/>
          <w:b/>
          <w:bCs w:val="0"/>
        </w:rPr>
        <w:t xml:space="preserve">one </w:t>
      </w:r>
      <w:r>
        <w:rPr>
          <w:rFonts w:eastAsia="Times New Roman"/>
          <w:bCs w:val="0"/>
        </w:rPr>
        <w:t>of the three domains OR the overall domain (it is not required to demonstrate significant</w:t>
      </w:r>
      <w:r w:rsidR="007F1122">
        <w:rPr>
          <w:rFonts w:eastAsia="Times New Roman"/>
          <w:bCs w:val="0"/>
        </w:rPr>
        <w:t xml:space="preserve"> impairments</w:t>
      </w:r>
      <w:r>
        <w:rPr>
          <w:rFonts w:eastAsia="Times New Roman"/>
          <w:bCs w:val="0"/>
        </w:rPr>
        <w:t xml:space="preserve"> on both). </w:t>
      </w:r>
    </w:p>
    <w:p w14:paraId="479C810C" w14:textId="77777777" w:rsidR="00105879" w:rsidRPr="00E32052" w:rsidRDefault="00105879" w:rsidP="00C30679">
      <w:pPr>
        <w:pStyle w:val="ListParagraph"/>
        <w:spacing w:after="0" w:line="276" w:lineRule="auto"/>
        <w:jc w:val="both"/>
        <w:rPr>
          <w:rFonts w:eastAsia="Times New Roman"/>
          <w:bCs w:val="0"/>
        </w:rPr>
      </w:pPr>
    </w:p>
    <w:p w14:paraId="5A0F86B8" w14:textId="77777777" w:rsidR="0000303E" w:rsidRDefault="0000303E" w:rsidP="00C30679">
      <w:pPr>
        <w:spacing w:after="0" w:line="276" w:lineRule="auto"/>
        <w:rPr>
          <w:rFonts w:eastAsia="Times New Roman"/>
          <w:b/>
          <w:bCs w:val="0"/>
          <w:i/>
          <w:iCs/>
          <w:color w:val="000000"/>
        </w:rPr>
      </w:pPr>
      <w:r w:rsidRPr="00D02E8F">
        <w:rPr>
          <w:rFonts w:eastAsia="Times New Roman"/>
          <w:b/>
          <w:bCs w:val="0"/>
          <w:i/>
          <w:iCs/>
          <w:color w:val="000000"/>
        </w:rPr>
        <w:t>Standard 2(</w:t>
      </w:r>
      <w:r>
        <w:rPr>
          <w:rFonts w:eastAsia="Times New Roman"/>
          <w:b/>
          <w:bCs w:val="0"/>
          <w:i/>
          <w:iCs/>
          <w:color w:val="000000"/>
        </w:rPr>
        <w:t>b)</w:t>
      </w:r>
      <w:r w:rsidRPr="00D02E8F">
        <w:rPr>
          <w:rFonts w:eastAsia="Times New Roman"/>
          <w:b/>
          <w:bCs w:val="0"/>
          <w:i/>
          <w:iCs/>
          <w:color w:val="000000"/>
        </w:rPr>
        <w:t xml:space="preserve"> &amp; 3 (</w:t>
      </w:r>
      <w:r>
        <w:rPr>
          <w:rFonts w:eastAsia="Times New Roman"/>
          <w:b/>
          <w:bCs w:val="0"/>
          <w:i/>
          <w:iCs/>
          <w:color w:val="000000"/>
        </w:rPr>
        <w:t>b</w:t>
      </w:r>
      <w:r w:rsidRPr="00D02E8F">
        <w:rPr>
          <w:rFonts w:eastAsia="Times New Roman"/>
          <w:b/>
          <w:bCs w:val="0"/>
          <w:i/>
          <w:iCs/>
          <w:color w:val="000000"/>
        </w:rPr>
        <w:t>):</w:t>
      </w:r>
      <w:r>
        <w:rPr>
          <w:rFonts w:eastAsia="Times New Roman"/>
          <w:b/>
          <w:bCs w:val="0"/>
          <w:i/>
          <w:iCs/>
          <w:color w:val="000000"/>
        </w:rPr>
        <w:t xml:space="preserve"> Systematic documented observations</w:t>
      </w:r>
    </w:p>
    <w:p w14:paraId="20D9A7C8" w14:textId="77777777" w:rsidR="003B1557" w:rsidRDefault="00105879" w:rsidP="00C30679">
      <w:pPr>
        <w:spacing w:after="0" w:line="276" w:lineRule="auto"/>
        <w:rPr>
          <w:color w:val="000000"/>
        </w:rPr>
      </w:pPr>
      <w:r w:rsidRPr="00D02E8F">
        <w:rPr>
          <w:color w:val="000000"/>
        </w:rPr>
        <w:t xml:space="preserve">Systematic documented observations are distinguished from anecdotal observations in the following ways: </w:t>
      </w:r>
    </w:p>
    <w:p w14:paraId="59065D20" w14:textId="77777777" w:rsidR="003B1557" w:rsidRDefault="00105879" w:rsidP="00C30679">
      <w:pPr>
        <w:pStyle w:val="ListParagraph"/>
        <w:numPr>
          <w:ilvl w:val="0"/>
          <w:numId w:val="41"/>
        </w:numPr>
        <w:spacing w:after="0" w:line="276" w:lineRule="auto"/>
        <w:rPr>
          <w:color w:val="000000"/>
        </w:rPr>
      </w:pPr>
      <w:r w:rsidRPr="00D338FD">
        <w:rPr>
          <w:color w:val="000000"/>
        </w:rPr>
        <w:t xml:space="preserve">the goal is to measure specific behaviors, </w:t>
      </w:r>
    </w:p>
    <w:p w14:paraId="642F7AAD" w14:textId="77777777" w:rsidR="003B1557" w:rsidRDefault="00105879" w:rsidP="00C30679">
      <w:pPr>
        <w:pStyle w:val="ListParagraph"/>
        <w:numPr>
          <w:ilvl w:val="0"/>
          <w:numId w:val="41"/>
        </w:numPr>
        <w:spacing w:after="0" w:line="276" w:lineRule="auto"/>
        <w:rPr>
          <w:color w:val="000000"/>
        </w:rPr>
      </w:pPr>
      <w:r w:rsidRPr="00D338FD">
        <w:rPr>
          <w:color w:val="000000"/>
        </w:rPr>
        <w:t xml:space="preserve">behaviors are operationally defined before being observed, </w:t>
      </w:r>
    </w:p>
    <w:p w14:paraId="0C8227D3" w14:textId="77777777" w:rsidR="003B1557" w:rsidRDefault="00105879" w:rsidP="00C30679">
      <w:pPr>
        <w:pStyle w:val="ListParagraph"/>
        <w:numPr>
          <w:ilvl w:val="0"/>
          <w:numId w:val="41"/>
        </w:numPr>
        <w:spacing w:after="0" w:line="276" w:lineRule="auto"/>
        <w:rPr>
          <w:color w:val="000000"/>
        </w:rPr>
      </w:pPr>
      <w:r w:rsidRPr="00D338FD">
        <w:rPr>
          <w:color w:val="000000"/>
        </w:rPr>
        <w:t xml:space="preserve">observations are conducted with standardized procedures, </w:t>
      </w:r>
    </w:p>
    <w:p w14:paraId="783E8F7B" w14:textId="77777777" w:rsidR="003B1557" w:rsidRDefault="00105879" w:rsidP="00C30679">
      <w:pPr>
        <w:pStyle w:val="ListParagraph"/>
        <w:numPr>
          <w:ilvl w:val="0"/>
          <w:numId w:val="41"/>
        </w:numPr>
        <w:spacing w:after="0" w:line="276" w:lineRule="auto"/>
        <w:rPr>
          <w:color w:val="000000"/>
        </w:rPr>
      </w:pPr>
      <w:r w:rsidRPr="00D338FD">
        <w:rPr>
          <w:color w:val="000000"/>
        </w:rPr>
        <w:t xml:space="preserve">times and places for observations are carefully selected and specified, and </w:t>
      </w:r>
    </w:p>
    <w:p w14:paraId="13136CFA" w14:textId="77777777" w:rsidR="003B1557" w:rsidRDefault="00105879" w:rsidP="00C30679">
      <w:pPr>
        <w:pStyle w:val="ListParagraph"/>
        <w:numPr>
          <w:ilvl w:val="0"/>
          <w:numId w:val="41"/>
        </w:numPr>
        <w:spacing w:after="0" w:line="276" w:lineRule="auto"/>
        <w:rPr>
          <w:color w:val="000000"/>
        </w:rPr>
      </w:pPr>
      <w:r w:rsidRPr="00D338FD">
        <w:rPr>
          <w:color w:val="000000"/>
        </w:rPr>
        <w:t>the summarizing of data collected is standardized and does not vary from one observer to another</w:t>
      </w:r>
      <w:r w:rsidR="00BD0F33" w:rsidRPr="00D338FD">
        <w:rPr>
          <w:color w:val="000000"/>
        </w:rPr>
        <w:t>.</w:t>
      </w:r>
      <w:r w:rsidR="00BD0F33">
        <w:rPr>
          <w:rStyle w:val="FootnoteReference"/>
          <w:color w:val="000000"/>
        </w:rPr>
        <w:footnoteReference w:id="7"/>
      </w:r>
    </w:p>
    <w:p w14:paraId="6B488012" w14:textId="646AB3FA" w:rsidR="006008C0" w:rsidRPr="00D338FD" w:rsidRDefault="00105879" w:rsidP="00C30679">
      <w:pPr>
        <w:spacing w:after="0" w:line="276" w:lineRule="auto"/>
        <w:ind w:left="360"/>
        <w:rPr>
          <w:color w:val="000000"/>
        </w:rPr>
      </w:pPr>
      <w:r w:rsidRPr="00D338FD">
        <w:rPr>
          <w:color w:val="000000"/>
        </w:rPr>
        <w:lastRenderedPageBreak/>
        <w:t>Observation(s) shall address age-appropriate adaptive behaviors</w:t>
      </w:r>
      <w:r w:rsidR="00BD0F33" w:rsidRPr="00D338FD">
        <w:rPr>
          <w:color w:val="000000"/>
        </w:rPr>
        <w:t xml:space="preserve"> in a systematic</w:t>
      </w:r>
      <w:r w:rsidR="000437A8" w:rsidRPr="00D338FD">
        <w:rPr>
          <w:color w:val="000000"/>
        </w:rPr>
        <w:t>,</w:t>
      </w:r>
      <w:r w:rsidR="00BD0F33" w:rsidRPr="00D338FD">
        <w:rPr>
          <w:color w:val="000000"/>
        </w:rPr>
        <w:t xml:space="preserve"> organized manner</w:t>
      </w:r>
      <w:r w:rsidRPr="00D338FD">
        <w:rPr>
          <w:color w:val="000000"/>
        </w:rPr>
        <w:t>.</w:t>
      </w:r>
      <w:r w:rsidR="006008C0" w:rsidRPr="00D338FD">
        <w:rPr>
          <w:color w:val="000000"/>
        </w:rPr>
        <w:t xml:space="preserve"> Sample systematic observation checklists can be found in </w:t>
      </w:r>
      <w:hyperlink w:anchor="_Appendix_G:_Observation" w:history="1">
        <w:r w:rsidR="006008C0" w:rsidRPr="00D338FD">
          <w:rPr>
            <w:rStyle w:val="Hyperlink"/>
          </w:rPr>
          <w:t>Appendix</w:t>
        </w:r>
        <w:r w:rsidR="000437A8" w:rsidRPr="00D338FD">
          <w:rPr>
            <w:rStyle w:val="Hyperlink"/>
          </w:rPr>
          <w:t xml:space="preserve"> </w:t>
        </w:r>
        <w:r w:rsidR="003B1557" w:rsidRPr="003B1557">
          <w:rPr>
            <w:rStyle w:val="Hyperlink"/>
          </w:rPr>
          <w:t>G</w:t>
        </w:r>
      </w:hyperlink>
      <w:r w:rsidR="003B1557">
        <w:rPr>
          <w:color w:val="000000"/>
        </w:rPr>
        <w:t xml:space="preserve"> and </w:t>
      </w:r>
      <w:hyperlink w:anchor="_Appendix_H:_Observation" w:history="1">
        <w:r w:rsidR="003B1557" w:rsidRPr="00D338FD">
          <w:rPr>
            <w:rStyle w:val="Hyperlink"/>
          </w:rPr>
          <w:t>Appendix H</w:t>
        </w:r>
      </w:hyperlink>
      <w:r w:rsidR="003B1557">
        <w:rPr>
          <w:color w:val="000000"/>
        </w:rPr>
        <w:t>.</w:t>
      </w:r>
    </w:p>
    <w:p w14:paraId="576616CB" w14:textId="77777777" w:rsidR="00105879" w:rsidRPr="00D02E8F" w:rsidRDefault="00105879" w:rsidP="00C30679">
      <w:pPr>
        <w:spacing w:after="0" w:line="276" w:lineRule="auto"/>
        <w:rPr>
          <w:rFonts w:eastAsia="Times New Roman"/>
          <w:bCs w:val="0"/>
        </w:rPr>
      </w:pPr>
    </w:p>
    <w:p w14:paraId="02854516" w14:textId="77777777" w:rsidR="00314AD7" w:rsidRPr="00D02E8F" w:rsidRDefault="00121F22" w:rsidP="00C30679">
      <w:pPr>
        <w:spacing w:after="0" w:line="276" w:lineRule="auto"/>
        <w:rPr>
          <w:rFonts w:cs="Arial"/>
          <w:b/>
        </w:rPr>
      </w:pPr>
      <w:r w:rsidRPr="00D02E8F">
        <w:rPr>
          <w:rFonts w:eastAsia="Times New Roman"/>
          <w:b/>
          <w:bCs w:val="0"/>
          <w:i/>
          <w:iCs/>
          <w:color w:val="000000"/>
        </w:rPr>
        <w:t xml:space="preserve">Standard </w:t>
      </w:r>
      <w:r w:rsidR="00680ADD" w:rsidRPr="00D02E8F">
        <w:rPr>
          <w:rFonts w:eastAsia="Times New Roman"/>
          <w:b/>
          <w:bCs w:val="0"/>
          <w:i/>
          <w:iCs/>
          <w:color w:val="000000"/>
        </w:rPr>
        <w:t>4</w:t>
      </w:r>
      <w:r w:rsidRPr="00D02E8F">
        <w:rPr>
          <w:rFonts w:eastAsia="Times New Roman"/>
          <w:b/>
          <w:bCs w:val="0"/>
          <w:i/>
          <w:iCs/>
          <w:color w:val="000000"/>
        </w:rPr>
        <w:t>:</w:t>
      </w:r>
      <w:r w:rsidRPr="00D02E8F">
        <w:rPr>
          <w:rFonts w:eastAsia="Times New Roman"/>
          <w:b/>
          <w:bCs w:val="0"/>
          <w:color w:val="000000"/>
        </w:rPr>
        <w:t xml:space="preserve"> </w:t>
      </w:r>
      <w:r w:rsidR="00314AD7" w:rsidRPr="00D02E8F">
        <w:rPr>
          <w:rFonts w:cs="Arial"/>
          <w:b/>
        </w:rPr>
        <w:t>When discrepancies occur in adaptive ratings between settings (i.e., home and community/school), a systematic documented observation by an assessment specialist is needed to help provide clinical judgment in regards to adaptive functioning. Observations should include areas of conceptual, social, and practical adaptive functioning</w:t>
      </w:r>
      <w:r w:rsidR="005203F5">
        <w:rPr>
          <w:rFonts w:cs="Arial"/>
          <w:b/>
        </w:rPr>
        <w:t>.</w:t>
      </w:r>
    </w:p>
    <w:p w14:paraId="2BC6A177" w14:textId="033ECCC8" w:rsidR="000F2A06" w:rsidRPr="000F2A06" w:rsidRDefault="000F2A06" w:rsidP="00C30679">
      <w:pPr>
        <w:spacing w:after="0" w:line="276" w:lineRule="auto"/>
        <w:rPr>
          <w:rFonts w:eastAsia="Times New Roman"/>
          <w:bCs w:val="0"/>
          <w:iCs/>
          <w:color w:val="000000"/>
        </w:rPr>
      </w:pPr>
      <w:r w:rsidRPr="000F2A06">
        <w:rPr>
          <w:rFonts w:eastAsia="Times New Roman"/>
          <w:bCs w:val="0"/>
          <w:iCs/>
          <w:color w:val="000000"/>
        </w:rPr>
        <w:t xml:space="preserve">When there are disparities between </w:t>
      </w:r>
      <w:r>
        <w:rPr>
          <w:rFonts w:eastAsia="Times New Roman"/>
          <w:bCs w:val="0"/>
          <w:iCs/>
          <w:color w:val="000000"/>
        </w:rPr>
        <w:t xml:space="preserve">adaptive ratings, the systematic observations in conjunction with a review of the student’s developmental and </w:t>
      </w:r>
      <w:r w:rsidR="00907B26">
        <w:rPr>
          <w:rFonts w:eastAsia="Times New Roman"/>
          <w:bCs w:val="0"/>
          <w:iCs/>
          <w:color w:val="000000"/>
        </w:rPr>
        <w:t xml:space="preserve">medical history are important. </w:t>
      </w:r>
      <w:r w:rsidR="00575CA2">
        <w:rPr>
          <w:rFonts w:eastAsia="Times New Roman"/>
          <w:bCs w:val="0"/>
          <w:iCs/>
          <w:color w:val="000000"/>
        </w:rPr>
        <w:t>Assessment specialists should r</w:t>
      </w:r>
      <w:r>
        <w:rPr>
          <w:rFonts w:eastAsia="Times New Roman"/>
          <w:bCs w:val="0"/>
          <w:iCs/>
          <w:color w:val="000000"/>
        </w:rPr>
        <w:t xml:space="preserve">eview reported scores, be aware of potential factors that could </w:t>
      </w:r>
      <w:r w:rsidR="00DE53C3">
        <w:rPr>
          <w:rFonts w:eastAsia="Times New Roman"/>
          <w:bCs w:val="0"/>
          <w:iCs/>
          <w:color w:val="000000"/>
        </w:rPr>
        <w:t>inflate or depress scores, and explore reasons that may help explain the differences between scoring.</w:t>
      </w:r>
      <w:r w:rsidR="00DE53C3">
        <w:rPr>
          <w:rStyle w:val="FootnoteReference"/>
          <w:rFonts w:eastAsia="Times New Roman"/>
          <w:bCs w:val="0"/>
          <w:iCs/>
          <w:color w:val="000000"/>
        </w:rPr>
        <w:footnoteReference w:id="8"/>
      </w:r>
      <w:r w:rsidR="00DE53C3">
        <w:rPr>
          <w:rFonts w:eastAsia="Times New Roman"/>
          <w:bCs w:val="0"/>
          <w:iCs/>
          <w:color w:val="000000"/>
        </w:rPr>
        <w:t xml:space="preserve"> Systematic observations should </w:t>
      </w:r>
      <w:r w:rsidR="00BD0F33">
        <w:rPr>
          <w:rFonts w:eastAsia="Times New Roman"/>
          <w:bCs w:val="0"/>
          <w:iCs/>
          <w:color w:val="000000"/>
        </w:rPr>
        <w:t xml:space="preserve">include a more intense </w:t>
      </w:r>
      <w:r w:rsidR="00DE53C3">
        <w:rPr>
          <w:rFonts w:eastAsia="Times New Roman"/>
          <w:bCs w:val="0"/>
          <w:iCs/>
          <w:color w:val="000000"/>
        </w:rPr>
        <w:t>focus on areas of difference identified through home</w:t>
      </w:r>
      <w:r w:rsidR="00860812">
        <w:rPr>
          <w:rFonts w:eastAsia="Times New Roman"/>
          <w:bCs w:val="0"/>
          <w:iCs/>
          <w:color w:val="000000"/>
        </w:rPr>
        <w:t>-</w:t>
      </w:r>
      <w:r w:rsidR="00DE53C3">
        <w:rPr>
          <w:rFonts w:eastAsia="Times New Roman"/>
          <w:bCs w:val="0"/>
          <w:iCs/>
          <w:color w:val="000000"/>
        </w:rPr>
        <w:t xml:space="preserve"> and school</w:t>
      </w:r>
      <w:r w:rsidR="00860812">
        <w:rPr>
          <w:rFonts w:eastAsia="Times New Roman"/>
          <w:bCs w:val="0"/>
          <w:iCs/>
          <w:color w:val="000000"/>
        </w:rPr>
        <w:t>-</w:t>
      </w:r>
      <w:r w:rsidR="00DE53C3">
        <w:rPr>
          <w:rFonts w:eastAsia="Times New Roman"/>
          <w:bCs w:val="0"/>
          <w:iCs/>
          <w:color w:val="000000"/>
        </w:rPr>
        <w:t xml:space="preserve">based ratings. Clinical judgement </w:t>
      </w:r>
      <w:r w:rsidR="00575CA2">
        <w:rPr>
          <w:rFonts w:eastAsia="Times New Roman"/>
          <w:bCs w:val="0"/>
          <w:iCs/>
          <w:color w:val="000000"/>
        </w:rPr>
        <w:t xml:space="preserve">based on expertise and training </w:t>
      </w:r>
      <w:r w:rsidR="00DE53C3">
        <w:rPr>
          <w:rFonts w:eastAsia="Times New Roman"/>
          <w:bCs w:val="0"/>
          <w:iCs/>
          <w:color w:val="000000"/>
        </w:rPr>
        <w:t>should be used to help assess the validity of results and account for difference</w:t>
      </w:r>
      <w:r w:rsidR="00575CA2">
        <w:rPr>
          <w:rFonts w:eastAsia="Times New Roman"/>
          <w:bCs w:val="0"/>
          <w:iCs/>
          <w:color w:val="000000"/>
        </w:rPr>
        <w:t xml:space="preserve">. </w:t>
      </w:r>
    </w:p>
    <w:p w14:paraId="7E2D1896" w14:textId="77777777" w:rsidR="00BD0F33" w:rsidRDefault="00BD0F33" w:rsidP="00C30679">
      <w:pPr>
        <w:spacing w:after="0" w:line="276" w:lineRule="auto"/>
        <w:rPr>
          <w:rFonts w:eastAsia="Times New Roman"/>
          <w:b/>
          <w:bCs w:val="0"/>
          <w:i/>
          <w:iCs/>
          <w:color w:val="000000"/>
        </w:rPr>
      </w:pPr>
    </w:p>
    <w:p w14:paraId="231521D6" w14:textId="77777777" w:rsidR="000164FC" w:rsidRPr="00D02E8F" w:rsidRDefault="000164FC" w:rsidP="00C30679">
      <w:pPr>
        <w:spacing w:after="0" w:line="276" w:lineRule="auto"/>
        <w:rPr>
          <w:rFonts w:cs="Arial"/>
        </w:rPr>
      </w:pPr>
      <w:r w:rsidRPr="00D02E8F">
        <w:rPr>
          <w:rFonts w:eastAsia="Times New Roman"/>
          <w:b/>
          <w:bCs w:val="0"/>
          <w:i/>
          <w:iCs/>
          <w:color w:val="000000"/>
        </w:rPr>
        <w:t xml:space="preserve">Standard 5: </w:t>
      </w:r>
      <w:r w:rsidRPr="00D02E8F">
        <w:rPr>
          <w:rFonts w:cs="Arial"/>
          <w:b/>
        </w:rPr>
        <w:t>Assessment and interpretation of evaluation results shall take into account factors that may affect test performance, including:</w:t>
      </w:r>
      <w:r w:rsidR="009021A8" w:rsidRPr="00D02E8F">
        <w:rPr>
          <w:rFonts w:cs="Arial"/>
          <w:b/>
        </w:rPr>
        <w:t xml:space="preserve"> English limited proficiency, cultural factors, medical conditions, environmental factors, communication, sensory, or motor disabilities.</w:t>
      </w:r>
    </w:p>
    <w:p w14:paraId="68D772F9" w14:textId="744B502B" w:rsidR="009021A8" w:rsidRPr="00D02E8F" w:rsidRDefault="009021A8" w:rsidP="00C30679">
      <w:pPr>
        <w:spacing w:after="0" w:line="276" w:lineRule="auto"/>
        <w:rPr>
          <w:color w:val="000000"/>
        </w:rPr>
      </w:pPr>
      <w:r w:rsidRPr="00D02E8F">
        <w:rPr>
          <w:color w:val="000000"/>
        </w:rPr>
        <w:t>In defining and assessi</w:t>
      </w:r>
      <w:r w:rsidR="00DE53C3">
        <w:rPr>
          <w:color w:val="000000"/>
        </w:rPr>
        <w:t>ng intellectual disability, the AAIDD</w:t>
      </w:r>
      <w:r w:rsidR="00DE53C3" w:rsidRPr="00DE53C3">
        <w:rPr>
          <w:color w:val="000000"/>
          <w:vertAlign w:val="superscript"/>
        </w:rPr>
        <w:t>3</w:t>
      </w:r>
      <w:r w:rsidR="00DE53C3">
        <w:rPr>
          <w:color w:val="000000"/>
        </w:rPr>
        <w:t xml:space="preserve"> </w:t>
      </w:r>
      <w:r w:rsidRPr="00D02E8F">
        <w:rPr>
          <w:color w:val="000000"/>
        </w:rPr>
        <w:t>stresses that additional factors must be taken into account, such as the community environment typical of the individual’s peers and cult</w:t>
      </w:r>
      <w:r w:rsidR="00907B26">
        <w:rPr>
          <w:color w:val="000000"/>
        </w:rPr>
        <w:t xml:space="preserve">ures. </w:t>
      </w:r>
      <w:r w:rsidRPr="00D02E8F">
        <w:rPr>
          <w:color w:val="000000"/>
        </w:rPr>
        <w:t>The assessment team should consider linguistic diversity and cultural differences in the way people communicate, move and behave. Assessment and interpretation of evaluation results shall take into account factors that may affect test performance.</w:t>
      </w:r>
      <w:r w:rsidR="00415580">
        <w:rPr>
          <w:color w:val="000000"/>
        </w:rPr>
        <w:t xml:space="preserve"> The assessment specialist should indicate when and why results should be interpreted with caution. In addition, if the evaluation results indicate further assessments are needed to rule out factor influences, the team should discuss the need and if warranted, seek parental consent for the additional assessments. </w:t>
      </w:r>
      <w:r w:rsidR="00CD7F35">
        <w:rPr>
          <w:color w:val="000000"/>
        </w:rPr>
        <w:t xml:space="preserve">Refer to the </w:t>
      </w:r>
      <w:proofErr w:type="spellStart"/>
      <w:r w:rsidR="00CD7F35">
        <w:rPr>
          <w:rFonts w:eastAsia="Times New Roman"/>
          <w:bCs w:val="0"/>
        </w:rPr>
        <w:t>TnAISF</w:t>
      </w:r>
      <w:proofErr w:type="spellEnd"/>
      <w:r w:rsidR="00860812">
        <w:rPr>
          <w:rFonts w:eastAsia="Times New Roman"/>
          <w:bCs w:val="0"/>
        </w:rPr>
        <w:t xml:space="preserve"> </w:t>
      </w:r>
      <w:hyperlink w:anchor="_Appendix_A:_TN" w:history="1">
        <w:r w:rsidR="00860812" w:rsidRPr="00812C1B">
          <w:rPr>
            <w:rStyle w:val="Hyperlink"/>
            <w:rFonts w:eastAsia="Times New Roman"/>
            <w:bCs w:val="0"/>
          </w:rPr>
          <w:t xml:space="preserve">(Appendix </w:t>
        </w:r>
        <w:r w:rsidR="00812C1B" w:rsidRPr="00812C1B">
          <w:rPr>
            <w:rStyle w:val="Hyperlink"/>
            <w:rFonts w:eastAsia="Times New Roman"/>
            <w:bCs w:val="0"/>
          </w:rPr>
          <w:t>A</w:t>
        </w:r>
      </w:hyperlink>
      <w:r w:rsidR="00860812">
        <w:rPr>
          <w:rFonts w:eastAsia="Times New Roman"/>
          <w:bCs w:val="0"/>
        </w:rPr>
        <w:t>)</w:t>
      </w:r>
      <w:r w:rsidR="00CD7F35">
        <w:rPr>
          <w:rFonts w:eastAsia="Times New Roman"/>
          <w:bCs w:val="0"/>
        </w:rPr>
        <w:t xml:space="preserve"> and the Exclusion Factors Worksheet </w:t>
      </w:r>
      <w:r w:rsidR="00860812">
        <w:rPr>
          <w:rFonts w:eastAsia="Times New Roman"/>
          <w:bCs w:val="0"/>
        </w:rPr>
        <w:t>(</w:t>
      </w:r>
      <w:r w:rsidR="00860812" w:rsidRPr="00E74171">
        <w:rPr>
          <w:rStyle w:val="Hyperlink"/>
          <w:rFonts w:eastAsia="Times New Roman"/>
          <w:bCs w:val="0"/>
        </w:rPr>
        <w:t xml:space="preserve">Appendix </w:t>
      </w:r>
      <w:r w:rsidR="00E74171">
        <w:rPr>
          <w:rStyle w:val="Hyperlink"/>
          <w:rFonts w:eastAsia="Times New Roman"/>
          <w:bCs w:val="0"/>
        </w:rPr>
        <w:t>I</w:t>
      </w:r>
      <w:r w:rsidR="00860812">
        <w:rPr>
          <w:rFonts w:eastAsia="Times New Roman"/>
          <w:bCs w:val="0"/>
        </w:rPr>
        <w:t xml:space="preserve">) </w:t>
      </w:r>
      <w:r w:rsidR="00CD7F35">
        <w:rPr>
          <w:rFonts w:eastAsia="Times New Roman"/>
          <w:bCs w:val="0"/>
        </w:rPr>
        <w:t xml:space="preserve">to make sure all areas have been appropriately addressed. </w:t>
      </w:r>
    </w:p>
    <w:p w14:paraId="2C629F63" w14:textId="77777777" w:rsidR="009021A8" w:rsidRPr="00D02E8F" w:rsidRDefault="009021A8" w:rsidP="00C30679">
      <w:pPr>
        <w:spacing w:after="0" w:line="276" w:lineRule="auto"/>
        <w:rPr>
          <w:rFonts w:eastAsia="Times New Roman"/>
          <w:b/>
          <w:bCs w:val="0"/>
          <w:i/>
          <w:iCs/>
          <w:color w:val="000000"/>
        </w:rPr>
      </w:pPr>
    </w:p>
    <w:p w14:paraId="5E896624" w14:textId="69646C4C" w:rsidR="009021A8" w:rsidRPr="00D02E8F" w:rsidRDefault="009021A8" w:rsidP="00C30679">
      <w:pPr>
        <w:spacing w:after="0" w:line="276" w:lineRule="auto"/>
        <w:rPr>
          <w:rFonts w:cs="Arial"/>
          <w:b/>
        </w:rPr>
      </w:pPr>
      <w:r w:rsidRPr="00D02E8F">
        <w:rPr>
          <w:rFonts w:eastAsia="Times New Roman"/>
          <w:b/>
          <w:bCs w:val="0"/>
          <w:i/>
          <w:iCs/>
          <w:color w:val="000000"/>
        </w:rPr>
        <w:t xml:space="preserve">Standard 6: </w:t>
      </w:r>
      <w:r w:rsidRPr="00D02E8F">
        <w:rPr>
          <w:rFonts w:cs="Arial"/>
          <w:b/>
        </w:rPr>
        <w:t>Developmental history</w:t>
      </w:r>
      <w:r w:rsidR="00EC2D84">
        <w:rPr>
          <w:rFonts w:cs="Arial"/>
          <w:b/>
        </w:rPr>
        <w:t>,</w:t>
      </w:r>
      <w:r w:rsidRPr="00D02E8F">
        <w:rPr>
          <w:rFonts w:cs="Arial"/>
          <w:b/>
        </w:rPr>
        <w:t xml:space="preserve"> which indicates delays in cognitive/intellectual abilities (intellectual impairment)</w:t>
      </w:r>
      <w:r w:rsidR="00EC2D84">
        <w:rPr>
          <w:rFonts w:cs="Arial"/>
          <w:b/>
        </w:rPr>
        <w:t>,</w:t>
      </w:r>
      <w:r w:rsidRPr="00D02E8F">
        <w:rPr>
          <w:rFonts w:cs="Arial"/>
          <w:b/>
        </w:rPr>
        <w:t xml:space="preserve"> manifested during the developmental period (birth to 18) as documented in background information and history and a current demonstration of delays </w:t>
      </w:r>
      <w:r w:rsidR="00EC2D84">
        <w:rPr>
          <w:rFonts w:cs="Arial"/>
          <w:b/>
        </w:rPr>
        <w:t xml:space="preserve">is </w:t>
      </w:r>
      <w:r w:rsidRPr="00D02E8F">
        <w:rPr>
          <w:rFonts w:cs="Arial"/>
          <w:b/>
        </w:rPr>
        <w:t>present in the child's natural (home and school) environment.</w:t>
      </w:r>
    </w:p>
    <w:p w14:paraId="6AB7DF17" w14:textId="4C9B9CBD" w:rsidR="00183D99" w:rsidRPr="00D02E8F" w:rsidRDefault="00183D99" w:rsidP="00C30679">
      <w:pPr>
        <w:spacing w:after="0" w:line="276" w:lineRule="auto"/>
        <w:rPr>
          <w:rFonts w:eastAsia="Times New Roman"/>
          <w:bCs w:val="0"/>
        </w:rPr>
      </w:pPr>
      <w:r w:rsidRPr="00D02E8F">
        <w:rPr>
          <w:rFonts w:eastAsia="Times New Roman"/>
          <w:bCs w:val="0"/>
          <w:color w:val="000000"/>
        </w:rPr>
        <w:t xml:space="preserve">The </w:t>
      </w:r>
      <w:r w:rsidR="00DE53C3">
        <w:rPr>
          <w:color w:val="000000"/>
        </w:rPr>
        <w:t>AAIDD</w:t>
      </w:r>
      <w:r w:rsidR="00DE53C3" w:rsidRPr="00DE53C3">
        <w:rPr>
          <w:color w:val="000000"/>
          <w:vertAlign w:val="superscript"/>
        </w:rPr>
        <w:t>3</w:t>
      </w:r>
      <w:r w:rsidRPr="00D02E8F">
        <w:rPr>
          <w:rFonts w:eastAsia="Times New Roman"/>
          <w:bCs w:val="0"/>
          <w:color w:val="000000"/>
        </w:rPr>
        <w:t xml:space="preserve"> adds a qualifier that there is evidence of a disability during the developmental period, which in the U</w:t>
      </w:r>
      <w:r w:rsidR="00907B26">
        <w:rPr>
          <w:rFonts w:eastAsia="Times New Roman"/>
          <w:bCs w:val="0"/>
          <w:color w:val="000000"/>
        </w:rPr>
        <w:t>.</w:t>
      </w:r>
      <w:r w:rsidRPr="00D02E8F">
        <w:rPr>
          <w:rFonts w:eastAsia="Times New Roman"/>
          <w:bCs w:val="0"/>
          <w:color w:val="000000"/>
        </w:rPr>
        <w:t>S</w:t>
      </w:r>
      <w:r w:rsidR="00907B26">
        <w:rPr>
          <w:rFonts w:eastAsia="Times New Roman"/>
          <w:bCs w:val="0"/>
          <w:color w:val="000000"/>
        </w:rPr>
        <w:t>.</w:t>
      </w:r>
      <w:r w:rsidRPr="00D02E8F">
        <w:rPr>
          <w:rFonts w:eastAsia="Times New Roman"/>
          <w:bCs w:val="0"/>
          <w:color w:val="000000"/>
        </w:rPr>
        <w:t xml:space="preserve"> is de</w:t>
      </w:r>
      <w:r w:rsidR="00907B26">
        <w:rPr>
          <w:rFonts w:eastAsia="Times New Roman"/>
          <w:bCs w:val="0"/>
          <w:color w:val="000000"/>
        </w:rPr>
        <w:t xml:space="preserve">fined as before the age of 18. </w:t>
      </w:r>
      <w:r w:rsidRPr="00D02E8F">
        <w:rPr>
          <w:rFonts w:eastAsia="Times New Roman"/>
          <w:bCs w:val="0"/>
          <w:color w:val="000000"/>
        </w:rPr>
        <w:t>Therefore, developmental history</w:t>
      </w:r>
      <w:r w:rsidR="00EC2D84">
        <w:rPr>
          <w:rFonts w:eastAsia="Times New Roman"/>
          <w:bCs w:val="0"/>
          <w:color w:val="000000"/>
        </w:rPr>
        <w:t>,</w:t>
      </w:r>
      <w:r w:rsidRPr="00D02E8F">
        <w:rPr>
          <w:rFonts w:eastAsia="Times New Roman"/>
          <w:bCs w:val="0"/>
          <w:color w:val="000000"/>
        </w:rPr>
        <w:t xml:space="preserve"> </w:t>
      </w:r>
      <w:r w:rsidRPr="00D02E8F">
        <w:rPr>
          <w:rFonts w:eastAsia="Times New Roman"/>
          <w:bCs w:val="0"/>
          <w:color w:val="000000"/>
        </w:rPr>
        <w:lastRenderedPageBreak/>
        <w:t>which indicates delays in cognitive/intellectual abilities (intellectual impairment)</w:t>
      </w:r>
      <w:r w:rsidR="00EC2D84">
        <w:rPr>
          <w:rFonts w:eastAsia="Times New Roman"/>
          <w:bCs w:val="0"/>
          <w:color w:val="000000"/>
        </w:rPr>
        <w:t>,</w:t>
      </w:r>
      <w:r w:rsidRPr="00D02E8F">
        <w:rPr>
          <w:rFonts w:eastAsia="Times New Roman"/>
          <w:bCs w:val="0"/>
          <w:color w:val="000000"/>
        </w:rPr>
        <w:t xml:space="preserve"> manifested during the developmental period (birth to 18) as documented in background information/history as well as a current demonstration of delays in the child's’ natural (home and school) environment must be present.</w:t>
      </w:r>
    </w:p>
    <w:p w14:paraId="2AF6775C" w14:textId="77777777" w:rsidR="00183D99" w:rsidRDefault="00183D99" w:rsidP="00C30679">
      <w:pPr>
        <w:spacing w:after="0" w:line="276" w:lineRule="auto"/>
        <w:rPr>
          <w:rFonts w:cs="Arial"/>
        </w:rPr>
      </w:pPr>
    </w:p>
    <w:p w14:paraId="4C4DBD84" w14:textId="77777777" w:rsidR="009021A8" w:rsidRDefault="001E7B87" w:rsidP="00C30679">
      <w:pPr>
        <w:spacing w:after="0" w:line="276" w:lineRule="auto"/>
        <w:rPr>
          <w:rFonts w:cs="Arial"/>
        </w:rPr>
      </w:pPr>
      <w:r>
        <w:rPr>
          <w:rFonts w:cs="Arial"/>
        </w:rPr>
        <w:t xml:space="preserve">Information regarding developmental history can be captured through interview of developmental questionnaires. In some cases, it is advisable to seek further medical information to help document concerns and differentiate potential disabilities. </w:t>
      </w:r>
    </w:p>
    <w:p w14:paraId="5D6C5A87" w14:textId="77777777" w:rsidR="001E7B87" w:rsidRPr="00D02E8F" w:rsidRDefault="001E7B87" w:rsidP="00C30679">
      <w:pPr>
        <w:spacing w:after="0" w:line="276" w:lineRule="auto"/>
        <w:rPr>
          <w:rFonts w:eastAsia="Times New Roman"/>
          <w:b/>
          <w:bCs w:val="0"/>
          <w:i/>
          <w:iCs/>
          <w:color w:val="000000"/>
        </w:rPr>
      </w:pPr>
    </w:p>
    <w:p w14:paraId="20D9C443" w14:textId="08D8E58A" w:rsidR="00121F22" w:rsidRPr="00D02E8F" w:rsidRDefault="00121F22" w:rsidP="00C30679">
      <w:pPr>
        <w:spacing w:after="0" w:line="276" w:lineRule="auto"/>
        <w:rPr>
          <w:rFonts w:eastAsia="Times New Roman"/>
          <w:b/>
          <w:bCs w:val="0"/>
        </w:rPr>
      </w:pPr>
      <w:r w:rsidRPr="00D02E8F">
        <w:rPr>
          <w:rFonts w:eastAsia="Times New Roman"/>
          <w:b/>
          <w:bCs w:val="0"/>
          <w:i/>
          <w:iCs/>
          <w:color w:val="000000"/>
        </w:rPr>
        <w:t xml:space="preserve">Standard </w:t>
      </w:r>
      <w:r w:rsidR="009021A8" w:rsidRPr="00D02E8F">
        <w:rPr>
          <w:rFonts w:eastAsia="Times New Roman"/>
          <w:b/>
          <w:bCs w:val="0"/>
          <w:i/>
          <w:iCs/>
          <w:color w:val="000000"/>
        </w:rPr>
        <w:t xml:space="preserve">7: </w:t>
      </w:r>
      <w:r w:rsidRPr="00D02E8F">
        <w:rPr>
          <w:rFonts w:eastAsia="Times New Roman"/>
          <w:b/>
          <w:bCs w:val="0"/>
          <w:color w:val="000000"/>
        </w:rPr>
        <w:t>Documentation, including observa</w:t>
      </w:r>
      <w:r w:rsidR="000164FC" w:rsidRPr="00D02E8F">
        <w:rPr>
          <w:rFonts w:eastAsia="Times New Roman"/>
          <w:b/>
          <w:bCs w:val="0"/>
          <w:color w:val="000000"/>
        </w:rPr>
        <w:t xml:space="preserve">tion and/or assessment, of how </w:t>
      </w:r>
      <w:r w:rsidR="00907B26">
        <w:rPr>
          <w:rFonts w:eastAsia="Times New Roman"/>
          <w:b/>
          <w:bCs w:val="0"/>
          <w:color w:val="000000"/>
        </w:rPr>
        <w:t>intellectual d</w:t>
      </w:r>
      <w:r w:rsidR="000164FC" w:rsidRPr="00D02E8F">
        <w:rPr>
          <w:rFonts w:eastAsia="Times New Roman"/>
          <w:b/>
          <w:bCs w:val="0"/>
          <w:color w:val="000000"/>
        </w:rPr>
        <w:t>isability</w:t>
      </w:r>
      <w:r w:rsidRPr="00D02E8F">
        <w:rPr>
          <w:rFonts w:eastAsia="Times New Roman"/>
          <w:b/>
          <w:bCs w:val="0"/>
          <w:color w:val="000000"/>
        </w:rPr>
        <w:t xml:space="preserve"> adversely affects the child’s educational performance in his/her learning environment and the need for specialized in</w:t>
      </w:r>
      <w:r w:rsidR="00907B26">
        <w:rPr>
          <w:rFonts w:eastAsia="Times New Roman"/>
          <w:b/>
          <w:bCs w:val="0"/>
          <w:color w:val="000000"/>
        </w:rPr>
        <w:t xml:space="preserve">struction and related services </w:t>
      </w:r>
      <w:r w:rsidRPr="00D02E8F">
        <w:rPr>
          <w:rFonts w:eastAsia="Times New Roman"/>
          <w:b/>
          <w:bCs w:val="0"/>
          <w:color w:val="000000"/>
        </w:rPr>
        <w:t>(i.e., to include academic and/or nonacademic areas)</w:t>
      </w:r>
    </w:p>
    <w:p w14:paraId="21A41426" w14:textId="77777777" w:rsidR="00121F22" w:rsidRPr="00D02E8F" w:rsidRDefault="00121F22" w:rsidP="00C30679">
      <w:pPr>
        <w:spacing w:after="0" w:line="276" w:lineRule="auto"/>
        <w:rPr>
          <w:rFonts w:eastAsia="Times New Roman"/>
          <w:bCs w:val="0"/>
        </w:rPr>
      </w:pPr>
      <w:r w:rsidRPr="00D02E8F">
        <w:rPr>
          <w:rFonts w:eastAsia="Times New Roman"/>
          <w:bCs w:val="0"/>
          <w:color w:val="000000"/>
        </w:rPr>
        <w:t xml:space="preserve">Documentation </w:t>
      </w:r>
      <w:r w:rsidR="00DB6D0A">
        <w:rPr>
          <w:rFonts w:eastAsia="Times New Roman"/>
          <w:bCs w:val="0"/>
          <w:color w:val="000000"/>
        </w:rPr>
        <w:t>of adverse e</w:t>
      </w:r>
      <w:r w:rsidRPr="00D02E8F">
        <w:rPr>
          <w:rFonts w:eastAsia="Times New Roman"/>
          <w:bCs w:val="0"/>
          <w:color w:val="000000"/>
        </w:rPr>
        <w:t xml:space="preserve">ffect(s) in the learning environment is an essential component of determining the appropriate level of service. To ensure a </w:t>
      </w:r>
      <w:r w:rsidR="008163A8">
        <w:rPr>
          <w:rFonts w:eastAsia="Times New Roman"/>
          <w:bCs w:val="0"/>
          <w:color w:val="000000"/>
        </w:rPr>
        <w:t xml:space="preserve">special education </w:t>
      </w:r>
      <w:r w:rsidRPr="00D02E8F">
        <w:rPr>
          <w:rFonts w:eastAsia="Times New Roman"/>
          <w:bCs w:val="0"/>
          <w:color w:val="000000"/>
        </w:rPr>
        <w:t>level of service is the least restrictive environment, teams should provide extensive documentation of the prevention and intervention efforts, as well as the data indicating</w:t>
      </w:r>
      <w:r w:rsidR="00894922">
        <w:rPr>
          <w:rFonts w:eastAsia="Times New Roman"/>
          <w:bCs w:val="0"/>
          <w:color w:val="000000"/>
        </w:rPr>
        <w:t xml:space="preserve"> that</w:t>
      </w:r>
      <w:r w:rsidRPr="00D02E8F">
        <w:rPr>
          <w:rFonts w:eastAsia="Times New Roman"/>
          <w:bCs w:val="0"/>
          <w:color w:val="000000"/>
        </w:rPr>
        <w:t xml:space="preserve"> these efforts in the general education setting are not adequate support for a student’s needs.</w:t>
      </w:r>
      <w:r w:rsidR="00E52BC9">
        <w:rPr>
          <w:rFonts w:eastAsia="Times New Roman"/>
          <w:bCs w:val="0"/>
          <w:color w:val="000000"/>
        </w:rPr>
        <w:t xml:space="preserve"> Documentation may include how the disability impacts academic performance, access to the general education curriculum, communication, prevocational skills, social skills, and the ability to manage personal daily needs and routines independently. </w:t>
      </w:r>
    </w:p>
    <w:p w14:paraId="2EA5B6EB" w14:textId="77777777" w:rsidR="005D652F" w:rsidRPr="00681E94" w:rsidRDefault="005D652F" w:rsidP="00C30679">
      <w:pPr>
        <w:spacing w:after="0" w:line="276" w:lineRule="auto"/>
        <w:rPr>
          <w:rFonts w:eastAsia="Times New Roman"/>
          <w:bCs w:val="0"/>
          <w:sz w:val="18"/>
          <w:szCs w:val="20"/>
        </w:rPr>
      </w:pPr>
    </w:p>
    <w:p w14:paraId="2667294B" w14:textId="77777777" w:rsidR="005D652F" w:rsidRPr="00121F22" w:rsidRDefault="00A07929" w:rsidP="00C30679">
      <w:pPr>
        <w:pStyle w:val="Heading2"/>
        <w:spacing w:after="0" w:line="276" w:lineRule="auto"/>
      </w:pPr>
      <w:r>
        <w:t xml:space="preserve">Required Intellectual Disability </w:t>
      </w:r>
      <w:r w:rsidR="005D652F">
        <w:t>Evaluation Participants</w:t>
      </w:r>
    </w:p>
    <w:p w14:paraId="5EA7E681" w14:textId="77777777" w:rsidR="005D652F" w:rsidRPr="001E7B87" w:rsidRDefault="005D652F" w:rsidP="00C30679">
      <w:pPr>
        <w:spacing w:after="0" w:line="276" w:lineRule="auto"/>
        <w:rPr>
          <w:rFonts w:eastAsia="Times New Roman"/>
          <w:bCs w:val="0"/>
        </w:rPr>
      </w:pPr>
      <w:r w:rsidRPr="001E7B87">
        <w:rPr>
          <w:rFonts w:eastAsia="Times New Roman"/>
          <w:bCs w:val="0"/>
          <w:color w:val="000000"/>
        </w:rPr>
        <w:t xml:space="preserve">Information shall be gathered from the following persons in the evaluation of </w:t>
      </w:r>
      <w:r w:rsidR="00907B26">
        <w:rPr>
          <w:rFonts w:eastAsia="Times New Roman"/>
          <w:bCs w:val="0"/>
          <w:color w:val="000000"/>
        </w:rPr>
        <w:t>i</w:t>
      </w:r>
      <w:r w:rsidR="00A07929">
        <w:rPr>
          <w:rFonts w:eastAsia="Times New Roman"/>
          <w:bCs w:val="0"/>
          <w:color w:val="000000"/>
        </w:rPr>
        <w:t xml:space="preserve">ntellectual </w:t>
      </w:r>
      <w:r w:rsidR="00907B26">
        <w:rPr>
          <w:rFonts w:eastAsia="Times New Roman"/>
          <w:bCs w:val="0"/>
          <w:color w:val="000000"/>
        </w:rPr>
        <w:t>d</w:t>
      </w:r>
      <w:r w:rsidR="00A07929">
        <w:rPr>
          <w:rFonts w:eastAsia="Times New Roman"/>
          <w:bCs w:val="0"/>
          <w:color w:val="000000"/>
        </w:rPr>
        <w:t>isability</w:t>
      </w:r>
      <w:r w:rsidRPr="001E7B87">
        <w:rPr>
          <w:rFonts w:eastAsia="Times New Roman"/>
          <w:bCs w:val="0"/>
          <w:color w:val="000000"/>
        </w:rPr>
        <w:t>:</w:t>
      </w:r>
    </w:p>
    <w:p w14:paraId="6A42CEE8" w14:textId="77777777" w:rsidR="005D652F" w:rsidRPr="001E7B87" w:rsidRDefault="005D652F" w:rsidP="00C30679">
      <w:pPr>
        <w:pStyle w:val="ListParagraph"/>
        <w:numPr>
          <w:ilvl w:val="0"/>
          <w:numId w:val="10"/>
        </w:numPr>
        <w:spacing w:after="0" w:line="276" w:lineRule="auto"/>
        <w:rPr>
          <w:rFonts w:eastAsia="Times New Roman"/>
          <w:bCs w:val="0"/>
        </w:rPr>
      </w:pPr>
      <w:r w:rsidRPr="001E7B87">
        <w:rPr>
          <w:rFonts w:eastAsia="Times New Roman"/>
          <w:bCs w:val="0"/>
          <w:color w:val="000000"/>
        </w:rPr>
        <w:t>The parent;</w:t>
      </w:r>
    </w:p>
    <w:p w14:paraId="200897A3" w14:textId="77777777" w:rsidR="005D652F" w:rsidRPr="001E7B87" w:rsidRDefault="005D652F" w:rsidP="00C30679">
      <w:pPr>
        <w:pStyle w:val="ListParagraph"/>
        <w:numPr>
          <w:ilvl w:val="0"/>
          <w:numId w:val="10"/>
        </w:numPr>
        <w:spacing w:after="0" w:line="276" w:lineRule="auto"/>
        <w:rPr>
          <w:rFonts w:eastAsia="Times New Roman"/>
          <w:bCs w:val="0"/>
        </w:rPr>
      </w:pPr>
      <w:r w:rsidRPr="001E7B87">
        <w:rPr>
          <w:rFonts w:eastAsia="Times New Roman"/>
          <w:bCs w:val="0"/>
          <w:color w:val="000000"/>
        </w:rPr>
        <w:t>The child’s general education classroom teacher(s);</w:t>
      </w:r>
    </w:p>
    <w:p w14:paraId="04AE1DA3" w14:textId="77777777" w:rsidR="005D652F" w:rsidRPr="001E7B87" w:rsidRDefault="005D652F" w:rsidP="00C30679">
      <w:pPr>
        <w:pStyle w:val="ListParagraph"/>
        <w:numPr>
          <w:ilvl w:val="0"/>
          <w:numId w:val="10"/>
        </w:numPr>
        <w:spacing w:after="0" w:line="276" w:lineRule="auto"/>
        <w:rPr>
          <w:rFonts w:eastAsia="Times New Roman"/>
          <w:bCs w:val="0"/>
        </w:rPr>
      </w:pPr>
      <w:r w:rsidRPr="001E7B87">
        <w:rPr>
          <w:rFonts w:eastAsia="Times New Roman"/>
          <w:bCs w:val="0"/>
          <w:color w:val="000000"/>
        </w:rPr>
        <w:t>A licensed special education teacher;</w:t>
      </w:r>
    </w:p>
    <w:p w14:paraId="26B3AC64" w14:textId="77777777" w:rsidR="005D652F" w:rsidRPr="001E7B87" w:rsidRDefault="005D652F" w:rsidP="00C30679">
      <w:pPr>
        <w:pStyle w:val="ListParagraph"/>
        <w:numPr>
          <w:ilvl w:val="0"/>
          <w:numId w:val="10"/>
        </w:numPr>
        <w:spacing w:after="0" w:line="276" w:lineRule="auto"/>
        <w:rPr>
          <w:rFonts w:eastAsia="Times New Roman"/>
          <w:bCs w:val="0"/>
        </w:rPr>
      </w:pPr>
      <w:r w:rsidRPr="001E7B87">
        <w:rPr>
          <w:rFonts w:eastAsia="Times New Roman"/>
          <w:bCs w:val="0"/>
          <w:color w:val="000000"/>
        </w:rPr>
        <w:t>A licensed school psychologist, licensed psychologist, licensed psychological examiner (under the direct supervision of a licensed psychologist), licensed senior psychological examiner, or licensed psychiatrist; and</w:t>
      </w:r>
    </w:p>
    <w:p w14:paraId="55E93851" w14:textId="77777777" w:rsidR="005D652F" w:rsidRPr="001E7B87" w:rsidRDefault="005D652F" w:rsidP="00C30679">
      <w:pPr>
        <w:pStyle w:val="ListParagraph"/>
        <w:numPr>
          <w:ilvl w:val="0"/>
          <w:numId w:val="10"/>
        </w:numPr>
        <w:spacing w:after="0" w:line="276" w:lineRule="auto"/>
        <w:rPr>
          <w:rFonts w:eastAsia="Times New Roman"/>
          <w:bCs w:val="0"/>
        </w:rPr>
      </w:pPr>
      <w:r w:rsidRPr="001E7B87">
        <w:rPr>
          <w:rFonts w:eastAsia="Times New Roman"/>
          <w:bCs w:val="0"/>
          <w:color w:val="000000"/>
        </w:rPr>
        <w:t>Other professional personnel (</w:t>
      </w:r>
      <w:r w:rsidR="00183D99" w:rsidRPr="001E7B87">
        <w:rPr>
          <w:rFonts w:eastAsia="Times New Roman"/>
          <w:bCs w:val="0"/>
          <w:color w:val="000000"/>
        </w:rPr>
        <w:t xml:space="preserve">e.g., speech language pathologist, occupational therapist, physical therapist). </w:t>
      </w:r>
    </w:p>
    <w:p w14:paraId="6F2259E8" w14:textId="77777777" w:rsidR="00EA0FC8" w:rsidRPr="00EA0FC8" w:rsidRDefault="00EA0FC8" w:rsidP="00C30679">
      <w:pPr>
        <w:spacing w:after="0" w:line="276" w:lineRule="auto"/>
        <w:rPr>
          <w:rFonts w:ascii="Times New Roman" w:eastAsia="Times New Roman" w:hAnsi="Times New Roman" w:cs="Times New Roman"/>
          <w:bCs w:val="0"/>
          <w:sz w:val="24"/>
          <w:szCs w:val="24"/>
        </w:rPr>
      </w:pPr>
    </w:p>
    <w:p w14:paraId="13E01B5C" w14:textId="77777777" w:rsidR="00EA0FC8" w:rsidRDefault="00EA0FC8" w:rsidP="00C30679">
      <w:pPr>
        <w:pStyle w:val="Heading2"/>
        <w:spacing w:after="0" w:line="276" w:lineRule="auto"/>
      </w:pPr>
      <w:r w:rsidRPr="00EA0FC8">
        <w:t xml:space="preserve">Evaluation </w:t>
      </w:r>
      <w:r w:rsidR="005D652F">
        <w:t>Participants</w:t>
      </w:r>
      <w:r w:rsidR="00EE6715">
        <w:t xml:space="preserve"> Guidance</w:t>
      </w:r>
    </w:p>
    <w:p w14:paraId="1786587D" w14:textId="77777777" w:rsidR="00DD7F1D" w:rsidRPr="001E7B87" w:rsidRDefault="00DD7F1D" w:rsidP="00C30679">
      <w:pPr>
        <w:spacing w:after="0" w:line="276" w:lineRule="auto"/>
      </w:pPr>
      <w:r w:rsidRPr="001E7B87">
        <w:t xml:space="preserve">Below are examples of information participants may contribute to the evaluation. </w:t>
      </w:r>
    </w:p>
    <w:p w14:paraId="17FD7281" w14:textId="03EAA1AC" w:rsidR="005D652F" w:rsidRDefault="00894922" w:rsidP="00C30679">
      <w:pPr>
        <w:pStyle w:val="ListParagraph"/>
        <w:numPr>
          <w:ilvl w:val="0"/>
          <w:numId w:val="40"/>
        </w:numPr>
        <w:spacing w:after="0" w:line="276" w:lineRule="auto"/>
        <w:ind w:left="360"/>
      </w:pPr>
      <w:r>
        <w:t>P</w:t>
      </w:r>
      <w:r w:rsidR="005D652F" w:rsidRPr="001E7B87">
        <w:t>arent(s) or legal guardian(s)</w:t>
      </w:r>
      <w:r>
        <w:t>:</w:t>
      </w:r>
    </w:p>
    <w:p w14:paraId="711E7017" w14:textId="77777777" w:rsidR="005D652F" w:rsidRDefault="00183D99" w:rsidP="00C30679">
      <w:pPr>
        <w:pStyle w:val="ListParagraph"/>
        <w:numPr>
          <w:ilvl w:val="1"/>
          <w:numId w:val="40"/>
        </w:numPr>
        <w:spacing w:after="0" w:line="276" w:lineRule="auto"/>
        <w:ind w:left="994"/>
      </w:pPr>
      <w:r w:rsidRPr="001E7B87">
        <w:t>d</w:t>
      </w:r>
      <w:r w:rsidR="005D652F" w:rsidRPr="001E7B87">
        <w:t>evelopmental &amp; background history</w:t>
      </w:r>
    </w:p>
    <w:p w14:paraId="37BF0928" w14:textId="77777777" w:rsidR="005D652F" w:rsidRPr="00907B26" w:rsidRDefault="00183D99" w:rsidP="00C30679">
      <w:pPr>
        <w:pStyle w:val="ListParagraph"/>
        <w:numPr>
          <w:ilvl w:val="1"/>
          <w:numId w:val="40"/>
        </w:numPr>
        <w:spacing w:after="0" w:line="276" w:lineRule="auto"/>
        <w:ind w:left="994"/>
      </w:pPr>
      <w:r w:rsidRPr="00907B26">
        <w:rPr>
          <w:color w:val="212121"/>
        </w:rPr>
        <w:t>s</w:t>
      </w:r>
      <w:r w:rsidR="005D652F" w:rsidRPr="00907B26">
        <w:rPr>
          <w:color w:val="212121"/>
        </w:rPr>
        <w:t>ocial/behavioral development</w:t>
      </w:r>
    </w:p>
    <w:p w14:paraId="36CF2577" w14:textId="77777777" w:rsidR="005D652F" w:rsidRPr="00907B26" w:rsidRDefault="00183D99" w:rsidP="00C30679">
      <w:pPr>
        <w:pStyle w:val="ListParagraph"/>
        <w:numPr>
          <w:ilvl w:val="1"/>
          <w:numId w:val="40"/>
        </w:numPr>
        <w:spacing w:after="0" w:line="276" w:lineRule="auto"/>
        <w:ind w:left="994"/>
      </w:pPr>
      <w:r w:rsidRPr="00907B26">
        <w:rPr>
          <w:color w:val="212121"/>
        </w:rPr>
        <w:t>c</w:t>
      </w:r>
      <w:r w:rsidR="005D652F" w:rsidRPr="00907B26">
        <w:rPr>
          <w:color w:val="212121"/>
        </w:rPr>
        <w:t>urrent concerns</w:t>
      </w:r>
    </w:p>
    <w:p w14:paraId="43DD0937" w14:textId="77777777" w:rsidR="005D652F" w:rsidRDefault="00183D99" w:rsidP="00C30679">
      <w:pPr>
        <w:pStyle w:val="ListParagraph"/>
        <w:numPr>
          <w:ilvl w:val="1"/>
          <w:numId w:val="40"/>
        </w:numPr>
        <w:spacing w:after="0" w:line="276" w:lineRule="auto"/>
        <w:ind w:left="994"/>
      </w:pPr>
      <w:r w:rsidRPr="001E7B87">
        <w:lastRenderedPageBreak/>
        <w:t>o</w:t>
      </w:r>
      <w:r w:rsidR="005D652F" w:rsidRPr="001E7B87">
        <w:t>ther relevant interview information</w:t>
      </w:r>
    </w:p>
    <w:p w14:paraId="11B76BA9" w14:textId="77777777" w:rsidR="005D652F" w:rsidRDefault="00183D99" w:rsidP="00C30679">
      <w:pPr>
        <w:pStyle w:val="ListParagraph"/>
        <w:numPr>
          <w:ilvl w:val="1"/>
          <w:numId w:val="40"/>
        </w:numPr>
        <w:spacing w:after="0" w:line="276" w:lineRule="auto"/>
        <w:ind w:left="994"/>
      </w:pPr>
      <w:r w:rsidRPr="001E7B87">
        <w:t>adaptive r</w:t>
      </w:r>
      <w:r w:rsidR="005D652F" w:rsidRPr="001E7B87">
        <w:t>ating scales</w:t>
      </w:r>
    </w:p>
    <w:p w14:paraId="44A9DC5B" w14:textId="77777777" w:rsidR="00907B26" w:rsidRDefault="00907B26" w:rsidP="00C30679">
      <w:pPr>
        <w:pStyle w:val="ListParagraph"/>
        <w:spacing w:after="0" w:line="276" w:lineRule="auto"/>
        <w:ind w:left="1440"/>
      </w:pPr>
    </w:p>
    <w:p w14:paraId="43775E1C" w14:textId="5B490259" w:rsidR="005D652F" w:rsidRDefault="00894922" w:rsidP="00C30679">
      <w:pPr>
        <w:pStyle w:val="ListParagraph"/>
        <w:numPr>
          <w:ilvl w:val="0"/>
          <w:numId w:val="40"/>
        </w:numPr>
        <w:spacing w:after="0" w:line="276" w:lineRule="auto"/>
        <w:ind w:left="360"/>
      </w:pPr>
      <w:r>
        <w:t>The s</w:t>
      </w:r>
      <w:r w:rsidR="005D652F" w:rsidRPr="001E7B87">
        <w:t>tudent’s general education classroom teacher(s)</w:t>
      </w:r>
      <w:r w:rsidR="005D652F" w:rsidRPr="00907B26">
        <w:rPr>
          <w:color w:val="C00000"/>
        </w:rPr>
        <w:t xml:space="preserve"> </w:t>
      </w:r>
      <w:r w:rsidR="005D652F" w:rsidRPr="001E7B87">
        <w:t>(e.g., general curriculum/core</w:t>
      </w:r>
      <w:r w:rsidR="00907B26">
        <w:t xml:space="preserve"> </w:t>
      </w:r>
      <w:r w:rsidR="005D652F" w:rsidRPr="001E7B87">
        <w:t>instruction teacher)</w:t>
      </w:r>
      <w:r>
        <w:t>:</w:t>
      </w:r>
    </w:p>
    <w:p w14:paraId="556223D9" w14:textId="77777777" w:rsidR="005D652F" w:rsidRDefault="00183D99" w:rsidP="00C30679">
      <w:pPr>
        <w:pStyle w:val="ListParagraph"/>
        <w:numPr>
          <w:ilvl w:val="1"/>
          <w:numId w:val="40"/>
        </w:numPr>
        <w:spacing w:after="0" w:line="276" w:lineRule="auto"/>
        <w:ind w:left="994"/>
      </w:pPr>
      <w:r w:rsidRPr="001E7B87">
        <w:t>o</w:t>
      </w:r>
      <w:r w:rsidR="005D652F" w:rsidRPr="001E7B87">
        <w:t>bservational information</w:t>
      </w:r>
    </w:p>
    <w:p w14:paraId="31062735" w14:textId="77777777" w:rsidR="005D652F" w:rsidRDefault="00183D99" w:rsidP="00C30679">
      <w:pPr>
        <w:pStyle w:val="ListParagraph"/>
        <w:numPr>
          <w:ilvl w:val="1"/>
          <w:numId w:val="40"/>
        </w:numPr>
        <w:spacing w:after="0" w:line="276" w:lineRule="auto"/>
        <w:ind w:left="994"/>
      </w:pPr>
      <w:r w:rsidRPr="001E7B87">
        <w:t>a</w:t>
      </w:r>
      <w:r w:rsidR="005D652F" w:rsidRPr="001E7B87">
        <w:t>cademic skills</w:t>
      </w:r>
    </w:p>
    <w:p w14:paraId="541ADAE5" w14:textId="77777777" w:rsidR="005D652F" w:rsidRDefault="00183D99" w:rsidP="00C30679">
      <w:pPr>
        <w:pStyle w:val="ListParagraph"/>
        <w:numPr>
          <w:ilvl w:val="1"/>
          <w:numId w:val="40"/>
        </w:numPr>
        <w:spacing w:after="0" w:line="276" w:lineRule="auto"/>
        <w:ind w:left="994"/>
      </w:pPr>
      <w:r w:rsidRPr="001E7B87">
        <w:t>adaptive ratings</w:t>
      </w:r>
    </w:p>
    <w:p w14:paraId="254C5756" w14:textId="77777777" w:rsidR="005D652F" w:rsidRDefault="00183D99" w:rsidP="00C30679">
      <w:pPr>
        <w:pStyle w:val="ListParagraph"/>
        <w:numPr>
          <w:ilvl w:val="1"/>
          <w:numId w:val="40"/>
        </w:numPr>
        <w:spacing w:after="0" w:line="276" w:lineRule="auto"/>
        <w:ind w:left="994"/>
      </w:pPr>
      <w:r w:rsidRPr="001E7B87">
        <w:t>w</w:t>
      </w:r>
      <w:r w:rsidR="005D652F" w:rsidRPr="001E7B87">
        <w:t>ork samples</w:t>
      </w:r>
    </w:p>
    <w:p w14:paraId="7CBF5767" w14:textId="77777777" w:rsidR="005D652F" w:rsidRDefault="005D652F" w:rsidP="00C30679">
      <w:pPr>
        <w:pStyle w:val="ListParagraph"/>
        <w:numPr>
          <w:ilvl w:val="1"/>
          <w:numId w:val="40"/>
        </w:numPr>
        <w:spacing w:after="0" w:line="276" w:lineRule="auto"/>
        <w:ind w:left="994"/>
      </w:pPr>
      <w:r w:rsidRPr="001E7B87">
        <w:t>RTI</w:t>
      </w:r>
      <w:r w:rsidRPr="00D338FD">
        <w:rPr>
          <w:vertAlign w:val="superscript"/>
        </w:rPr>
        <w:t>2</w:t>
      </w:r>
      <w:r w:rsidRPr="001E7B87">
        <w:t xml:space="preserve"> progress monitoring data, if appropriate</w:t>
      </w:r>
    </w:p>
    <w:p w14:paraId="53891077" w14:textId="77777777" w:rsidR="005D652F" w:rsidRDefault="00183D99" w:rsidP="00C30679">
      <w:pPr>
        <w:pStyle w:val="ListParagraph"/>
        <w:numPr>
          <w:ilvl w:val="1"/>
          <w:numId w:val="40"/>
        </w:numPr>
        <w:spacing w:after="0" w:line="276" w:lineRule="auto"/>
        <w:ind w:left="994"/>
      </w:pPr>
      <w:r w:rsidRPr="001E7B87">
        <w:t>behavioral intervention data, if appropriate</w:t>
      </w:r>
    </w:p>
    <w:p w14:paraId="4C497D6C"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quantitative and/or qualitative data</w:t>
      </w:r>
    </w:p>
    <w:p w14:paraId="3A5D6A0F" w14:textId="77777777" w:rsidR="00907B26" w:rsidRDefault="00907B26" w:rsidP="00C30679">
      <w:pPr>
        <w:pStyle w:val="ListParagraph"/>
        <w:spacing w:after="0" w:line="276" w:lineRule="auto"/>
        <w:ind w:left="1440"/>
      </w:pPr>
    </w:p>
    <w:p w14:paraId="2CBA826A" w14:textId="1AEBF962" w:rsidR="005D652F" w:rsidRDefault="00894922" w:rsidP="00C30679">
      <w:pPr>
        <w:pStyle w:val="ListParagraph"/>
        <w:numPr>
          <w:ilvl w:val="0"/>
          <w:numId w:val="40"/>
        </w:numPr>
        <w:spacing w:after="0" w:line="276" w:lineRule="auto"/>
        <w:ind w:left="360" w:hanging="270"/>
      </w:pPr>
      <w:r>
        <w:t>The s</w:t>
      </w:r>
      <w:r w:rsidR="005D652F" w:rsidRPr="001E7B87">
        <w:t>tudent’s special education teacher(s) (e.g., IEP development teacher/case</w:t>
      </w:r>
      <w:r w:rsidR="00907B26">
        <w:t xml:space="preserve"> </w:t>
      </w:r>
      <w:r w:rsidR="005D652F" w:rsidRPr="001E7B87">
        <w:t>manager)</w:t>
      </w:r>
      <w:r>
        <w:t>:</w:t>
      </w:r>
    </w:p>
    <w:p w14:paraId="0A29E27F" w14:textId="77777777" w:rsidR="005D652F" w:rsidRDefault="00183D99" w:rsidP="00C30679">
      <w:pPr>
        <w:pStyle w:val="ListParagraph"/>
        <w:numPr>
          <w:ilvl w:val="1"/>
          <w:numId w:val="40"/>
        </w:numPr>
        <w:spacing w:after="0" w:line="276" w:lineRule="auto"/>
        <w:ind w:left="994"/>
      </w:pPr>
      <w:r w:rsidRPr="001E7B87">
        <w:t>o</w:t>
      </w:r>
      <w:r w:rsidR="005D652F" w:rsidRPr="001E7B87">
        <w:t>bservational information</w:t>
      </w:r>
    </w:p>
    <w:p w14:paraId="03E2C847" w14:textId="77777777" w:rsidR="005D652F" w:rsidRDefault="00183D99" w:rsidP="00C30679">
      <w:pPr>
        <w:pStyle w:val="ListParagraph"/>
        <w:numPr>
          <w:ilvl w:val="1"/>
          <w:numId w:val="40"/>
        </w:numPr>
        <w:spacing w:after="0" w:line="276" w:lineRule="auto"/>
        <w:ind w:left="994"/>
      </w:pPr>
      <w:r w:rsidRPr="001E7B87">
        <w:t>r</w:t>
      </w:r>
      <w:r w:rsidR="005D652F" w:rsidRPr="001E7B87">
        <w:t>ating scales</w:t>
      </w:r>
    </w:p>
    <w:p w14:paraId="2E2A10BA" w14:textId="77777777" w:rsidR="005D652F" w:rsidRDefault="00183D99" w:rsidP="00C30679">
      <w:pPr>
        <w:pStyle w:val="ListParagraph"/>
        <w:numPr>
          <w:ilvl w:val="1"/>
          <w:numId w:val="40"/>
        </w:numPr>
        <w:spacing w:after="0" w:line="276" w:lineRule="auto"/>
        <w:ind w:left="994"/>
      </w:pPr>
      <w:r w:rsidRPr="001E7B87">
        <w:t>w</w:t>
      </w:r>
      <w:r w:rsidR="005D652F" w:rsidRPr="001E7B87">
        <w:t>ork samples</w:t>
      </w:r>
    </w:p>
    <w:p w14:paraId="1ED08D9C" w14:textId="77777777" w:rsidR="005D652F" w:rsidRDefault="00183D99" w:rsidP="00C30679">
      <w:pPr>
        <w:pStyle w:val="ListParagraph"/>
        <w:numPr>
          <w:ilvl w:val="1"/>
          <w:numId w:val="40"/>
        </w:numPr>
        <w:spacing w:after="0" w:line="276" w:lineRule="auto"/>
        <w:ind w:left="994"/>
      </w:pPr>
      <w:r w:rsidRPr="001E7B87">
        <w:t>p</w:t>
      </w:r>
      <w:r w:rsidR="005D652F" w:rsidRPr="001E7B87">
        <w:t>re-vocational checklists</w:t>
      </w:r>
    </w:p>
    <w:p w14:paraId="41D54B93" w14:textId="77777777" w:rsidR="005D652F" w:rsidRDefault="00183D99" w:rsidP="00C30679">
      <w:pPr>
        <w:pStyle w:val="ListParagraph"/>
        <w:numPr>
          <w:ilvl w:val="1"/>
          <w:numId w:val="40"/>
        </w:numPr>
        <w:spacing w:after="0" w:line="276" w:lineRule="auto"/>
        <w:ind w:left="994"/>
      </w:pPr>
      <w:r w:rsidRPr="001E7B87">
        <w:t>t</w:t>
      </w:r>
      <w:r w:rsidR="005D652F" w:rsidRPr="001E7B87">
        <w:t>ransitional checklists/questionnaires/interviews</w:t>
      </w:r>
    </w:p>
    <w:p w14:paraId="2EC11F32" w14:textId="77777777" w:rsidR="005D652F" w:rsidRDefault="00183D99" w:rsidP="00C30679">
      <w:pPr>
        <w:pStyle w:val="ListParagraph"/>
        <w:numPr>
          <w:ilvl w:val="1"/>
          <w:numId w:val="40"/>
        </w:numPr>
        <w:spacing w:after="0" w:line="276" w:lineRule="auto"/>
        <w:ind w:left="994"/>
      </w:pPr>
      <w:r w:rsidRPr="001E7B87">
        <w:t>v</w:t>
      </w:r>
      <w:r w:rsidR="005D652F" w:rsidRPr="001E7B87">
        <w:t>ocational checklists/questionnaires/interviews</w:t>
      </w:r>
    </w:p>
    <w:p w14:paraId="41D67E02"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quantitative data</w:t>
      </w:r>
    </w:p>
    <w:p w14:paraId="5CACD915"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qualitative data</w:t>
      </w:r>
    </w:p>
    <w:p w14:paraId="6E10E9F8" w14:textId="77777777" w:rsidR="00907B26" w:rsidRDefault="00907B26" w:rsidP="00C30679">
      <w:pPr>
        <w:pStyle w:val="ListParagraph"/>
        <w:spacing w:after="0" w:line="276" w:lineRule="auto"/>
        <w:ind w:left="1440"/>
      </w:pPr>
    </w:p>
    <w:p w14:paraId="19ECCC27" w14:textId="77777777" w:rsidR="005D652F" w:rsidRDefault="00894922" w:rsidP="00C30679">
      <w:pPr>
        <w:pStyle w:val="ListParagraph"/>
        <w:numPr>
          <w:ilvl w:val="0"/>
          <w:numId w:val="40"/>
        </w:numPr>
        <w:spacing w:after="0" w:line="276" w:lineRule="auto"/>
        <w:ind w:left="360" w:hanging="274"/>
      </w:pPr>
      <w:r>
        <w:t xml:space="preserve"> A </w:t>
      </w:r>
      <w:r w:rsidR="005D652F" w:rsidRPr="001E7B87">
        <w:t>school psychologist, senior psychological examiner, clinical or counseling</w:t>
      </w:r>
      <w:r w:rsidR="00907B26">
        <w:t xml:space="preserve"> </w:t>
      </w:r>
      <w:r w:rsidR="005D652F" w:rsidRPr="001E7B87">
        <w:t>psychologist, or psychological examiner (under the direct supervision of a licensed</w:t>
      </w:r>
      <w:r w:rsidR="00907B26">
        <w:t xml:space="preserve"> </w:t>
      </w:r>
      <w:r w:rsidR="005D652F" w:rsidRPr="001E7B87">
        <w:t>psychologist)</w:t>
      </w:r>
      <w:r>
        <w:t>:</w:t>
      </w:r>
    </w:p>
    <w:p w14:paraId="2C60ADCA" w14:textId="77777777" w:rsidR="005D652F" w:rsidRDefault="00183D99" w:rsidP="00C30679">
      <w:pPr>
        <w:pStyle w:val="ListParagraph"/>
        <w:numPr>
          <w:ilvl w:val="1"/>
          <w:numId w:val="40"/>
        </w:numPr>
        <w:spacing w:after="0" w:line="276" w:lineRule="auto"/>
        <w:ind w:left="994"/>
      </w:pPr>
      <w:r w:rsidRPr="001E7B87">
        <w:t>d</w:t>
      </w:r>
      <w:r w:rsidR="00DD7F1D" w:rsidRPr="001E7B87">
        <w:t>irect assessments</w:t>
      </w:r>
      <w:r w:rsidRPr="001E7B87">
        <w:t xml:space="preserve"> (e.g., cognitive, achievement)</w:t>
      </w:r>
    </w:p>
    <w:p w14:paraId="13F7EC03" w14:textId="77777777" w:rsidR="005D652F" w:rsidRDefault="00183D99" w:rsidP="00C30679">
      <w:pPr>
        <w:pStyle w:val="ListParagraph"/>
        <w:numPr>
          <w:ilvl w:val="1"/>
          <w:numId w:val="40"/>
        </w:numPr>
        <w:spacing w:after="0" w:line="276" w:lineRule="auto"/>
        <w:ind w:left="994"/>
      </w:pPr>
      <w:r w:rsidRPr="001E7B87">
        <w:t>s</w:t>
      </w:r>
      <w:r w:rsidR="005D652F" w:rsidRPr="001E7B87">
        <w:t>chool record review</w:t>
      </w:r>
    </w:p>
    <w:p w14:paraId="2925E976" w14:textId="77777777" w:rsidR="005D652F" w:rsidRDefault="00183D99" w:rsidP="00C30679">
      <w:pPr>
        <w:pStyle w:val="ListParagraph"/>
        <w:numPr>
          <w:ilvl w:val="1"/>
          <w:numId w:val="40"/>
        </w:numPr>
        <w:spacing w:after="0" w:line="276" w:lineRule="auto"/>
        <w:ind w:left="994"/>
      </w:pPr>
      <w:r w:rsidRPr="001E7B87">
        <w:t>r</w:t>
      </w:r>
      <w:r w:rsidR="005D652F" w:rsidRPr="001E7B87">
        <w:t>eview of outside providers’ input</w:t>
      </w:r>
    </w:p>
    <w:p w14:paraId="2E7A1A73" w14:textId="77777777" w:rsidR="005D652F" w:rsidRDefault="00183D99" w:rsidP="00C30679">
      <w:pPr>
        <w:pStyle w:val="ListParagraph"/>
        <w:numPr>
          <w:ilvl w:val="1"/>
          <w:numId w:val="40"/>
        </w:numPr>
        <w:spacing w:after="0" w:line="276" w:lineRule="auto"/>
        <w:ind w:left="994"/>
      </w:pPr>
      <w:r w:rsidRPr="001E7B87">
        <w:t>systematic o</w:t>
      </w:r>
      <w:r w:rsidR="005D652F" w:rsidRPr="001E7B87">
        <w:t>bservations</w:t>
      </w:r>
      <w:r w:rsidRPr="001E7B87">
        <w:t xml:space="preserve"> (adaptive behavior)</w:t>
      </w:r>
      <w:r w:rsidR="005D652F" w:rsidRPr="001E7B87">
        <w:t xml:space="preserve"> in multiple settings with peer comparisons</w:t>
      </w:r>
    </w:p>
    <w:p w14:paraId="1D558BAA" w14:textId="77777777" w:rsidR="005D652F" w:rsidRDefault="00183D99" w:rsidP="00C30679">
      <w:pPr>
        <w:pStyle w:val="ListParagraph"/>
        <w:numPr>
          <w:ilvl w:val="1"/>
          <w:numId w:val="40"/>
        </w:numPr>
        <w:spacing w:after="0" w:line="276" w:lineRule="auto"/>
        <w:ind w:left="994"/>
      </w:pPr>
      <w:r w:rsidRPr="001E7B87">
        <w:t>i</w:t>
      </w:r>
      <w:r w:rsidR="005D652F" w:rsidRPr="001E7B87">
        <w:t>nterviews</w:t>
      </w:r>
    </w:p>
    <w:p w14:paraId="75DBC315" w14:textId="77777777" w:rsidR="005D652F" w:rsidRDefault="00183D99" w:rsidP="00C30679">
      <w:pPr>
        <w:pStyle w:val="ListParagraph"/>
        <w:numPr>
          <w:ilvl w:val="1"/>
          <w:numId w:val="40"/>
        </w:numPr>
        <w:spacing w:after="0" w:line="276" w:lineRule="auto"/>
        <w:ind w:left="994"/>
      </w:pPr>
      <w:r w:rsidRPr="001E7B87">
        <w:t>r</w:t>
      </w:r>
      <w:r w:rsidR="005D652F" w:rsidRPr="001E7B87">
        <w:t>ating scales</w:t>
      </w:r>
    </w:p>
    <w:p w14:paraId="0AD80407"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quantitative data</w:t>
      </w:r>
    </w:p>
    <w:p w14:paraId="1C1F3CB7"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qualitative data</w:t>
      </w:r>
    </w:p>
    <w:p w14:paraId="7568E67C" w14:textId="77777777" w:rsidR="006B76F5" w:rsidRDefault="006B76F5" w:rsidP="00C30679">
      <w:pPr>
        <w:pStyle w:val="ListParagraph"/>
        <w:spacing w:after="0" w:line="276" w:lineRule="auto"/>
        <w:ind w:left="1440"/>
      </w:pPr>
    </w:p>
    <w:p w14:paraId="545F111E" w14:textId="77777777" w:rsidR="005D652F" w:rsidRPr="006B76F5" w:rsidRDefault="003A4F40" w:rsidP="00C30679">
      <w:pPr>
        <w:pStyle w:val="ListParagraph"/>
        <w:numPr>
          <w:ilvl w:val="0"/>
          <w:numId w:val="40"/>
        </w:numPr>
        <w:spacing w:after="0" w:line="276" w:lineRule="auto"/>
        <w:ind w:left="360" w:hanging="274"/>
      </w:pPr>
      <w:r w:rsidRPr="00907B26">
        <w:rPr>
          <w:rFonts w:eastAsia="Times New Roman"/>
          <w:bCs w:val="0"/>
          <w:color w:val="000000"/>
        </w:rPr>
        <w:t>Other professional personnel (e.g., mental health service pr</w:t>
      </w:r>
      <w:r w:rsidR="006B76F5">
        <w:rPr>
          <w:rFonts w:eastAsia="Times New Roman"/>
          <w:bCs w:val="0"/>
          <w:color w:val="000000"/>
        </w:rPr>
        <w:t xml:space="preserve">oviders, behavior specialist, </w:t>
      </w:r>
      <w:r w:rsidRPr="00907B26">
        <w:rPr>
          <w:rFonts w:eastAsia="Times New Roman"/>
          <w:bCs w:val="0"/>
          <w:color w:val="000000"/>
        </w:rPr>
        <w:t>licensed physician, p</w:t>
      </w:r>
      <w:r w:rsidR="006B76F5">
        <w:rPr>
          <w:rFonts w:eastAsia="Times New Roman"/>
          <w:bCs w:val="0"/>
          <w:color w:val="000000"/>
        </w:rPr>
        <w:t xml:space="preserve">hysician’s assistant, </w:t>
      </w:r>
      <w:r w:rsidRPr="00907B26">
        <w:rPr>
          <w:rFonts w:eastAsia="Times New Roman"/>
          <w:bCs w:val="0"/>
          <w:color w:val="000000"/>
        </w:rPr>
        <w:t>licensed nurse practitioner, and/or school social workers), as indicated</w:t>
      </w:r>
      <w:r w:rsidR="00894922">
        <w:rPr>
          <w:rFonts w:eastAsia="Times New Roman"/>
          <w:bCs w:val="0"/>
          <w:color w:val="000000"/>
        </w:rPr>
        <w:t>:</w:t>
      </w:r>
    </w:p>
    <w:p w14:paraId="5E207F4B" w14:textId="77777777" w:rsidR="005D652F" w:rsidRDefault="00183D99" w:rsidP="00C30679">
      <w:pPr>
        <w:pStyle w:val="ListParagraph"/>
        <w:numPr>
          <w:ilvl w:val="1"/>
          <w:numId w:val="40"/>
        </w:numPr>
        <w:spacing w:after="0" w:line="276" w:lineRule="auto"/>
        <w:ind w:left="994"/>
      </w:pPr>
      <w:r w:rsidRPr="001E7B87">
        <w:t>d</w:t>
      </w:r>
      <w:r w:rsidR="005D652F" w:rsidRPr="001E7B87">
        <w:t>irect assessment</w:t>
      </w:r>
      <w:r w:rsidRPr="001E7B87">
        <w:t xml:space="preserve"> (e.g., language evaluation, motor evaluation)</w:t>
      </w:r>
    </w:p>
    <w:p w14:paraId="1FC04075" w14:textId="77777777" w:rsidR="005D652F" w:rsidRDefault="00183D99" w:rsidP="00C30679">
      <w:pPr>
        <w:pStyle w:val="ListParagraph"/>
        <w:numPr>
          <w:ilvl w:val="1"/>
          <w:numId w:val="40"/>
        </w:numPr>
        <w:spacing w:after="0" w:line="276" w:lineRule="auto"/>
        <w:ind w:left="994"/>
      </w:pPr>
      <w:r w:rsidRPr="001E7B87">
        <w:t>f</w:t>
      </w:r>
      <w:r w:rsidR="005D652F" w:rsidRPr="001E7B87">
        <w:t>unctional behavior assessments/behavior intervention plans</w:t>
      </w:r>
    </w:p>
    <w:p w14:paraId="2D7584AC" w14:textId="77777777" w:rsidR="005D652F" w:rsidRDefault="00183D99" w:rsidP="00C30679">
      <w:pPr>
        <w:pStyle w:val="ListParagraph"/>
        <w:numPr>
          <w:ilvl w:val="1"/>
          <w:numId w:val="40"/>
        </w:numPr>
        <w:spacing w:after="0" w:line="276" w:lineRule="auto"/>
        <w:ind w:left="994"/>
      </w:pPr>
      <w:r w:rsidRPr="001E7B87">
        <w:lastRenderedPageBreak/>
        <w:t>ra</w:t>
      </w:r>
      <w:r w:rsidR="005D652F" w:rsidRPr="001E7B87">
        <w:t>ting scales</w:t>
      </w:r>
    </w:p>
    <w:p w14:paraId="106F8EDB" w14:textId="77777777" w:rsidR="005D652F" w:rsidRDefault="00183D99" w:rsidP="00C30679">
      <w:pPr>
        <w:pStyle w:val="ListParagraph"/>
        <w:numPr>
          <w:ilvl w:val="1"/>
          <w:numId w:val="40"/>
        </w:numPr>
        <w:spacing w:after="0" w:line="276" w:lineRule="auto"/>
        <w:ind w:left="994"/>
      </w:pPr>
      <w:r w:rsidRPr="001E7B87">
        <w:t>o</w:t>
      </w:r>
      <w:r w:rsidR="005D652F" w:rsidRPr="001E7B87">
        <w:t>bservations in multiple settings with peer comparisons</w:t>
      </w:r>
    </w:p>
    <w:p w14:paraId="22C82F44" w14:textId="77777777" w:rsidR="003A4F40" w:rsidRDefault="00183D99" w:rsidP="00C30679">
      <w:pPr>
        <w:pStyle w:val="ListParagraph"/>
        <w:numPr>
          <w:ilvl w:val="1"/>
          <w:numId w:val="40"/>
        </w:numPr>
        <w:spacing w:after="0" w:line="276" w:lineRule="auto"/>
        <w:ind w:left="994"/>
      </w:pPr>
      <w:r w:rsidRPr="001E7B87">
        <w:t>m</w:t>
      </w:r>
      <w:r w:rsidR="003A4F40" w:rsidRPr="001E7B87">
        <w:t>edical information</w:t>
      </w:r>
    </w:p>
    <w:p w14:paraId="74CA1705" w14:textId="77777777" w:rsidR="003A4F40" w:rsidRDefault="00183D99" w:rsidP="00C30679">
      <w:pPr>
        <w:pStyle w:val="ListParagraph"/>
        <w:numPr>
          <w:ilvl w:val="1"/>
          <w:numId w:val="40"/>
        </w:numPr>
        <w:spacing w:after="0" w:line="276" w:lineRule="auto"/>
        <w:ind w:left="994"/>
      </w:pPr>
      <w:r w:rsidRPr="001E7B87">
        <w:t>c</w:t>
      </w:r>
      <w:r w:rsidR="003A4F40" w:rsidRPr="001E7B87">
        <w:t>linical information</w:t>
      </w:r>
    </w:p>
    <w:p w14:paraId="07E21A6C"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quantitative data</w:t>
      </w:r>
    </w:p>
    <w:p w14:paraId="081C619A" w14:textId="77777777" w:rsidR="005D652F" w:rsidRDefault="00183D99" w:rsidP="00C30679">
      <w:pPr>
        <w:pStyle w:val="ListParagraph"/>
        <w:numPr>
          <w:ilvl w:val="1"/>
          <w:numId w:val="40"/>
        </w:numPr>
        <w:spacing w:after="0" w:line="276" w:lineRule="auto"/>
        <w:ind w:left="994"/>
      </w:pPr>
      <w:r w:rsidRPr="001E7B87">
        <w:t>o</w:t>
      </w:r>
      <w:r w:rsidR="005D652F" w:rsidRPr="001E7B87">
        <w:t>ther relevant qualitative data</w:t>
      </w:r>
    </w:p>
    <w:p w14:paraId="43D9058C" w14:textId="77777777" w:rsidR="00BD21CB" w:rsidRPr="006B76F5" w:rsidRDefault="00BD21CB" w:rsidP="00C30679">
      <w:pPr>
        <w:pStyle w:val="ListParagraph"/>
        <w:spacing w:after="0" w:line="276" w:lineRule="auto"/>
        <w:ind w:left="994"/>
      </w:pPr>
    </w:p>
    <w:p w14:paraId="77B692F7" w14:textId="7D481AE6" w:rsidR="00EA0FC8" w:rsidRDefault="00EA0FC8" w:rsidP="00C30679">
      <w:pPr>
        <w:pStyle w:val="Heading2"/>
        <w:spacing w:after="0" w:line="276" w:lineRule="auto"/>
      </w:pPr>
      <w:r w:rsidRPr="00EA0FC8">
        <w:t xml:space="preserve">Components of </w:t>
      </w:r>
      <w:r w:rsidR="0054064E">
        <w:t>Evaluation Report</w:t>
      </w:r>
    </w:p>
    <w:p w14:paraId="3230F608" w14:textId="77777777" w:rsidR="004023D6" w:rsidRDefault="004023D6" w:rsidP="00C30679">
      <w:pPr>
        <w:spacing w:after="0" w:line="276" w:lineRule="auto"/>
      </w:pPr>
      <w:r w:rsidRPr="001E7B87">
        <w:t>The following are recommended components of an evaluation. The outline is not meant to be exhaustive, but an example guide to use when writing evaluation results.</w:t>
      </w:r>
    </w:p>
    <w:p w14:paraId="1C34FD68" w14:textId="77777777" w:rsidR="00EA0FC8" w:rsidRPr="001E7B87" w:rsidRDefault="00183D99" w:rsidP="00C30679">
      <w:pPr>
        <w:pStyle w:val="ListParagraph"/>
        <w:numPr>
          <w:ilvl w:val="1"/>
          <w:numId w:val="40"/>
        </w:numPr>
        <w:spacing w:after="0" w:line="276" w:lineRule="auto"/>
        <w:ind w:left="994"/>
      </w:pPr>
      <w:r w:rsidRPr="001E7B87">
        <w:t>Reason for r</w:t>
      </w:r>
      <w:r w:rsidR="00EA0FC8" w:rsidRPr="001E7B87">
        <w:t>eferral</w:t>
      </w:r>
    </w:p>
    <w:p w14:paraId="37EA4896" w14:textId="77777777" w:rsidR="00EA0FC8" w:rsidRPr="001E7B87" w:rsidRDefault="00183D99" w:rsidP="00C30679">
      <w:pPr>
        <w:pStyle w:val="ListParagraph"/>
        <w:numPr>
          <w:ilvl w:val="1"/>
          <w:numId w:val="40"/>
        </w:numPr>
        <w:spacing w:after="0" w:line="276" w:lineRule="auto"/>
        <w:ind w:left="994"/>
      </w:pPr>
      <w:r w:rsidRPr="001E7B87">
        <w:t>Current/p</w:t>
      </w:r>
      <w:r w:rsidR="00EA0FC8" w:rsidRPr="001E7B87">
        <w:t xml:space="preserve">resenting </w:t>
      </w:r>
      <w:r w:rsidRPr="001E7B87">
        <w:t>c</w:t>
      </w:r>
      <w:r w:rsidR="00EA0FC8" w:rsidRPr="001E7B87">
        <w:t>oncerns</w:t>
      </w:r>
    </w:p>
    <w:p w14:paraId="31EF791C" w14:textId="77777777" w:rsidR="00EA0FC8" w:rsidRPr="001E7B87" w:rsidRDefault="00EA0FC8" w:rsidP="00C30679">
      <w:pPr>
        <w:pStyle w:val="ListParagraph"/>
        <w:numPr>
          <w:ilvl w:val="1"/>
          <w:numId w:val="40"/>
        </w:numPr>
        <w:spacing w:after="0" w:line="276" w:lineRule="auto"/>
        <w:ind w:left="994"/>
      </w:pPr>
      <w:r w:rsidRPr="001E7B87">
        <w:t xml:space="preserve">Previous </w:t>
      </w:r>
      <w:r w:rsidR="00183D99" w:rsidRPr="001E7B87">
        <w:t>e</w:t>
      </w:r>
      <w:r w:rsidRPr="001E7B87">
        <w:t xml:space="preserve">valuations, </w:t>
      </w:r>
      <w:r w:rsidR="00183D99" w:rsidRPr="001E7B87">
        <w:t>f</w:t>
      </w:r>
      <w:r w:rsidRPr="001E7B87">
        <w:t xml:space="preserve">indings, </w:t>
      </w:r>
      <w:r w:rsidR="00183D99" w:rsidRPr="001E7B87">
        <w:t>r</w:t>
      </w:r>
      <w:r w:rsidRPr="001E7B87">
        <w:t xml:space="preserve">ecommendations (e.g., school-based </w:t>
      </w:r>
      <w:r w:rsidR="005F4A24">
        <w:t>and</w:t>
      </w:r>
      <w:r w:rsidRPr="001E7B87">
        <w:t xml:space="preserve"> outside providers)</w:t>
      </w:r>
    </w:p>
    <w:p w14:paraId="4B06001D" w14:textId="77777777" w:rsidR="00EA0FC8" w:rsidRPr="001E7B87" w:rsidRDefault="00EA0FC8" w:rsidP="00C30679">
      <w:pPr>
        <w:pStyle w:val="ListParagraph"/>
        <w:numPr>
          <w:ilvl w:val="1"/>
          <w:numId w:val="40"/>
        </w:numPr>
        <w:spacing w:after="0" w:line="276" w:lineRule="auto"/>
        <w:ind w:left="994"/>
      </w:pPr>
      <w:r w:rsidRPr="001E7B87">
        <w:t xml:space="preserve">Relevant </w:t>
      </w:r>
      <w:r w:rsidR="00183D99" w:rsidRPr="001E7B87">
        <w:t>d</w:t>
      </w:r>
      <w:r w:rsidRPr="001E7B87">
        <w:t xml:space="preserve">evelopmental &amp; </w:t>
      </w:r>
      <w:r w:rsidR="00183D99" w:rsidRPr="001E7B87">
        <w:t>background h</w:t>
      </w:r>
      <w:r w:rsidRPr="001E7B87">
        <w:t>istory</w:t>
      </w:r>
      <w:r w:rsidR="003A4F40" w:rsidRPr="001E7B87">
        <w:t xml:space="preserve"> (e.g., developmental milestones, family history and interactions)</w:t>
      </w:r>
    </w:p>
    <w:p w14:paraId="403F2350" w14:textId="77777777" w:rsidR="003A4F40" w:rsidRPr="001E7B87" w:rsidRDefault="003A4F40" w:rsidP="00C30679">
      <w:pPr>
        <w:pStyle w:val="ListParagraph"/>
        <w:numPr>
          <w:ilvl w:val="1"/>
          <w:numId w:val="40"/>
        </w:numPr>
        <w:spacing w:after="0" w:line="276" w:lineRule="auto"/>
        <w:ind w:left="994"/>
      </w:pPr>
      <w:r w:rsidRPr="001E7B87">
        <w:t xml:space="preserve">School history (e.g., attendance, grades, </w:t>
      </w:r>
      <w:r w:rsidR="00183D99" w:rsidRPr="001E7B87">
        <w:t xml:space="preserve">curriculum based assessments, </w:t>
      </w:r>
      <w:r w:rsidRPr="001E7B87">
        <w:t>statewide achievement, disciplinary/conduct info, intervention history)</w:t>
      </w:r>
    </w:p>
    <w:p w14:paraId="513A988A" w14:textId="77777777" w:rsidR="003A4F40" w:rsidRPr="001E7B87" w:rsidRDefault="003A4F40" w:rsidP="00C30679">
      <w:pPr>
        <w:pStyle w:val="ListParagraph"/>
        <w:numPr>
          <w:ilvl w:val="1"/>
          <w:numId w:val="40"/>
        </w:numPr>
        <w:spacing w:after="0" w:line="276" w:lineRule="auto"/>
        <w:ind w:left="994"/>
      </w:pPr>
      <w:r w:rsidRPr="001E7B87">
        <w:t>Medical history</w:t>
      </w:r>
    </w:p>
    <w:p w14:paraId="4FFAD63A" w14:textId="77777777" w:rsidR="00EA0FC8" w:rsidRPr="001E7B87" w:rsidRDefault="00183D99" w:rsidP="00C30679">
      <w:pPr>
        <w:pStyle w:val="ListParagraph"/>
        <w:numPr>
          <w:ilvl w:val="1"/>
          <w:numId w:val="40"/>
        </w:numPr>
        <w:spacing w:after="0" w:line="276" w:lineRule="auto"/>
        <w:ind w:left="994"/>
      </w:pPr>
      <w:r w:rsidRPr="001E7B87">
        <w:t xml:space="preserve">Assessment </w:t>
      </w:r>
      <w:r w:rsidR="005F4A24">
        <w:t>i</w:t>
      </w:r>
      <w:r w:rsidRPr="001E7B87">
        <w:t>nstruments/p</w:t>
      </w:r>
      <w:r w:rsidR="00EA0FC8" w:rsidRPr="001E7B87">
        <w:t>rocedures (e.g., test names, dates of evaluations, observations, and interviews, consultations with specialists)</w:t>
      </w:r>
    </w:p>
    <w:p w14:paraId="64F93EB8" w14:textId="77777777" w:rsidR="00EA0FC8" w:rsidRPr="001E7B87" w:rsidRDefault="003A4F40" w:rsidP="00C30679">
      <w:pPr>
        <w:pStyle w:val="ListParagraph"/>
        <w:numPr>
          <w:ilvl w:val="1"/>
          <w:numId w:val="40"/>
        </w:numPr>
        <w:spacing w:after="0" w:line="276" w:lineRule="auto"/>
        <w:ind w:left="994"/>
      </w:pPr>
      <w:r w:rsidRPr="001E7B87">
        <w:t>Current assessment results and interpretations</w:t>
      </w:r>
    </w:p>
    <w:p w14:paraId="48E7F5E8" w14:textId="77777777" w:rsidR="003A4F40" w:rsidRPr="001E7B87" w:rsidRDefault="003A4F40" w:rsidP="00C30679">
      <w:pPr>
        <w:pStyle w:val="ListParagraph"/>
        <w:numPr>
          <w:ilvl w:val="1"/>
          <w:numId w:val="1"/>
        </w:numPr>
        <w:spacing w:after="0" w:line="276" w:lineRule="auto"/>
      </w:pPr>
      <w:r w:rsidRPr="001E7B87">
        <w:t>observations</w:t>
      </w:r>
    </w:p>
    <w:p w14:paraId="05D18FB0" w14:textId="77777777" w:rsidR="003A4F40" w:rsidRPr="001E7B87" w:rsidRDefault="003A4F40" w:rsidP="00C30679">
      <w:pPr>
        <w:pStyle w:val="ListParagraph"/>
        <w:numPr>
          <w:ilvl w:val="1"/>
          <w:numId w:val="1"/>
        </w:numPr>
        <w:spacing w:after="0" w:line="276" w:lineRule="auto"/>
      </w:pPr>
      <w:r w:rsidRPr="001E7B87">
        <w:t>cognitive assessment</w:t>
      </w:r>
    </w:p>
    <w:p w14:paraId="53821493" w14:textId="77777777" w:rsidR="003A4F40" w:rsidRPr="001E7B87" w:rsidRDefault="00183D99" w:rsidP="00C30679">
      <w:pPr>
        <w:pStyle w:val="ListParagraph"/>
        <w:numPr>
          <w:ilvl w:val="1"/>
          <w:numId w:val="1"/>
        </w:numPr>
        <w:spacing w:after="0" w:line="276" w:lineRule="auto"/>
      </w:pPr>
      <w:r w:rsidRPr="001E7B87">
        <w:t>adaptive behaviors</w:t>
      </w:r>
    </w:p>
    <w:p w14:paraId="405C29BD" w14:textId="77777777" w:rsidR="003A4F40" w:rsidRDefault="003A4F40" w:rsidP="00C30679">
      <w:pPr>
        <w:pStyle w:val="ListParagraph"/>
        <w:numPr>
          <w:ilvl w:val="1"/>
          <w:numId w:val="1"/>
        </w:numPr>
        <w:spacing w:after="0" w:line="276" w:lineRule="auto"/>
      </w:pPr>
      <w:r w:rsidRPr="001E7B87">
        <w:t>achievement assessment (if completed)</w:t>
      </w:r>
    </w:p>
    <w:p w14:paraId="2ABA0570" w14:textId="77777777" w:rsidR="00E52BC9" w:rsidRDefault="00E52BC9" w:rsidP="00C30679">
      <w:pPr>
        <w:pStyle w:val="ListParagraph"/>
        <w:numPr>
          <w:ilvl w:val="1"/>
          <w:numId w:val="1"/>
        </w:numPr>
        <w:spacing w:after="0" w:line="276" w:lineRule="auto"/>
      </w:pPr>
      <w:r>
        <w:t>language evaluation (if completed)</w:t>
      </w:r>
    </w:p>
    <w:p w14:paraId="3D6F61FE" w14:textId="77777777" w:rsidR="00E52BC9" w:rsidRPr="001E7B87" w:rsidRDefault="00E52BC9" w:rsidP="00C30679">
      <w:pPr>
        <w:pStyle w:val="ListParagraph"/>
        <w:numPr>
          <w:ilvl w:val="1"/>
          <w:numId w:val="1"/>
        </w:numPr>
        <w:spacing w:after="0" w:line="276" w:lineRule="auto"/>
      </w:pPr>
      <w:r>
        <w:t>motor evaluation (if completed)</w:t>
      </w:r>
    </w:p>
    <w:p w14:paraId="750F31F9" w14:textId="48BB1DBF" w:rsidR="00EA0FC8" w:rsidRPr="001E7B87" w:rsidRDefault="00894922" w:rsidP="00C30679">
      <w:pPr>
        <w:pStyle w:val="ListParagraph"/>
        <w:numPr>
          <w:ilvl w:val="1"/>
          <w:numId w:val="40"/>
        </w:numPr>
        <w:spacing w:after="0" w:line="276" w:lineRule="auto"/>
        <w:ind w:left="994"/>
      </w:pPr>
      <w:r>
        <w:t>Tennessee’s intellectual disability</w:t>
      </w:r>
      <w:r w:rsidR="00EA0FC8" w:rsidRPr="001E7B87">
        <w:t xml:space="preserve"> </w:t>
      </w:r>
      <w:r w:rsidR="004023D6" w:rsidRPr="001E7B87">
        <w:t>d</w:t>
      </w:r>
      <w:r w:rsidR="00EA0FC8" w:rsidRPr="001E7B87">
        <w:t>efinition</w:t>
      </w:r>
    </w:p>
    <w:p w14:paraId="62FD2274" w14:textId="77777777" w:rsidR="00EA0FC8" w:rsidRPr="00BD21CB" w:rsidRDefault="00EA0FC8" w:rsidP="00C30679">
      <w:pPr>
        <w:pStyle w:val="ListParagraph"/>
        <w:numPr>
          <w:ilvl w:val="1"/>
          <w:numId w:val="40"/>
        </w:numPr>
        <w:spacing w:after="0" w:line="276" w:lineRule="auto"/>
        <w:ind w:left="994"/>
      </w:pPr>
      <w:r w:rsidRPr="001E7B87">
        <w:t>Educational</w:t>
      </w:r>
      <w:r w:rsidR="004023D6" w:rsidRPr="001E7B87">
        <w:t xml:space="preserve"> i</w:t>
      </w:r>
      <w:r w:rsidRPr="001E7B87">
        <w:t xml:space="preserve">mpact </w:t>
      </w:r>
      <w:r w:rsidR="004023D6" w:rsidRPr="001E7B87">
        <w:t>s</w:t>
      </w:r>
      <w:r w:rsidRPr="001E7B87">
        <w:t>tatement</w:t>
      </w:r>
      <w:r w:rsidR="004023D6" w:rsidRPr="00BD21CB">
        <w:t>: r</w:t>
      </w:r>
      <w:r w:rsidRPr="00BD21CB">
        <w:t xml:space="preserve">eview of factors impacting educational performance such as </w:t>
      </w:r>
      <w:r w:rsidR="003A4F40" w:rsidRPr="00BD21CB">
        <w:t>academic skills, ability to access the general education core curriculum</w:t>
      </w:r>
    </w:p>
    <w:p w14:paraId="241FA5DE" w14:textId="77777777" w:rsidR="00EA0FC8" w:rsidRPr="001E7B87" w:rsidRDefault="00EA0FC8" w:rsidP="00C30679">
      <w:pPr>
        <w:pStyle w:val="ListParagraph"/>
        <w:numPr>
          <w:ilvl w:val="1"/>
          <w:numId w:val="40"/>
        </w:numPr>
        <w:spacing w:after="0" w:line="276" w:lineRule="auto"/>
        <w:ind w:left="994"/>
      </w:pPr>
      <w:r w:rsidRPr="001E7B87">
        <w:t>Summary</w:t>
      </w:r>
    </w:p>
    <w:p w14:paraId="6D2AF470" w14:textId="77777777" w:rsidR="00EA0FC8" w:rsidRDefault="00EA0FC8" w:rsidP="00C30679">
      <w:pPr>
        <w:pStyle w:val="ListParagraph"/>
        <w:numPr>
          <w:ilvl w:val="1"/>
          <w:numId w:val="40"/>
        </w:numPr>
        <w:spacing w:after="0" w:line="276" w:lineRule="auto"/>
        <w:ind w:left="994"/>
      </w:pPr>
      <w:r w:rsidRPr="001E7B87">
        <w:t>Recommendations</w:t>
      </w:r>
    </w:p>
    <w:p w14:paraId="4D7105E6" w14:textId="77777777" w:rsidR="00873CA4" w:rsidRDefault="00873CA4" w:rsidP="00C30679">
      <w:pPr>
        <w:pStyle w:val="ListParagraph"/>
        <w:spacing w:after="0" w:line="276" w:lineRule="auto"/>
        <w:ind w:left="994"/>
      </w:pPr>
    </w:p>
    <w:p w14:paraId="158AF7B7" w14:textId="77777777" w:rsidR="002903FA" w:rsidRDefault="002903FA" w:rsidP="00C30679">
      <w:pPr>
        <w:pStyle w:val="Heading1"/>
        <w:spacing w:after="0" w:line="276" w:lineRule="auto"/>
      </w:pPr>
      <w:bookmarkStart w:id="4" w:name="_Section_IV:_Eligibility"/>
      <w:bookmarkEnd w:id="4"/>
      <w:r>
        <w:t>Section IV: Eligibility Considerations</w:t>
      </w:r>
    </w:p>
    <w:p w14:paraId="0F4DF46F" w14:textId="78F4630D" w:rsidR="00A55CDC" w:rsidRPr="005F4A24" w:rsidRDefault="00A55CDC" w:rsidP="00C30679">
      <w:pPr>
        <w:spacing w:after="0" w:line="276" w:lineRule="auto"/>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 xml:space="preserve">(2) the team decides whether the identified disability adversely </w:t>
      </w:r>
      <w:r w:rsidRPr="005F4A24">
        <w:rPr>
          <w:rFonts w:eastAsia="Times New Roman"/>
        </w:rPr>
        <w:lastRenderedPageBreak/>
        <w:t>impacts the student’s educational performance such that s</w:t>
      </w:r>
      <w:r w:rsidR="005F4A24" w:rsidRPr="005F4A24">
        <w:rPr>
          <w:rFonts w:eastAsia="Times New Roman"/>
        </w:rPr>
        <w:t>/</w:t>
      </w:r>
      <w:r w:rsidRPr="005F4A24">
        <w:rPr>
          <w:rFonts w:eastAsia="Times New Roman"/>
        </w:rPr>
        <w:t>he requires the most intensive intervention (i.e.</w:t>
      </w:r>
      <w:r w:rsidR="00894922">
        <w:rPr>
          <w:rFonts w:eastAsia="Times New Roman"/>
        </w:rPr>
        <w:t>,</w:t>
      </w:r>
      <w:r w:rsidRPr="005F4A24">
        <w:rPr>
          <w:rFonts w:eastAsia="Times New Roman"/>
        </w:rPr>
        <w:t xml:space="preserve"> special education and related services). The parent is provided a copy of the written evaluation report completed by assessment specialists (e.g., </w:t>
      </w:r>
      <w:r w:rsidR="005F4A24" w:rsidRPr="005F4A24">
        <w:rPr>
          <w:rFonts w:eastAsia="Times New Roman"/>
        </w:rPr>
        <w:t>p</w:t>
      </w:r>
      <w:r w:rsidRPr="005F4A24">
        <w:rPr>
          <w:rFonts w:eastAsia="Times New Roman"/>
        </w:rPr>
        <w:t xml:space="preserve">sychoeducational evaluation, </w:t>
      </w:r>
      <w:r w:rsidR="005F4A24" w:rsidRPr="005F4A24">
        <w:rPr>
          <w:rFonts w:eastAsia="Times New Roman"/>
        </w:rPr>
        <w:t>speech and l</w:t>
      </w:r>
      <w:r w:rsidRPr="005F4A24">
        <w:rPr>
          <w:rFonts w:eastAsia="Times New Roman"/>
        </w:rPr>
        <w:t xml:space="preserve">anguage evaluation report, </w:t>
      </w:r>
      <w:r w:rsidR="005F4A24" w:rsidRPr="005F4A24">
        <w:rPr>
          <w:rFonts w:eastAsia="Times New Roman"/>
        </w:rPr>
        <w:t>o</w:t>
      </w:r>
      <w:r w:rsidRPr="005F4A24">
        <w:rPr>
          <w:rFonts w:eastAsia="Times New Roman"/>
        </w:rPr>
        <w:t xml:space="preserve">ccupational and/or </w:t>
      </w:r>
      <w:r w:rsidR="005F4A24" w:rsidRPr="005F4A24">
        <w:rPr>
          <w:rFonts w:eastAsia="Times New Roman"/>
        </w:rPr>
        <w:t>p</w:t>
      </w:r>
      <w:r w:rsidRPr="005F4A24">
        <w:rPr>
          <w:rFonts w:eastAsia="Times New Roman"/>
        </w:rPr>
        <w:t xml:space="preserve">hysical </w:t>
      </w:r>
      <w:r w:rsidR="005F4A24" w:rsidRPr="005F4A24">
        <w:rPr>
          <w:rFonts w:eastAsia="Times New Roman"/>
        </w:rPr>
        <w:t>t</w:t>
      </w:r>
      <w:r w:rsidRPr="005F4A24">
        <w:rPr>
          <w:rFonts w:eastAsia="Times New Roman"/>
        </w:rPr>
        <w:t xml:space="preserve">herapist report, </w:t>
      </w:r>
      <w:r w:rsidR="005F4A24" w:rsidRPr="005F4A24">
        <w:rPr>
          <w:rFonts w:eastAsia="Times New Roman"/>
        </w:rPr>
        <w:t>vision s</w:t>
      </w:r>
      <w:r w:rsidRPr="005F4A24">
        <w:rPr>
          <w:rFonts w:eastAsia="Times New Roman"/>
        </w:rPr>
        <w:t xml:space="preserve">pecialist </w:t>
      </w:r>
      <w:r w:rsidR="005F4A24" w:rsidRPr="005F4A24">
        <w:rPr>
          <w:rFonts w:eastAsia="Times New Roman"/>
        </w:rPr>
        <w:t>r</w:t>
      </w:r>
      <w:r w:rsidRPr="005F4A24">
        <w:rPr>
          <w:rFonts w:eastAsia="Times New Roman"/>
        </w:rPr>
        <w:t xml:space="preserve">eport, etc.). After the team determines eligibility, the parent is provided a copy of the eligibility report and a prior written notice documenting the team’s decision(s). If the student </w:t>
      </w:r>
      <w:r w:rsidR="00894922">
        <w:rPr>
          <w:rFonts w:eastAsia="Times New Roman"/>
        </w:rPr>
        <w:t>is</w:t>
      </w:r>
      <w:r w:rsidRPr="005F4A24">
        <w:rPr>
          <w:rFonts w:eastAsia="Times New Roman"/>
        </w:rPr>
        <w:t xml:space="preserve"> found eligible as a student with an educational disability, an IEP</w:t>
      </w:r>
      <w:r w:rsidR="00894922">
        <w:rPr>
          <w:rFonts w:eastAsia="Times New Roman"/>
        </w:rPr>
        <w:t xml:space="preserve"> </w:t>
      </w:r>
      <w:r w:rsidRPr="005F4A24">
        <w:rPr>
          <w:rFonts w:eastAsia="Times New Roman"/>
        </w:rPr>
        <w:t xml:space="preserve">is developed within thirty (30) calendar days. </w:t>
      </w:r>
    </w:p>
    <w:p w14:paraId="3CA70EB5" w14:textId="77777777" w:rsidR="00A55CDC" w:rsidRPr="005F4A24" w:rsidRDefault="00A55CDC" w:rsidP="00C30679">
      <w:pPr>
        <w:spacing w:after="0" w:line="276" w:lineRule="auto"/>
        <w:rPr>
          <w:rFonts w:eastAsia="Times New Roman"/>
        </w:rPr>
      </w:pPr>
    </w:p>
    <w:p w14:paraId="6FEBFB0F" w14:textId="77777777" w:rsidR="00A55CDC" w:rsidRPr="005F4A24" w:rsidRDefault="00A55CDC" w:rsidP="00C30679">
      <w:pPr>
        <w:spacing w:after="0" w:line="276" w:lineRule="auto"/>
        <w:rPr>
          <w:rFonts w:eastAsia="Times New Roman"/>
        </w:rPr>
      </w:pPr>
      <w:r w:rsidRPr="005F4A24">
        <w:rPr>
          <w:rFonts w:eastAsia="Times New Roman"/>
        </w:rPr>
        <w:t xml:space="preserve">Evaluation results enable the team to answer the following questions for eligibility: </w:t>
      </w:r>
    </w:p>
    <w:p w14:paraId="4B0B6F53" w14:textId="77777777" w:rsidR="00A55CDC" w:rsidRPr="00873CA4" w:rsidRDefault="00A55CDC" w:rsidP="00C30679">
      <w:pPr>
        <w:numPr>
          <w:ilvl w:val="0"/>
          <w:numId w:val="29"/>
        </w:numPr>
        <w:spacing w:after="0" w:line="276" w:lineRule="auto"/>
        <w:textAlignment w:val="baseline"/>
        <w:rPr>
          <w:rFonts w:eastAsia="Times New Roman"/>
          <w:b/>
        </w:rPr>
      </w:pPr>
      <w:r w:rsidRPr="00873CA4">
        <w:rPr>
          <w:rFonts w:eastAsia="Times New Roman"/>
          <w:b/>
        </w:rPr>
        <w:t>Are both prongs of eligibility met?</w:t>
      </w:r>
    </w:p>
    <w:p w14:paraId="10BAAD2E" w14:textId="77777777" w:rsidR="00A55CDC" w:rsidRPr="005F4A24" w:rsidRDefault="00A55CDC" w:rsidP="00C30679">
      <w:pPr>
        <w:numPr>
          <w:ilvl w:val="1"/>
          <w:numId w:val="29"/>
        </w:numPr>
        <w:spacing w:after="0" w:line="276" w:lineRule="auto"/>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14:paraId="64927202" w14:textId="77777777" w:rsidR="00A55CDC" w:rsidRPr="005F4A24" w:rsidRDefault="00A55CDC" w:rsidP="00C30679">
      <w:pPr>
        <w:numPr>
          <w:ilvl w:val="2"/>
          <w:numId w:val="29"/>
        </w:numPr>
        <w:spacing w:after="0" w:line="276" w:lineRule="auto"/>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14:paraId="612CAEAF" w14:textId="77777777" w:rsidR="00A55CDC" w:rsidRPr="005F4A24" w:rsidRDefault="00A55CDC" w:rsidP="00C30679">
      <w:pPr>
        <w:numPr>
          <w:ilvl w:val="2"/>
          <w:numId w:val="29"/>
        </w:numPr>
        <w:spacing w:after="0" w:line="276" w:lineRule="auto"/>
        <w:textAlignment w:val="baseline"/>
        <w:rPr>
          <w:rFonts w:eastAsia="Times New Roman"/>
        </w:rPr>
      </w:pPr>
      <w:r w:rsidRPr="005F4A24">
        <w:rPr>
          <w:rFonts w:eastAsia="Times New Roman"/>
        </w:rPr>
        <w:t xml:space="preserve">Are there any other factors that may have influenced the student’s </w:t>
      </w:r>
      <w:r w:rsidR="005F4A24" w:rsidRPr="005F4A24">
        <w:rPr>
          <w:rFonts w:eastAsia="Times New Roman"/>
        </w:rPr>
        <w:t xml:space="preserve">performance in the evaluation? </w:t>
      </w:r>
      <w:r w:rsidRPr="005F4A24">
        <w:rPr>
          <w:rFonts w:eastAsia="Times New Roman"/>
        </w:rPr>
        <w:t xml:space="preserve">A student is not eligible for special education services if it is found that the determinant factor for eligibility is either lack of instruction in reading or math, or limited English proficiency. </w:t>
      </w:r>
    </w:p>
    <w:p w14:paraId="0A36685D" w14:textId="77777777" w:rsidR="00A55CDC" w:rsidRPr="005F4A24" w:rsidRDefault="00A55CDC" w:rsidP="00C30679">
      <w:pPr>
        <w:numPr>
          <w:ilvl w:val="1"/>
          <w:numId w:val="30"/>
        </w:numPr>
        <w:spacing w:after="0" w:line="276" w:lineRule="auto"/>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14:paraId="644E63C4" w14:textId="77777777" w:rsidR="00A55CDC" w:rsidRPr="005F4A24" w:rsidRDefault="00A55CDC" w:rsidP="00C30679">
      <w:pPr>
        <w:numPr>
          <w:ilvl w:val="2"/>
          <w:numId w:val="30"/>
        </w:numPr>
        <w:spacing w:after="0" w:line="276" w:lineRule="auto"/>
        <w:textAlignment w:val="baseline"/>
        <w:rPr>
          <w:rFonts w:eastAsia="Times New Roman"/>
        </w:rPr>
      </w:pPr>
      <w:r w:rsidRPr="005F4A24">
        <w:rPr>
          <w:rFonts w:eastAsia="Times New Roman"/>
        </w:rPr>
        <w:t>Does the student demonstrate a need for specialized instruction and related services?</w:t>
      </w:r>
    </w:p>
    <w:p w14:paraId="2E5647F2" w14:textId="77777777" w:rsidR="00A55CDC" w:rsidRPr="005F4A24" w:rsidRDefault="00A55CDC" w:rsidP="00C30679">
      <w:pPr>
        <w:numPr>
          <w:ilvl w:val="0"/>
          <w:numId w:val="31"/>
        </w:numPr>
        <w:spacing w:after="0" w:line="276" w:lineRule="auto"/>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14:paraId="3F12DE6A" w14:textId="77777777" w:rsidR="00A55CDC" w:rsidRPr="005F4A24" w:rsidRDefault="00A55CDC" w:rsidP="00C30679">
      <w:pPr>
        <w:numPr>
          <w:ilvl w:val="0"/>
          <w:numId w:val="32"/>
        </w:numPr>
        <w:spacing w:after="0" w:line="276" w:lineRule="auto"/>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14:paraId="51EB57A2" w14:textId="77777777" w:rsidR="006335D3" w:rsidRPr="00B97313" w:rsidRDefault="006335D3" w:rsidP="00C30679">
      <w:pPr>
        <w:pStyle w:val="NormalWeb"/>
        <w:spacing w:before="0" w:beforeAutospacing="0" w:after="0" w:afterAutospacing="0" w:line="276" w:lineRule="auto"/>
        <w:rPr>
          <w:rFonts w:ascii="Open Sans" w:hAnsi="Open Sans" w:cs="Open Sans"/>
          <w:color w:val="000000"/>
          <w:sz w:val="21"/>
          <w:szCs w:val="21"/>
        </w:rPr>
      </w:pPr>
    </w:p>
    <w:p w14:paraId="4C8DB47F" w14:textId="77777777" w:rsidR="005B4082" w:rsidRPr="0054064E" w:rsidRDefault="005B4082" w:rsidP="00C30679">
      <w:pPr>
        <w:pStyle w:val="Heading2"/>
        <w:spacing w:after="0" w:line="276" w:lineRule="auto"/>
      </w:pPr>
      <w:r w:rsidRPr="0054064E">
        <w:t>Exclusionary Factors</w:t>
      </w:r>
    </w:p>
    <w:p w14:paraId="73525363" w14:textId="77777777" w:rsidR="005B4082" w:rsidRPr="00B97313" w:rsidRDefault="005B4082" w:rsidP="00C30679">
      <w:pPr>
        <w:spacing w:after="0" w:line="276" w:lineRule="auto"/>
        <w:rPr>
          <w:rFonts w:eastAsia="Times New Roman"/>
          <w:bCs w:val="0"/>
        </w:rPr>
      </w:pPr>
      <w:r w:rsidRPr="00B97313">
        <w:rPr>
          <w:rFonts w:eastAsia="Times New Roman"/>
          <w:bCs w:val="0"/>
          <w:color w:val="000000"/>
        </w:rPr>
        <w:t xml:space="preserve">There are many factors other than an intellectual disability that may result in a student failing to make appropriate educational progress. To identify an intellectual disability, the learning problems </w:t>
      </w:r>
      <w:r w:rsidRPr="00873CA4">
        <w:rPr>
          <w:rFonts w:eastAsia="Times New Roman"/>
          <w:b/>
          <w:bCs w:val="0"/>
          <w:color w:val="000000"/>
        </w:rPr>
        <w:t>must not</w:t>
      </w:r>
      <w:r w:rsidRPr="00B97313">
        <w:rPr>
          <w:rFonts w:eastAsia="Times New Roman"/>
          <w:bCs w:val="0"/>
          <w:color w:val="000000"/>
        </w:rPr>
        <w:t xml:space="preserve"> be primarily attributed to visual, hearing, or motor impairments; environmental disadvantages; specific learning disabilities; cultural differences; economic disadvantages; language differences; prolonged display of behaviors that have interfered with an opportunity to have access to the curriculum; frequent or extended absences from school; or multiple moves from school to school. The behaviors of concern </w:t>
      </w:r>
      <w:r w:rsidRPr="00873CA4">
        <w:rPr>
          <w:rFonts w:eastAsia="Times New Roman"/>
          <w:b/>
          <w:bCs w:val="0"/>
          <w:color w:val="000000"/>
        </w:rPr>
        <w:t>must not</w:t>
      </w:r>
      <w:r w:rsidRPr="00B97313">
        <w:rPr>
          <w:rFonts w:eastAsia="Times New Roman"/>
          <w:bCs w:val="0"/>
          <w:color w:val="000000"/>
        </w:rPr>
        <w:t xml:space="preserve"> be primarily due to transient or situational variables, cultural or linguistic differences, or other disabling conditions. It is important for a school team to review and rule out </w:t>
      </w:r>
      <w:r w:rsidRPr="00873CA4">
        <w:rPr>
          <w:rFonts w:eastAsia="Times New Roman"/>
          <w:b/>
          <w:bCs w:val="0"/>
          <w:color w:val="000000"/>
        </w:rPr>
        <w:t>all</w:t>
      </w:r>
      <w:r w:rsidRPr="00B97313">
        <w:rPr>
          <w:rFonts w:eastAsia="Times New Roman"/>
          <w:bCs w:val="0"/>
          <w:color w:val="000000"/>
        </w:rPr>
        <w:t xml:space="preserve"> such factors before determining the need for formal evaluation due to a suspicion of an intellectual disability. </w:t>
      </w:r>
    </w:p>
    <w:p w14:paraId="51D91AAA" w14:textId="77777777" w:rsidR="005B4082" w:rsidRPr="00B97313" w:rsidRDefault="005B4082" w:rsidP="00C30679">
      <w:pPr>
        <w:spacing w:after="0" w:line="276" w:lineRule="auto"/>
        <w:rPr>
          <w:rFonts w:eastAsia="Times New Roman"/>
          <w:bCs w:val="0"/>
        </w:rPr>
      </w:pPr>
      <w:r w:rsidRPr="00B97313">
        <w:rPr>
          <w:rFonts w:eastAsia="Times New Roman"/>
          <w:bCs w:val="0"/>
          <w:color w:val="000000"/>
        </w:rPr>
        <w:lastRenderedPageBreak/>
        <w:t>The presence of any factors identified in this section does not eliminate the need to consider the possibility of an intellectual disability. However, if student’s difficulties are primarily related to these factors, then a diagnosis of an intellectual disability should be weighed carefully.</w:t>
      </w:r>
    </w:p>
    <w:p w14:paraId="0604EAC7" w14:textId="77777777" w:rsidR="00C30679" w:rsidRPr="00B97313" w:rsidRDefault="00C30679" w:rsidP="00C30679">
      <w:pPr>
        <w:pStyle w:val="NormalWeb"/>
        <w:spacing w:before="0" w:beforeAutospacing="0" w:after="0" w:afterAutospacing="0" w:line="276" w:lineRule="auto"/>
        <w:textAlignment w:val="baseline"/>
        <w:rPr>
          <w:rFonts w:ascii="Open Sans" w:hAnsi="Open Sans" w:cs="Open Sans"/>
          <w:color w:val="000000"/>
          <w:sz w:val="21"/>
          <w:szCs w:val="21"/>
        </w:rPr>
      </w:pPr>
    </w:p>
    <w:p w14:paraId="1DA406BE" w14:textId="3D9655D0" w:rsidR="002903FA" w:rsidRDefault="002903FA" w:rsidP="00C30679">
      <w:pPr>
        <w:pStyle w:val="Heading1"/>
        <w:spacing w:after="0" w:line="276" w:lineRule="auto"/>
      </w:pPr>
      <w:bookmarkStart w:id="5" w:name="_Section_VI:_Re-evaluation"/>
      <w:bookmarkEnd w:id="5"/>
      <w:r>
        <w:t>Section V: Re</w:t>
      </w:r>
      <w:r w:rsidR="004D2F5A">
        <w:t>-</w:t>
      </w:r>
      <w:r>
        <w:t>evaluation Considerations</w:t>
      </w:r>
    </w:p>
    <w:p w14:paraId="38A36DE8" w14:textId="77777777" w:rsidR="00CD7F35" w:rsidRDefault="00CD7F35" w:rsidP="00C30679">
      <w:pPr>
        <w:spacing w:after="0" w:line="276" w:lineRule="auto"/>
        <w:rPr>
          <w:rFonts w:eastAsia="Times New Roman"/>
        </w:rPr>
      </w:pPr>
      <w:r w:rsidRPr="00CD7F35">
        <w:rPr>
          <w:rFonts w:eastAsia="Times New Roman"/>
        </w:rPr>
        <w:t>A re</w:t>
      </w:r>
      <w:r w:rsidR="00C47908">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sidR="00C47908">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sidR="00C47908">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sidR="00C47908">
        <w:rPr>
          <w:rFonts w:eastAsia="Times New Roman"/>
        </w:rPr>
        <w:t>-</w:t>
      </w:r>
      <w:r w:rsidRPr="00CD7F35">
        <w:rPr>
          <w:rFonts w:eastAsia="Times New Roman"/>
        </w:rPr>
        <w:t>evaluation needs. Therefore, it is advisable for the IEP team to meet at least 60 calendar days prior to the re</w:t>
      </w:r>
      <w:r w:rsidR="00C47908">
        <w:rPr>
          <w:rFonts w:eastAsia="Times New Roman"/>
        </w:rPr>
        <w:t>-</w:t>
      </w:r>
      <w:r w:rsidRPr="00CD7F35">
        <w:rPr>
          <w:rFonts w:eastAsia="Times New Roman"/>
        </w:rPr>
        <w:t>evaluation due date. Depending on the child’s needs and progress, re</w:t>
      </w:r>
      <w:r w:rsidR="00C47908">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14:paraId="70BC30AC" w14:textId="77777777" w:rsidR="00897A55" w:rsidRDefault="00897A55" w:rsidP="00C30679">
      <w:pPr>
        <w:spacing w:after="0" w:line="276" w:lineRule="auto"/>
        <w:rPr>
          <w:rFonts w:eastAsia="Times New Roman"/>
        </w:rPr>
      </w:pPr>
    </w:p>
    <w:p w14:paraId="7EA43D0D" w14:textId="77777777" w:rsidR="00897A55" w:rsidRPr="00CD7F35" w:rsidRDefault="00897A55" w:rsidP="00C30679">
      <w:pPr>
        <w:spacing w:after="0" w:line="276" w:lineRule="auto"/>
        <w:rPr>
          <w:rFonts w:eastAsia="Times New Roman"/>
        </w:rPr>
      </w:pPr>
      <w:r w:rsidRPr="00CD7F35">
        <w:rPr>
          <w:rFonts w:eastAsia="Times New Roman"/>
          <w:color w:val="000000"/>
        </w:rPr>
        <w:t>Some of the reasons for requesting early re</w:t>
      </w:r>
      <w:r w:rsidR="00C47908">
        <w:rPr>
          <w:rFonts w:eastAsia="Times New Roman"/>
          <w:color w:val="000000"/>
        </w:rPr>
        <w:t>-</w:t>
      </w:r>
      <w:r w:rsidRPr="00CD7F35">
        <w:rPr>
          <w:rFonts w:eastAsia="Times New Roman"/>
          <w:color w:val="000000"/>
        </w:rPr>
        <w:t xml:space="preserve">evaluations may include: </w:t>
      </w:r>
    </w:p>
    <w:p w14:paraId="7DC7249D" w14:textId="5288F0AB" w:rsidR="00897A55" w:rsidRPr="00CD7F35" w:rsidRDefault="00897A55" w:rsidP="00C30679">
      <w:pPr>
        <w:numPr>
          <w:ilvl w:val="0"/>
          <w:numId w:val="26"/>
        </w:numPr>
        <w:spacing w:after="0" w:line="276" w:lineRule="auto"/>
        <w:textAlignment w:val="baseline"/>
        <w:rPr>
          <w:rFonts w:eastAsia="Times New Roman"/>
          <w:color w:val="000000"/>
        </w:rPr>
      </w:pPr>
      <w:r w:rsidRPr="00CD7F35">
        <w:rPr>
          <w:rFonts w:eastAsia="Times New Roman"/>
          <w:color w:val="000000"/>
        </w:rPr>
        <w:t>concerns, such as lack of progress in the special education program</w:t>
      </w:r>
      <w:r w:rsidR="002F2EC7">
        <w:rPr>
          <w:rFonts w:eastAsia="Times New Roman"/>
          <w:color w:val="000000"/>
        </w:rPr>
        <w:t>;</w:t>
      </w:r>
      <w:r w:rsidRPr="00CD7F35">
        <w:rPr>
          <w:rFonts w:eastAsia="Times New Roman"/>
          <w:color w:val="000000"/>
        </w:rPr>
        <w:t xml:space="preserve"> </w:t>
      </w:r>
    </w:p>
    <w:p w14:paraId="5BD495D7" w14:textId="6A85AF34" w:rsidR="00897A55" w:rsidRPr="00CD7F35" w:rsidRDefault="00897A55" w:rsidP="00C30679">
      <w:pPr>
        <w:numPr>
          <w:ilvl w:val="0"/>
          <w:numId w:val="26"/>
        </w:numPr>
        <w:spacing w:after="0" w:line="276" w:lineRule="auto"/>
        <w:textAlignment w:val="baseline"/>
        <w:rPr>
          <w:rFonts w:eastAsia="Times New Roman"/>
          <w:color w:val="000000"/>
        </w:rPr>
      </w:pPr>
      <w:r w:rsidRPr="00CD7F35">
        <w:rPr>
          <w:rFonts w:eastAsia="Times New Roman"/>
          <w:color w:val="000000"/>
        </w:rPr>
        <w:t>acquisition by an IEP team member of new information or data</w:t>
      </w:r>
      <w:r w:rsidR="002F2EC7">
        <w:rPr>
          <w:rFonts w:eastAsia="Times New Roman"/>
          <w:color w:val="000000"/>
        </w:rPr>
        <w:t>;</w:t>
      </w:r>
      <w:r w:rsidRPr="00CD7F35">
        <w:rPr>
          <w:rFonts w:eastAsia="Times New Roman"/>
          <w:color w:val="000000"/>
        </w:rPr>
        <w:t xml:space="preserve"> </w:t>
      </w:r>
    </w:p>
    <w:p w14:paraId="05854E39" w14:textId="259F4AFD" w:rsidR="00897A55" w:rsidRDefault="00897A55" w:rsidP="00C30679">
      <w:pPr>
        <w:numPr>
          <w:ilvl w:val="0"/>
          <w:numId w:val="26"/>
        </w:numPr>
        <w:spacing w:after="0" w:line="276" w:lineRule="auto"/>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sidR="002F2EC7">
        <w:rPr>
          <w:rFonts w:eastAsia="Times New Roman"/>
          <w:color w:val="000000"/>
        </w:rPr>
        <w:t>;</w:t>
      </w:r>
      <w:r w:rsidR="00EA62F2">
        <w:rPr>
          <w:rFonts w:eastAsia="Times New Roman"/>
          <w:color w:val="000000"/>
        </w:rPr>
        <w:t xml:space="preserve"> or</w:t>
      </w:r>
    </w:p>
    <w:p w14:paraId="66169082" w14:textId="77777777" w:rsidR="00897A55" w:rsidRPr="00EA62F2" w:rsidRDefault="00897A55" w:rsidP="00C30679">
      <w:pPr>
        <w:numPr>
          <w:ilvl w:val="0"/>
          <w:numId w:val="26"/>
        </w:numPr>
        <w:spacing w:after="0" w:line="276" w:lineRule="auto"/>
        <w:textAlignment w:val="baseline"/>
        <w:rPr>
          <w:rFonts w:eastAsia="Times New Roman"/>
          <w:color w:val="000000"/>
        </w:rPr>
      </w:pPr>
      <w:r w:rsidRPr="00EA62F2">
        <w:rPr>
          <w:rFonts w:eastAsia="Times New Roman"/>
          <w:color w:val="000000"/>
        </w:rPr>
        <w:t>new or additional suspected disabilities (</w:t>
      </w:r>
      <w:r w:rsidR="00EA62F2" w:rsidRPr="00EA62F2">
        <w:rPr>
          <w:rFonts w:eastAsia="Times New Roman"/>
          <w:color w:val="000000"/>
        </w:rPr>
        <w:t>i.e.</w:t>
      </w:r>
      <w:r w:rsidRPr="00EA62F2">
        <w:rPr>
          <w:rFonts w:eastAsia="Times New Roman"/>
          <w:color w:val="000000"/>
        </w:rPr>
        <w:t>, significant health changes, outside evaluation data, changes in performance leading to additional concerns)</w:t>
      </w:r>
      <w:r w:rsidR="00EA62F2">
        <w:rPr>
          <w:rFonts w:eastAsia="Times New Roman"/>
          <w:color w:val="000000"/>
        </w:rPr>
        <w:t>.</w:t>
      </w:r>
    </w:p>
    <w:p w14:paraId="0AB2C716" w14:textId="77777777" w:rsidR="00CD7F35" w:rsidRPr="00CD7F35" w:rsidRDefault="00CD7F35" w:rsidP="00C30679">
      <w:pPr>
        <w:spacing w:after="0" w:line="276" w:lineRule="auto"/>
        <w:rPr>
          <w:rFonts w:eastAsia="Times New Roman"/>
        </w:rPr>
      </w:pPr>
    </w:p>
    <w:p w14:paraId="078C5423" w14:textId="7890EE83" w:rsidR="00D36979" w:rsidRDefault="00D36979" w:rsidP="00C30679">
      <w:pPr>
        <w:spacing w:after="0" w:line="276" w:lineRule="auto"/>
        <w:rPr>
          <w:bCs w:val="0"/>
        </w:rPr>
      </w:pPr>
      <w:r>
        <w:t xml:space="preserve">The IEP </w:t>
      </w:r>
      <w:r w:rsidR="002F2EC7">
        <w:t>t</w:t>
      </w:r>
      <w:r>
        <w:t>eam may decide an evaluation is needed or not needed in order to determine continued eligibility. All components of The RSR must be reviewed prior to determining the most appropriate decision for re</w:t>
      </w:r>
      <w:r w:rsidR="00C47908">
        <w:t>-</w:t>
      </w:r>
      <w:r>
        <w:t>evaluation. Reasons related to evaluat</w:t>
      </w:r>
      <w:r w:rsidR="002F2EC7">
        <w:t>ing</w:t>
      </w:r>
      <w:r>
        <w:t xml:space="preserve"> or not evaluat</w:t>
      </w:r>
      <w:r w:rsidR="002F2EC7">
        <w:t>ing</w:t>
      </w:r>
      <w:r>
        <w:t xml:space="preserve"> are listed below. </w:t>
      </w:r>
    </w:p>
    <w:p w14:paraId="2D847E96" w14:textId="77777777" w:rsidR="00CD7F35" w:rsidRPr="00CD7F35" w:rsidRDefault="00CD7F35" w:rsidP="00C30679">
      <w:pPr>
        <w:spacing w:after="0" w:line="276" w:lineRule="auto"/>
      </w:pPr>
    </w:p>
    <w:p w14:paraId="4EF8F8FD" w14:textId="3B8DB001" w:rsidR="00CD7F35" w:rsidRPr="00873CA4" w:rsidRDefault="00CD7F35" w:rsidP="00C30679">
      <w:pPr>
        <w:spacing w:after="0" w:line="276" w:lineRule="auto"/>
        <w:rPr>
          <w:u w:val="single"/>
        </w:rPr>
      </w:pPr>
      <w:r w:rsidRPr="00873CA4">
        <w:rPr>
          <w:b/>
          <w:bCs w:val="0"/>
          <w:u w:val="single"/>
        </w:rPr>
        <w:t xml:space="preserve">NO evaluation </w:t>
      </w:r>
      <w:r w:rsidR="00D55CC9" w:rsidRPr="00873CA4">
        <w:rPr>
          <w:u w:val="single"/>
        </w:rPr>
        <w:t>is n</w:t>
      </w:r>
      <w:r w:rsidR="00C30679">
        <w:rPr>
          <w:u w:val="single"/>
        </w:rPr>
        <w:t>eeded:</w:t>
      </w:r>
    </w:p>
    <w:p w14:paraId="5DDFE944" w14:textId="77777777" w:rsidR="00CD7F35" w:rsidRPr="00CD7F35" w:rsidRDefault="00CD7F35" w:rsidP="00C30679">
      <w:pPr>
        <w:numPr>
          <w:ilvl w:val="0"/>
          <w:numId w:val="27"/>
        </w:numPr>
        <w:spacing w:after="0" w:line="276" w:lineRule="auto"/>
        <w:textAlignment w:val="baseline"/>
        <w:rPr>
          <w:rFonts w:eastAsia="Times New Roman"/>
        </w:rPr>
      </w:pPr>
      <w:r w:rsidRPr="00CD7F35">
        <w:rPr>
          <w:rFonts w:eastAsia="Times New Roman"/>
        </w:rPr>
        <w:t>The team determines no additional data and/or</w:t>
      </w:r>
      <w:r w:rsidR="005F4A24">
        <w:rPr>
          <w:rFonts w:eastAsia="Times New Roman"/>
        </w:rPr>
        <w:t xml:space="preserve"> assessment is needed. The IEP t</w:t>
      </w:r>
      <w:r w:rsidRPr="00CD7F35">
        <w:rPr>
          <w:rFonts w:eastAsia="Times New Roman"/>
        </w:rPr>
        <w:t>eam decide</w:t>
      </w:r>
      <w:r w:rsidR="002F2EC7">
        <w:rPr>
          <w:rFonts w:eastAsia="Times New Roman"/>
        </w:rPr>
        <w:t>s</w:t>
      </w:r>
      <w:r w:rsidRPr="00CD7F35">
        <w:rPr>
          <w:rFonts w:eastAsia="Times New Roman"/>
        </w:rPr>
        <w:t xml:space="preserve"> that the student will continue to be eligible for </w:t>
      </w:r>
      <w:r w:rsidR="005F4A24">
        <w:rPr>
          <w:rFonts w:eastAsia="Times New Roman"/>
        </w:rPr>
        <w:t>s</w:t>
      </w:r>
      <w:r w:rsidRPr="00CD7F35">
        <w:rPr>
          <w:rFonts w:eastAsia="Times New Roman"/>
        </w:rPr>
        <w:t xml:space="preserve">pecial </w:t>
      </w:r>
      <w:r w:rsidR="005F4A24">
        <w:rPr>
          <w:rFonts w:eastAsia="Times New Roman"/>
        </w:rPr>
        <w:t>e</w:t>
      </w:r>
      <w:r w:rsidRPr="00CD7F35">
        <w:rPr>
          <w:rFonts w:eastAsia="Times New Roman"/>
        </w:rPr>
        <w:t>ducation services with his/her currently identified disability/disabilities.</w:t>
      </w:r>
    </w:p>
    <w:p w14:paraId="7204BD07" w14:textId="6B1B00F0" w:rsidR="00CD7F35" w:rsidRDefault="00CD7F35" w:rsidP="00C30679">
      <w:pPr>
        <w:numPr>
          <w:ilvl w:val="0"/>
          <w:numId w:val="27"/>
        </w:numPr>
        <w:spacing w:after="0" w:line="276" w:lineRule="auto"/>
        <w:textAlignment w:val="baseline"/>
        <w:rPr>
          <w:rFonts w:eastAsia="Times New Roman"/>
        </w:rPr>
      </w:pPr>
      <w:r w:rsidRPr="00CD7F35">
        <w:rPr>
          <w:rFonts w:eastAsia="Times New Roman"/>
        </w:rPr>
        <w:t xml:space="preserve">The team determines no additional data and/or assessment is needed. The IEP </w:t>
      </w:r>
      <w:r w:rsidR="005F4A24">
        <w:rPr>
          <w:rFonts w:eastAsia="Times New Roman"/>
        </w:rPr>
        <w:t>t</w:t>
      </w:r>
      <w:r w:rsidRPr="00CD7F35">
        <w:rPr>
          <w:rFonts w:eastAsia="Times New Roman"/>
        </w:rPr>
        <w:t>eam decides that the student wi</w:t>
      </w:r>
      <w:r w:rsidR="005F4A24">
        <w:rPr>
          <w:rFonts w:eastAsia="Times New Roman"/>
        </w:rPr>
        <w:t>ll continue to be eligible for s</w:t>
      </w:r>
      <w:r w:rsidRPr="00CD7F35">
        <w:rPr>
          <w:rFonts w:eastAsia="Times New Roman"/>
        </w:rPr>
        <w:t xml:space="preserve">pecial </w:t>
      </w:r>
      <w:r w:rsidR="005F4A24">
        <w:rPr>
          <w:rFonts w:eastAsia="Times New Roman"/>
        </w:rPr>
        <w:t>e</w:t>
      </w:r>
      <w:r w:rsidRPr="00CD7F35">
        <w:rPr>
          <w:rFonts w:eastAsia="Times New Roman"/>
        </w:rPr>
        <w:t xml:space="preserve">ducation services in </w:t>
      </w:r>
      <w:r w:rsidRPr="00CD7F35">
        <w:rPr>
          <w:rFonts w:eastAsia="Times New Roman"/>
        </w:rPr>
        <w:lastRenderedPageBreak/>
        <w:t xml:space="preserve">his/her </w:t>
      </w:r>
      <w:r w:rsidRPr="00CD7F35">
        <w:rPr>
          <w:rFonts w:eastAsia="Times New Roman"/>
          <w:b/>
          <w:bCs w:val="0"/>
        </w:rPr>
        <w:t xml:space="preserve">primary </w:t>
      </w:r>
      <w:r w:rsidRPr="00CD7F35">
        <w:rPr>
          <w:rFonts w:eastAsia="Times New Roman"/>
        </w:rPr>
        <w:t>disability; however, the IEP team determine</w:t>
      </w:r>
      <w:r w:rsidR="002F2EC7">
        <w:rPr>
          <w:rFonts w:eastAsia="Times New Roman"/>
        </w:rPr>
        <w:t>s</w:t>
      </w:r>
      <w:r w:rsidRPr="00CD7F35">
        <w:rPr>
          <w:rFonts w:eastAsia="Times New Roman"/>
        </w:rPr>
        <w:t xml:space="preserve"> that the student is no </w:t>
      </w:r>
      <w:r w:rsidR="005F4A24">
        <w:rPr>
          <w:rFonts w:eastAsia="Times New Roman"/>
        </w:rPr>
        <w:t>longer identified with his/her s</w:t>
      </w:r>
      <w:r w:rsidRPr="00CD7F35">
        <w:rPr>
          <w:rFonts w:eastAsia="Times New Roman"/>
        </w:rPr>
        <w:t xml:space="preserve">econdary </w:t>
      </w:r>
      <w:r w:rsidR="005F4A24">
        <w:rPr>
          <w:rFonts w:eastAsia="Times New Roman"/>
        </w:rPr>
        <w:t>d</w:t>
      </w:r>
      <w:r w:rsidRPr="00CD7F35">
        <w:rPr>
          <w:rFonts w:eastAsia="Times New Roman"/>
        </w:rPr>
        <w:t>isability.</w:t>
      </w:r>
    </w:p>
    <w:p w14:paraId="737B0BC9" w14:textId="77777777" w:rsidR="00AF1B2F" w:rsidRPr="00AF1B2F" w:rsidRDefault="00AF1B2F" w:rsidP="00AF1B2F">
      <w:pPr>
        <w:pStyle w:val="ListParagraph"/>
        <w:numPr>
          <w:ilvl w:val="0"/>
          <w:numId w:val="27"/>
        </w:numPr>
        <w:spacing w:after="0"/>
        <w:rPr>
          <w:rFonts w:eastAsia="Times New Roman"/>
        </w:rPr>
      </w:pPr>
      <w:r w:rsidRPr="00AF1B2F">
        <w:rPr>
          <w:rFonts w:eastAsia="Times New Roman"/>
        </w:rPr>
        <w:t>The team determines no additional data and/or assessment is needed. The student is no longer eligible for special education services.</w:t>
      </w:r>
    </w:p>
    <w:p w14:paraId="556867A9" w14:textId="77777777" w:rsidR="00960705" w:rsidRPr="00CD7F35" w:rsidRDefault="00960705" w:rsidP="00960705">
      <w:pPr>
        <w:numPr>
          <w:ilvl w:val="0"/>
          <w:numId w:val="27"/>
        </w:numPr>
        <w:spacing w:after="0" w:line="276" w:lineRule="auto"/>
        <w:textAlignment w:val="baseline"/>
        <w:rPr>
          <w:rFonts w:eastAsia="Times New Roman"/>
          <w:bCs w:val="0"/>
        </w:rPr>
      </w:pPr>
      <w:r>
        <w:rPr>
          <w:rFonts w:eastAsia="Times New Roman"/>
        </w:rPr>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14:paraId="215DA75F" w14:textId="77777777" w:rsidR="00960705" w:rsidRPr="00CD7F35" w:rsidRDefault="00960705" w:rsidP="00960705">
      <w:pPr>
        <w:spacing w:after="0" w:line="276" w:lineRule="auto"/>
      </w:pPr>
    </w:p>
    <w:p w14:paraId="20EAAD59" w14:textId="77777777" w:rsidR="00960705" w:rsidRPr="00873CA4" w:rsidRDefault="00960705" w:rsidP="00960705">
      <w:pPr>
        <w:spacing w:after="0" w:line="276" w:lineRule="auto"/>
        <w:rPr>
          <w:u w:val="single"/>
        </w:rPr>
      </w:pPr>
      <w:r w:rsidRPr="00873CA4">
        <w:rPr>
          <w:b/>
          <w:bCs w:val="0"/>
          <w:u w:val="single"/>
        </w:rPr>
        <w:t xml:space="preserve">Evaluation </w:t>
      </w:r>
      <w:r w:rsidRPr="00873CA4">
        <w:rPr>
          <w:u w:val="single"/>
        </w:rPr>
        <w:t>is needed:  </w:t>
      </w:r>
    </w:p>
    <w:p w14:paraId="6608EDE5" w14:textId="77777777" w:rsidR="00960705" w:rsidRPr="00CD7F35" w:rsidRDefault="00960705" w:rsidP="00960705">
      <w:pPr>
        <w:numPr>
          <w:ilvl w:val="0"/>
          <w:numId w:val="28"/>
        </w:numPr>
        <w:spacing w:after="0" w:line="276" w:lineRule="auto"/>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14:paraId="7F9B5DBA" w14:textId="77777777" w:rsidR="00960705" w:rsidRPr="00CD7F35" w:rsidRDefault="00960705" w:rsidP="00960705">
      <w:pPr>
        <w:numPr>
          <w:ilvl w:val="0"/>
          <w:numId w:val="28"/>
        </w:numPr>
        <w:spacing w:after="0" w:line="276" w:lineRule="auto"/>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14:paraId="0667AC39" w14:textId="77777777" w:rsidR="00960705" w:rsidRPr="00CD7F35" w:rsidRDefault="00960705" w:rsidP="00960705">
      <w:pPr>
        <w:numPr>
          <w:ilvl w:val="0"/>
          <w:numId w:val="28"/>
        </w:numPr>
        <w:spacing w:after="0" w:line="276" w:lineRule="auto"/>
        <w:textAlignment w:val="baseline"/>
        <w:rPr>
          <w:rFonts w:eastAsia="Times New Roman"/>
        </w:rPr>
      </w:pPr>
      <w:r w:rsidRPr="00CD7F35">
        <w:rPr>
          <w:rFonts w:eastAsia="Times New Roman"/>
        </w:rPr>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14:paraId="5246BFBA" w14:textId="77777777" w:rsidR="00960705" w:rsidRPr="00CD7F35" w:rsidRDefault="00960705" w:rsidP="00960705">
      <w:pPr>
        <w:spacing w:after="0" w:line="276" w:lineRule="auto"/>
        <w:rPr>
          <w:rFonts w:eastAsia="Times New Roman"/>
        </w:rPr>
      </w:pPr>
    </w:p>
    <w:p w14:paraId="7F36252C" w14:textId="77777777" w:rsidR="00960705" w:rsidRDefault="00960705" w:rsidP="00960705">
      <w:pPr>
        <w:spacing w:after="0" w:line="276" w:lineRule="auto"/>
        <w:rPr>
          <w:rFonts w:eastAsia="Times New Roman"/>
        </w:rPr>
      </w:pPr>
      <w:r w:rsidRPr="00CD7F35">
        <w:rPr>
          <w:rFonts w:eastAsia="Times New Roman"/>
        </w:rPr>
        <w:t>When a student’s eligibility is changed following an evaluation, the student’s IEP should be reviewed and updated appropriately.</w:t>
      </w:r>
    </w:p>
    <w:p w14:paraId="3BB54188" w14:textId="77777777" w:rsidR="00AF1B2F" w:rsidRDefault="00AF1B2F" w:rsidP="00960705">
      <w:pPr>
        <w:spacing w:after="0" w:line="276" w:lineRule="auto"/>
        <w:rPr>
          <w:rFonts w:eastAsia="Times New Roman"/>
        </w:rPr>
      </w:pPr>
    </w:p>
    <w:p w14:paraId="752CD0B5" w14:textId="77777777" w:rsidR="00175211" w:rsidRPr="00CD7F35" w:rsidRDefault="00175211" w:rsidP="00960705">
      <w:pPr>
        <w:spacing w:after="0" w:line="276" w:lineRule="auto"/>
        <w:rPr>
          <w:rFonts w:eastAsia="Times New Roman"/>
        </w:rPr>
      </w:pPr>
    </w:p>
    <w:p w14:paraId="0FB27D62" w14:textId="77777777" w:rsidR="005B4082" w:rsidRDefault="005B4082" w:rsidP="00C30679">
      <w:pPr>
        <w:pStyle w:val="Heading2"/>
        <w:spacing w:after="0" w:line="276" w:lineRule="auto"/>
        <w:rPr>
          <w:shd w:val="clear" w:color="auto" w:fill="FFFFFF"/>
        </w:rPr>
      </w:pPr>
      <w:r>
        <w:rPr>
          <w:shd w:val="clear" w:color="auto" w:fill="FFFFFF"/>
        </w:rPr>
        <w:lastRenderedPageBreak/>
        <w:t>Speci</w:t>
      </w:r>
      <w:r w:rsidR="00897A55">
        <w:rPr>
          <w:shd w:val="clear" w:color="auto" w:fill="FFFFFF"/>
        </w:rPr>
        <w:t>al</w:t>
      </w:r>
      <w:r>
        <w:rPr>
          <w:shd w:val="clear" w:color="auto" w:fill="FFFFFF"/>
        </w:rPr>
        <w:t xml:space="preserve"> Considerations for Intellectual Disability</w:t>
      </w:r>
    </w:p>
    <w:p w14:paraId="4D80BF7E" w14:textId="16619DC7" w:rsidR="005B4082" w:rsidRPr="005F4A24" w:rsidRDefault="005B4082" w:rsidP="00C30679">
      <w:pPr>
        <w:spacing w:after="0" w:line="276" w:lineRule="auto"/>
        <w:rPr>
          <w:rFonts w:eastAsia="Times New Roman"/>
          <w:bCs w:val="0"/>
        </w:rPr>
      </w:pPr>
      <w:r w:rsidRPr="005F4A24">
        <w:rPr>
          <w:rFonts w:eastAsia="Times New Roman"/>
          <w:bCs w:val="0"/>
          <w:color w:val="333333"/>
          <w:shd w:val="clear" w:color="auto" w:fill="FFFFFF"/>
        </w:rPr>
        <w:t xml:space="preserve">This research suggests that the IEP team should consider an updated cognitive assessment be completed in the first </w:t>
      </w:r>
      <w:r w:rsidR="00FD6B22" w:rsidRPr="005F4A24">
        <w:rPr>
          <w:rFonts w:eastAsia="Times New Roman"/>
          <w:bCs w:val="0"/>
          <w:color w:val="333333"/>
          <w:shd w:val="clear" w:color="auto" w:fill="FFFFFF"/>
        </w:rPr>
        <w:t>re</w:t>
      </w:r>
      <w:r w:rsidR="00C47908">
        <w:rPr>
          <w:rFonts w:eastAsia="Times New Roman"/>
          <w:bCs w:val="0"/>
          <w:color w:val="333333"/>
          <w:shd w:val="clear" w:color="auto" w:fill="FFFFFF"/>
        </w:rPr>
        <w:t>-</w:t>
      </w:r>
      <w:r w:rsidR="00FD6B22" w:rsidRPr="005F4A24">
        <w:rPr>
          <w:rFonts w:eastAsia="Times New Roman"/>
          <w:bCs w:val="0"/>
          <w:color w:val="333333"/>
          <w:shd w:val="clear" w:color="auto" w:fill="FFFFFF"/>
        </w:rPr>
        <w:t xml:space="preserve">evaluation </w:t>
      </w:r>
      <w:r w:rsidRPr="005F4A24">
        <w:rPr>
          <w:rFonts w:eastAsia="Times New Roman"/>
          <w:bCs w:val="0"/>
          <w:color w:val="333333"/>
          <w:shd w:val="clear" w:color="auto" w:fill="FFFFFF"/>
        </w:rPr>
        <w:t xml:space="preserve">after the age of </w:t>
      </w:r>
      <w:r w:rsidR="002F2EC7">
        <w:rPr>
          <w:rFonts w:eastAsia="Times New Roman"/>
          <w:bCs w:val="0"/>
          <w:color w:val="333333"/>
          <w:shd w:val="clear" w:color="auto" w:fill="FFFFFF"/>
        </w:rPr>
        <w:t>nine</w:t>
      </w:r>
      <w:r w:rsidRPr="005F4A24">
        <w:rPr>
          <w:rFonts w:eastAsia="Times New Roman"/>
          <w:bCs w:val="0"/>
          <w:color w:val="333333"/>
          <w:shd w:val="clear" w:color="auto" w:fill="FFFFFF"/>
        </w:rPr>
        <w:t xml:space="preserve"> years in order to provide more reliability to the score. Furthermore</w:t>
      </w:r>
      <w:r w:rsidR="00AA4EF4" w:rsidRPr="005F4A24">
        <w:rPr>
          <w:rStyle w:val="FootnoteReference"/>
          <w:rFonts w:eastAsia="Times New Roman"/>
          <w:bCs w:val="0"/>
          <w:color w:val="333333"/>
          <w:shd w:val="clear" w:color="auto" w:fill="FFFFFF"/>
        </w:rPr>
        <w:footnoteReference w:id="9"/>
      </w:r>
      <w:r w:rsidRPr="005F4A24">
        <w:rPr>
          <w:rFonts w:eastAsia="Times New Roman"/>
          <w:bCs w:val="0"/>
          <w:color w:val="333333"/>
          <w:shd w:val="clear" w:color="auto" w:fill="FFFFFF"/>
        </w:rPr>
        <w:t xml:space="preserve">, if there is inconsistency between the score obtained after </w:t>
      </w:r>
      <w:r w:rsidR="002F2EC7">
        <w:rPr>
          <w:rFonts w:eastAsia="Times New Roman"/>
          <w:bCs w:val="0"/>
          <w:color w:val="333333"/>
          <w:shd w:val="clear" w:color="auto" w:fill="FFFFFF"/>
        </w:rPr>
        <w:t>nine</w:t>
      </w:r>
      <w:r w:rsidRPr="005F4A24">
        <w:rPr>
          <w:rFonts w:eastAsia="Times New Roman"/>
          <w:bCs w:val="0"/>
          <w:color w:val="333333"/>
          <w:shd w:val="clear" w:color="auto" w:fill="FFFFFF"/>
        </w:rPr>
        <w:t xml:space="preserve"> years of age and the previous assessment, the IEP team should consider another cognitive assessment at th</w:t>
      </w:r>
      <w:r w:rsidR="00FD6B22" w:rsidRPr="005F4A24">
        <w:rPr>
          <w:rFonts w:eastAsia="Times New Roman"/>
          <w:bCs w:val="0"/>
          <w:color w:val="333333"/>
          <w:shd w:val="clear" w:color="auto" w:fill="FFFFFF"/>
        </w:rPr>
        <w:t>e next triennial re</w:t>
      </w:r>
      <w:r w:rsidR="00C47908">
        <w:rPr>
          <w:rFonts w:eastAsia="Times New Roman"/>
          <w:bCs w:val="0"/>
          <w:color w:val="333333"/>
          <w:shd w:val="clear" w:color="auto" w:fill="FFFFFF"/>
        </w:rPr>
        <w:t>-</w:t>
      </w:r>
      <w:r w:rsidR="00FD6B22" w:rsidRPr="005F4A24">
        <w:rPr>
          <w:rFonts w:eastAsia="Times New Roman"/>
          <w:bCs w:val="0"/>
          <w:color w:val="333333"/>
          <w:shd w:val="clear" w:color="auto" w:fill="FFFFFF"/>
        </w:rPr>
        <w:t>evaluation.</w:t>
      </w:r>
      <w:r w:rsidRPr="005F4A24">
        <w:rPr>
          <w:rFonts w:eastAsia="Times New Roman"/>
          <w:bCs w:val="0"/>
          <w:color w:val="333333"/>
          <w:shd w:val="clear" w:color="auto" w:fill="FFFFFF"/>
        </w:rPr>
        <w:t xml:space="preserve"> </w:t>
      </w:r>
    </w:p>
    <w:p w14:paraId="5F3F1108" w14:textId="77777777" w:rsidR="005B4082" w:rsidRPr="005F4A24" w:rsidRDefault="005B4082" w:rsidP="00C30679">
      <w:pPr>
        <w:spacing w:after="0" w:line="276" w:lineRule="auto"/>
        <w:rPr>
          <w:rFonts w:eastAsia="Times New Roman"/>
          <w:bCs w:val="0"/>
        </w:rPr>
      </w:pPr>
    </w:p>
    <w:p w14:paraId="117D3E2B" w14:textId="77777777" w:rsidR="005B4082" w:rsidRPr="005F4A24" w:rsidRDefault="005B4082" w:rsidP="00C30679">
      <w:pPr>
        <w:spacing w:after="0" w:line="276" w:lineRule="auto"/>
        <w:rPr>
          <w:rFonts w:eastAsia="Times New Roman"/>
          <w:bCs w:val="0"/>
        </w:rPr>
      </w:pPr>
      <w:r w:rsidRPr="005F4A24">
        <w:rPr>
          <w:rFonts w:eastAsia="Times New Roman"/>
          <w:bCs w:val="0"/>
          <w:color w:val="333333"/>
          <w:shd w:val="clear" w:color="auto" w:fill="FFFFFF"/>
        </w:rPr>
        <w:t xml:space="preserve">The IEP team </w:t>
      </w:r>
      <w:r w:rsidR="00897A55" w:rsidRPr="005F4A24">
        <w:rPr>
          <w:rFonts w:eastAsia="Times New Roman"/>
          <w:bCs w:val="0"/>
          <w:color w:val="333333"/>
          <w:shd w:val="clear" w:color="auto" w:fill="FFFFFF"/>
        </w:rPr>
        <w:t xml:space="preserve">should </w:t>
      </w:r>
      <w:r w:rsidRPr="005F4A24">
        <w:rPr>
          <w:rFonts w:eastAsia="Times New Roman"/>
          <w:bCs w:val="0"/>
          <w:color w:val="333333"/>
          <w:shd w:val="clear" w:color="auto" w:fill="FFFFFF"/>
        </w:rPr>
        <w:t>consider (among other factors):</w:t>
      </w:r>
    </w:p>
    <w:p w14:paraId="0CC6BE6F" w14:textId="77777777" w:rsidR="005B4082" w:rsidRPr="005F4A24" w:rsidRDefault="005B4082" w:rsidP="00C30679">
      <w:pPr>
        <w:numPr>
          <w:ilvl w:val="0"/>
          <w:numId w:val="13"/>
        </w:numPr>
        <w:shd w:val="clear" w:color="auto" w:fill="FFFFFF"/>
        <w:spacing w:after="0" w:line="276" w:lineRule="auto"/>
        <w:textAlignment w:val="baseline"/>
        <w:rPr>
          <w:rFonts w:eastAsia="Times New Roman"/>
          <w:bCs w:val="0"/>
          <w:color w:val="333333"/>
        </w:rPr>
      </w:pPr>
      <w:r w:rsidRPr="005F4A24">
        <w:rPr>
          <w:rFonts w:eastAsia="Times New Roman"/>
          <w:bCs w:val="0"/>
          <w:color w:val="333333"/>
          <w:shd w:val="clear" w:color="auto" w:fill="FFFFFF"/>
        </w:rPr>
        <w:t>Do all data available suggest that the cognitive measure is accurate?</w:t>
      </w:r>
    </w:p>
    <w:p w14:paraId="3F844E63" w14:textId="77777777" w:rsidR="005B4082" w:rsidRPr="005F4A24" w:rsidRDefault="005B4082" w:rsidP="00C30679">
      <w:pPr>
        <w:numPr>
          <w:ilvl w:val="0"/>
          <w:numId w:val="13"/>
        </w:numPr>
        <w:shd w:val="clear" w:color="auto" w:fill="FFFFFF"/>
        <w:spacing w:after="0" w:line="276" w:lineRule="auto"/>
        <w:textAlignment w:val="baseline"/>
        <w:rPr>
          <w:rFonts w:eastAsia="Times New Roman"/>
          <w:bCs w:val="0"/>
          <w:color w:val="333333"/>
        </w:rPr>
      </w:pPr>
      <w:r w:rsidRPr="005F4A24">
        <w:rPr>
          <w:rFonts w:eastAsia="Times New Roman"/>
          <w:bCs w:val="0"/>
          <w:color w:val="333333"/>
          <w:shd w:val="clear" w:color="auto" w:fill="FFFFFF"/>
        </w:rPr>
        <w:t>Will additional testing likely impact identification for eligibility?</w:t>
      </w:r>
    </w:p>
    <w:p w14:paraId="51C0104B" w14:textId="77777777" w:rsidR="005B4082" w:rsidRPr="005F4A24" w:rsidRDefault="005B4082" w:rsidP="00C30679">
      <w:pPr>
        <w:numPr>
          <w:ilvl w:val="1"/>
          <w:numId w:val="14"/>
        </w:numPr>
        <w:shd w:val="clear" w:color="auto" w:fill="FFFFFF"/>
        <w:spacing w:after="0" w:line="276" w:lineRule="auto"/>
        <w:ind w:left="1440" w:hanging="360"/>
        <w:textAlignment w:val="baseline"/>
        <w:rPr>
          <w:rFonts w:eastAsia="Times New Roman"/>
          <w:bCs w:val="0"/>
          <w:color w:val="333333"/>
        </w:rPr>
      </w:pPr>
      <w:r w:rsidRPr="005F4A24">
        <w:rPr>
          <w:rFonts w:eastAsia="Times New Roman"/>
          <w:bCs w:val="0"/>
          <w:color w:val="333333"/>
          <w:shd w:val="clear" w:color="auto" w:fill="FFFFFF"/>
        </w:rPr>
        <w:t>Does the team suspect another disability?</w:t>
      </w:r>
    </w:p>
    <w:p w14:paraId="503DEF67" w14:textId="77777777" w:rsidR="005B4082" w:rsidRPr="00DC605C" w:rsidRDefault="005B4082" w:rsidP="00C30679">
      <w:pPr>
        <w:numPr>
          <w:ilvl w:val="1"/>
          <w:numId w:val="14"/>
        </w:numPr>
        <w:shd w:val="clear" w:color="auto" w:fill="FFFFFF"/>
        <w:spacing w:after="0" w:line="276" w:lineRule="auto"/>
        <w:ind w:left="1440" w:hanging="360"/>
        <w:textAlignment w:val="baseline"/>
        <w:rPr>
          <w:rFonts w:eastAsia="Times New Roman"/>
          <w:bCs w:val="0"/>
          <w:color w:val="333333"/>
        </w:rPr>
      </w:pPr>
      <w:r w:rsidRPr="005F4A24">
        <w:rPr>
          <w:rFonts w:eastAsia="Times New Roman"/>
          <w:bCs w:val="0"/>
          <w:color w:val="333333"/>
          <w:shd w:val="clear" w:color="auto" w:fill="FFFFFF"/>
        </w:rPr>
        <w:t>Does the team have concerns with the accuracy of the current disability?</w:t>
      </w:r>
    </w:p>
    <w:p w14:paraId="73161A4E" w14:textId="77777777" w:rsidR="00E52BC9" w:rsidRPr="00DC605C" w:rsidRDefault="00FD6B22" w:rsidP="00C30679">
      <w:pPr>
        <w:numPr>
          <w:ilvl w:val="1"/>
          <w:numId w:val="14"/>
        </w:numPr>
        <w:shd w:val="clear" w:color="auto" w:fill="FFFFFF"/>
        <w:spacing w:after="0" w:line="276" w:lineRule="auto"/>
        <w:ind w:left="1440" w:hanging="360"/>
        <w:textAlignment w:val="baseline"/>
        <w:rPr>
          <w:rFonts w:eastAsia="Times New Roman"/>
          <w:bCs w:val="0"/>
          <w:color w:val="333333"/>
        </w:rPr>
      </w:pPr>
      <w:r w:rsidRPr="00DC605C">
        <w:rPr>
          <w:rFonts w:eastAsia="Times New Roman"/>
          <w:bCs w:val="0"/>
          <w:color w:val="333333"/>
          <w:shd w:val="clear" w:color="auto" w:fill="FFFFFF"/>
        </w:rPr>
        <w:t>Is</w:t>
      </w:r>
      <w:r w:rsidR="005B4082" w:rsidRPr="00DC605C">
        <w:rPr>
          <w:rFonts w:eastAsia="Times New Roman"/>
          <w:bCs w:val="0"/>
          <w:color w:val="333333"/>
          <w:shd w:val="clear" w:color="auto" w:fill="FFFFFF"/>
        </w:rPr>
        <w:t xml:space="preserve"> there data available to suggest that the cognitive score is not accurate?</w:t>
      </w:r>
    </w:p>
    <w:p w14:paraId="31FC2503" w14:textId="77777777" w:rsidR="00F914F8" w:rsidRDefault="00F914F8">
      <w:pPr>
        <w:spacing w:after="200" w:line="276" w:lineRule="auto"/>
        <w:rPr>
          <w:rFonts w:ascii="PermianSlabSerifTypeface" w:hAnsi="PermianSlabSerifTypeface"/>
          <w:b/>
          <w:color w:val="75787B"/>
          <w:spacing w:val="-20"/>
          <w:sz w:val="44"/>
          <w:szCs w:val="26"/>
        </w:rPr>
      </w:pPr>
      <w:r>
        <w:br w:type="page"/>
      </w:r>
    </w:p>
    <w:p w14:paraId="3124B58A" w14:textId="77777777" w:rsidR="002903FA" w:rsidRDefault="002903FA" w:rsidP="002903FA">
      <w:pPr>
        <w:pStyle w:val="Heading1"/>
      </w:pPr>
      <w:bookmarkStart w:id="6" w:name="_Appendix_A:_TN"/>
      <w:bookmarkEnd w:id="6"/>
      <w:r>
        <w:lastRenderedPageBreak/>
        <w:t>Appen</w:t>
      </w:r>
      <w:r w:rsidR="00B97313">
        <w:t>dix</w:t>
      </w:r>
      <w:r w:rsidR="004A5211">
        <w:t xml:space="preserve"> A</w:t>
      </w:r>
      <w:r w:rsidR="00B97313">
        <w:t xml:space="preserve">: </w:t>
      </w:r>
      <w:r w:rsidR="004A5211">
        <w:t>TN Assessment Instrument Selection Form</w:t>
      </w:r>
    </w:p>
    <w:p w14:paraId="27AA0EFD" w14:textId="77777777" w:rsidR="00F914F8" w:rsidRPr="00F914F8" w:rsidRDefault="00F914F8" w:rsidP="004B22BA">
      <w:pPr>
        <w:spacing w:after="0" w:line="240" w:lineRule="auto"/>
        <w:jc w:val="center"/>
      </w:pPr>
      <w:r w:rsidRPr="00F914F8">
        <w:rPr>
          <w:rFonts w:eastAsia="Times New Roman"/>
          <w:bCs w:val="0"/>
          <w:sz w:val="16"/>
          <w:szCs w:val="16"/>
        </w:rPr>
        <w:t>This form should be completed for all students screened or referred for a disability evaluation.</w:t>
      </w:r>
    </w:p>
    <w:p w14:paraId="420DCA8A" w14:textId="77777777" w:rsidR="00F914F8" w:rsidRPr="00F914F8" w:rsidRDefault="00F914F8" w:rsidP="00F914F8">
      <w:pPr>
        <w:spacing w:after="0" w:line="240" w:lineRule="auto"/>
        <w:ind w:left="-360" w:right="-360" w:firstLine="360"/>
        <w:jc w:val="both"/>
        <w:rPr>
          <w:rFonts w:eastAsia="Times New Roman"/>
          <w:bCs w:val="0"/>
          <w:sz w:val="6"/>
          <w:szCs w:val="6"/>
        </w:rPr>
      </w:pPr>
    </w:p>
    <w:p w14:paraId="261FE6AD" w14:textId="77777777" w:rsidR="00F914F8" w:rsidRPr="00F914F8" w:rsidRDefault="00F914F8" w:rsidP="00F914F8">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14:paraId="4E4CE330" w14:textId="77777777" w:rsidR="00F914F8" w:rsidRPr="00F914F8" w:rsidRDefault="00F914F8" w:rsidP="00F914F8">
      <w:pPr>
        <w:spacing w:after="0" w:line="240" w:lineRule="auto"/>
        <w:rPr>
          <w:rFonts w:eastAsia="Calibri"/>
          <w:sz w:val="18"/>
        </w:rPr>
      </w:pPr>
      <w:r w:rsidRPr="00F914F8">
        <w:rPr>
          <w:rFonts w:eastAsia="Times New Roman"/>
          <w:bCs w:val="0"/>
          <w:sz w:val="18"/>
          <w:szCs w:val="18"/>
        </w:rPr>
        <w:t xml:space="preserve">The </w:t>
      </w:r>
      <w:r w:rsidR="004A5211">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sidR="004A5211">
        <w:rPr>
          <w:rFonts w:eastAsia="Times New Roman"/>
          <w:bCs w:val="0"/>
          <w:sz w:val="18"/>
          <w:szCs w:val="18"/>
        </w:rPr>
        <w:t>a</w:t>
      </w:r>
      <w:r w:rsidRPr="00F914F8">
        <w:rPr>
          <w:rFonts w:eastAsia="Times New Roman"/>
          <w:bCs w:val="0"/>
          <w:sz w:val="18"/>
          <w:szCs w:val="18"/>
        </w:rPr>
        <w:t xml:space="preserve">ssessment </w:t>
      </w:r>
      <w:r w:rsidR="004A5211">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F914F8" w:rsidRPr="00F914F8" w14:paraId="07807DC0" w14:textId="77777777" w:rsidTr="00175211">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76B48C8A" w14:textId="77777777" w:rsidR="00F914F8" w:rsidRPr="00F914F8" w:rsidRDefault="00F914F8" w:rsidP="00F914F8">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F914F8" w:rsidRPr="00F914F8" w14:paraId="14EC1DB6" w14:textId="77777777" w:rsidTr="00A626B8">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14:paraId="6764ECB7" w14:textId="77777777" w:rsidR="00F914F8" w:rsidRPr="00F914F8" w:rsidRDefault="00F914F8" w:rsidP="00F914F8">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14:paraId="25DA0AA3" w14:textId="77777777" w:rsidR="00F914F8" w:rsidRPr="00F914F8" w:rsidRDefault="00F914F8" w:rsidP="00F914F8">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14:paraId="38D6E71B"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14:paraId="276CD31F"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F914F8" w:rsidRPr="00F914F8" w14:paraId="7AE50D8D" w14:textId="77777777" w:rsidTr="00A626B8">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413C939A"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4BF75589"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6A993365"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1255A69A" w14:textId="77777777" w:rsidR="00F914F8" w:rsidRPr="00F914F8" w:rsidRDefault="00F914F8" w:rsidP="004A5211">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F914F8" w:rsidRPr="00F914F8" w14:paraId="2BEEF904" w14:textId="77777777" w:rsidTr="00A626B8">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14:paraId="4045CF7C"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5135AC3A" w14:textId="77777777" w:rsidR="00F914F8" w:rsidRPr="00F914F8" w:rsidRDefault="00F914F8" w:rsidP="00F914F8">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14:paraId="131D014B"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5AC75404"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F914F8" w:rsidRPr="00F914F8" w14:paraId="285BFC4A" w14:textId="77777777" w:rsidTr="00A626B8">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14:paraId="09D3E6F2"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214F993F"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05B6DCBC"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533EB96A"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F914F8" w:rsidRPr="00F914F8" w14:paraId="1BCE52C8" w14:textId="77777777" w:rsidTr="00A626B8">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6BEA621F"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19C324CB"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6E673804"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08DCDB1B"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F914F8" w:rsidRPr="00F914F8" w14:paraId="536DB8F9" w14:textId="77777777" w:rsidTr="00A626B8">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554A906E"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2893BAA2" w14:textId="77777777" w:rsidR="00F914F8" w:rsidRPr="00F914F8" w:rsidRDefault="00F914F8" w:rsidP="00F914F8">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14:paraId="466B9731"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28941170"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F914F8" w:rsidRPr="00F914F8" w14:paraId="72F18E25" w14:textId="77777777" w:rsidTr="00A626B8">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14:paraId="335E06A5"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3931A7C8"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40FE7434"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7CBCD2D7"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F914F8" w:rsidRPr="00F914F8" w14:paraId="7C600EED" w14:textId="77777777" w:rsidTr="00A626B8">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14:paraId="37E70E03"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36116A93" w14:textId="77777777" w:rsidR="00F914F8" w:rsidRPr="00F914F8" w:rsidRDefault="00F914F8" w:rsidP="00F914F8">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14:paraId="553248F1"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05252098"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F914F8" w:rsidRPr="00F914F8" w14:paraId="0980ABB0" w14:textId="77777777" w:rsidTr="00A626B8">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14:paraId="0C29A4A5"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349DFBE0"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2BD4811D"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126A0CFB" w14:textId="56E16449"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Attends low</w:t>
            </w:r>
            <w:r w:rsidR="00E05F1A">
              <w:rPr>
                <w:rFonts w:eastAsia="Times New Roman"/>
                <w:bCs w:val="0"/>
                <w:sz w:val="16"/>
                <w:szCs w:val="20"/>
              </w:rPr>
              <w:t>-</w:t>
            </w:r>
            <w:r w:rsidRPr="00F914F8">
              <w:rPr>
                <w:rFonts w:eastAsia="Times New Roman"/>
                <w:bCs w:val="0"/>
                <w:sz w:val="16"/>
                <w:szCs w:val="20"/>
              </w:rPr>
              <w:t>performing school</w:t>
            </w:r>
          </w:p>
        </w:tc>
      </w:tr>
      <w:tr w:rsidR="00F914F8" w:rsidRPr="00F914F8" w14:paraId="3EF483AE" w14:textId="77777777" w:rsidTr="00A626B8">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284742C0"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50D881FC"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1CFF9044"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134E53E0"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F914F8" w:rsidRPr="00F914F8" w14:paraId="3C10C1D1" w14:textId="77777777" w:rsidTr="00A626B8">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14:paraId="456C72BE"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6C7AB644"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3AAF4757"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7150992A" w14:textId="77777777" w:rsidR="00F914F8" w:rsidRPr="00F914F8" w:rsidRDefault="00F914F8" w:rsidP="00F914F8">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F914F8" w:rsidRPr="00F914F8" w14:paraId="45E73440" w14:textId="77777777" w:rsidTr="00A626B8">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14:paraId="69E83595"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0C5C79FC" w14:textId="77777777" w:rsidR="00F914F8" w:rsidRPr="00F914F8" w:rsidRDefault="00F914F8" w:rsidP="00F914F8">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14:paraId="52C07EC1"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14:paraId="3DCB9385"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F914F8" w:rsidRPr="00F914F8" w14:paraId="4B5DC2C0" w14:textId="77777777" w:rsidTr="00A626B8">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51CC5A68"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27B53BD9"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6EC5B52B"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31C41B72"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F914F8" w:rsidRPr="00F914F8" w14:paraId="44028191" w14:textId="77777777" w:rsidTr="00A626B8">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67050D86"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14:paraId="47E4BC59"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14:paraId="2D1A870A"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14:paraId="6DBB42E7"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Geographic isolation</w:t>
            </w:r>
          </w:p>
        </w:tc>
      </w:tr>
      <w:tr w:rsidR="00F914F8" w:rsidRPr="00F914F8" w14:paraId="6C90919A" w14:textId="77777777" w:rsidTr="00A626B8">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14:paraId="2F317603" w14:textId="77777777" w:rsidR="00F914F8" w:rsidRPr="00F914F8" w:rsidRDefault="00F914F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14:paraId="17891EDE" w14:textId="77777777" w:rsidR="00F914F8" w:rsidRPr="00F914F8" w:rsidRDefault="00F914F8" w:rsidP="00F914F8">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14:paraId="0271F2F5" w14:textId="77777777" w:rsidR="00F914F8" w:rsidRPr="00F914F8" w:rsidRDefault="00F914F8" w:rsidP="00F914F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14:paraId="68825F58" w14:textId="77777777" w:rsidR="00F914F8" w:rsidRPr="00F914F8" w:rsidRDefault="00F914F8" w:rsidP="00F914F8">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2E08C8" w:rsidRPr="00F914F8" w14:paraId="48B2C927" w14:textId="77777777" w:rsidTr="00B433B8">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14:paraId="012EC19A" w14:textId="77777777" w:rsidR="002E08C8" w:rsidRPr="00F914F8" w:rsidRDefault="002E08C8" w:rsidP="00F914F8">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14:paraId="79C5DFC6" w14:textId="77777777" w:rsidR="002E08C8" w:rsidRPr="00F914F8" w:rsidRDefault="002E08C8" w:rsidP="00F914F8">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14:paraId="37269CED" w14:textId="77777777" w:rsidR="002E08C8" w:rsidRDefault="002E08C8" w:rsidP="002E08C8">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14:paraId="5F5F07FD" w14:textId="77777777" w:rsidR="002E08C8" w:rsidRPr="00F914F8" w:rsidRDefault="002E08C8" w:rsidP="002E08C8">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14:paraId="5BC25138" w14:textId="12C093C6" w:rsidR="002E08C8" w:rsidRPr="00F914F8" w:rsidRDefault="002E08C8" w:rsidP="00F914F8">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2E08C8" w:rsidRPr="00F914F8" w14:paraId="49357E18" w14:textId="77777777" w:rsidTr="00B433B8">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14:paraId="0DDBC805" w14:textId="77777777" w:rsidR="002E08C8" w:rsidRPr="00F914F8" w:rsidRDefault="002E08C8" w:rsidP="00F914F8">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14:paraId="43951C0B" w14:textId="77777777" w:rsidR="002E08C8" w:rsidRPr="00F914F8" w:rsidRDefault="002E08C8" w:rsidP="00F914F8">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14:paraId="4A619CA0" w14:textId="77777777" w:rsidR="002E08C8" w:rsidRPr="00F914F8" w:rsidRDefault="002E08C8" w:rsidP="00D338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14:paraId="1DC27CAB" w14:textId="77777777" w:rsidR="002E08C8" w:rsidRPr="00F914F8" w:rsidRDefault="002E08C8" w:rsidP="002E08C8">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F914F8" w:rsidRPr="00F914F8" w14:paraId="2C56241E" w14:textId="77777777" w:rsidTr="00A626B8">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14:paraId="24332D9F" w14:textId="77777777" w:rsidR="00F914F8" w:rsidRPr="00F914F8" w:rsidRDefault="00F914F8" w:rsidP="00F914F8">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5A69EA80" w14:textId="77777777" w:rsidR="00F914F8" w:rsidRPr="00F914F8" w:rsidRDefault="00F914F8" w:rsidP="00F914F8">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F914F8" w:rsidRPr="00F914F8" w14:paraId="11D4A891" w14:textId="77777777" w:rsidTr="007F0510">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14:paraId="7FB450C9" w14:textId="77777777" w:rsidR="00F914F8" w:rsidRPr="00F914F8" w:rsidRDefault="00F914F8" w:rsidP="00F914F8">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14:paraId="438C3092" w14:textId="77777777" w:rsidR="00F914F8" w:rsidRPr="00F914F8" w:rsidRDefault="00F914F8" w:rsidP="00F914F8">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sidR="00E05F1A">
              <w:rPr>
                <w:rFonts w:eastAsia="Times New Roman"/>
                <w:bCs w:val="0"/>
                <w:sz w:val="16"/>
                <w:szCs w:val="20"/>
              </w:rPr>
              <w:t>,</w:t>
            </w:r>
            <w:r w:rsidRPr="00F914F8">
              <w:rPr>
                <w:rFonts w:eastAsia="Times New Roman"/>
                <w:bCs w:val="0"/>
                <w:sz w:val="16"/>
                <w:szCs w:val="20"/>
              </w:rPr>
              <w:t xml:space="preserve"> or fine motor skills</w:t>
            </w:r>
          </w:p>
          <w:p w14:paraId="74302D20" w14:textId="77777777" w:rsidR="00F914F8" w:rsidRPr="00F914F8" w:rsidRDefault="00F914F8" w:rsidP="00F914F8">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14:paraId="77400787" w14:textId="77777777" w:rsidR="00F914F8" w:rsidRPr="00F914F8" w:rsidRDefault="00F914F8" w:rsidP="00F914F8">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14:paraId="6E6DBD40" w14:textId="77777777" w:rsidR="00F914F8" w:rsidRPr="00F914F8" w:rsidRDefault="00F914F8" w:rsidP="00F914F8">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14:paraId="03024028" w14:textId="77777777" w:rsidR="00F914F8" w:rsidRPr="00F914F8" w:rsidRDefault="00F914F8" w:rsidP="00F914F8">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14:paraId="0863F469" w14:textId="77777777" w:rsidR="00F914F8" w:rsidRPr="00F914F8" w:rsidRDefault="00F914F8" w:rsidP="00F914F8">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14:paraId="7DA40442" w14:textId="77777777" w:rsidR="00F914F8" w:rsidRPr="00F914F8" w:rsidRDefault="00F914F8" w:rsidP="00F914F8">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14:paraId="18445DF1" w14:textId="77777777" w:rsidR="00F914F8" w:rsidRPr="00F914F8" w:rsidRDefault="00F914F8" w:rsidP="00F914F8">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F914F8" w:rsidRPr="00F914F8" w14:paraId="6B0DE628" w14:textId="77777777" w:rsidTr="00175211">
        <w:trPr>
          <w:trHeight w:val="177"/>
          <w:jc w:val="center"/>
        </w:trPr>
        <w:tc>
          <w:tcPr>
            <w:tcW w:w="10875" w:type="dxa"/>
            <w:gridSpan w:val="6"/>
            <w:tcBorders>
              <w:top w:val="single" w:sz="12" w:space="0" w:color="auto"/>
              <w:bottom w:val="single" w:sz="12" w:space="0" w:color="auto"/>
            </w:tcBorders>
            <w:shd w:val="clear" w:color="auto" w:fill="F3F3F3"/>
          </w:tcPr>
          <w:p w14:paraId="26537721" w14:textId="77777777" w:rsidR="00F914F8" w:rsidRPr="00F914F8" w:rsidRDefault="00F914F8" w:rsidP="004B22BA">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F914F8" w:rsidRPr="00F914F8" w14:paraId="62A534AC" w14:textId="77777777" w:rsidTr="00175211">
        <w:trPr>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14:paraId="0F437D14" w14:textId="77777777" w:rsidR="00F914F8" w:rsidRPr="00F914F8" w:rsidRDefault="00F914F8" w:rsidP="00F914F8">
            <w:pPr>
              <w:spacing w:after="0" w:line="240" w:lineRule="auto"/>
              <w:rPr>
                <w:rFonts w:eastAsia="Times New Roman"/>
                <w:bCs w:val="0"/>
                <w:sz w:val="6"/>
                <w:szCs w:val="6"/>
              </w:rPr>
            </w:pPr>
          </w:p>
          <w:p w14:paraId="2B221526" w14:textId="117A5B23" w:rsidR="00F914F8" w:rsidRPr="00F914F8" w:rsidRDefault="00F914F8" w:rsidP="00F914F8">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sidR="00E05F1A">
              <w:rPr>
                <w:rFonts w:eastAsia="Times New Roman"/>
                <w:bCs w:val="0"/>
                <w:sz w:val="18"/>
                <w:szCs w:val="18"/>
              </w:rPr>
              <w:t xml:space="preserve"> </w:t>
            </w:r>
            <w:r w:rsidRPr="00F914F8">
              <w:rPr>
                <w:rFonts w:eastAsia="Times New Roman"/>
                <w:bCs w:val="0"/>
                <w:sz w:val="18"/>
                <w:szCs w:val="18"/>
              </w:rPr>
              <w:t>used instruments. Then</w:t>
            </w:r>
            <w:r w:rsidR="00E05F1A">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14:paraId="55922513" w14:textId="77777777" w:rsidR="00F914F8" w:rsidRPr="00F914F8" w:rsidRDefault="00F914F8" w:rsidP="00F914F8">
            <w:pPr>
              <w:spacing w:after="0" w:line="240" w:lineRule="auto"/>
              <w:rPr>
                <w:rFonts w:eastAsia="Times New Roman"/>
                <w:b/>
                <w:bCs w:val="0"/>
                <w:i/>
                <w:sz w:val="6"/>
                <w:szCs w:val="6"/>
              </w:rPr>
            </w:pPr>
          </w:p>
        </w:tc>
      </w:tr>
      <w:tr w:rsidR="00F914F8" w:rsidRPr="00F914F8" w14:paraId="7F95653B" w14:textId="77777777" w:rsidTr="00A626B8">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14:paraId="76E2A477" w14:textId="1E06FF3F" w:rsidR="00F914F8" w:rsidRPr="00F914F8" w:rsidRDefault="00F914F8" w:rsidP="00F914F8">
            <w:pPr>
              <w:spacing w:after="0" w:line="240" w:lineRule="auto"/>
              <w:rPr>
                <w:rFonts w:eastAsia="Times New Roman"/>
                <w:bCs w:val="0"/>
                <w:sz w:val="16"/>
                <w:szCs w:val="6"/>
              </w:rPr>
            </w:pPr>
            <w:r w:rsidRPr="00F914F8">
              <w:rPr>
                <w:rFonts w:eastAsia="Times New Roman"/>
                <w:bCs w:val="0"/>
                <w:sz w:val="16"/>
                <w:szCs w:val="6"/>
              </w:rPr>
              <w:t>Assessment Category/Measure:</w:t>
            </w:r>
          </w:p>
          <w:p w14:paraId="6FCC5E57" w14:textId="77777777" w:rsidR="00F914F8" w:rsidRPr="00F914F8" w:rsidRDefault="00F914F8" w:rsidP="00F914F8">
            <w:pPr>
              <w:spacing w:after="0" w:line="240" w:lineRule="auto"/>
              <w:rPr>
                <w:rFonts w:eastAsia="Times New Roman"/>
                <w:bCs w:val="0"/>
                <w:sz w:val="16"/>
                <w:szCs w:val="6"/>
              </w:rPr>
            </w:pPr>
          </w:p>
          <w:p w14:paraId="0E4C2C37" w14:textId="77777777" w:rsidR="00F914F8" w:rsidRPr="00F914F8" w:rsidRDefault="00F914F8" w:rsidP="004A5211">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1B48F028" w14:textId="0D7AC9D7" w:rsidR="00F914F8" w:rsidRPr="00F914F8" w:rsidRDefault="00F914F8" w:rsidP="00F914F8">
            <w:pPr>
              <w:spacing w:after="0" w:line="240" w:lineRule="auto"/>
              <w:rPr>
                <w:rFonts w:eastAsia="Times New Roman"/>
                <w:bCs w:val="0"/>
                <w:sz w:val="16"/>
                <w:szCs w:val="6"/>
              </w:rPr>
            </w:pPr>
            <w:r w:rsidRPr="00F914F8">
              <w:rPr>
                <w:rFonts w:eastAsia="Times New Roman"/>
                <w:bCs w:val="0"/>
                <w:sz w:val="16"/>
                <w:szCs w:val="6"/>
              </w:rPr>
              <w:t>Assessment Category/Measure:</w:t>
            </w:r>
          </w:p>
          <w:p w14:paraId="5831EE85" w14:textId="77777777" w:rsidR="00F914F8" w:rsidRPr="00F914F8" w:rsidRDefault="00F914F8" w:rsidP="00F914F8">
            <w:pPr>
              <w:spacing w:after="0" w:line="240" w:lineRule="auto"/>
              <w:rPr>
                <w:rFonts w:eastAsia="Times New Roman"/>
                <w:bCs w:val="0"/>
                <w:sz w:val="16"/>
                <w:szCs w:val="6"/>
              </w:rPr>
            </w:pPr>
          </w:p>
          <w:p w14:paraId="0E9842CE" w14:textId="77777777" w:rsidR="00F914F8" w:rsidRPr="00F914F8" w:rsidRDefault="00F914F8" w:rsidP="004A5211">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14:paraId="02478E30" w14:textId="3A9DE831" w:rsidR="00F914F8" w:rsidRPr="00F914F8" w:rsidRDefault="00F914F8" w:rsidP="00F914F8">
            <w:pPr>
              <w:spacing w:after="0" w:line="240" w:lineRule="auto"/>
              <w:rPr>
                <w:rFonts w:eastAsia="Times New Roman"/>
                <w:bCs w:val="0"/>
                <w:sz w:val="16"/>
                <w:szCs w:val="6"/>
              </w:rPr>
            </w:pPr>
            <w:r w:rsidRPr="00F914F8">
              <w:rPr>
                <w:rFonts w:eastAsia="Times New Roman"/>
                <w:bCs w:val="0"/>
                <w:sz w:val="16"/>
                <w:szCs w:val="6"/>
              </w:rPr>
              <w:t>Assessment Category/Measure:</w:t>
            </w:r>
          </w:p>
          <w:p w14:paraId="0E268781" w14:textId="77777777" w:rsidR="00F914F8" w:rsidRPr="00F914F8" w:rsidRDefault="00F914F8" w:rsidP="00F914F8">
            <w:pPr>
              <w:spacing w:after="0" w:line="240" w:lineRule="auto"/>
              <w:rPr>
                <w:rFonts w:eastAsia="Times New Roman"/>
                <w:bCs w:val="0"/>
                <w:sz w:val="16"/>
                <w:szCs w:val="6"/>
              </w:rPr>
            </w:pPr>
          </w:p>
          <w:p w14:paraId="77291EF4" w14:textId="77777777" w:rsidR="00F914F8" w:rsidRPr="00F914F8" w:rsidRDefault="00F914F8" w:rsidP="004A5211">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14:paraId="21598C89" w14:textId="77777777" w:rsidR="00F914F8" w:rsidRDefault="004A5211" w:rsidP="004A5211">
      <w:pPr>
        <w:pStyle w:val="Heading1"/>
      </w:pPr>
      <w:bookmarkStart w:id="7" w:name="_Appendix_B:_Assessments"/>
      <w:bookmarkEnd w:id="7"/>
      <w:r>
        <w:lastRenderedPageBreak/>
        <w:t xml:space="preserve">Appendix B: </w:t>
      </w:r>
      <w:r w:rsidR="00F914F8">
        <w:t>Assessments</w:t>
      </w:r>
    </w:p>
    <w:p w14:paraId="0371203E" w14:textId="4C76442E" w:rsidR="00B97313" w:rsidRDefault="00B97313" w:rsidP="004A5211">
      <w:pPr>
        <w:spacing w:after="0" w:line="240" w:lineRule="auto"/>
        <w:rPr>
          <w:rFonts w:eastAsia="Times New Roman"/>
          <w:bCs w:val="0"/>
          <w:color w:val="000000"/>
        </w:rPr>
      </w:pPr>
      <w:r w:rsidRPr="00D02E8F">
        <w:rPr>
          <w:rFonts w:eastAsia="Times New Roman"/>
          <w:bCs w:val="0"/>
          <w:color w:val="000000"/>
        </w:rPr>
        <w:t>This list may not be comprehensive or include all acceptable available measures</w:t>
      </w:r>
      <w:r>
        <w:rPr>
          <w:rFonts w:eastAsia="Times New Roman"/>
          <w:bCs w:val="0"/>
          <w:color w:val="000000"/>
        </w:rPr>
        <w:t xml:space="preserve">. </w:t>
      </w:r>
      <w:r w:rsidRPr="00D02E8F">
        <w:rPr>
          <w:rFonts w:eastAsia="Times New Roman"/>
          <w:bCs w:val="0"/>
          <w:color w:val="000000"/>
        </w:rPr>
        <w:t>These are the most recent versions of these measures at the time this document was created (Spring 2017)</w:t>
      </w:r>
      <w:r>
        <w:rPr>
          <w:rFonts w:eastAsia="Times New Roman"/>
          <w:bCs w:val="0"/>
          <w:color w:val="000000"/>
        </w:rPr>
        <w:t xml:space="preserve">. </w:t>
      </w:r>
      <w:r w:rsidRPr="00D02E8F">
        <w:rPr>
          <w:rFonts w:eastAsia="Times New Roman"/>
          <w:bCs w:val="0"/>
          <w:color w:val="000000"/>
        </w:rPr>
        <w:t>The determination of which measure is used in an evaluation is at the discretion of the assessment specialist.</w:t>
      </w:r>
    </w:p>
    <w:p w14:paraId="25EE8E0B" w14:textId="77777777" w:rsidR="00F914F8" w:rsidRPr="001D131A" w:rsidRDefault="00F914F8" w:rsidP="00F914F8">
      <w:pPr>
        <w:spacing w:after="0" w:line="240" w:lineRule="auto"/>
        <w:jc w:val="both"/>
        <w:rPr>
          <w:rFonts w:eastAsia="Times New Roman"/>
          <w:bCs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620"/>
        <w:gridCol w:w="4720"/>
      </w:tblGrid>
      <w:tr w:rsidR="00F914F8" w:rsidRPr="001D131A" w14:paraId="7AC79668" w14:textId="77777777" w:rsidTr="00175211">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BF338" w14:textId="77777777" w:rsidR="00F914F8" w:rsidRPr="001D131A" w:rsidRDefault="00F914F8" w:rsidP="00A626B8">
            <w:pPr>
              <w:spacing w:after="0" w:line="240" w:lineRule="auto"/>
              <w:jc w:val="both"/>
              <w:rPr>
                <w:rFonts w:eastAsia="Times New Roman"/>
                <w:bCs w:val="0"/>
                <w:sz w:val="20"/>
                <w:szCs w:val="20"/>
              </w:rPr>
            </w:pPr>
            <w:r w:rsidRPr="001D131A">
              <w:rPr>
                <w:rFonts w:eastAsia="Times New Roman"/>
                <w:b/>
                <w:color w:val="000000"/>
                <w:sz w:val="20"/>
                <w:szCs w:val="20"/>
              </w:rPr>
              <w:t>Measures of Intellectual Functioning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E8029" w14:textId="77777777" w:rsidR="00F914F8" w:rsidRPr="001D131A" w:rsidRDefault="00F914F8" w:rsidP="00A626B8">
            <w:pPr>
              <w:spacing w:after="0" w:line="240" w:lineRule="auto"/>
              <w:rPr>
                <w:rFonts w:eastAsia="Times New Roman"/>
                <w:bCs w:val="0"/>
                <w:sz w:val="20"/>
                <w:szCs w:val="20"/>
              </w:rPr>
            </w:pPr>
          </w:p>
        </w:tc>
      </w:tr>
      <w:tr w:rsidR="00F914F8" w:rsidRPr="001D131A" w14:paraId="6E425516"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E21B1A"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Comprehensive Test of Nonverbal Intelligence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369015"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Universal Nonverbal Intelligence Test – Second Edition</w:t>
            </w:r>
          </w:p>
        </w:tc>
      </w:tr>
      <w:tr w:rsidR="00F914F8" w:rsidRPr="001D131A" w14:paraId="62D4E806"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C71692"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Differential Abilities Scales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B98FF7"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Wechsler Adult Intelligence Scale – Fourth Edition</w:t>
            </w:r>
          </w:p>
        </w:tc>
      </w:tr>
      <w:tr w:rsidR="00F914F8" w:rsidRPr="001D131A" w14:paraId="0E5C6A5B"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D6113D"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Kaufman Assessment Battery for Children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600994"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Wechsler Intelligence Scale for Children – Fifth Edition</w:t>
            </w:r>
          </w:p>
        </w:tc>
      </w:tr>
      <w:tr w:rsidR="00F914F8" w:rsidRPr="001D131A" w14:paraId="3EED3320"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68D4A4"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Leiter International Performance Scale - Third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B2582A"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Wechsler Nonverbal Scale of Ability</w:t>
            </w:r>
          </w:p>
        </w:tc>
      </w:tr>
      <w:tr w:rsidR="00F914F8" w:rsidRPr="001D131A" w14:paraId="2F0FDA98"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CF33CF"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Raven’s Standard Progressive Matrices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03563B"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Wechsler Preschool &amp; Primary Scale of Intelligence – Fourth Edition</w:t>
            </w:r>
          </w:p>
        </w:tc>
      </w:tr>
      <w:tr w:rsidR="00F914F8" w:rsidRPr="001D131A" w14:paraId="24D72001"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41C5CC"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Reynolds Intellectual Assessment Scales – Second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4DEF04"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Woodcock Johnson Tests of Cognitive Abilities – Fourth Edition</w:t>
            </w:r>
          </w:p>
        </w:tc>
      </w:tr>
      <w:tr w:rsidR="00F914F8" w:rsidRPr="001D131A" w14:paraId="1BC91B9B"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F39F00"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 xml:space="preserve">Stanford </w:t>
            </w:r>
            <w:proofErr w:type="spellStart"/>
            <w:r w:rsidRPr="001D131A">
              <w:rPr>
                <w:rFonts w:eastAsia="Times New Roman"/>
                <w:bCs w:val="0"/>
                <w:color w:val="000000"/>
                <w:sz w:val="20"/>
                <w:szCs w:val="20"/>
              </w:rPr>
              <w:t>Binet</w:t>
            </w:r>
            <w:proofErr w:type="spellEnd"/>
            <w:r w:rsidRPr="001D131A">
              <w:rPr>
                <w:rFonts w:eastAsia="Times New Roman"/>
                <w:bCs w:val="0"/>
                <w:color w:val="000000"/>
                <w:sz w:val="20"/>
                <w:szCs w:val="20"/>
              </w:rPr>
              <w:t xml:space="preserve"> – Fifth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27BEA1"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Primary Test of Nonverbal Intelligence</w:t>
            </w:r>
          </w:p>
        </w:tc>
      </w:tr>
      <w:tr w:rsidR="00F914F8" w:rsidRPr="001D131A" w14:paraId="3D6050F0" w14:textId="77777777" w:rsidTr="004A521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34B931" w14:textId="77777777" w:rsidR="00F914F8" w:rsidRPr="001D131A" w:rsidRDefault="00F914F8" w:rsidP="004A5211">
            <w:pPr>
              <w:spacing w:after="0" w:line="240" w:lineRule="auto"/>
              <w:rPr>
                <w:rFonts w:eastAsia="Times New Roman"/>
                <w:bCs w:val="0"/>
                <w:sz w:val="20"/>
                <w:szCs w:val="20"/>
              </w:rPr>
            </w:pPr>
            <w:r w:rsidRPr="001D131A">
              <w:rPr>
                <w:rFonts w:eastAsia="Times New Roman"/>
                <w:bCs w:val="0"/>
                <w:color w:val="000000"/>
                <w:sz w:val="20"/>
                <w:szCs w:val="20"/>
              </w:rPr>
              <w:t>Test of Nonverbal Intelligence – Fourth Edition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142E6" w14:textId="77777777" w:rsidR="00F914F8" w:rsidRPr="001D131A" w:rsidRDefault="00F914F8" w:rsidP="004A5211">
            <w:pPr>
              <w:spacing w:after="0" w:line="240" w:lineRule="auto"/>
              <w:rPr>
                <w:rFonts w:eastAsia="Times New Roman"/>
                <w:bCs w:val="0"/>
                <w:sz w:val="20"/>
                <w:szCs w:val="20"/>
              </w:rPr>
            </w:pPr>
          </w:p>
        </w:tc>
      </w:tr>
    </w:tbl>
    <w:p w14:paraId="330DE9CB" w14:textId="77777777" w:rsidR="00F914F8" w:rsidRDefault="00F914F8" w:rsidP="00F914F8">
      <w:pPr>
        <w:spacing w:line="240" w:lineRule="auto"/>
        <w:contextualSpacing/>
        <w:rPr>
          <w:rFonts w:eastAsia="Calibri"/>
          <w:b/>
          <w:bCs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331"/>
        <w:gridCol w:w="5009"/>
      </w:tblGrid>
      <w:tr w:rsidR="00F914F8" w:rsidRPr="00D02E8F" w14:paraId="1843CB95" w14:textId="77777777" w:rsidTr="00175211">
        <w:trPr>
          <w:tblHead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EEC16" w14:textId="77777777" w:rsidR="00F914F8" w:rsidRPr="00D02E8F" w:rsidRDefault="00F914F8" w:rsidP="00A626B8">
            <w:pPr>
              <w:spacing w:after="0" w:line="240" w:lineRule="auto"/>
              <w:rPr>
                <w:rFonts w:eastAsia="Times New Roman"/>
                <w:bCs w:val="0"/>
              </w:rPr>
            </w:pPr>
            <w:r w:rsidRPr="00D02E8F">
              <w:rPr>
                <w:rFonts w:eastAsia="Times New Roman"/>
                <w:b/>
                <w:color w:val="000000"/>
              </w:rPr>
              <w:t>Measures of Adaptive Behavior</w:t>
            </w:r>
          </w:p>
        </w:tc>
      </w:tr>
      <w:tr w:rsidR="00F914F8" w:rsidRPr="00D02E8F" w14:paraId="22F5008A" w14:textId="77777777" w:rsidTr="004A5211">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E5C075"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AAMR Adaptive Behavior Scale - Second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54496"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Bayley Scales of Infant &amp; Toddler Development – Third Edition, Adaptive Behavior Domain</w:t>
            </w:r>
          </w:p>
        </w:tc>
      </w:tr>
      <w:tr w:rsidR="00F914F8" w:rsidRPr="00D02E8F" w14:paraId="7687382B" w14:textId="77777777" w:rsidTr="004A5211">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228401"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Adaptive Behavior Assessment System – Third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2ED3FC"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Developmental Assessment of Young Children – Second Edition, Adaptive Behavior Domain</w:t>
            </w:r>
          </w:p>
        </w:tc>
      </w:tr>
      <w:tr w:rsidR="00F914F8" w:rsidRPr="00D02E8F" w14:paraId="3C43B85B" w14:textId="77777777" w:rsidTr="004A5211">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82D0B8"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Adaptive Behavior Evaluation Scale – Second Edition</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8DE981"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Scales of Independent Behavior – Revised</w:t>
            </w:r>
          </w:p>
        </w:tc>
      </w:tr>
      <w:tr w:rsidR="00F914F8" w:rsidRPr="00D02E8F" w14:paraId="3C2A7052" w14:textId="77777777" w:rsidTr="004A5211">
        <w:tc>
          <w:tcPr>
            <w:tcW w:w="4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044145"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Adaptive Behavior Diagnostic Scale</w:t>
            </w:r>
          </w:p>
        </w:tc>
        <w:tc>
          <w:tcPr>
            <w:tcW w:w="5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48BA92" w14:textId="77777777" w:rsidR="00F914F8" w:rsidRPr="00D02E8F" w:rsidRDefault="00F914F8" w:rsidP="004A5211">
            <w:pPr>
              <w:spacing w:after="0" w:line="240" w:lineRule="auto"/>
              <w:rPr>
                <w:rFonts w:eastAsia="Times New Roman"/>
                <w:bCs w:val="0"/>
              </w:rPr>
            </w:pPr>
            <w:r w:rsidRPr="00D02E8F">
              <w:rPr>
                <w:rFonts w:eastAsia="Times New Roman"/>
                <w:bCs w:val="0"/>
                <w:color w:val="000000"/>
              </w:rPr>
              <w:t>Vineland Adaptive Behavior Scales – Third Edition</w:t>
            </w:r>
          </w:p>
        </w:tc>
      </w:tr>
    </w:tbl>
    <w:p w14:paraId="4323C83D" w14:textId="77777777" w:rsidR="00B97313" w:rsidRDefault="00B97313" w:rsidP="00F914F8">
      <w:pPr>
        <w:spacing w:after="0" w:line="240" w:lineRule="auto"/>
        <w:jc w:val="center"/>
        <w:rPr>
          <w:b/>
          <w:sz w:val="20"/>
          <w:szCs w:val="20"/>
        </w:rPr>
      </w:pPr>
    </w:p>
    <w:p w14:paraId="4EC5ACD1" w14:textId="77777777" w:rsidR="00B97313" w:rsidRDefault="00B97313">
      <w:pPr>
        <w:spacing w:after="200" w:line="276" w:lineRule="auto"/>
        <w:rPr>
          <w:b/>
          <w:sz w:val="20"/>
          <w:szCs w:val="20"/>
        </w:rPr>
      </w:pPr>
      <w:r>
        <w:rPr>
          <w:b/>
          <w:sz w:val="20"/>
          <w:szCs w:val="20"/>
        </w:rPr>
        <w:br w:type="page"/>
      </w:r>
    </w:p>
    <w:p w14:paraId="1083B3E8" w14:textId="70228295" w:rsidR="008D514A" w:rsidRPr="00FB14D8" w:rsidRDefault="00785A3B" w:rsidP="00785A3B">
      <w:pPr>
        <w:pStyle w:val="Heading1"/>
        <w:rPr>
          <w:b w:val="0"/>
          <w:sz w:val="20"/>
          <w:szCs w:val="20"/>
        </w:rPr>
      </w:pPr>
      <w:bookmarkStart w:id="8" w:name="_Appendix_C:_Adaptive"/>
      <w:bookmarkEnd w:id="8"/>
      <w:r>
        <w:lastRenderedPageBreak/>
        <w:t xml:space="preserve">Appendix C: </w:t>
      </w:r>
      <w:r w:rsidR="008D514A" w:rsidRPr="00785A3B">
        <w:t>Adaptive Functioning Skills in School</w:t>
      </w:r>
      <w:r w:rsidRPr="00785A3B">
        <w:t xml:space="preserve"> (</w:t>
      </w:r>
      <w:r w:rsidR="008D514A" w:rsidRPr="00785A3B">
        <w:t>5 to</w:t>
      </w:r>
      <w:r w:rsidR="00E05F1A">
        <w:t xml:space="preserve"> </w:t>
      </w:r>
      <w:r w:rsidR="008D514A" w:rsidRPr="00785A3B">
        <w:t>10</w:t>
      </w:r>
      <w:r w:rsidR="00E05F1A">
        <w:t>-</w:t>
      </w:r>
      <w:r w:rsidR="008D514A" w:rsidRPr="00785A3B">
        <w:t>year-old students</w:t>
      </w:r>
      <w:r w:rsidRPr="00785A3B">
        <w:t>)</w:t>
      </w:r>
    </w:p>
    <w:p w14:paraId="279986ED" w14:textId="77777777" w:rsidR="008D514A" w:rsidRPr="00FB14D8" w:rsidRDefault="008D514A" w:rsidP="008D514A">
      <w:pPr>
        <w:spacing w:after="0" w:line="240" w:lineRule="auto"/>
        <w:contextualSpacing/>
        <w:jc w:val="center"/>
        <w:rPr>
          <w:sz w:val="20"/>
          <w:szCs w:val="20"/>
        </w:rPr>
      </w:pPr>
    </w:p>
    <w:p w14:paraId="47D9FC0D" w14:textId="77777777" w:rsidR="008D514A" w:rsidRPr="00FB14D8" w:rsidRDefault="008D514A" w:rsidP="008D514A">
      <w:pPr>
        <w:spacing w:line="240" w:lineRule="auto"/>
        <w:rPr>
          <w:sz w:val="20"/>
          <w:szCs w:val="20"/>
        </w:rPr>
      </w:pPr>
      <w:r w:rsidRPr="00FB14D8">
        <w:rPr>
          <w:sz w:val="20"/>
          <w:szCs w:val="20"/>
        </w:rPr>
        <w:t>Child’s Name: ____________________________________</w:t>
      </w:r>
      <w:r w:rsidRPr="00FB14D8">
        <w:rPr>
          <w:sz w:val="20"/>
          <w:szCs w:val="20"/>
        </w:rPr>
        <w:tab/>
      </w:r>
      <w:r w:rsidRPr="00FB14D8">
        <w:rPr>
          <w:sz w:val="20"/>
          <w:szCs w:val="20"/>
        </w:rPr>
        <w:tab/>
        <w:t>Date: __________________</w:t>
      </w:r>
    </w:p>
    <w:p w14:paraId="10A76348" w14:textId="77777777" w:rsidR="008D514A" w:rsidRPr="00FB14D8" w:rsidRDefault="008D514A" w:rsidP="008D514A">
      <w:pPr>
        <w:spacing w:line="240" w:lineRule="auto"/>
        <w:rPr>
          <w:sz w:val="20"/>
          <w:szCs w:val="20"/>
        </w:rPr>
      </w:pPr>
      <w:r w:rsidRPr="00FB14D8">
        <w:rPr>
          <w:sz w:val="20"/>
          <w:szCs w:val="20"/>
        </w:rPr>
        <w:t>Teacher: __________________________________________</w:t>
      </w:r>
    </w:p>
    <w:p w14:paraId="00986B7F" w14:textId="77777777" w:rsidR="008D514A" w:rsidRPr="00FB14D8" w:rsidRDefault="008D514A" w:rsidP="00FB14D8">
      <w:pPr>
        <w:spacing w:after="0" w:line="240" w:lineRule="auto"/>
        <w:rPr>
          <w:sz w:val="20"/>
          <w:szCs w:val="20"/>
        </w:rPr>
      </w:pPr>
      <w:r w:rsidRPr="00FB14D8">
        <w:rPr>
          <w:sz w:val="20"/>
          <w:szCs w:val="20"/>
        </w:rPr>
        <w:t xml:space="preserve">Please check any item below if it is of concern (√). Please mark a (+) if this is a strength for your child. </w:t>
      </w:r>
      <w:r w:rsidRPr="00FB14D8">
        <w:rPr>
          <w:sz w:val="20"/>
          <w:szCs w:val="20"/>
        </w:rPr>
        <w:br/>
        <w:t>Leave blank if it is an average skill.</w:t>
      </w:r>
    </w:p>
    <w:p w14:paraId="72608C4C" w14:textId="77777777" w:rsidR="008D514A" w:rsidRPr="00FB14D8" w:rsidRDefault="008D514A" w:rsidP="00FB14D8">
      <w:pPr>
        <w:tabs>
          <w:tab w:val="left" w:pos="2718"/>
          <w:tab w:val="left" w:pos="3348"/>
        </w:tabs>
        <w:spacing w:after="0" w:line="240" w:lineRule="auto"/>
        <w:rPr>
          <w:sz w:val="20"/>
          <w:szCs w:val="20"/>
        </w:rPr>
        <w:sectPr w:rsidR="008D514A" w:rsidRPr="00FB14D8" w:rsidSect="00C4209C">
          <w:footerReference w:type="default" r:id="rId20"/>
          <w:footerReference w:type="first" r:id="rId21"/>
          <w:pgSz w:w="12240" w:h="15840"/>
          <w:pgMar w:top="1440" w:right="1440" w:bottom="1080" w:left="1440" w:header="720" w:footer="720" w:gutter="0"/>
          <w:cols w:space="720"/>
          <w:titlePg/>
          <w:docGrid w:linePitch="360"/>
        </w:sectPr>
      </w:pPr>
    </w:p>
    <w:p w14:paraId="7CF34368"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Communication</w:t>
      </w:r>
    </w:p>
    <w:p w14:paraId="1B6DE5A5"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___Speaks in full sentences</w:t>
      </w:r>
    </w:p>
    <w:p w14:paraId="620F9DF7" w14:textId="77777777" w:rsidR="008D514A" w:rsidRPr="00FB14D8" w:rsidRDefault="008D514A" w:rsidP="007052AC">
      <w:pPr>
        <w:tabs>
          <w:tab w:val="left" w:pos="2718"/>
          <w:tab w:val="left" w:pos="3348"/>
        </w:tabs>
        <w:spacing w:after="0" w:line="240" w:lineRule="auto"/>
        <w:ind w:left="270" w:hanging="270"/>
        <w:rPr>
          <w:sz w:val="18"/>
          <w:szCs w:val="18"/>
        </w:rPr>
      </w:pPr>
      <w:r w:rsidRPr="00FB14D8">
        <w:rPr>
          <w:sz w:val="18"/>
          <w:szCs w:val="18"/>
        </w:rPr>
        <w:t>___Follows instructions involving an object and an action (ex. Go get the apples from the table)</w:t>
      </w:r>
    </w:p>
    <w:p w14:paraId="0C2C0153" w14:textId="76F88137" w:rsidR="008D514A" w:rsidRPr="00FB14D8" w:rsidRDefault="008D514A" w:rsidP="00FB14D8">
      <w:pPr>
        <w:tabs>
          <w:tab w:val="left" w:pos="2718"/>
          <w:tab w:val="left" w:pos="3348"/>
        </w:tabs>
        <w:spacing w:after="0" w:line="240" w:lineRule="auto"/>
        <w:rPr>
          <w:sz w:val="18"/>
          <w:szCs w:val="18"/>
        </w:rPr>
      </w:pPr>
      <w:r w:rsidRPr="00FB14D8">
        <w:rPr>
          <w:sz w:val="18"/>
          <w:szCs w:val="18"/>
        </w:rPr>
        <w:t xml:space="preserve">___Listens to a story for </w:t>
      </w:r>
      <w:r w:rsidR="00E05F1A">
        <w:rPr>
          <w:sz w:val="18"/>
          <w:szCs w:val="18"/>
        </w:rPr>
        <w:t>five</w:t>
      </w:r>
      <w:r w:rsidRPr="00FB14D8">
        <w:rPr>
          <w:sz w:val="18"/>
          <w:szCs w:val="18"/>
        </w:rPr>
        <w:t xml:space="preserve"> minutes</w:t>
      </w:r>
    </w:p>
    <w:p w14:paraId="0F3B728B"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___Vocabulary seems appropriate for age</w:t>
      </w:r>
    </w:p>
    <w:p w14:paraId="76A60A78" w14:textId="77777777" w:rsidR="008D514A" w:rsidRPr="00FB14D8" w:rsidRDefault="008D514A" w:rsidP="00FB14D8">
      <w:pPr>
        <w:tabs>
          <w:tab w:val="left" w:pos="2718"/>
          <w:tab w:val="left" w:pos="3348"/>
        </w:tabs>
        <w:spacing w:after="0" w:line="240" w:lineRule="auto"/>
        <w:ind w:right="-270"/>
        <w:rPr>
          <w:sz w:val="18"/>
          <w:szCs w:val="18"/>
        </w:rPr>
      </w:pPr>
      <w:r w:rsidRPr="00FB14D8">
        <w:rPr>
          <w:sz w:val="18"/>
          <w:szCs w:val="18"/>
        </w:rPr>
        <w:t>___Able to engage in back-and-forth conversation</w:t>
      </w:r>
    </w:p>
    <w:p w14:paraId="5AECA4D7" w14:textId="632177A5" w:rsidR="008D514A" w:rsidRPr="00FB14D8" w:rsidRDefault="008D514A" w:rsidP="007052AC">
      <w:pPr>
        <w:tabs>
          <w:tab w:val="left" w:pos="2718"/>
          <w:tab w:val="left" w:pos="3348"/>
        </w:tabs>
        <w:spacing w:after="0" w:line="240" w:lineRule="auto"/>
        <w:ind w:left="270" w:hanging="270"/>
        <w:rPr>
          <w:sz w:val="18"/>
          <w:szCs w:val="18"/>
        </w:rPr>
      </w:pPr>
      <w:r w:rsidRPr="00FB14D8">
        <w:rPr>
          <w:sz w:val="18"/>
          <w:szCs w:val="18"/>
        </w:rPr>
        <w:t>___Length and content of verbal interactions seem age</w:t>
      </w:r>
      <w:r w:rsidR="00E05F1A">
        <w:rPr>
          <w:sz w:val="18"/>
          <w:szCs w:val="18"/>
        </w:rPr>
        <w:t xml:space="preserve"> </w:t>
      </w:r>
      <w:r w:rsidRPr="00FB14D8">
        <w:rPr>
          <w:sz w:val="18"/>
          <w:szCs w:val="18"/>
        </w:rPr>
        <w:t>appropriate</w:t>
      </w:r>
    </w:p>
    <w:p w14:paraId="437CA0B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___Asks simple questions</w:t>
      </w:r>
    </w:p>
    <w:p w14:paraId="1F2DCFA4" w14:textId="15F7E569" w:rsidR="008D514A" w:rsidRPr="00FB14D8" w:rsidRDefault="008D514A" w:rsidP="00FB14D8">
      <w:pPr>
        <w:tabs>
          <w:tab w:val="left" w:pos="2718"/>
          <w:tab w:val="left" w:pos="3348"/>
        </w:tabs>
        <w:spacing w:after="0" w:line="240" w:lineRule="auto"/>
        <w:ind w:right="-360"/>
        <w:rPr>
          <w:sz w:val="18"/>
          <w:szCs w:val="18"/>
        </w:rPr>
      </w:pPr>
      <w:r w:rsidRPr="00FB14D8">
        <w:rPr>
          <w:sz w:val="18"/>
          <w:szCs w:val="18"/>
        </w:rPr>
        <w:t>___Written communication skills are age</w:t>
      </w:r>
      <w:r w:rsidR="00E05F1A">
        <w:rPr>
          <w:sz w:val="18"/>
          <w:szCs w:val="18"/>
        </w:rPr>
        <w:t xml:space="preserve"> </w:t>
      </w:r>
      <w:r w:rsidRPr="00FB14D8">
        <w:rPr>
          <w:sz w:val="18"/>
          <w:szCs w:val="18"/>
        </w:rPr>
        <w:t>appropriate</w:t>
      </w:r>
    </w:p>
    <w:p w14:paraId="3B838D89" w14:textId="77777777" w:rsidR="008D514A" w:rsidRPr="00FB14D8" w:rsidRDefault="008D514A" w:rsidP="00FB14D8">
      <w:pPr>
        <w:tabs>
          <w:tab w:val="left" w:pos="2718"/>
          <w:tab w:val="left" w:pos="3348"/>
        </w:tabs>
        <w:spacing w:after="0" w:line="240" w:lineRule="auto"/>
        <w:rPr>
          <w:sz w:val="18"/>
          <w:szCs w:val="18"/>
        </w:rPr>
      </w:pPr>
    </w:p>
    <w:p w14:paraId="40D99B22"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Self-Care</w:t>
      </w:r>
    </w:p>
    <w:p w14:paraId="7721436F" w14:textId="3859ABD2" w:rsidR="008D514A" w:rsidRPr="00FB14D8" w:rsidRDefault="008D514A" w:rsidP="00FB14D8">
      <w:pPr>
        <w:tabs>
          <w:tab w:val="left" w:pos="2718"/>
          <w:tab w:val="left" w:pos="3348"/>
        </w:tabs>
        <w:spacing w:after="0" w:line="240" w:lineRule="auto"/>
        <w:rPr>
          <w:sz w:val="18"/>
          <w:szCs w:val="18"/>
        </w:rPr>
      </w:pPr>
      <w:r w:rsidRPr="00FB14D8">
        <w:rPr>
          <w:sz w:val="18"/>
          <w:szCs w:val="18"/>
        </w:rPr>
        <w:t>___Takes care of personal needs (</w:t>
      </w:r>
      <w:r w:rsidR="00E05F1A">
        <w:rPr>
          <w:sz w:val="18"/>
          <w:szCs w:val="18"/>
        </w:rPr>
        <w:t>e.g.,</w:t>
      </w:r>
      <w:r w:rsidRPr="00FB14D8">
        <w:rPr>
          <w:sz w:val="18"/>
          <w:szCs w:val="18"/>
        </w:rPr>
        <w:t xml:space="preserve"> toileting and washing hands)</w:t>
      </w:r>
    </w:p>
    <w:p w14:paraId="52250298"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___Ties shoes</w:t>
      </w:r>
    </w:p>
    <w:p w14:paraId="70E15210" w14:textId="106F22BF" w:rsidR="008D514A" w:rsidRPr="00FB14D8" w:rsidRDefault="008D514A" w:rsidP="00FB14D8">
      <w:pPr>
        <w:tabs>
          <w:tab w:val="left" w:pos="2718"/>
          <w:tab w:val="left" w:pos="3348"/>
        </w:tabs>
        <w:spacing w:after="0" w:line="240" w:lineRule="auto"/>
        <w:rPr>
          <w:sz w:val="18"/>
          <w:szCs w:val="18"/>
        </w:rPr>
      </w:pPr>
      <w:r w:rsidRPr="00FB14D8">
        <w:rPr>
          <w:sz w:val="18"/>
          <w:szCs w:val="18"/>
        </w:rPr>
        <w:t>___</w:t>
      </w:r>
      <w:r w:rsidR="00E05F1A">
        <w:rPr>
          <w:sz w:val="18"/>
          <w:szCs w:val="18"/>
        </w:rPr>
        <w:t>Maintains neat and clean p</w:t>
      </w:r>
      <w:r w:rsidRPr="00FB14D8">
        <w:rPr>
          <w:sz w:val="18"/>
          <w:szCs w:val="18"/>
        </w:rPr>
        <w:t xml:space="preserve">ersonal appearance </w:t>
      </w:r>
    </w:p>
    <w:p w14:paraId="0F162FA5" w14:textId="77777777" w:rsidR="008D514A" w:rsidRPr="00FB14D8" w:rsidRDefault="008D514A" w:rsidP="00FB14D8">
      <w:pPr>
        <w:tabs>
          <w:tab w:val="left" w:pos="2718"/>
          <w:tab w:val="left" w:pos="3348"/>
        </w:tabs>
        <w:spacing w:after="0" w:line="240" w:lineRule="auto"/>
        <w:rPr>
          <w:sz w:val="18"/>
          <w:szCs w:val="18"/>
        </w:rPr>
      </w:pPr>
    </w:p>
    <w:p w14:paraId="612E7BEB"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Social Skills</w:t>
      </w:r>
    </w:p>
    <w:p w14:paraId="4F54E24D"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___Uses names of others</w:t>
      </w:r>
    </w:p>
    <w:p w14:paraId="067A8E7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___Plays with siblings and/or same-age peers</w:t>
      </w:r>
    </w:p>
    <w:p w14:paraId="26B78987"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___Has one or more close friend(s)</w:t>
      </w:r>
    </w:p>
    <w:p w14:paraId="6A23B8E9"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___Enjoys the company of other children</w:t>
      </w:r>
    </w:p>
    <w:p w14:paraId="7779BDAC" w14:textId="1294A96B" w:rsidR="008D514A" w:rsidRPr="00FB14D8" w:rsidRDefault="008D514A" w:rsidP="00FB14D8">
      <w:pPr>
        <w:tabs>
          <w:tab w:val="left" w:pos="2718"/>
          <w:tab w:val="left" w:pos="3348"/>
        </w:tabs>
        <w:spacing w:after="0" w:line="240" w:lineRule="auto"/>
        <w:rPr>
          <w:sz w:val="18"/>
          <w:szCs w:val="18"/>
        </w:rPr>
      </w:pPr>
      <w:r w:rsidRPr="00FB14D8">
        <w:rPr>
          <w:sz w:val="18"/>
          <w:szCs w:val="18"/>
        </w:rPr>
        <w:t>___</w:t>
      </w:r>
      <w:r w:rsidR="00E05F1A">
        <w:rPr>
          <w:sz w:val="18"/>
          <w:szCs w:val="18"/>
        </w:rPr>
        <w:t>Is n</w:t>
      </w:r>
      <w:r w:rsidRPr="00FB14D8">
        <w:rPr>
          <w:sz w:val="18"/>
          <w:szCs w:val="18"/>
        </w:rPr>
        <w:t>ot overly dependent on adults</w:t>
      </w:r>
    </w:p>
    <w:p w14:paraId="146E796E" w14:textId="77777777" w:rsidR="008D514A" w:rsidRPr="00FB14D8" w:rsidRDefault="008D514A" w:rsidP="007052AC">
      <w:pPr>
        <w:tabs>
          <w:tab w:val="left" w:pos="2718"/>
          <w:tab w:val="left" w:pos="3348"/>
        </w:tabs>
        <w:spacing w:after="0" w:line="240" w:lineRule="auto"/>
        <w:ind w:left="270" w:hanging="270"/>
        <w:rPr>
          <w:sz w:val="18"/>
          <w:szCs w:val="18"/>
        </w:rPr>
      </w:pPr>
      <w:r w:rsidRPr="00FB14D8">
        <w:rPr>
          <w:sz w:val="18"/>
          <w:szCs w:val="18"/>
        </w:rPr>
        <w:t>___Shows sympathy for others when they are sad or upset</w:t>
      </w:r>
    </w:p>
    <w:p w14:paraId="6D3533DF"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___Uses words to express own emotions</w:t>
      </w:r>
    </w:p>
    <w:p w14:paraId="2D13D3B8" w14:textId="77777777" w:rsidR="008D514A" w:rsidRPr="00FB14D8" w:rsidRDefault="008D514A" w:rsidP="00FB14D8">
      <w:pPr>
        <w:tabs>
          <w:tab w:val="left" w:pos="2718"/>
          <w:tab w:val="left" w:pos="3348"/>
        </w:tabs>
        <w:spacing w:after="0" w:line="240" w:lineRule="auto"/>
        <w:ind w:right="-270"/>
        <w:rPr>
          <w:sz w:val="18"/>
          <w:szCs w:val="18"/>
        </w:rPr>
      </w:pPr>
      <w:r w:rsidRPr="00FB14D8">
        <w:rPr>
          <w:sz w:val="18"/>
          <w:szCs w:val="18"/>
        </w:rPr>
        <w:t>___Chooses not to say embarrassing things in public</w:t>
      </w:r>
    </w:p>
    <w:p w14:paraId="6CAE0E49" w14:textId="77777777" w:rsidR="008D514A" w:rsidRPr="00FB14D8" w:rsidRDefault="008D514A" w:rsidP="00FB14D8">
      <w:pPr>
        <w:tabs>
          <w:tab w:val="left" w:pos="2718"/>
          <w:tab w:val="left" w:pos="3348"/>
        </w:tabs>
        <w:spacing w:after="0" w:line="240" w:lineRule="auto"/>
        <w:rPr>
          <w:sz w:val="18"/>
          <w:szCs w:val="18"/>
        </w:rPr>
      </w:pPr>
    </w:p>
    <w:p w14:paraId="6C66FB8E"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Home/School Living</w:t>
      </w:r>
    </w:p>
    <w:p w14:paraId="45CD6C4C"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___Shows respect for others' belongings</w:t>
      </w:r>
    </w:p>
    <w:p w14:paraId="74C0873B"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___Picks up toys/belongings when asked</w:t>
      </w:r>
    </w:p>
    <w:p w14:paraId="1910EAA8"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___Changes easily from one activity to another</w:t>
      </w:r>
    </w:p>
    <w:p w14:paraId="3906EB3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___Keeps track of personal belongings</w:t>
      </w:r>
    </w:p>
    <w:p w14:paraId="5979D7E5"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___Uses acceptable table manners</w:t>
      </w:r>
    </w:p>
    <w:p w14:paraId="325C5A43" w14:textId="77777777" w:rsidR="00FB14D8" w:rsidRPr="00FB14D8" w:rsidRDefault="00FB14D8" w:rsidP="00FB14D8">
      <w:pPr>
        <w:tabs>
          <w:tab w:val="left" w:pos="2718"/>
          <w:tab w:val="left" w:pos="3348"/>
        </w:tabs>
        <w:spacing w:after="0" w:line="240" w:lineRule="auto"/>
        <w:rPr>
          <w:b/>
          <w:sz w:val="18"/>
          <w:szCs w:val="18"/>
          <w:u w:val="single"/>
        </w:rPr>
      </w:pPr>
    </w:p>
    <w:p w14:paraId="1BFF8FAA"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Community Use</w:t>
      </w:r>
    </w:p>
    <w:p w14:paraId="36371FA3" w14:textId="77777777" w:rsidR="008D514A" w:rsidRPr="00FB14D8" w:rsidRDefault="008D514A" w:rsidP="007052AC">
      <w:pPr>
        <w:tabs>
          <w:tab w:val="left" w:pos="2718"/>
          <w:tab w:val="left" w:pos="3348"/>
        </w:tabs>
        <w:spacing w:after="0" w:line="240" w:lineRule="auto"/>
        <w:ind w:left="270" w:hanging="270"/>
        <w:rPr>
          <w:sz w:val="18"/>
          <w:szCs w:val="18"/>
        </w:rPr>
      </w:pPr>
      <w:r w:rsidRPr="00FB14D8">
        <w:rPr>
          <w:sz w:val="18"/>
          <w:szCs w:val="18"/>
        </w:rPr>
        <w:t>___Demonstrates understanding of the function of money</w:t>
      </w:r>
    </w:p>
    <w:p w14:paraId="7BC57080"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___States value of coins</w:t>
      </w:r>
    </w:p>
    <w:p w14:paraId="6079D8DB"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___Obeys people in authority</w:t>
      </w:r>
    </w:p>
    <w:p w14:paraId="3D813B3A"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___Understands the function of a clock</w:t>
      </w:r>
    </w:p>
    <w:p w14:paraId="21C9E89A"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___States current day of the week when asked</w:t>
      </w:r>
    </w:p>
    <w:p w14:paraId="59ED2F30" w14:textId="77777777" w:rsidR="008D514A" w:rsidRPr="00FB14D8" w:rsidRDefault="008D514A" w:rsidP="00FB14D8">
      <w:pPr>
        <w:tabs>
          <w:tab w:val="left" w:pos="2718"/>
          <w:tab w:val="left" w:pos="3348"/>
        </w:tabs>
        <w:spacing w:after="0" w:line="240" w:lineRule="auto"/>
        <w:rPr>
          <w:sz w:val="18"/>
          <w:szCs w:val="18"/>
        </w:rPr>
      </w:pPr>
    </w:p>
    <w:p w14:paraId="7B383D12"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Self-Direction</w:t>
      </w:r>
    </w:p>
    <w:p w14:paraId="378BC650"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___Follows daily routines</w:t>
      </w:r>
    </w:p>
    <w:p w14:paraId="0843BEC3" w14:textId="77777777" w:rsidR="008D514A" w:rsidRPr="00FB14D8" w:rsidRDefault="008D514A" w:rsidP="00FB14D8">
      <w:pPr>
        <w:tabs>
          <w:tab w:val="left" w:pos="2718"/>
          <w:tab w:val="left" w:pos="3348"/>
        </w:tabs>
        <w:spacing w:after="0" w:line="240" w:lineRule="auto"/>
        <w:ind w:right="-360"/>
        <w:rPr>
          <w:sz w:val="18"/>
          <w:szCs w:val="18"/>
        </w:rPr>
      </w:pPr>
      <w:r w:rsidRPr="00FB14D8">
        <w:rPr>
          <w:sz w:val="18"/>
          <w:szCs w:val="18"/>
        </w:rPr>
        <w:t>___Completes tasks in a reasonable amount of time</w:t>
      </w:r>
    </w:p>
    <w:p w14:paraId="29F9EE32"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___Controls anger when denied his/her own way</w:t>
      </w:r>
    </w:p>
    <w:p w14:paraId="7433C635"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___Apologizes when appropriate</w:t>
      </w:r>
    </w:p>
    <w:p w14:paraId="0147DB7D" w14:textId="77777777" w:rsidR="008D514A" w:rsidRPr="00FB14D8" w:rsidRDefault="008D514A" w:rsidP="00FB14D8">
      <w:pPr>
        <w:tabs>
          <w:tab w:val="left" w:pos="2718"/>
          <w:tab w:val="left" w:pos="3348"/>
        </w:tabs>
        <w:spacing w:after="0" w:line="240" w:lineRule="auto"/>
        <w:ind w:right="-450"/>
        <w:rPr>
          <w:sz w:val="18"/>
          <w:szCs w:val="18"/>
        </w:rPr>
      </w:pPr>
      <w:r w:rsidRPr="00FB14D8">
        <w:rPr>
          <w:sz w:val="18"/>
          <w:szCs w:val="18"/>
        </w:rPr>
        <w:t>___Keeps working on a task even when it is difficult</w:t>
      </w:r>
    </w:p>
    <w:p w14:paraId="3CBC042E"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___Asks for help when needed</w:t>
      </w:r>
    </w:p>
    <w:p w14:paraId="13F93447" w14:textId="77777777" w:rsidR="008D514A" w:rsidRPr="00FB14D8" w:rsidRDefault="008D514A" w:rsidP="00FB14D8">
      <w:pPr>
        <w:tabs>
          <w:tab w:val="left" w:pos="2718"/>
          <w:tab w:val="left" w:pos="3348"/>
        </w:tabs>
        <w:spacing w:after="0" w:line="240" w:lineRule="auto"/>
        <w:rPr>
          <w:sz w:val="18"/>
          <w:szCs w:val="18"/>
        </w:rPr>
      </w:pPr>
    </w:p>
    <w:p w14:paraId="5A574562"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Health and Safety</w:t>
      </w:r>
    </w:p>
    <w:p w14:paraId="610DA647"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___Respects personal space of others</w:t>
      </w:r>
    </w:p>
    <w:p w14:paraId="63B0DE4A"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___Follows safety rules when playing outside</w:t>
      </w:r>
    </w:p>
    <w:p w14:paraId="134C975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___Shows caution around dangerous activities</w:t>
      </w:r>
    </w:p>
    <w:p w14:paraId="7C5607D7"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___Tells adult when injured or sick</w:t>
      </w:r>
    </w:p>
    <w:p w14:paraId="0B77C842" w14:textId="77777777" w:rsidR="008D514A" w:rsidRPr="00FB14D8" w:rsidRDefault="008D514A" w:rsidP="00FB14D8">
      <w:pPr>
        <w:tabs>
          <w:tab w:val="left" w:pos="2718"/>
          <w:tab w:val="left" w:pos="3348"/>
        </w:tabs>
        <w:spacing w:after="0" w:line="240" w:lineRule="auto"/>
        <w:rPr>
          <w:sz w:val="18"/>
          <w:szCs w:val="18"/>
        </w:rPr>
      </w:pPr>
    </w:p>
    <w:p w14:paraId="0D4A36EA"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Play and Leisure</w:t>
      </w:r>
    </w:p>
    <w:p w14:paraId="7329658E" w14:textId="77777777" w:rsidR="008D514A" w:rsidRPr="00FB14D8" w:rsidRDefault="008D514A" w:rsidP="00FB14D8">
      <w:pPr>
        <w:tabs>
          <w:tab w:val="left" w:pos="2718"/>
          <w:tab w:val="left" w:pos="3348"/>
        </w:tabs>
        <w:spacing w:after="0" w:line="240" w:lineRule="auto"/>
        <w:ind w:right="-720"/>
        <w:rPr>
          <w:sz w:val="18"/>
          <w:szCs w:val="18"/>
        </w:rPr>
      </w:pPr>
      <w:r w:rsidRPr="00FB14D8">
        <w:rPr>
          <w:sz w:val="18"/>
          <w:szCs w:val="18"/>
        </w:rPr>
        <w:t>___Plays with toys and other objects alone or with others</w:t>
      </w:r>
    </w:p>
    <w:p w14:paraId="1629DB6B"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___Shows interest in the activity of others</w:t>
      </w:r>
    </w:p>
    <w:p w14:paraId="5ED361D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___Follows rules in a game without reminders</w:t>
      </w:r>
    </w:p>
    <w:p w14:paraId="6E5CC034"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___Tries a new activity to learn something new</w:t>
      </w:r>
    </w:p>
    <w:p w14:paraId="774681F3"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___Invites peers to join activities</w:t>
      </w:r>
    </w:p>
    <w:p w14:paraId="66F4393E"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___Shares toys and possessions when asked</w:t>
      </w:r>
    </w:p>
    <w:p w14:paraId="4244E401"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___Plays cooperatively with others</w:t>
      </w:r>
    </w:p>
    <w:p w14:paraId="67EBC417"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___Uses things for make-believe activities</w:t>
      </w:r>
    </w:p>
    <w:p w14:paraId="5ACE9C5E" w14:textId="77777777" w:rsidR="008D514A" w:rsidRPr="00FB14D8" w:rsidRDefault="008D514A" w:rsidP="00FB14D8">
      <w:pPr>
        <w:tabs>
          <w:tab w:val="left" w:pos="2718"/>
          <w:tab w:val="left" w:pos="3348"/>
        </w:tabs>
        <w:spacing w:after="0" w:line="240" w:lineRule="auto"/>
        <w:rPr>
          <w:sz w:val="18"/>
          <w:szCs w:val="18"/>
        </w:rPr>
      </w:pPr>
    </w:p>
    <w:p w14:paraId="43519F36" w14:textId="77777777" w:rsidR="008D514A" w:rsidRPr="00FB14D8" w:rsidRDefault="008D514A" w:rsidP="00FB14D8">
      <w:pPr>
        <w:tabs>
          <w:tab w:val="left" w:pos="2718"/>
          <w:tab w:val="left" w:pos="3348"/>
        </w:tabs>
        <w:spacing w:after="0" w:line="240" w:lineRule="auto"/>
        <w:rPr>
          <w:b/>
          <w:sz w:val="18"/>
          <w:szCs w:val="18"/>
          <w:u w:val="single"/>
        </w:rPr>
      </w:pPr>
      <w:r w:rsidRPr="00FB14D8">
        <w:rPr>
          <w:b/>
          <w:sz w:val="18"/>
          <w:szCs w:val="18"/>
          <w:u w:val="single"/>
        </w:rPr>
        <w:t>Physical Development</w:t>
      </w:r>
    </w:p>
    <w:p w14:paraId="2D55A506"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___Walks independently</w:t>
      </w:r>
    </w:p>
    <w:p w14:paraId="49A898D1"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___Picks up small objects with hand</w:t>
      </w:r>
    </w:p>
    <w:p w14:paraId="63FB6842"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___Kicks a ball</w:t>
      </w:r>
    </w:p>
    <w:p w14:paraId="3EDBA01E" w14:textId="77777777" w:rsidR="008D514A" w:rsidRPr="00FB14D8" w:rsidRDefault="008D514A" w:rsidP="00FB14D8">
      <w:pPr>
        <w:tabs>
          <w:tab w:val="left" w:pos="2718"/>
          <w:tab w:val="left" w:pos="3348"/>
        </w:tabs>
        <w:spacing w:after="0" w:line="240" w:lineRule="auto"/>
        <w:ind w:right="-630"/>
        <w:rPr>
          <w:sz w:val="18"/>
          <w:szCs w:val="18"/>
        </w:rPr>
      </w:pPr>
      <w:r w:rsidRPr="00FB14D8">
        <w:rPr>
          <w:sz w:val="18"/>
          <w:szCs w:val="18"/>
        </w:rPr>
        <w:t>___Runs smoothly with changes in speed and direction</w:t>
      </w:r>
    </w:p>
    <w:p w14:paraId="0A9A6735"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___Walks up and down stairs</w:t>
      </w:r>
    </w:p>
    <w:p w14:paraId="60761A98" w14:textId="77777777" w:rsidR="008D514A" w:rsidRPr="00FB14D8" w:rsidRDefault="008D514A" w:rsidP="00FB14D8">
      <w:pPr>
        <w:tabs>
          <w:tab w:val="left" w:pos="2718"/>
          <w:tab w:val="left" w:pos="3348"/>
        </w:tabs>
        <w:spacing w:after="0" w:line="240" w:lineRule="auto"/>
        <w:rPr>
          <w:sz w:val="18"/>
          <w:szCs w:val="18"/>
        </w:rPr>
      </w:pPr>
      <w:r w:rsidRPr="00FB14D8">
        <w:rPr>
          <w:sz w:val="18"/>
          <w:szCs w:val="18"/>
        </w:rPr>
        <w:t>___Draws shapes</w:t>
      </w:r>
    </w:p>
    <w:p w14:paraId="2DE717DB" w14:textId="77777777" w:rsidR="008D514A" w:rsidRPr="00FB14D8" w:rsidRDefault="008D514A" w:rsidP="00FB14D8">
      <w:pPr>
        <w:tabs>
          <w:tab w:val="left" w:pos="2718"/>
          <w:tab w:val="left" w:pos="3348"/>
        </w:tabs>
        <w:spacing w:after="0" w:line="240" w:lineRule="auto"/>
        <w:rPr>
          <w:sz w:val="18"/>
          <w:szCs w:val="18"/>
        </w:rPr>
        <w:sectPr w:rsidR="008D514A" w:rsidRPr="00FB14D8" w:rsidSect="008D514A">
          <w:type w:val="continuous"/>
          <w:pgSz w:w="12240" w:h="15840"/>
          <w:pgMar w:top="1440" w:right="1440" w:bottom="1440" w:left="1440" w:header="720" w:footer="720" w:gutter="0"/>
          <w:cols w:num="2" w:space="720"/>
          <w:docGrid w:linePitch="360"/>
        </w:sectPr>
      </w:pPr>
    </w:p>
    <w:p w14:paraId="158AEFD9" w14:textId="77777777" w:rsidR="008D514A" w:rsidRPr="00897A55" w:rsidRDefault="008D514A" w:rsidP="00FB14D8">
      <w:pPr>
        <w:tabs>
          <w:tab w:val="left" w:pos="2718"/>
          <w:tab w:val="left" w:pos="3348"/>
        </w:tabs>
        <w:spacing w:after="0" w:line="240" w:lineRule="auto"/>
        <w:ind w:right="-540"/>
        <w:rPr>
          <w:b/>
          <w:sz w:val="18"/>
          <w:szCs w:val="18"/>
          <w:u w:val="single"/>
        </w:rPr>
      </w:pPr>
    </w:p>
    <w:p w14:paraId="0E200FA8" w14:textId="77777777" w:rsidR="008D514A" w:rsidRPr="00897A55" w:rsidRDefault="008D514A" w:rsidP="00FB14D8">
      <w:pPr>
        <w:rPr>
          <w:b/>
          <w:sz w:val="18"/>
          <w:szCs w:val="18"/>
          <w:u w:val="single"/>
        </w:rPr>
      </w:pPr>
      <w:r w:rsidRPr="00897A55">
        <w:rPr>
          <w:b/>
          <w:sz w:val="18"/>
          <w:szCs w:val="18"/>
          <w:u w:val="single"/>
        </w:rPr>
        <w:t xml:space="preserve">Functional Academics: </w:t>
      </w:r>
      <w:r w:rsidRPr="00897A55">
        <w:rPr>
          <w:sz w:val="18"/>
          <w:szCs w:val="18"/>
        </w:rPr>
        <w:t>The student performs at the following levels</w:t>
      </w:r>
      <w:r w:rsidR="00E05F1A">
        <w:rPr>
          <w:sz w:val="18"/>
          <w:szCs w:val="18"/>
        </w:rPr>
        <w:t>.</w:t>
      </w:r>
    </w:p>
    <w:p w14:paraId="7F055FDE" w14:textId="77777777" w:rsidR="008D514A" w:rsidRPr="00897A55" w:rsidRDefault="008D514A" w:rsidP="008D514A">
      <w:pPr>
        <w:tabs>
          <w:tab w:val="left" w:pos="2718"/>
          <w:tab w:val="left" w:pos="3348"/>
        </w:tabs>
        <w:spacing w:after="0"/>
        <w:rPr>
          <w:sz w:val="18"/>
          <w:szCs w:val="18"/>
        </w:rPr>
      </w:pPr>
      <w:r w:rsidRPr="00897A55">
        <w:rPr>
          <w:sz w:val="18"/>
          <w:szCs w:val="18"/>
        </w:rPr>
        <w:t>Reading:</w:t>
      </w:r>
    </w:p>
    <w:p w14:paraId="0C3BBE90" w14:textId="77777777" w:rsidR="008D514A" w:rsidRPr="00897A55" w:rsidRDefault="008D514A" w:rsidP="008D514A">
      <w:pPr>
        <w:tabs>
          <w:tab w:val="left" w:pos="2718"/>
          <w:tab w:val="left" w:pos="3348"/>
        </w:tabs>
        <w:spacing w:after="0"/>
        <w:rPr>
          <w:sz w:val="18"/>
          <w:szCs w:val="18"/>
        </w:rPr>
      </w:pPr>
      <w:r w:rsidRPr="00897A55">
        <w:rPr>
          <w:sz w:val="18"/>
          <w:szCs w:val="18"/>
        </w:rPr>
        <w:t>___Has average reading skills (at grade level)</w:t>
      </w:r>
    </w:p>
    <w:p w14:paraId="6B0A57FA" w14:textId="77777777" w:rsidR="008D514A" w:rsidRPr="00897A55" w:rsidRDefault="008D514A" w:rsidP="008D514A">
      <w:pPr>
        <w:tabs>
          <w:tab w:val="left" w:pos="2718"/>
          <w:tab w:val="left" w:pos="3348"/>
        </w:tabs>
        <w:spacing w:after="0"/>
        <w:ind w:right="-450"/>
        <w:rPr>
          <w:sz w:val="18"/>
          <w:szCs w:val="18"/>
        </w:rPr>
      </w:pPr>
      <w:r w:rsidRPr="00897A55">
        <w:rPr>
          <w:sz w:val="18"/>
          <w:szCs w:val="18"/>
        </w:rPr>
        <w:t>___Is below peers (one to two grade levels below)</w:t>
      </w:r>
    </w:p>
    <w:p w14:paraId="06DDFE78" w14:textId="77777777" w:rsidR="008D514A" w:rsidRPr="00897A55" w:rsidRDefault="008D514A" w:rsidP="008D514A">
      <w:pPr>
        <w:tabs>
          <w:tab w:val="left" w:pos="2718"/>
          <w:tab w:val="left" w:pos="3348"/>
        </w:tabs>
        <w:spacing w:after="0"/>
        <w:rPr>
          <w:sz w:val="18"/>
          <w:szCs w:val="18"/>
        </w:rPr>
      </w:pPr>
      <w:r w:rsidRPr="00897A55">
        <w:rPr>
          <w:sz w:val="18"/>
          <w:szCs w:val="18"/>
        </w:rPr>
        <w:t>___Is somewhat below peers (two to three grade levels below)</w:t>
      </w:r>
    </w:p>
    <w:p w14:paraId="0D7803C2" w14:textId="77777777" w:rsidR="008D514A" w:rsidRPr="00897A55" w:rsidRDefault="008D514A" w:rsidP="008D514A">
      <w:pPr>
        <w:tabs>
          <w:tab w:val="left" w:pos="2718"/>
          <w:tab w:val="left" w:pos="3348"/>
        </w:tabs>
        <w:spacing w:after="0"/>
        <w:ind w:right="-630"/>
        <w:rPr>
          <w:sz w:val="18"/>
          <w:szCs w:val="18"/>
        </w:rPr>
      </w:pPr>
      <w:r w:rsidRPr="00897A55">
        <w:rPr>
          <w:sz w:val="18"/>
          <w:szCs w:val="18"/>
        </w:rPr>
        <w:t>___Is significantly below peers (three or more grade levels below)</w:t>
      </w:r>
    </w:p>
    <w:p w14:paraId="5034EBDD" w14:textId="77777777" w:rsidR="008D514A" w:rsidRPr="00897A55" w:rsidRDefault="008D514A" w:rsidP="008D514A">
      <w:pPr>
        <w:tabs>
          <w:tab w:val="left" w:pos="2718"/>
          <w:tab w:val="left" w:pos="3348"/>
        </w:tabs>
        <w:spacing w:after="0"/>
        <w:rPr>
          <w:sz w:val="18"/>
          <w:szCs w:val="18"/>
        </w:rPr>
      </w:pPr>
    </w:p>
    <w:p w14:paraId="19495494" w14:textId="77777777" w:rsidR="008D514A" w:rsidRPr="00897A55" w:rsidRDefault="008D514A" w:rsidP="008D514A">
      <w:pPr>
        <w:tabs>
          <w:tab w:val="left" w:pos="2718"/>
          <w:tab w:val="left" w:pos="3348"/>
        </w:tabs>
        <w:spacing w:after="0"/>
        <w:rPr>
          <w:sz w:val="18"/>
          <w:szCs w:val="18"/>
        </w:rPr>
      </w:pPr>
      <w:r w:rsidRPr="00897A55">
        <w:rPr>
          <w:sz w:val="18"/>
          <w:szCs w:val="18"/>
        </w:rPr>
        <w:t>Math:</w:t>
      </w:r>
    </w:p>
    <w:p w14:paraId="2D3E7CB2" w14:textId="6C3431E7" w:rsidR="008D514A" w:rsidRPr="00897A55" w:rsidRDefault="008D514A" w:rsidP="008D514A">
      <w:pPr>
        <w:tabs>
          <w:tab w:val="left" w:pos="2718"/>
          <w:tab w:val="left" w:pos="3348"/>
        </w:tabs>
        <w:spacing w:after="0"/>
        <w:rPr>
          <w:sz w:val="18"/>
          <w:szCs w:val="18"/>
        </w:rPr>
      </w:pPr>
      <w:r w:rsidRPr="00897A55">
        <w:rPr>
          <w:sz w:val="18"/>
          <w:szCs w:val="18"/>
        </w:rPr>
        <w:t xml:space="preserve">___Has average </w:t>
      </w:r>
      <w:r w:rsidR="00E05F1A">
        <w:rPr>
          <w:sz w:val="18"/>
          <w:szCs w:val="18"/>
        </w:rPr>
        <w:t xml:space="preserve">math </w:t>
      </w:r>
      <w:r w:rsidRPr="00897A55">
        <w:rPr>
          <w:sz w:val="18"/>
          <w:szCs w:val="18"/>
        </w:rPr>
        <w:t>skills (at grade level)</w:t>
      </w:r>
    </w:p>
    <w:p w14:paraId="514284B7" w14:textId="77777777" w:rsidR="008D514A" w:rsidRPr="00897A55" w:rsidRDefault="008D514A" w:rsidP="008D514A">
      <w:pPr>
        <w:tabs>
          <w:tab w:val="left" w:pos="2718"/>
          <w:tab w:val="left" w:pos="3348"/>
        </w:tabs>
        <w:spacing w:after="0"/>
        <w:rPr>
          <w:sz w:val="18"/>
          <w:szCs w:val="18"/>
        </w:rPr>
      </w:pPr>
      <w:r w:rsidRPr="00897A55">
        <w:rPr>
          <w:sz w:val="18"/>
          <w:szCs w:val="18"/>
        </w:rPr>
        <w:t>___Is below peers (one to two grade levels below)</w:t>
      </w:r>
    </w:p>
    <w:p w14:paraId="7FEA4854" w14:textId="77777777" w:rsidR="008D514A" w:rsidRPr="00897A55" w:rsidRDefault="008D514A" w:rsidP="008D514A">
      <w:pPr>
        <w:tabs>
          <w:tab w:val="left" w:pos="2718"/>
          <w:tab w:val="left" w:pos="3348"/>
        </w:tabs>
        <w:spacing w:after="0"/>
        <w:ind w:right="-720"/>
        <w:rPr>
          <w:sz w:val="18"/>
          <w:szCs w:val="18"/>
        </w:rPr>
      </w:pPr>
      <w:r w:rsidRPr="00897A55">
        <w:rPr>
          <w:sz w:val="18"/>
          <w:szCs w:val="18"/>
        </w:rPr>
        <w:t>___Is somewhat below peers (two to three grade levels below)</w:t>
      </w:r>
    </w:p>
    <w:p w14:paraId="59E5B547" w14:textId="77777777" w:rsidR="008D514A" w:rsidRPr="00897A55" w:rsidRDefault="008D514A" w:rsidP="008D514A">
      <w:pPr>
        <w:tabs>
          <w:tab w:val="left" w:pos="2718"/>
          <w:tab w:val="left" w:pos="3348"/>
        </w:tabs>
        <w:spacing w:after="0"/>
        <w:ind w:right="-900"/>
        <w:rPr>
          <w:sz w:val="18"/>
          <w:szCs w:val="18"/>
        </w:rPr>
      </w:pPr>
      <w:r w:rsidRPr="00897A55">
        <w:rPr>
          <w:sz w:val="18"/>
          <w:szCs w:val="18"/>
        </w:rPr>
        <w:t>___Is significantly below peers (three or more grade levels below)</w:t>
      </w:r>
    </w:p>
    <w:p w14:paraId="5C683AE2" w14:textId="77777777" w:rsidR="008D514A" w:rsidRPr="00897A55" w:rsidRDefault="008D514A" w:rsidP="008D514A">
      <w:pPr>
        <w:tabs>
          <w:tab w:val="left" w:pos="2718"/>
          <w:tab w:val="left" w:pos="3348"/>
        </w:tabs>
        <w:spacing w:after="0"/>
        <w:ind w:right="-900"/>
        <w:rPr>
          <w:sz w:val="18"/>
          <w:szCs w:val="18"/>
        </w:rPr>
      </w:pPr>
    </w:p>
    <w:p w14:paraId="25A7E4FE" w14:textId="77777777" w:rsidR="008D514A" w:rsidRPr="00897A55" w:rsidRDefault="008D514A" w:rsidP="008D514A">
      <w:pPr>
        <w:tabs>
          <w:tab w:val="left" w:pos="2718"/>
          <w:tab w:val="left" w:pos="3348"/>
        </w:tabs>
        <w:spacing w:after="0"/>
        <w:rPr>
          <w:sz w:val="18"/>
          <w:szCs w:val="18"/>
        </w:rPr>
      </w:pPr>
      <w:r w:rsidRPr="00897A55">
        <w:rPr>
          <w:sz w:val="18"/>
          <w:szCs w:val="18"/>
        </w:rPr>
        <w:t>Writing:</w:t>
      </w:r>
    </w:p>
    <w:p w14:paraId="3508A589" w14:textId="296B686D" w:rsidR="008D514A" w:rsidRPr="00897A55" w:rsidRDefault="008D514A" w:rsidP="008D514A">
      <w:pPr>
        <w:tabs>
          <w:tab w:val="left" w:pos="2718"/>
          <w:tab w:val="left" w:pos="3348"/>
        </w:tabs>
        <w:spacing w:after="0"/>
        <w:rPr>
          <w:sz w:val="18"/>
          <w:szCs w:val="18"/>
        </w:rPr>
      </w:pPr>
      <w:r w:rsidRPr="00897A55">
        <w:rPr>
          <w:sz w:val="18"/>
          <w:szCs w:val="18"/>
        </w:rPr>
        <w:t xml:space="preserve">___Has average </w:t>
      </w:r>
      <w:r w:rsidR="00E05F1A">
        <w:rPr>
          <w:sz w:val="18"/>
          <w:szCs w:val="18"/>
        </w:rPr>
        <w:t xml:space="preserve">writing </w:t>
      </w:r>
      <w:r w:rsidRPr="00897A55">
        <w:rPr>
          <w:sz w:val="18"/>
          <w:szCs w:val="18"/>
        </w:rPr>
        <w:t>skills (at grade level)</w:t>
      </w:r>
    </w:p>
    <w:p w14:paraId="27C35AA1" w14:textId="77777777" w:rsidR="008D514A" w:rsidRPr="00897A55" w:rsidRDefault="008D514A" w:rsidP="008D514A">
      <w:pPr>
        <w:tabs>
          <w:tab w:val="left" w:pos="2718"/>
          <w:tab w:val="left" w:pos="3348"/>
        </w:tabs>
        <w:spacing w:after="0"/>
        <w:rPr>
          <w:sz w:val="18"/>
          <w:szCs w:val="18"/>
        </w:rPr>
      </w:pPr>
      <w:r w:rsidRPr="00897A55">
        <w:rPr>
          <w:sz w:val="18"/>
          <w:szCs w:val="18"/>
        </w:rPr>
        <w:t>___Is below peers (one to two grade levels below)</w:t>
      </w:r>
    </w:p>
    <w:p w14:paraId="0C788E82" w14:textId="77777777" w:rsidR="008D514A" w:rsidRPr="00897A55" w:rsidRDefault="008D514A" w:rsidP="008D514A">
      <w:pPr>
        <w:tabs>
          <w:tab w:val="left" w:pos="2718"/>
          <w:tab w:val="left" w:pos="3348"/>
        </w:tabs>
        <w:spacing w:after="0"/>
        <w:ind w:right="-720"/>
        <w:rPr>
          <w:sz w:val="18"/>
          <w:szCs w:val="18"/>
        </w:rPr>
      </w:pPr>
      <w:r w:rsidRPr="00897A55">
        <w:rPr>
          <w:sz w:val="18"/>
          <w:szCs w:val="18"/>
        </w:rPr>
        <w:t>___Is somewhat below peers (two to three grade levels below)</w:t>
      </w:r>
    </w:p>
    <w:p w14:paraId="07FFD7AA" w14:textId="77777777" w:rsidR="008D514A" w:rsidRPr="00897A55" w:rsidRDefault="008D514A" w:rsidP="008D514A">
      <w:pPr>
        <w:spacing w:after="200" w:line="276" w:lineRule="auto"/>
        <w:rPr>
          <w:rFonts w:eastAsia="Calibri"/>
          <w:b/>
          <w:bCs w:val="0"/>
          <w:sz w:val="20"/>
          <w:szCs w:val="20"/>
        </w:rPr>
      </w:pPr>
      <w:r w:rsidRPr="00897A55">
        <w:rPr>
          <w:sz w:val="18"/>
          <w:szCs w:val="18"/>
        </w:rPr>
        <w:t>___Is significantly below peers (three or more grade levels below)</w:t>
      </w:r>
    </w:p>
    <w:p w14:paraId="7D013E57" w14:textId="77777777" w:rsidR="00FB14D8" w:rsidRDefault="00FB14D8">
      <w:pPr>
        <w:spacing w:after="200" w:line="276" w:lineRule="auto"/>
        <w:rPr>
          <w:rFonts w:eastAsia="Calibri"/>
          <w:b/>
          <w:bCs w:val="0"/>
          <w:sz w:val="20"/>
          <w:szCs w:val="20"/>
        </w:rPr>
      </w:pPr>
      <w:r>
        <w:rPr>
          <w:rFonts w:eastAsia="Calibri"/>
          <w:b/>
          <w:bCs w:val="0"/>
          <w:sz w:val="20"/>
          <w:szCs w:val="20"/>
        </w:rPr>
        <w:br w:type="page"/>
      </w:r>
    </w:p>
    <w:p w14:paraId="33C1888A" w14:textId="77777777" w:rsidR="00875A21" w:rsidRPr="00875A21" w:rsidRDefault="00875A21" w:rsidP="00875A21">
      <w:pPr>
        <w:pStyle w:val="Heading1"/>
      </w:pPr>
      <w:bookmarkStart w:id="9" w:name="_Appendix_D:_Adaptive"/>
      <w:bookmarkEnd w:id="9"/>
      <w:r>
        <w:lastRenderedPageBreak/>
        <w:t xml:space="preserve">Appendix D: </w:t>
      </w:r>
      <w:r w:rsidRPr="00785A3B">
        <w:t xml:space="preserve">Adaptive Functioning </w:t>
      </w:r>
      <w:r>
        <w:t xml:space="preserve">at School </w:t>
      </w:r>
      <w:r w:rsidRPr="00785A3B">
        <w:t>(</w:t>
      </w:r>
      <w:r>
        <w:t>11 years and older</w:t>
      </w:r>
      <w:r w:rsidRPr="00785A3B">
        <w:t>)</w:t>
      </w:r>
    </w:p>
    <w:p w14:paraId="229FF691" w14:textId="77777777" w:rsidR="00011ACE" w:rsidRPr="00011ACE" w:rsidRDefault="00011ACE" w:rsidP="00011ACE">
      <w:pPr>
        <w:spacing w:after="0" w:line="240" w:lineRule="auto"/>
        <w:rPr>
          <w:rFonts w:eastAsia="Calibri"/>
          <w:bCs w:val="0"/>
          <w:sz w:val="20"/>
          <w:szCs w:val="20"/>
        </w:rPr>
      </w:pPr>
    </w:p>
    <w:p w14:paraId="6DC2E9BF" w14:textId="77777777" w:rsidR="00011ACE" w:rsidRPr="00011ACE" w:rsidRDefault="00011ACE" w:rsidP="00011ACE">
      <w:pPr>
        <w:spacing w:after="200" w:line="240" w:lineRule="auto"/>
        <w:rPr>
          <w:rFonts w:eastAsia="Calibri"/>
          <w:bCs w:val="0"/>
          <w:sz w:val="20"/>
          <w:szCs w:val="20"/>
        </w:rPr>
      </w:pPr>
      <w:r w:rsidRPr="00011ACE">
        <w:rPr>
          <w:rFonts w:eastAsia="Calibri"/>
          <w:bCs w:val="0"/>
          <w:sz w:val="20"/>
          <w:szCs w:val="20"/>
        </w:rPr>
        <w:t>Student Name: ____________________________________</w:t>
      </w:r>
      <w:r w:rsidRPr="00011ACE">
        <w:rPr>
          <w:rFonts w:eastAsia="Calibri"/>
          <w:bCs w:val="0"/>
          <w:sz w:val="20"/>
          <w:szCs w:val="20"/>
        </w:rPr>
        <w:tab/>
      </w:r>
      <w:r w:rsidRPr="00011ACE">
        <w:rPr>
          <w:rFonts w:eastAsia="Calibri"/>
          <w:bCs w:val="0"/>
          <w:sz w:val="20"/>
          <w:szCs w:val="20"/>
        </w:rPr>
        <w:tab/>
        <w:t>Date: __________________</w:t>
      </w:r>
    </w:p>
    <w:p w14:paraId="698E32C1" w14:textId="77777777" w:rsidR="00011ACE" w:rsidRPr="00011ACE" w:rsidRDefault="00011ACE" w:rsidP="00011ACE">
      <w:pPr>
        <w:spacing w:after="200" w:line="240" w:lineRule="auto"/>
        <w:rPr>
          <w:rFonts w:eastAsia="Calibri"/>
          <w:bCs w:val="0"/>
          <w:sz w:val="20"/>
          <w:szCs w:val="20"/>
        </w:rPr>
      </w:pPr>
      <w:r w:rsidRPr="00011ACE">
        <w:rPr>
          <w:rFonts w:eastAsia="Calibri"/>
          <w:bCs w:val="0"/>
          <w:sz w:val="20"/>
          <w:szCs w:val="20"/>
        </w:rPr>
        <w:t>Teacher: __________________________________________</w:t>
      </w:r>
    </w:p>
    <w:p w14:paraId="0F3E0563" w14:textId="77777777" w:rsidR="00011ACE" w:rsidRPr="00011ACE" w:rsidRDefault="00011ACE" w:rsidP="00011ACE">
      <w:pPr>
        <w:spacing w:after="200" w:line="240" w:lineRule="auto"/>
        <w:rPr>
          <w:rFonts w:eastAsia="Calibri"/>
          <w:bCs w:val="0"/>
          <w:sz w:val="20"/>
          <w:szCs w:val="20"/>
        </w:rPr>
      </w:pPr>
      <w:r w:rsidRPr="00011ACE">
        <w:rPr>
          <w:rFonts w:eastAsia="Calibri"/>
          <w:bCs w:val="0"/>
          <w:sz w:val="20"/>
          <w:szCs w:val="20"/>
        </w:rPr>
        <w:t>Please check any item below if it is of concern (√). Please mark a (+) if this is a strength for the student. Leave blank if it is an average skill.</w:t>
      </w:r>
    </w:p>
    <w:p w14:paraId="59615053" w14:textId="77777777" w:rsidR="00011ACE" w:rsidRPr="00011ACE" w:rsidRDefault="00011ACE" w:rsidP="00011ACE">
      <w:pPr>
        <w:spacing w:after="0" w:line="240" w:lineRule="auto"/>
        <w:rPr>
          <w:rFonts w:eastAsia="Calibri"/>
          <w:b/>
          <w:bCs w:val="0"/>
          <w:sz w:val="18"/>
          <w:szCs w:val="18"/>
        </w:rPr>
        <w:sectPr w:rsidR="00011ACE" w:rsidRPr="00011ACE" w:rsidSect="008D514A">
          <w:pgSz w:w="12240" w:h="15840"/>
          <w:pgMar w:top="1440" w:right="1440" w:bottom="720" w:left="1440" w:header="720" w:footer="720" w:gutter="0"/>
          <w:cols w:space="720"/>
          <w:docGrid w:linePitch="360"/>
        </w:sectPr>
      </w:pPr>
    </w:p>
    <w:p w14:paraId="0553642F"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Communication:</w:t>
      </w:r>
    </w:p>
    <w:p w14:paraId="6B37255B" w14:textId="77777777" w:rsidR="00011ACE" w:rsidRPr="00011ACE" w:rsidRDefault="00011ACE" w:rsidP="007052AC">
      <w:pPr>
        <w:spacing w:after="0" w:line="240" w:lineRule="auto"/>
        <w:rPr>
          <w:rFonts w:eastAsia="Calibri"/>
          <w:bCs w:val="0"/>
          <w:sz w:val="18"/>
          <w:szCs w:val="18"/>
        </w:rPr>
      </w:pPr>
      <w:r w:rsidRPr="00011ACE">
        <w:rPr>
          <w:rFonts w:eastAsia="Calibri"/>
          <w:bCs w:val="0"/>
          <w:sz w:val="18"/>
          <w:szCs w:val="18"/>
        </w:rPr>
        <w:t>___Speaks in full sentences</w:t>
      </w:r>
    </w:p>
    <w:p w14:paraId="3DA0FC6F" w14:textId="77777777" w:rsidR="00011ACE" w:rsidRPr="00011ACE" w:rsidRDefault="00011ACE" w:rsidP="007052AC">
      <w:pPr>
        <w:spacing w:after="0" w:line="240" w:lineRule="auto"/>
        <w:rPr>
          <w:rFonts w:eastAsia="Calibri"/>
          <w:bCs w:val="0"/>
          <w:sz w:val="18"/>
          <w:szCs w:val="18"/>
        </w:rPr>
      </w:pPr>
      <w:r w:rsidRPr="00011ACE">
        <w:rPr>
          <w:rFonts w:eastAsia="Calibri"/>
          <w:bCs w:val="0"/>
          <w:sz w:val="18"/>
          <w:szCs w:val="18"/>
        </w:rPr>
        <w:t>___Stays on topic in conversations</w:t>
      </w:r>
    </w:p>
    <w:p w14:paraId="64010936" w14:textId="77777777" w:rsidR="00011ACE" w:rsidRPr="00011ACE" w:rsidRDefault="00011ACE" w:rsidP="007052AC">
      <w:pPr>
        <w:spacing w:after="0" w:line="240" w:lineRule="auto"/>
        <w:ind w:left="270" w:hanging="270"/>
        <w:rPr>
          <w:rFonts w:eastAsia="Calibri"/>
          <w:bCs w:val="0"/>
          <w:sz w:val="18"/>
          <w:szCs w:val="18"/>
        </w:rPr>
      </w:pPr>
      <w:r w:rsidRPr="00011ACE">
        <w:rPr>
          <w:rFonts w:eastAsia="Calibri"/>
          <w:bCs w:val="0"/>
          <w:sz w:val="18"/>
          <w:szCs w:val="18"/>
        </w:rPr>
        <w:t>___Describes a realistic long-range goal and how s</w:t>
      </w:r>
      <w:r w:rsidR="007052AC">
        <w:rPr>
          <w:rFonts w:eastAsia="Calibri"/>
          <w:bCs w:val="0"/>
          <w:sz w:val="18"/>
          <w:szCs w:val="18"/>
        </w:rPr>
        <w:t>/</w:t>
      </w:r>
      <w:r w:rsidRPr="00011ACE">
        <w:rPr>
          <w:rFonts w:eastAsia="Calibri"/>
          <w:bCs w:val="0"/>
          <w:sz w:val="18"/>
          <w:szCs w:val="18"/>
        </w:rPr>
        <w:t>he will accomplish it</w:t>
      </w:r>
    </w:p>
    <w:p w14:paraId="16CB431F" w14:textId="77777777" w:rsidR="00011ACE" w:rsidRPr="00011ACE" w:rsidRDefault="00011ACE" w:rsidP="007052AC">
      <w:pPr>
        <w:spacing w:after="0" w:line="240" w:lineRule="auto"/>
        <w:rPr>
          <w:rFonts w:eastAsia="Calibri"/>
          <w:bCs w:val="0"/>
          <w:sz w:val="18"/>
          <w:szCs w:val="18"/>
        </w:rPr>
      </w:pPr>
      <w:r w:rsidRPr="00011ACE">
        <w:rPr>
          <w:rFonts w:eastAsia="Calibri"/>
          <w:bCs w:val="0"/>
          <w:sz w:val="18"/>
          <w:szCs w:val="18"/>
        </w:rPr>
        <w:t>___Able to relate a story or event in order</w:t>
      </w:r>
    </w:p>
    <w:p w14:paraId="0EDAC253" w14:textId="1891DAAB" w:rsidR="00011ACE" w:rsidRPr="00011ACE" w:rsidRDefault="00011ACE" w:rsidP="007052AC">
      <w:pPr>
        <w:spacing w:after="0" w:line="240" w:lineRule="auto"/>
        <w:rPr>
          <w:rFonts w:eastAsia="Calibri"/>
          <w:bCs w:val="0"/>
          <w:sz w:val="18"/>
          <w:szCs w:val="18"/>
        </w:rPr>
      </w:pPr>
      <w:r w:rsidRPr="00011ACE">
        <w:rPr>
          <w:rFonts w:eastAsia="Calibri"/>
          <w:bCs w:val="0"/>
          <w:sz w:val="18"/>
          <w:szCs w:val="18"/>
        </w:rPr>
        <w:t xml:space="preserve">___Vocabulary seems </w:t>
      </w:r>
      <w:r w:rsidR="00A3571D">
        <w:rPr>
          <w:rFonts w:eastAsia="Calibri"/>
          <w:bCs w:val="0"/>
          <w:sz w:val="18"/>
          <w:szCs w:val="18"/>
        </w:rPr>
        <w:t>age-appropriate</w:t>
      </w:r>
    </w:p>
    <w:p w14:paraId="795D9742" w14:textId="77777777" w:rsidR="00011ACE" w:rsidRPr="00011ACE" w:rsidRDefault="00875A21" w:rsidP="007052AC">
      <w:pPr>
        <w:spacing w:after="0" w:line="240" w:lineRule="auto"/>
        <w:rPr>
          <w:rFonts w:eastAsia="Calibri"/>
          <w:bCs w:val="0"/>
          <w:sz w:val="18"/>
          <w:szCs w:val="18"/>
        </w:rPr>
      </w:pPr>
      <w:r>
        <w:rPr>
          <w:rFonts w:eastAsia="Calibri"/>
          <w:bCs w:val="0"/>
          <w:sz w:val="18"/>
          <w:szCs w:val="18"/>
        </w:rPr>
        <w:t>___</w:t>
      </w:r>
      <w:r w:rsidR="00011ACE" w:rsidRPr="00011ACE">
        <w:rPr>
          <w:rFonts w:eastAsia="Calibri"/>
          <w:bCs w:val="0"/>
          <w:sz w:val="18"/>
          <w:szCs w:val="18"/>
        </w:rPr>
        <w:t>Verbal communication skills are age appropriate</w:t>
      </w:r>
    </w:p>
    <w:p w14:paraId="1680A628" w14:textId="77777777" w:rsidR="00011ACE" w:rsidRPr="00011ACE" w:rsidRDefault="00011ACE" w:rsidP="007052AC">
      <w:pPr>
        <w:spacing w:after="0" w:line="240" w:lineRule="auto"/>
        <w:ind w:left="270" w:hanging="270"/>
        <w:rPr>
          <w:rFonts w:eastAsia="Calibri"/>
          <w:bCs w:val="0"/>
          <w:sz w:val="18"/>
          <w:szCs w:val="18"/>
        </w:rPr>
      </w:pPr>
      <w:r w:rsidRPr="00011ACE">
        <w:rPr>
          <w:rFonts w:eastAsia="Calibri"/>
          <w:bCs w:val="0"/>
          <w:sz w:val="18"/>
          <w:szCs w:val="18"/>
        </w:rPr>
        <w:t>___Written communication skills are age appropriate</w:t>
      </w:r>
    </w:p>
    <w:p w14:paraId="607304A7" w14:textId="77777777" w:rsidR="00011ACE" w:rsidRPr="00011ACE" w:rsidRDefault="00011ACE" w:rsidP="007052AC">
      <w:pPr>
        <w:spacing w:after="0" w:line="240" w:lineRule="auto"/>
        <w:ind w:left="180" w:hanging="180"/>
        <w:rPr>
          <w:rFonts w:eastAsia="Calibri"/>
          <w:bCs w:val="0"/>
          <w:sz w:val="18"/>
          <w:szCs w:val="18"/>
        </w:rPr>
      </w:pPr>
      <w:r w:rsidRPr="00011ACE">
        <w:rPr>
          <w:rFonts w:eastAsia="Calibri"/>
          <w:bCs w:val="0"/>
          <w:sz w:val="18"/>
          <w:szCs w:val="18"/>
        </w:rPr>
        <w:t>___Listening comprehension skills are age appropriate</w:t>
      </w:r>
    </w:p>
    <w:p w14:paraId="37865662" w14:textId="77777777" w:rsidR="00011ACE" w:rsidRPr="00011ACE" w:rsidRDefault="00011ACE" w:rsidP="00011ACE">
      <w:pPr>
        <w:spacing w:after="0" w:line="240" w:lineRule="auto"/>
        <w:rPr>
          <w:rFonts w:eastAsia="Calibri"/>
          <w:bCs w:val="0"/>
          <w:sz w:val="18"/>
          <w:szCs w:val="18"/>
        </w:rPr>
      </w:pPr>
    </w:p>
    <w:p w14:paraId="37ACADAB"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Self-Care:</w:t>
      </w:r>
    </w:p>
    <w:p w14:paraId="768F3835" w14:textId="77777777" w:rsidR="00011ACE" w:rsidRPr="00011ACE" w:rsidRDefault="00011ACE" w:rsidP="007052AC">
      <w:pPr>
        <w:spacing w:after="0" w:line="240" w:lineRule="auto"/>
        <w:ind w:left="270" w:hanging="270"/>
        <w:rPr>
          <w:rFonts w:eastAsia="Calibri"/>
          <w:bCs w:val="0"/>
          <w:sz w:val="18"/>
          <w:szCs w:val="18"/>
        </w:rPr>
      </w:pPr>
      <w:r w:rsidRPr="00011ACE">
        <w:rPr>
          <w:rFonts w:eastAsia="Calibri"/>
          <w:bCs w:val="0"/>
          <w:sz w:val="18"/>
          <w:szCs w:val="18"/>
        </w:rPr>
        <w:t>___Takes care of personal hygiene, including bathing, brushing teeth, combing hair</w:t>
      </w:r>
    </w:p>
    <w:p w14:paraId="6F6C4735" w14:textId="77777777" w:rsidR="00011ACE" w:rsidRPr="00011ACE" w:rsidRDefault="00011ACE" w:rsidP="00011ACE">
      <w:pPr>
        <w:spacing w:after="0" w:line="240" w:lineRule="auto"/>
        <w:rPr>
          <w:rFonts w:eastAsia="Calibri"/>
          <w:bCs w:val="0"/>
          <w:sz w:val="18"/>
          <w:szCs w:val="18"/>
        </w:rPr>
      </w:pPr>
    </w:p>
    <w:p w14:paraId="27F4A322"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Social Skills:</w:t>
      </w:r>
    </w:p>
    <w:p w14:paraId="6F2311F6"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___Meets with friends regularly</w:t>
      </w:r>
    </w:p>
    <w:p w14:paraId="2F74F691"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___Has one or more close friend(s)</w:t>
      </w:r>
    </w:p>
    <w:p w14:paraId="3523D73E"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___Enjoys the company of other children</w:t>
      </w:r>
    </w:p>
    <w:p w14:paraId="3B0532B3" w14:textId="77777777" w:rsidR="00011ACE" w:rsidRPr="00011ACE" w:rsidRDefault="00011ACE" w:rsidP="007052AC">
      <w:pPr>
        <w:spacing w:after="0" w:line="240" w:lineRule="auto"/>
        <w:ind w:left="270" w:hanging="270"/>
        <w:rPr>
          <w:rFonts w:eastAsia="Calibri"/>
          <w:bCs w:val="0"/>
          <w:sz w:val="18"/>
          <w:szCs w:val="18"/>
        </w:rPr>
      </w:pPr>
      <w:r w:rsidRPr="00011ACE">
        <w:rPr>
          <w:rFonts w:eastAsia="Calibri"/>
          <w:bCs w:val="0"/>
          <w:sz w:val="18"/>
          <w:szCs w:val="18"/>
        </w:rPr>
        <w:t>___Chooses not to say embarrassing things in public</w:t>
      </w:r>
    </w:p>
    <w:p w14:paraId="5176DA50" w14:textId="77777777" w:rsidR="00011ACE" w:rsidRPr="00011ACE" w:rsidRDefault="00011ACE" w:rsidP="007052AC">
      <w:pPr>
        <w:spacing w:after="0" w:line="240" w:lineRule="auto"/>
        <w:ind w:left="270" w:hanging="270"/>
        <w:rPr>
          <w:rFonts w:eastAsia="Calibri"/>
          <w:bCs w:val="0"/>
          <w:sz w:val="18"/>
          <w:szCs w:val="18"/>
        </w:rPr>
      </w:pPr>
      <w:r w:rsidRPr="00011ACE">
        <w:rPr>
          <w:rFonts w:eastAsia="Calibri"/>
          <w:bCs w:val="0"/>
          <w:sz w:val="18"/>
          <w:szCs w:val="18"/>
        </w:rPr>
        <w:t>___Keeps comfortable distance when talking to others</w:t>
      </w:r>
    </w:p>
    <w:p w14:paraId="57A20E5F" w14:textId="77777777" w:rsidR="00011ACE" w:rsidRPr="00011ACE" w:rsidRDefault="00011ACE" w:rsidP="00011ACE">
      <w:pPr>
        <w:spacing w:after="0" w:line="240" w:lineRule="auto"/>
        <w:rPr>
          <w:rFonts w:eastAsia="Calibri"/>
          <w:b/>
          <w:bCs w:val="0"/>
          <w:sz w:val="18"/>
          <w:szCs w:val="18"/>
        </w:rPr>
      </w:pPr>
    </w:p>
    <w:p w14:paraId="7F0E2E25"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Community Use:</w:t>
      </w:r>
    </w:p>
    <w:p w14:paraId="5E0D4743"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___Tells time accurately</w:t>
      </w:r>
    </w:p>
    <w:p w14:paraId="3E73BF10"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___Uses a calendar</w:t>
      </w:r>
    </w:p>
    <w:p w14:paraId="7975ADF6" w14:textId="77777777" w:rsidR="00011ACE" w:rsidRPr="00011ACE" w:rsidRDefault="00011ACE" w:rsidP="00011ACE">
      <w:pPr>
        <w:spacing w:after="0" w:line="240" w:lineRule="auto"/>
        <w:rPr>
          <w:rFonts w:eastAsia="Calibri"/>
          <w:bCs w:val="0"/>
          <w:sz w:val="18"/>
          <w:szCs w:val="18"/>
        </w:rPr>
      </w:pPr>
    </w:p>
    <w:p w14:paraId="329FBED0"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Self-Direction:</w:t>
      </w:r>
    </w:p>
    <w:p w14:paraId="35680290"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___Follows through with tasks</w:t>
      </w:r>
    </w:p>
    <w:p w14:paraId="72370F59"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___Able to complete homework independently</w:t>
      </w:r>
    </w:p>
    <w:p w14:paraId="4554BCA6" w14:textId="77777777" w:rsidR="00011ACE" w:rsidRPr="00011ACE" w:rsidRDefault="007052AC" w:rsidP="00011ACE">
      <w:pPr>
        <w:spacing w:after="0" w:line="240" w:lineRule="auto"/>
        <w:ind w:right="-810"/>
        <w:rPr>
          <w:rFonts w:eastAsia="Calibri"/>
          <w:bCs w:val="0"/>
          <w:sz w:val="18"/>
          <w:szCs w:val="18"/>
        </w:rPr>
      </w:pPr>
      <w:r>
        <w:rPr>
          <w:rFonts w:eastAsia="Calibri"/>
          <w:bCs w:val="0"/>
          <w:sz w:val="18"/>
          <w:szCs w:val="18"/>
        </w:rPr>
        <w:t>___</w:t>
      </w:r>
      <w:r w:rsidR="00011ACE" w:rsidRPr="00011ACE">
        <w:rPr>
          <w:rFonts w:eastAsia="Calibri"/>
          <w:bCs w:val="0"/>
          <w:sz w:val="18"/>
          <w:szCs w:val="18"/>
        </w:rPr>
        <w:t>Able to complete school work in class independently</w:t>
      </w:r>
    </w:p>
    <w:p w14:paraId="5ED5F4C2"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___Keeps working on a task even when difficult</w:t>
      </w:r>
    </w:p>
    <w:p w14:paraId="511BA91E"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___Asks for help when needed</w:t>
      </w:r>
    </w:p>
    <w:p w14:paraId="2D33BA4B" w14:textId="77777777" w:rsidR="00011ACE" w:rsidRPr="00011ACE" w:rsidRDefault="00011ACE" w:rsidP="00011ACE">
      <w:pPr>
        <w:spacing w:after="0" w:line="240" w:lineRule="auto"/>
        <w:ind w:right="-630"/>
        <w:rPr>
          <w:rFonts w:eastAsia="Calibri"/>
          <w:bCs w:val="0"/>
          <w:sz w:val="18"/>
          <w:szCs w:val="18"/>
        </w:rPr>
      </w:pPr>
      <w:r w:rsidRPr="00011ACE">
        <w:rPr>
          <w:rFonts w:eastAsia="Calibri"/>
          <w:bCs w:val="0"/>
          <w:sz w:val="18"/>
          <w:szCs w:val="18"/>
        </w:rPr>
        <w:t>___Completes tasks in a reasonable amount of time</w:t>
      </w:r>
    </w:p>
    <w:p w14:paraId="347E9348"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___Controls anger when denied his/her own way</w:t>
      </w:r>
    </w:p>
    <w:p w14:paraId="76E5084B"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___Apologizes when appropriate</w:t>
      </w:r>
    </w:p>
    <w:p w14:paraId="4B7C2EF7"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___Able to organize and plan tasks</w:t>
      </w:r>
    </w:p>
    <w:p w14:paraId="08184230" w14:textId="77777777" w:rsidR="001C0A1C" w:rsidRDefault="001C0A1C" w:rsidP="00011ACE">
      <w:pPr>
        <w:spacing w:after="0" w:line="240" w:lineRule="auto"/>
        <w:rPr>
          <w:rFonts w:eastAsia="Calibri"/>
          <w:b/>
          <w:bCs w:val="0"/>
          <w:sz w:val="18"/>
          <w:szCs w:val="18"/>
        </w:rPr>
      </w:pPr>
    </w:p>
    <w:p w14:paraId="76228E2C" w14:textId="77777777" w:rsidR="00011ACE" w:rsidRPr="00011ACE" w:rsidRDefault="00011ACE" w:rsidP="00011ACE">
      <w:pPr>
        <w:spacing w:after="0" w:line="240" w:lineRule="auto"/>
        <w:rPr>
          <w:rFonts w:eastAsia="Calibri"/>
          <w:b/>
          <w:bCs w:val="0"/>
          <w:sz w:val="18"/>
          <w:szCs w:val="18"/>
        </w:rPr>
      </w:pPr>
      <w:r w:rsidRPr="00011ACE">
        <w:rPr>
          <w:rFonts w:eastAsia="Calibri"/>
          <w:b/>
          <w:bCs w:val="0"/>
          <w:sz w:val="18"/>
          <w:szCs w:val="18"/>
        </w:rPr>
        <w:t>Play and Leisure:</w:t>
      </w:r>
    </w:p>
    <w:p w14:paraId="26B52306"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___Shows interest in the activity of peers</w:t>
      </w:r>
    </w:p>
    <w:p w14:paraId="0E0D6C88" w14:textId="77777777" w:rsidR="00011ACE" w:rsidRPr="00011ACE" w:rsidRDefault="00011ACE" w:rsidP="00011ACE">
      <w:pPr>
        <w:spacing w:after="0" w:line="240" w:lineRule="auto"/>
        <w:rPr>
          <w:rFonts w:eastAsia="Calibri"/>
          <w:bCs w:val="0"/>
          <w:sz w:val="18"/>
          <w:szCs w:val="18"/>
        </w:rPr>
      </w:pPr>
      <w:r w:rsidRPr="00011ACE">
        <w:rPr>
          <w:rFonts w:eastAsia="Calibri"/>
          <w:bCs w:val="0"/>
          <w:sz w:val="18"/>
          <w:szCs w:val="18"/>
        </w:rPr>
        <w:t>___Able to join groups</w:t>
      </w:r>
    </w:p>
    <w:p w14:paraId="34095E98" w14:textId="2E7E8706" w:rsidR="00011ACE" w:rsidRPr="00011ACE" w:rsidRDefault="00011ACE" w:rsidP="00011ACE">
      <w:pPr>
        <w:spacing w:after="0" w:line="240" w:lineRule="auto"/>
        <w:ind w:right="-630"/>
        <w:rPr>
          <w:rFonts w:eastAsia="Calibri"/>
          <w:bCs w:val="0"/>
          <w:sz w:val="18"/>
          <w:szCs w:val="18"/>
        </w:rPr>
      </w:pPr>
      <w:r w:rsidRPr="00011ACE">
        <w:rPr>
          <w:rFonts w:eastAsia="Calibri"/>
          <w:bCs w:val="0"/>
          <w:sz w:val="18"/>
          <w:szCs w:val="18"/>
        </w:rPr>
        <w:t xml:space="preserve">___Plays simple games </w:t>
      </w:r>
      <w:r w:rsidR="00F27BC1">
        <w:rPr>
          <w:rFonts w:eastAsia="Calibri"/>
          <w:bCs w:val="0"/>
          <w:sz w:val="18"/>
          <w:szCs w:val="18"/>
        </w:rPr>
        <w:t>that</w:t>
      </w:r>
      <w:r w:rsidRPr="00011ACE">
        <w:rPr>
          <w:rFonts w:eastAsia="Calibri"/>
          <w:bCs w:val="0"/>
          <w:sz w:val="18"/>
          <w:szCs w:val="18"/>
        </w:rPr>
        <w:t xml:space="preserve"> require keeping scores</w:t>
      </w:r>
    </w:p>
    <w:p w14:paraId="667EC81B" w14:textId="470EADCC" w:rsidR="00011ACE" w:rsidRPr="00011ACE" w:rsidRDefault="00011ACE" w:rsidP="00011ACE">
      <w:pPr>
        <w:spacing w:after="0" w:line="240" w:lineRule="auto"/>
        <w:ind w:right="-360"/>
        <w:rPr>
          <w:rFonts w:eastAsia="Calibri"/>
          <w:bCs w:val="0"/>
          <w:sz w:val="18"/>
          <w:szCs w:val="18"/>
        </w:rPr>
      </w:pPr>
      <w:r w:rsidRPr="00011ACE">
        <w:rPr>
          <w:rFonts w:eastAsia="Calibri"/>
          <w:bCs w:val="0"/>
          <w:sz w:val="18"/>
          <w:szCs w:val="18"/>
        </w:rPr>
        <w:t>___Participates in extracurricular activity (</w:t>
      </w:r>
      <w:r w:rsidR="00F27BC1">
        <w:rPr>
          <w:rFonts w:eastAsia="Calibri"/>
          <w:bCs w:val="0"/>
          <w:sz w:val="18"/>
          <w:szCs w:val="18"/>
        </w:rPr>
        <w:t>e.g.,</w:t>
      </w:r>
      <w:r w:rsidRPr="00011ACE">
        <w:rPr>
          <w:rFonts w:eastAsia="Calibri"/>
          <w:bCs w:val="0"/>
          <w:sz w:val="18"/>
          <w:szCs w:val="18"/>
        </w:rPr>
        <w:t xml:space="preserve"> sports, church-related, music)</w:t>
      </w:r>
    </w:p>
    <w:p w14:paraId="28CF9A50" w14:textId="77777777" w:rsidR="00011ACE" w:rsidRPr="00011ACE" w:rsidRDefault="00011ACE" w:rsidP="00011ACE">
      <w:pPr>
        <w:spacing w:after="0" w:line="240" w:lineRule="auto"/>
        <w:ind w:right="-360"/>
        <w:rPr>
          <w:rFonts w:eastAsia="Calibri"/>
          <w:bCs w:val="0"/>
          <w:sz w:val="18"/>
          <w:szCs w:val="18"/>
        </w:rPr>
      </w:pPr>
    </w:p>
    <w:p w14:paraId="3F5FB51F" w14:textId="77777777" w:rsidR="00011ACE" w:rsidRDefault="00011ACE" w:rsidP="00011ACE">
      <w:pPr>
        <w:tabs>
          <w:tab w:val="left" w:pos="2718"/>
          <w:tab w:val="left" w:pos="3348"/>
        </w:tabs>
        <w:spacing w:after="0" w:line="240" w:lineRule="auto"/>
        <w:ind w:right="-270"/>
        <w:rPr>
          <w:rFonts w:eastAsia="Calibri"/>
          <w:bCs w:val="0"/>
          <w:sz w:val="18"/>
          <w:szCs w:val="18"/>
        </w:rPr>
      </w:pPr>
      <w:r w:rsidRPr="00011ACE">
        <w:rPr>
          <w:rFonts w:eastAsia="Calibri"/>
          <w:b/>
          <w:bCs w:val="0"/>
          <w:sz w:val="18"/>
          <w:szCs w:val="18"/>
          <w:u w:val="single"/>
        </w:rPr>
        <w:t>Functional Academics:</w:t>
      </w:r>
      <w:r w:rsidRPr="00875A21">
        <w:rPr>
          <w:rFonts w:eastAsia="Calibri"/>
          <w:b/>
          <w:bCs w:val="0"/>
          <w:sz w:val="18"/>
          <w:szCs w:val="18"/>
        </w:rPr>
        <w:t xml:space="preserve"> </w:t>
      </w:r>
      <w:r w:rsidRPr="00011ACE">
        <w:rPr>
          <w:rFonts w:eastAsia="Calibri"/>
          <w:bCs w:val="0"/>
          <w:sz w:val="18"/>
          <w:szCs w:val="18"/>
        </w:rPr>
        <w:t>The student performs at the following levels</w:t>
      </w:r>
      <w:r w:rsidR="00875A21">
        <w:rPr>
          <w:rFonts w:eastAsia="Calibri"/>
          <w:bCs w:val="0"/>
          <w:sz w:val="18"/>
          <w:szCs w:val="18"/>
        </w:rPr>
        <w:t>.</w:t>
      </w:r>
    </w:p>
    <w:p w14:paraId="55B439BB" w14:textId="77777777" w:rsidR="007052AC" w:rsidRPr="00011ACE" w:rsidRDefault="007052AC" w:rsidP="00011ACE">
      <w:pPr>
        <w:tabs>
          <w:tab w:val="left" w:pos="2718"/>
          <w:tab w:val="left" w:pos="3348"/>
        </w:tabs>
        <w:spacing w:after="0" w:line="240" w:lineRule="auto"/>
        <w:ind w:right="-270"/>
        <w:rPr>
          <w:rFonts w:eastAsia="Calibri"/>
          <w:bCs w:val="0"/>
          <w:sz w:val="18"/>
          <w:szCs w:val="18"/>
        </w:rPr>
      </w:pPr>
    </w:p>
    <w:p w14:paraId="7E17A21B"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Reading:</w:t>
      </w:r>
    </w:p>
    <w:p w14:paraId="6BB2EA94"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___Has average reading skills (at grade level)</w:t>
      </w:r>
    </w:p>
    <w:p w14:paraId="49DE2ADF" w14:textId="77777777" w:rsidR="00011ACE" w:rsidRPr="00011ACE" w:rsidRDefault="00011ACE" w:rsidP="00011ACE">
      <w:pPr>
        <w:tabs>
          <w:tab w:val="left" w:pos="2718"/>
          <w:tab w:val="left" w:pos="3348"/>
        </w:tabs>
        <w:spacing w:after="0" w:line="240" w:lineRule="auto"/>
        <w:ind w:right="-450"/>
        <w:rPr>
          <w:rFonts w:eastAsia="Calibri"/>
          <w:bCs w:val="0"/>
          <w:sz w:val="18"/>
          <w:szCs w:val="18"/>
        </w:rPr>
      </w:pPr>
      <w:r w:rsidRPr="00011ACE">
        <w:rPr>
          <w:rFonts w:eastAsia="Calibri"/>
          <w:bCs w:val="0"/>
          <w:sz w:val="18"/>
          <w:szCs w:val="18"/>
        </w:rPr>
        <w:t>___Is below peers (one to two grade levels below)</w:t>
      </w:r>
    </w:p>
    <w:p w14:paraId="6B1F97A2" w14:textId="77777777" w:rsidR="00011ACE" w:rsidRPr="00011ACE" w:rsidRDefault="00011ACE" w:rsidP="007052AC">
      <w:pPr>
        <w:tabs>
          <w:tab w:val="left" w:pos="2718"/>
          <w:tab w:val="left" w:pos="3348"/>
        </w:tabs>
        <w:spacing w:after="0" w:line="240" w:lineRule="auto"/>
        <w:ind w:left="270" w:hanging="270"/>
        <w:rPr>
          <w:rFonts w:eastAsia="Calibri"/>
          <w:bCs w:val="0"/>
          <w:sz w:val="18"/>
          <w:szCs w:val="18"/>
        </w:rPr>
      </w:pPr>
      <w:r w:rsidRPr="00011ACE">
        <w:rPr>
          <w:rFonts w:eastAsia="Calibri"/>
          <w:bCs w:val="0"/>
          <w:sz w:val="18"/>
          <w:szCs w:val="18"/>
        </w:rPr>
        <w:t>___Is somewhat below peers (two to three grade</w:t>
      </w:r>
      <w:r w:rsidR="00875A21">
        <w:rPr>
          <w:rFonts w:eastAsia="Calibri"/>
          <w:bCs w:val="0"/>
          <w:sz w:val="18"/>
          <w:szCs w:val="18"/>
        </w:rPr>
        <w:t xml:space="preserve"> </w:t>
      </w:r>
      <w:r w:rsidRPr="00011ACE">
        <w:rPr>
          <w:rFonts w:eastAsia="Calibri"/>
          <w:bCs w:val="0"/>
          <w:sz w:val="18"/>
          <w:szCs w:val="18"/>
        </w:rPr>
        <w:t>levels below)</w:t>
      </w:r>
    </w:p>
    <w:p w14:paraId="36090DE6" w14:textId="77777777" w:rsidR="00011ACE" w:rsidRPr="00011ACE" w:rsidRDefault="00011ACE" w:rsidP="007052AC">
      <w:pPr>
        <w:tabs>
          <w:tab w:val="left" w:pos="90"/>
          <w:tab w:val="left" w:pos="2718"/>
          <w:tab w:val="left" w:pos="3348"/>
        </w:tabs>
        <w:spacing w:after="0" w:line="240" w:lineRule="auto"/>
        <w:ind w:left="270" w:right="-630" w:hanging="270"/>
        <w:rPr>
          <w:rFonts w:eastAsia="Calibri"/>
          <w:bCs w:val="0"/>
          <w:sz w:val="18"/>
          <w:szCs w:val="18"/>
        </w:rPr>
      </w:pPr>
      <w:r w:rsidRPr="00011ACE">
        <w:rPr>
          <w:rFonts w:eastAsia="Calibri"/>
          <w:bCs w:val="0"/>
          <w:sz w:val="18"/>
          <w:szCs w:val="18"/>
        </w:rPr>
        <w:t>___Is significantly below peers (three or more grade levels below)</w:t>
      </w:r>
    </w:p>
    <w:p w14:paraId="146707B3" w14:textId="77777777" w:rsidR="00011ACE" w:rsidRPr="00011ACE" w:rsidRDefault="00011ACE" w:rsidP="00011ACE">
      <w:pPr>
        <w:tabs>
          <w:tab w:val="left" w:pos="2718"/>
          <w:tab w:val="left" w:pos="3348"/>
        </w:tabs>
        <w:spacing w:after="0" w:line="240" w:lineRule="auto"/>
        <w:rPr>
          <w:rFonts w:eastAsia="Calibri"/>
          <w:bCs w:val="0"/>
          <w:sz w:val="18"/>
          <w:szCs w:val="18"/>
        </w:rPr>
      </w:pPr>
    </w:p>
    <w:p w14:paraId="4F9F1B05"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Math:</w:t>
      </w:r>
    </w:p>
    <w:p w14:paraId="25DC631D" w14:textId="192E42EE"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 xml:space="preserve">___Has average </w:t>
      </w:r>
      <w:r w:rsidR="00F27BC1">
        <w:rPr>
          <w:rFonts w:eastAsia="Calibri"/>
          <w:bCs w:val="0"/>
          <w:sz w:val="18"/>
          <w:szCs w:val="18"/>
        </w:rPr>
        <w:t>math</w:t>
      </w:r>
      <w:r w:rsidRPr="00011ACE">
        <w:rPr>
          <w:rFonts w:eastAsia="Calibri"/>
          <w:bCs w:val="0"/>
          <w:sz w:val="18"/>
          <w:szCs w:val="18"/>
        </w:rPr>
        <w:t xml:space="preserve"> skills (at grade level)</w:t>
      </w:r>
    </w:p>
    <w:p w14:paraId="12D31047"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___Is below peers (one to two grade levels below)</w:t>
      </w:r>
    </w:p>
    <w:p w14:paraId="462424DF" w14:textId="77777777" w:rsidR="00011ACE" w:rsidRPr="00011ACE" w:rsidRDefault="00011ACE" w:rsidP="007052AC">
      <w:pPr>
        <w:tabs>
          <w:tab w:val="left" w:pos="2718"/>
          <w:tab w:val="left" w:pos="3348"/>
        </w:tabs>
        <w:spacing w:after="0" w:line="240" w:lineRule="auto"/>
        <w:ind w:left="270" w:right="-720" w:hanging="270"/>
        <w:rPr>
          <w:rFonts w:eastAsia="Calibri"/>
          <w:bCs w:val="0"/>
          <w:sz w:val="18"/>
          <w:szCs w:val="18"/>
        </w:rPr>
      </w:pPr>
      <w:r w:rsidRPr="00011ACE">
        <w:rPr>
          <w:rFonts w:eastAsia="Calibri"/>
          <w:bCs w:val="0"/>
          <w:sz w:val="18"/>
          <w:szCs w:val="18"/>
        </w:rPr>
        <w:t>___Is somewhat below peers (two to three grade levels below)</w:t>
      </w:r>
    </w:p>
    <w:p w14:paraId="73A757E0" w14:textId="77777777" w:rsidR="00011ACE" w:rsidRPr="00011ACE" w:rsidRDefault="00011ACE" w:rsidP="007052AC">
      <w:pPr>
        <w:tabs>
          <w:tab w:val="left" w:pos="2718"/>
          <w:tab w:val="left" w:pos="3348"/>
        </w:tabs>
        <w:spacing w:after="0" w:line="240" w:lineRule="auto"/>
        <w:ind w:left="270" w:right="-900" w:hanging="270"/>
        <w:rPr>
          <w:rFonts w:eastAsia="Calibri"/>
          <w:bCs w:val="0"/>
          <w:sz w:val="18"/>
          <w:szCs w:val="18"/>
        </w:rPr>
      </w:pPr>
      <w:r w:rsidRPr="00011ACE">
        <w:rPr>
          <w:rFonts w:eastAsia="Calibri"/>
          <w:bCs w:val="0"/>
          <w:sz w:val="18"/>
          <w:szCs w:val="18"/>
        </w:rPr>
        <w:t>___Is significantly below peers (three or more grade levels below)</w:t>
      </w:r>
    </w:p>
    <w:p w14:paraId="75E3168C" w14:textId="77777777" w:rsidR="00011ACE" w:rsidRPr="00011ACE" w:rsidRDefault="00011ACE" w:rsidP="00011ACE">
      <w:pPr>
        <w:tabs>
          <w:tab w:val="left" w:pos="2718"/>
          <w:tab w:val="left" w:pos="3348"/>
        </w:tabs>
        <w:spacing w:after="0" w:line="240" w:lineRule="auto"/>
        <w:ind w:right="-900"/>
        <w:rPr>
          <w:rFonts w:eastAsia="Calibri"/>
          <w:bCs w:val="0"/>
          <w:sz w:val="18"/>
          <w:szCs w:val="18"/>
        </w:rPr>
      </w:pPr>
    </w:p>
    <w:p w14:paraId="23E4E189"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Writing:</w:t>
      </w:r>
    </w:p>
    <w:p w14:paraId="1EAD152C" w14:textId="1ECA5371"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 xml:space="preserve">___Has average </w:t>
      </w:r>
      <w:r w:rsidR="00F27BC1">
        <w:rPr>
          <w:rFonts w:eastAsia="Calibri"/>
          <w:bCs w:val="0"/>
          <w:sz w:val="18"/>
          <w:szCs w:val="18"/>
        </w:rPr>
        <w:t>writing</w:t>
      </w:r>
      <w:r w:rsidRPr="00011ACE">
        <w:rPr>
          <w:rFonts w:eastAsia="Calibri"/>
          <w:bCs w:val="0"/>
          <w:sz w:val="18"/>
          <w:szCs w:val="18"/>
        </w:rPr>
        <w:t xml:space="preserve"> skills (at grade level)</w:t>
      </w:r>
    </w:p>
    <w:p w14:paraId="7111E8A3" w14:textId="77777777" w:rsidR="00011ACE" w:rsidRPr="00011ACE" w:rsidRDefault="00011ACE" w:rsidP="00011ACE">
      <w:pPr>
        <w:tabs>
          <w:tab w:val="left" w:pos="2718"/>
          <w:tab w:val="left" w:pos="3348"/>
        </w:tabs>
        <w:spacing w:after="0" w:line="240" w:lineRule="auto"/>
        <w:rPr>
          <w:rFonts w:eastAsia="Calibri"/>
          <w:bCs w:val="0"/>
          <w:sz w:val="18"/>
          <w:szCs w:val="18"/>
        </w:rPr>
      </w:pPr>
      <w:r w:rsidRPr="00011ACE">
        <w:rPr>
          <w:rFonts w:eastAsia="Calibri"/>
          <w:bCs w:val="0"/>
          <w:sz w:val="18"/>
          <w:szCs w:val="18"/>
        </w:rPr>
        <w:t>___Is below peers (one to two grade levels below)</w:t>
      </w:r>
    </w:p>
    <w:p w14:paraId="5716A322" w14:textId="77777777" w:rsidR="00011ACE" w:rsidRPr="00011ACE" w:rsidRDefault="00011ACE" w:rsidP="007052AC">
      <w:pPr>
        <w:tabs>
          <w:tab w:val="left" w:pos="2718"/>
          <w:tab w:val="left" w:pos="3348"/>
        </w:tabs>
        <w:spacing w:after="0" w:line="240" w:lineRule="auto"/>
        <w:ind w:left="270" w:right="-720" w:hanging="270"/>
        <w:rPr>
          <w:rFonts w:eastAsia="Calibri"/>
          <w:bCs w:val="0"/>
          <w:sz w:val="18"/>
          <w:szCs w:val="18"/>
        </w:rPr>
      </w:pPr>
      <w:r w:rsidRPr="00011ACE">
        <w:rPr>
          <w:rFonts w:eastAsia="Calibri"/>
          <w:bCs w:val="0"/>
          <w:sz w:val="18"/>
          <w:szCs w:val="18"/>
        </w:rPr>
        <w:t>___Is somewhat below peers (two to three grade levels below)</w:t>
      </w:r>
    </w:p>
    <w:p w14:paraId="1A7D3B2D" w14:textId="77777777" w:rsidR="00011ACE" w:rsidRPr="00011ACE" w:rsidRDefault="00011ACE" w:rsidP="007052AC">
      <w:pPr>
        <w:tabs>
          <w:tab w:val="left" w:pos="2718"/>
          <w:tab w:val="left" w:pos="3348"/>
        </w:tabs>
        <w:spacing w:after="0" w:line="240" w:lineRule="auto"/>
        <w:ind w:left="270" w:right="-900" w:hanging="270"/>
        <w:rPr>
          <w:rFonts w:eastAsia="Calibri"/>
          <w:bCs w:val="0"/>
          <w:sz w:val="18"/>
          <w:szCs w:val="18"/>
        </w:rPr>
      </w:pPr>
      <w:r w:rsidRPr="00011ACE">
        <w:rPr>
          <w:rFonts w:eastAsia="Calibri"/>
          <w:bCs w:val="0"/>
          <w:sz w:val="18"/>
          <w:szCs w:val="18"/>
        </w:rPr>
        <w:t>___Is significantly below peers (three or more grade levels below)</w:t>
      </w:r>
    </w:p>
    <w:p w14:paraId="5153EF6F" w14:textId="77777777" w:rsidR="00011ACE" w:rsidRPr="00011ACE" w:rsidRDefault="00011ACE" w:rsidP="00011ACE">
      <w:pPr>
        <w:spacing w:after="0" w:line="360" w:lineRule="auto"/>
        <w:ind w:right="-360"/>
        <w:rPr>
          <w:rFonts w:eastAsia="Calibri"/>
          <w:bCs w:val="0"/>
          <w:sz w:val="18"/>
          <w:szCs w:val="18"/>
        </w:rPr>
        <w:sectPr w:rsidR="00011ACE" w:rsidRPr="00011ACE" w:rsidSect="008D514A">
          <w:type w:val="continuous"/>
          <w:pgSz w:w="12240" w:h="15840"/>
          <w:pgMar w:top="1440" w:right="1440" w:bottom="1440" w:left="1440" w:header="720" w:footer="720" w:gutter="0"/>
          <w:cols w:num="2" w:space="720"/>
          <w:docGrid w:linePitch="360"/>
        </w:sectPr>
      </w:pPr>
    </w:p>
    <w:p w14:paraId="1C15571C" w14:textId="52EFEB9E" w:rsidR="00875A21" w:rsidRPr="00875A21" w:rsidRDefault="00875A21" w:rsidP="00875A21">
      <w:pPr>
        <w:pStyle w:val="Heading1"/>
      </w:pPr>
      <w:bookmarkStart w:id="10" w:name="_Appendix_E:_Adaptive"/>
      <w:bookmarkEnd w:id="10"/>
      <w:r>
        <w:lastRenderedPageBreak/>
        <w:t xml:space="preserve">Appendix E: </w:t>
      </w:r>
      <w:r w:rsidRPr="00785A3B">
        <w:t xml:space="preserve">Adaptive Functioning </w:t>
      </w:r>
      <w:r>
        <w:t>Skills in the Home (5 to 10</w:t>
      </w:r>
      <w:r w:rsidR="00F27BC1">
        <w:t>-</w:t>
      </w:r>
      <w:r>
        <w:t>year-old students)</w:t>
      </w:r>
    </w:p>
    <w:p w14:paraId="79BB8238" w14:textId="77777777" w:rsidR="008A24BB" w:rsidRDefault="008A24BB" w:rsidP="008A24BB">
      <w:pPr>
        <w:spacing w:after="0" w:line="240" w:lineRule="auto"/>
        <w:rPr>
          <w:rFonts w:eastAsia="Calibri"/>
          <w:bCs w:val="0"/>
          <w:sz w:val="18"/>
          <w:szCs w:val="18"/>
        </w:rPr>
      </w:pPr>
    </w:p>
    <w:p w14:paraId="297F8F43" w14:textId="77777777" w:rsidR="004B4D46" w:rsidRPr="008A24BB" w:rsidRDefault="004B4D46" w:rsidP="004B4D46">
      <w:pPr>
        <w:spacing w:after="200" w:line="240" w:lineRule="auto"/>
        <w:rPr>
          <w:rFonts w:eastAsia="Calibri"/>
          <w:bCs w:val="0"/>
          <w:sz w:val="18"/>
          <w:szCs w:val="18"/>
        </w:rPr>
      </w:pPr>
      <w:r w:rsidRPr="008A24BB">
        <w:rPr>
          <w:rFonts w:eastAsia="Calibri"/>
          <w:bCs w:val="0"/>
          <w:sz w:val="18"/>
          <w:szCs w:val="18"/>
        </w:rPr>
        <w:t>Child’s Name: ____________________________________</w:t>
      </w:r>
      <w:r w:rsidRPr="008A24BB">
        <w:rPr>
          <w:rFonts w:eastAsia="Calibri"/>
          <w:bCs w:val="0"/>
          <w:sz w:val="18"/>
          <w:szCs w:val="18"/>
        </w:rPr>
        <w:tab/>
      </w:r>
      <w:r w:rsidRPr="008A24BB">
        <w:rPr>
          <w:rFonts w:eastAsia="Calibri"/>
          <w:bCs w:val="0"/>
          <w:sz w:val="18"/>
          <w:szCs w:val="18"/>
        </w:rPr>
        <w:tab/>
        <w:t>Date: __________________</w:t>
      </w:r>
    </w:p>
    <w:p w14:paraId="1DA7CCFE" w14:textId="77777777" w:rsidR="008A24BB" w:rsidRPr="008A24BB" w:rsidRDefault="004B4D46" w:rsidP="008A24BB">
      <w:pPr>
        <w:spacing w:after="120" w:line="240" w:lineRule="auto"/>
        <w:rPr>
          <w:rFonts w:eastAsia="Calibri"/>
          <w:bCs w:val="0"/>
          <w:sz w:val="18"/>
          <w:szCs w:val="18"/>
        </w:rPr>
      </w:pPr>
      <w:r w:rsidRPr="008A24BB">
        <w:rPr>
          <w:rFonts w:eastAsia="Calibri"/>
          <w:bCs w:val="0"/>
          <w:sz w:val="18"/>
          <w:szCs w:val="18"/>
        </w:rPr>
        <w:t>Parent: __________________________________________</w:t>
      </w:r>
    </w:p>
    <w:p w14:paraId="496FE2F9" w14:textId="77777777" w:rsidR="004B4D46" w:rsidRPr="004B4D46" w:rsidRDefault="004B4D46" w:rsidP="004B4D46">
      <w:pPr>
        <w:spacing w:after="200" w:line="240" w:lineRule="auto"/>
        <w:rPr>
          <w:rFonts w:ascii="Century Gothic" w:eastAsia="Calibri" w:hAnsi="Century Gothic" w:cs="Times New Roman"/>
          <w:bCs w:val="0"/>
          <w:sz w:val="20"/>
          <w:szCs w:val="20"/>
        </w:rPr>
      </w:pPr>
      <w:r w:rsidRPr="008A24BB">
        <w:rPr>
          <w:rFonts w:eastAsia="Calibri"/>
          <w:bCs w:val="0"/>
          <w:sz w:val="18"/>
          <w:szCs w:val="18"/>
        </w:rPr>
        <w:t>Please check any item below if it is of concern (√). Please mark a (+) if this is a strength for your child. Leave blank if it is an average skill.</w:t>
      </w:r>
    </w:p>
    <w:p w14:paraId="646334DC" w14:textId="77777777" w:rsidR="004B4D46" w:rsidRDefault="004B4D46" w:rsidP="004B4D46">
      <w:pPr>
        <w:tabs>
          <w:tab w:val="left" w:pos="2718"/>
          <w:tab w:val="left" w:pos="3348"/>
        </w:tabs>
        <w:spacing w:after="0" w:line="276" w:lineRule="auto"/>
        <w:rPr>
          <w:rFonts w:ascii="Century Gothic" w:eastAsia="Calibri" w:hAnsi="Century Gothic" w:cs="Times New Roman"/>
          <w:b/>
          <w:bCs w:val="0"/>
          <w:sz w:val="18"/>
          <w:szCs w:val="18"/>
          <w:u w:val="single"/>
        </w:rPr>
        <w:sectPr w:rsidR="004B4D46" w:rsidSect="007F0510">
          <w:footerReference w:type="default" r:id="rId22"/>
          <w:pgSz w:w="12240" w:h="15840"/>
          <w:pgMar w:top="1170" w:right="1080" w:bottom="1440" w:left="1080" w:header="720" w:footer="329" w:gutter="0"/>
          <w:cols w:space="720"/>
          <w:titlePg/>
          <w:docGrid w:linePitch="360"/>
        </w:sectPr>
      </w:pPr>
    </w:p>
    <w:p w14:paraId="4CEFC3EC"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Communication</w:t>
      </w:r>
    </w:p>
    <w:p w14:paraId="253C1312"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___Speaks in full sentences</w:t>
      </w:r>
    </w:p>
    <w:p w14:paraId="0CB46751" w14:textId="79C1A71E" w:rsidR="004B4D46" w:rsidRPr="00875A21" w:rsidRDefault="004B4D46" w:rsidP="008A24BB">
      <w:pPr>
        <w:spacing w:after="0" w:line="240" w:lineRule="auto"/>
        <w:ind w:left="270" w:hanging="270"/>
        <w:rPr>
          <w:rFonts w:eastAsia="Calibri"/>
          <w:bCs w:val="0"/>
          <w:sz w:val="18"/>
          <w:szCs w:val="18"/>
        </w:rPr>
      </w:pPr>
      <w:r w:rsidRPr="00875A21">
        <w:rPr>
          <w:rFonts w:eastAsia="Calibri"/>
          <w:bCs w:val="0"/>
          <w:sz w:val="18"/>
          <w:szCs w:val="18"/>
        </w:rPr>
        <w:t>___Follows instructions involving an object and an action (</w:t>
      </w:r>
      <w:r w:rsidR="00F27BC1">
        <w:rPr>
          <w:rFonts w:eastAsia="Calibri"/>
          <w:bCs w:val="0"/>
          <w:sz w:val="18"/>
          <w:szCs w:val="18"/>
        </w:rPr>
        <w:t>e.g.,</w:t>
      </w:r>
      <w:r w:rsidRPr="00875A21">
        <w:rPr>
          <w:rFonts w:eastAsia="Calibri"/>
          <w:bCs w:val="0"/>
          <w:sz w:val="18"/>
          <w:szCs w:val="18"/>
        </w:rPr>
        <w:t xml:space="preserve"> Go get the apples from the table)</w:t>
      </w:r>
    </w:p>
    <w:p w14:paraId="7FEC56BA" w14:textId="15352F80"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 xml:space="preserve">___Listens to a story for </w:t>
      </w:r>
      <w:r w:rsidR="00F27BC1">
        <w:rPr>
          <w:rFonts w:eastAsia="Calibri"/>
          <w:bCs w:val="0"/>
          <w:sz w:val="18"/>
          <w:szCs w:val="18"/>
        </w:rPr>
        <w:t xml:space="preserve">five </w:t>
      </w:r>
      <w:r w:rsidRPr="00875A21">
        <w:rPr>
          <w:rFonts w:eastAsia="Calibri"/>
          <w:bCs w:val="0"/>
          <w:sz w:val="18"/>
          <w:szCs w:val="18"/>
        </w:rPr>
        <w:t>minutes</w:t>
      </w:r>
    </w:p>
    <w:p w14:paraId="28C828A4"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___Vocabulary seems appropriate for age</w:t>
      </w:r>
    </w:p>
    <w:p w14:paraId="21CBD3DA"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___Abl</w:t>
      </w:r>
      <w:r w:rsidR="00875A21">
        <w:rPr>
          <w:rFonts w:eastAsia="Calibri"/>
          <w:bCs w:val="0"/>
          <w:sz w:val="18"/>
          <w:szCs w:val="18"/>
        </w:rPr>
        <w:t>e to engage in back-and-forth</w:t>
      </w:r>
      <w:r w:rsidRPr="00875A21">
        <w:rPr>
          <w:rFonts w:eastAsia="Calibri"/>
          <w:bCs w:val="0"/>
          <w:sz w:val="18"/>
          <w:szCs w:val="18"/>
        </w:rPr>
        <w:t xml:space="preserve"> conversation</w:t>
      </w:r>
    </w:p>
    <w:p w14:paraId="238B157C" w14:textId="77777777" w:rsidR="004B4D46" w:rsidRPr="00875A21" w:rsidRDefault="004B4D46" w:rsidP="008A24BB">
      <w:pPr>
        <w:spacing w:after="0" w:line="240" w:lineRule="auto"/>
        <w:ind w:left="270" w:hanging="270"/>
        <w:rPr>
          <w:rFonts w:eastAsia="Calibri"/>
          <w:bCs w:val="0"/>
          <w:sz w:val="18"/>
          <w:szCs w:val="18"/>
        </w:rPr>
      </w:pPr>
      <w:r w:rsidRPr="00875A21">
        <w:rPr>
          <w:rFonts w:eastAsia="Calibri"/>
          <w:bCs w:val="0"/>
          <w:sz w:val="18"/>
          <w:szCs w:val="18"/>
        </w:rPr>
        <w:t>___Length and content of verbal interactions seem age-appropriate</w:t>
      </w:r>
    </w:p>
    <w:p w14:paraId="29C3EDDF"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___Asks simple questions</w:t>
      </w:r>
    </w:p>
    <w:p w14:paraId="5C8943D9"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18FCD2BF"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Self-Care</w:t>
      </w:r>
    </w:p>
    <w:p w14:paraId="362DA6FB" w14:textId="346BEFE2"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w:t>
      </w:r>
      <w:r w:rsidR="00F27BC1">
        <w:rPr>
          <w:rFonts w:eastAsia="Calibri"/>
          <w:bCs w:val="0"/>
          <w:sz w:val="18"/>
          <w:szCs w:val="18"/>
        </w:rPr>
        <w:t>Dresses</w:t>
      </w:r>
      <w:r w:rsidRPr="00875A21">
        <w:rPr>
          <w:rFonts w:eastAsia="Calibri"/>
          <w:bCs w:val="0"/>
          <w:sz w:val="18"/>
          <w:szCs w:val="18"/>
        </w:rPr>
        <w:t xml:space="preserve"> him/herself, including fasteners</w:t>
      </w:r>
    </w:p>
    <w:p w14:paraId="106BAA80" w14:textId="77777777" w:rsidR="004B4D46" w:rsidRPr="00875A21" w:rsidRDefault="004B4D46" w:rsidP="008A24BB">
      <w:pPr>
        <w:spacing w:after="0" w:line="240" w:lineRule="auto"/>
        <w:ind w:left="270" w:hanging="270"/>
        <w:rPr>
          <w:rFonts w:eastAsia="Calibri"/>
          <w:bCs w:val="0"/>
          <w:sz w:val="18"/>
          <w:szCs w:val="18"/>
        </w:rPr>
      </w:pPr>
      <w:r w:rsidRPr="00875A21">
        <w:rPr>
          <w:rFonts w:eastAsia="Calibri"/>
          <w:bCs w:val="0"/>
          <w:sz w:val="18"/>
          <w:szCs w:val="18"/>
        </w:rPr>
        <w:t>___Takes care of personal needs (ex. toileting and washing hands)</w:t>
      </w:r>
    </w:p>
    <w:p w14:paraId="0D78B6A3"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___Ties shoes</w:t>
      </w:r>
    </w:p>
    <w:p w14:paraId="6B033F4A"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___Wears appropriate clothing for weather conditions</w:t>
      </w:r>
    </w:p>
    <w:p w14:paraId="769FDCEF"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___Personal appearance is neat and clean</w:t>
      </w:r>
    </w:p>
    <w:p w14:paraId="6DEBC21F"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___Buckles own seat belt</w:t>
      </w:r>
    </w:p>
    <w:p w14:paraId="0882FE80"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246A22E2"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Social Skills</w:t>
      </w:r>
    </w:p>
    <w:p w14:paraId="16C8FC4A"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___Uses names of others</w:t>
      </w:r>
    </w:p>
    <w:p w14:paraId="37836199"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___Plays with siblings and/or same-age peers</w:t>
      </w:r>
    </w:p>
    <w:p w14:paraId="464405B2"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___Has one or more close friend(s)</w:t>
      </w:r>
    </w:p>
    <w:p w14:paraId="3A9B52B5"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___Enjoys the company of other children</w:t>
      </w:r>
    </w:p>
    <w:p w14:paraId="73C0C9CF"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___Not overly dependent on adults</w:t>
      </w:r>
    </w:p>
    <w:p w14:paraId="460B0528" w14:textId="77777777" w:rsidR="004B4D46" w:rsidRPr="00875A21" w:rsidRDefault="004B4D46" w:rsidP="008A24BB">
      <w:pPr>
        <w:spacing w:after="0" w:line="240" w:lineRule="auto"/>
        <w:ind w:left="360" w:hanging="360"/>
        <w:rPr>
          <w:rFonts w:eastAsia="Calibri"/>
          <w:bCs w:val="0"/>
          <w:sz w:val="18"/>
          <w:szCs w:val="18"/>
        </w:rPr>
      </w:pPr>
      <w:r w:rsidRPr="00875A21">
        <w:rPr>
          <w:rFonts w:eastAsia="Calibri"/>
          <w:bCs w:val="0"/>
          <w:sz w:val="18"/>
          <w:szCs w:val="18"/>
        </w:rPr>
        <w:t>___Shows sympathy for others when they are sad or upset</w:t>
      </w:r>
    </w:p>
    <w:p w14:paraId="2FD1AC38"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___Uses words to express own emotions</w:t>
      </w:r>
    </w:p>
    <w:p w14:paraId="19C8AE46"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___Chooses not to say embarrassing things in public</w:t>
      </w:r>
    </w:p>
    <w:p w14:paraId="42D2634F"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1C38AA2A"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Home/School Living</w:t>
      </w:r>
    </w:p>
    <w:p w14:paraId="44E4C647"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___Shows respect for others' belongings</w:t>
      </w:r>
    </w:p>
    <w:p w14:paraId="17977467"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___Picks up toys/belongings when asked</w:t>
      </w:r>
    </w:p>
    <w:p w14:paraId="28594865"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___Changes easily from one activity to another</w:t>
      </w:r>
    </w:p>
    <w:p w14:paraId="043B0E48"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___Keeps track of personal belongings</w:t>
      </w:r>
    </w:p>
    <w:p w14:paraId="689F8D7C"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___Uses acceptable table manners</w:t>
      </w:r>
    </w:p>
    <w:p w14:paraId="486E2609" w14:textId="77777777" w:rsidR="00F27BC1" w:rsidRDefault="00F27BC1" w:rsidP="004B4D46">
      <w:pPr>
        <w:tabs>
          <w:tab w:val="left" w:pos="2718"/>
          <w:tab w:val="left" w:pos="3348"/>
        </w:tabs>
        <w:spacing w:after="0" w:line="276" w:lineRule="auto"/>
        <w:rPr>
          <w:rFonts w:eastAsia="Calibri"/>
          <w:b/>
          <w:bCs w:val="0"/>
          <w:sz w:val="18"/>
          <w:szCs w:val="18"/>
          <w:u w:val="single"/>
        </w:rPr>
      </w:pPr>
    </w:p>
    <w:p w14:paraId="2BDE754A" w14:textId="77777777" w:rsidR="007F0510" w:rsidRDefault="007F0510" w:rsidP="004B4D46">
      <w:pPr>
        <w:tabs>
          <w:tab w:val="left" w:pos="2718"/>
          <w:tab w:val="left" w:pos="3348"/>
        </w:tabs>
        <w:spacing w:after="0" w:line="276" w:lineRule="auto"/>
        <w:rPr>
          <w:rFonts w:eastAsia="Calibri"/>
          <w:b/>
          <w:bCs w:val="0"/>
          <w:sz w:val="18"/>
          <w:szCs w:val="18"/>
          <w:u w:val="single"/>
        </w:rPr>
      </w:pPr>
    </w:p>
    <w:p w14:paraId="66CE5198" w14:textId="77777777" w:rsidR="007F0510" w:rsidRDefault="007F0510" w:rsidP="004B4D46">
      <w:pPr>
        <w:tabs>
          <w:tab w:val="left" w:pos="2718"/>
          <w:tab w:val="left" w:pos="3348"/>
        </w:tabs>
        <w:spacing w:after="0" w:line="276" w:lineRule="auto"/>
        <w:rPr>
          <w:rFonts w:eastAsia="Calibri"/>
          <w:b/>
          <w:bCs w:val="0"/>
          <w:sz w:val="18"/>
          <w:szCs w:val="18"/>
          <w:u w:val="single"/>
        </w:rPr>
      </w:pPr>
    </w:p>
    <w:p w14:paraId="44B5FD23"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Community Use</w:t>
      </w:r>
    </w:p>
    <w:p w14:paraId="14BD07B3" w14:textId="77777777" w:rsidR="004B4D46" w:rsidRPr="00875A21" w:rsidRDefault="004B4D46" w:rsidP="008A24BB">
      <w:pPr>
        <w:spacing w:after="0" w:line="240" w:lineRule="auto"/>
        <w:ind w:left="270" w:hanging="270"/>
        <w:rPr>
          <w:rFonts w:eastAsia="Calibri"/>
          <w:bCs w:val="0"/>
          <w:sz w:val="18"/>
          <w:szCs w:val="18"/>
        </w:rPr>
      </w:pPr>
      <w:r w:rsidRPr="00875A21">
        <w:rPr>
          <w:rFonts w:eastAsia="Calibri"/>
          <w:bCs w:val="0"/>
          <w:sz w:val="18"/>
          <w:szCs w:val="18"/>
        </w:rPr>
        <w:t>___Demonstrates understanding of the function of money</w:t>
      </w:r>
    </w:p>
    <w:p w14:paraId="32DD2BA7"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___States value of coins</w:t>
      </w:r>
    </w:p>
    <w:p w14:paraId="69E08666"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___Obeys people in authority</w:t>
      </w:r>
    </w:p>
    <w:p w14:paraId="6590E400"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___Understands the function of a clock</w:t>
      </w:r>
    </w:p>
    <w:p w14:paraId="0287B1E4"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___States current day of the week when asked</w:t>
      </w:r>
    </w:p>
    <w:p w14:paraId="2AC01BCC"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26F71BC8"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Self-Direction</w:t>
      </w:r>
    </w:p>
    <w:p w14:paraId="70F19AC0"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___Follows daily routines</w:t>
      </w:r>
    </w:p>
    <w:p w14:paraId="7FCAA272"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___Completes tasks in a reasonable amount of time</w:t>
      </w:r>
    </w:p>
    <w:p w14:paraId="1BC6E26E"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___Controls anger when denied his/her own way</w:t>
      </w:r>
    </w:p>
    <w:p w14:paraId="37E968E8"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___Apologizes when appropriate</w:t>
      </w:r>
    </w:p>
    <w:p w14:paraId="106A690C"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___Keeps working on a task even when it is difficult</w:t>
      </w:r>
    </w:p>
    <w:p w14:paraId="5D4C9FE3"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___Asks for help when needed</w:t>
      </w:r>
    </w:p>
    <w:p w14:paraId="5F9EBFF3"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6836AA1D"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Health and Safety</w:t>
      </w:r>
    </w:p>
    <w:p w14:paraId="1428F666"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___Respects personal space of others</w:t>
      </w:r>
    </w:p>
    <w:p w14:paraId="0281750F"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___Follows safety rules when playing outside</w:t>
      </w:r>
    </w:p>
    <w:p w14:paraId="3B74774C"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___Shows caution around dangerous activities</w:t>
      </w:r>
    </w:p>
    <w:p w14:paraId="7E1176F3"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___Tells adult when injured or sick</w:t>
      </w:r>
    </w:p>
    <w:p w14:paraId="7F0D3F09"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3A3838BA"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Play and Leisure</w:t>
      </w:r>
    </w:p>
    <w:p w14:paraId="19E5062C" w14:textId="77777777" w:rsidR="004B4D46" w:rsidRPr="00875A21" w:rsidRDefault="004B4D46" w:rsidP="008A24BB">
      <w:pPr>
        <w:spacing w:after="0" w:line="240" w:lineRule="auto"/>
        <w:ind w:left="180" w:hanging="180"/>
        <w:rPr>
          <w:rFonts w:eastAsia="Calibri"/>
          <w:bCs w:val="0"/>
          <w:sz w:val="18"/>
          <w:szCs w:val="18"/>
        </w:rPr>
      </w:pPr>
      <w:r w:rsidRPr="00875A21">
        <w:rPr>
          <w:rFonts w:eastAsia="Calibri"/>
          <w:bCs w:val="0"/>
          <w:sz w:val="18"/>
          <w:szCs w:val="18"/>
        </w:rPr>
        <w:t>___Plays with toys and other objects alone or with others</w:t>
      </w:r>
    </w:p>
    <w:p w14:paraId="022A8E38"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___Shows interest in the activity of others</w:t>
      </w:r>
    </w:p>
    <w:p w14:paraId="359EB1B7"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___Follows rules in a game without reminders</w:t>
      </w:r>
    </w:p>
    <w:p w14:paraId="24149C3E"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___Tries a new activity to learn something new</w:t>
      </w:r>
    </w:p>
    <w:p w14:paraId="45BAAA13"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___Invites peers to join activities</w:t>
      </w:r>
    </w:p>
    <w:p w14:paraId="251B738B"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___Shares toys and possessions when asked</w:t>
      </w:r>
    </w:p>
    <w:p w14:paraId="292C70C4"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___Plays cooperatively with others</w:t>
      </w:r>
    </w:p>
    <w:p w14:paraId="28EEDDCE"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___Uses things for make-believe activities</w:t>
      </w:r>
    </w:p>
    <w:p w14:paraId="6EBFF010" w14:textId="77777777" w:rsidR="004B4D46" w:rsidRPr="00875A21" w:rsidRDefault="004B4D46" w:rsidP="004B4D46">
      <w:pPr>
        <w:tabs>
          <w:tab w:val="left" w:pos="2718"/>
          <w:tab w:val="left" w:pos="3348"/>
        </w:tabs>
        <w:spacing w:after="0" w:line="276" w:lineRule="auto"/>
        <w:rPr>
          <w:rFonts w:eastAsia="Calibri"/>
          <w:bCs w:val="0"/>
          <w:sz w:val="18"/>
          <w:szCs w:val="18"/>
        </w:rPr>
      </w:pPr>
    </w:p>
    <w:p w14:paraId="546999E9" w14:textId="77777777" w:rsidR="004B4D46" w:rsidRPr="00875A21" w:rsidRDefault="004B4D46" w:rsidP="004B4D46">
      <w:pPr>
        <w:tabs>
          <w:tab w:val="left" w:pos="2718"/>
          <w:tab w:val="left" w:pos="3348"/>
        </w:tabs>
        <w:spacing w:after="0" w:line="276" w:lineRule="auto"/>
        <w:rPr>
          <w:rFonts w:eastAsia="Calibri"/>
          <w:b/>
          <w:bCs w:val="0"/>
          <w:sz w:val="18"/>
          <w:szCs w:val="18"/>
          <w:u w:val="single"/>
        </w:rPr>
      </w:pPr>
      <w:r w:rsidRPr="00875A21">
        <w:rPr>
          <w:rFonts w:eastAsia="Calibri"/>
          <w:b/>
          <w:bCs w:val="0"/>
          <w:sz w:val="18"/>
          <w:szCs w:val="18"/>
          <w:u w:val="single"/>
        </w:rPr>
        <w:t>Physical Development</w:t>
      </w:r>
    </w:p>
    <w:p w14:paraId="72426279"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___Walks independently</w:t>
      </w:r>
    </w:p>
    <w:p w14:paraId="77C8AC32"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___Picks up small objects with hand</w:t>
      </w:r>
    </w:p>
    <w:p w14:paraId="6882FE43"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___Kicks a ball</w:t>
      </w:r>
    </w:p>
    <w:p w14:paraId="0461332D"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___Runs smoothly with changes in speed and direction</w:t>
      </w:r>
    </w:p>
    <w:p w14:paraId="1FF4E8DE" w14:textId="77777777" w:rsidR="004B4D46" w:rsidRDefault="004B4D46" w:rsidP="007052AC">
      <w:pPr>
        <w:spacing w:after="0" w:line="240" w:lineRule="auto"/>
        <w:rPr>
          <w:rFonts w:eastAsia="Calibri"/>
          <w:bCs w:val="0"/>
          <w:sz w:val="18"/>
          <w:szCs w:val="18"/>
        </w:rPr>
      </w:pPr>
      <w:r w:rsidRPr="00875A21">
        <w:rPr>
          <w:rFonts w:eastAsia="Calibri"/>
          <w:bCs w:val="0"/>
          <w:sz w:val="18"/>
          <w:szCs w:val="18"/>
        </w:rPr>
        <w:t>___Walks up and down stairs</w:t>
      </w:r>
    </w:p>
    <w:p w14:paraId="119643E0" w14:textId="77777777" w:rsidR="004B4D46" w:rsidRPr="00875A21" w:rsidRDefault="004B4D46" w:rsidP="007052AC">
      <w:pPr>
        <w:spacing w:after="0" w:line="240" w:lineRule="auto"/>
        <w:rPr>
          <w:rFonts w:eastAsia="Calibri"/>
          <w:bCs w:val="0"/>
          <w:sz w:val="18"/>
          <w:szCs w:val="18"/>
        </w:rPr>
      </w:pPr>
      <w:r w:rsidRPr="00875A21">
        <w:rPr>
          <w:rFonts w:eastAsia="Calibri"/>
          <w:bCs w:val="0"/>
          <w:sz w:val="18"/>
          <w:szCs w:val="18"/>
        </w:rPr>
        <w:t>___Draws shapes</w:t>
      </w:r>
    </w:p>
    <w:p w14:paraId="4CB696D5" w14:textId="77777777" w:rsidR="004B4D46" w:rsidRDefault="004B4D46" w:rsidP="00011ACE">
      <w:pPr>
        <w:tabs>
          <w:tab w:val="left" w:pos="2718"/>
          <w:tab w:val="left" w:pos="3348"/>
        </w:tabs>
        <w:spacing w:after="0" w:line="276" w:lineRule="auto"/>
        <w:ind w:right="-270"/>
        <w:rPr>
          <w:rFonts w:eastAsia="Calibri"/>
          <w:b/>
          <w:bCs w:val="0"/>
          <w:sz w:val="18"/>
          <w:szCs w:val="18"/>
          <w:u w:val="single"/>
        </w:rPr>
        <w:sectPr w:rsidR="004B4D46" w:rsidSect="007F0510">
          <w:type w:val="continuous"/>
          <w:pgSz w:w="12240" w:h="15840"/>
          <w:pgMar w:top="1440" w:right="1080" w:bottom="900" w:left="1080" w:header="720" w:footer="329" w:gutter="0"/>
          <w:cols w:num="2" w:space="720"/>
          <w:titlePg/>
          <w:docGrid w:linePitch="360"/>
        </w:sectPr>
      </w:pPr>
    </w:p>
    <w:p w14:paraId="13C53489" w14:textId="77777777" w:rsidR="00875A21" w:rsidRDefault="00875A21" w:rsidP="00D8408A">
      <w:pPr>
        <w:spacing w:after="0" w:line="240" w:lineRule="auto"/>
        <w:jc w:val="center"/>
        <w:rPr>
          <w:rFonts w:eastAsia="Calibri"/>
          <w:b/>
          <w:bCs w:val="0"/>
          <w:sz w:val="20"/>
          <w:szCs w:val="20"/>
        </w:rPr>
        <w:sectPr w:rsidR="00875A21" w:rsidSect="00D8408A">
          <w:type w:val="continuous"/>
          <w:pgSz w:w="12240" w:h="15840"/>
          <w:pgMar w:top="1440" w:right="1440" w:bottom="720" w:left="1440" w:header="720" w:footer="720" w:gutter="0"/>
          <w:cols w:space="720"/>
          <w:docGrid w:linePitch="360"/>
        </w:sectPr>
      </w:pPr>
    </w:p>
    <w:p w14:paraId="0F7D265E" w14:textId="77777777" w:rsidR="00875A21" w:rsidRPr="00875A21" w:rsidRDefault="00875A21" w:rsidP="00875A21">
      <w:pPr>
        <w:pStyle w:val="Heading1"/>
      </w:pPr>
      <w:bookmarkStart w:id="11" w:name="_Appendix_F:_Adaptive"/>
      <w:bookmarkEnd w:id="11"/>
      <w:r>
        <w:lastRenderedPageBreak/>
        <w:t xml:space="preserve">Appendix F: </w:t>
      </w:r>
      <w:r w:rsidRPr="00785A3B">
        <w:t xml:space="preserve">Adaptive </w:t>
      </w:r>
      <w:r>
        <w:t>Skill-Based Checklist for Home (11 years and older)</w:t>
      </w:r>
    </w:p>
    <w:p w14:paraId="4F359946" w14:textId="77777777" w:rsidR="00D8408A" w:rsidRPr="00D8408A" w:rsidRDefault="00D8408A" w:rsidP="00D8408A">
      <w:pPr>
        <w:spacing w:after="200" w:line="240" w:lineRule="auto"/>
        <w:rPr>
          <w:rFonts w:eastAsia="Calibri"/>
          <w:bCs w:val="0"/>
          <w:sz w:val="20"/>
          <w:szCs w:val="20"/>
        </w:rPr>
      </w:pPr>
      <w:r w:rsidRPr="00D8408A">
        <w:rPr>
          <w:rFonts w:eastAsia="Calibri"/>
          <w:bCs w:val="0"/>
          <w:sz w:val="20"/>
          <w:szCs w:val="20"/>
        </w:rPr>
        <w:t>Student Name: ____________________________________</w:t>
      </w:r>
      <w:r w:rsidRPr="00D8408A">
        <w:rPr>
          <w:rFonts w:eastAsia="Calibri"/>
          <w:bCs w:val="0"/>
          <w:sz w:val="20"/>
          <w:szCs w:val="20"/>
        </w:rPr>
        <w:tab/>
      </w:r>
      <w:r w:rsidRPr="00D8408A">
        <w:rPr>
          <w:rFonts w:eastAsia="Calibri"/>
          <w:bCs w:val="0"/>
          <w:sz w:val="20"/>
          <w:szCs w:val="20"/>
        </w:rPr>
        <w:tab/>
        <w:t>Date: __________________</w:t>
      </w:r>
    </w:p>
    <w:p w14:paraId="5645E3F3" w14:textId="77777777" w:rsidR="00D8408A" w:rsidRPr="00D8408A" w:rsidRDefault="00D8408A" w:rsidP="00D8408A">
      <w:pPr>
        <w:spacing w:after="200" w:line="240" w:lineRule="auto"/>
        <w:rPr>
          <w:rFonts w:eastAsia="Calibri"/>
          <w:bCs w:val="0"/>
          <w:sz w:val="20"/>
          <w:szCs w:val="20"/>
        </w:rPr>
      </w:pPr>
      <w:r w:rsidRPr="00D8408A">
        <w:rPr>
          <w:rFonts w:eastAsia="Calibri"/>
          <w:bCs w:val="0"/>
          <w:sz w:val="20"/>
          <w:szCs w:val="20"/>
        </w:rPr>
        <w:t>Parent: __________________________________________</w:t>
      </w:r>
    </w:p>
    <w:p w14:paraId="5246D318" w14:textId="77777777" w:rsidR="00D8408A" w:rsidRPr="00D8408A" w:rsidRDefault="00D8408A" w:rsidP="00D8408A">
      <w:pPr>
        <w:spacing w:after="200" w:line="240" w:lineRule="auto"/>
        <w:rPr>
          <w:rFonts w:eastAsia="Calibri"/>
          <w:bCs w:val="0"/>
          <w:sz w:val="20"/>
          <w:szCs w:val="20"/>
        </w:rPr>
      </w:pPr>
      <w:r w:rsidRPr="00D8408A">
        <w:rPr>
          <w:rFonts w:eastAsia="Calibri"/>
          <w:bCs w:val="0"/>
          <w:sz w:val="20"/>
          <w:szCs w:val="20"/>
        </w:rPr>
        <w:t>Please check any item below if it is of concern (√). Please mark a (+) if this is a strength for the student. Leave blank if it is an average skill.</w:t>
      </w:r>
    </w:p>
    <w:p w14:paraId="021D1631" w14:textId="77777777" w:rsidR="00D8408A" w:rsidRPr="00D8408A" w:rsidRDefault="00D8408A" w:rsidP="00D8408A">
      <w:pPr>
        <w:spacing w:after="0" w:line="240" w:lineRule="auto"/>
        <w:rPr>
          <w:rFonts w:eastAsia="Calibri"/>
          <w:b/>
          <w:bCs w:val="0"/>
          <w:sz w:val="18"/>
          <w:szCs w:val="18"/>
        </w:rPr>
        <w:sectPr w:rsidR="00D8408A" w:rsidRPr="00D8408A" w:rsidSect="00875A21">
          <w:pgSz w:w="12240" w:h="15840"/>
          <w:pgMar w:top="1440" w:right="1440" w:bottom="720" w:left="1440" w:header="720" w:footer="720" w:gutter="0"/>
          <w:cols w:space="720"/>
          <w:docGrid w:linePitch="360"/>
        </w:sectPr>
      </w:pPr>
    </w:p>
    <w:p w14:paraId="30E8FA71"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Communication:</w:t>
      </w:r>
    </w:p>
    <w:p w14:paraId="74DC9412"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___Speaks in full sentences</w:t>
      </w:r>
    </w:p>
    <w:p w14:paraId="4D297145"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___Stays on topic in conversations</w:t>
      </w:r>
    </w:p>
    <w:p w14:paraId="49EB5249" w14:textId="77777777" w:rsidR="00D8408A" w:rsidRPr="00D8408A" w:rsidRDefault="00D8408A" w:rsidP="00875A21">
      <w:pPr>
        <w:spacing w:after="0" w:line="240" w:lineRule="auto"/>
        <w:ind w:left="270" w:hanging="270"/>
        <w:rPr>
          <w:rFonts w:eastAsia="Calibri"/>
          <w:bCs w:val="0"/>
          <w:sz w:val="20"/>
          <w:szCs w:val="18"/>
        </w:rPr>
      </w:pPr>
      <w:r w:rsidRPr="00D8408A">
        <w:rPr>
          <w:rFonts w:eastAsia="Calibri"/>
          <w:bCs w:val="0"/>
          <w:sz w:val="20"/>
          <w:szCs w:val="18"/>
        </w:rPr>
        <w:t>___Describes a realistic long-range goal and how s</w:t>
      </w:r>
      <w:r w:rsidR="00875A21">
        <w:rPr>
          <w:rFonts w:eastAsia="Calibri"/>
          <w:bCs w:val="0"/>
          <w:sz w:val="20"/>
          <w:szCs w:val="18"/>
        </w:rPr>
        <w:t>/</w:t>
      </w:r>
      <w:r w:rsidRPr="00D8408A">
        <w:rPr>
          <w:rFonts w:eastAsia="Calibri"/>
          <w:bCs w:val="0"/>
          <w:sz w:val="20"/>
          <w:szCs w:val="18"/>
        </w:rPr>
        <w:t>he will accomplish it</w:t>
      </w:r>
    </w:p>
    <w:p w14:paraId="63C09BC6"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___Able to relate a story or event in order</w:t>
      </w:r>
    </w:p>
    <w:p w14:paraId="6F24F24A" w14:textId="141D2BF5"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 xml:space="preserve">___Vocabulary seems </w:t>
      </w:r>
      <w:r w:rsidR="00F27BC1">
        <w:rPr>
          <w:rFonts w:eastAsia="Calibri"/>
          <w:bCs w:val="0"/>
          <w:sz w:val="20"/>
          <w:szCs w:val="18"/>
        </w:rPr>
        <w:t>age-appropriate</w:t>
      </w:r>
    </w:p>
    <w:p w14:paraId="776FE848" w14:textId="77777777" w:rsidR="00D8408A" w:rsidRPr="00D8408A" w:rsidRDefault="00D8408A" w:rsidP="00D8408A">
      <w:pPr>
        <w:spacing w:after="0" w:line="240" w:lineRule="auto"/>
        <w:rPr>
          <w:rFonts w:eastAsia="Calibri"/>
          <w:bCs w:val="0"/>
          <w:sz w:val="20"/>
          <w:szCs w:val="18"/>
        </w:rPr>
      </w:pPr>
    </w:p>
    <w:p w14:paraId="1B2F0579"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Self-Care:</w:t>
      </w:r>
    </w:p>
    <w:p w14:paraId="75F1BB69" w14:textId="77777777" w:rsidR="00D8408A" w:rsidRPr="00D8408A" w:rsidRDefault="00D8408A" w:rsidP="00875A21">
      <w:pPr>
        <w:spacing w:after="0" w:line="240" w:lineRule="auto"/>
        <w:ind w:left="270" w:hanging="270"/>
        <w:rPr>
          <w:rFonts w:eastAsia="Calibri"/>
          <w:bCs w:val="0"/>
          <w:sz w:val="20"/>
          <w:szCs w:val="18"/>
        </w:rPr>
      </w:pPr>
      <w:r w:rsidRPr="00D8408A">
        <w:rPr>
          <w:rFonts w:eastAsia="Calibri"/>
          <w:bCs w:val="0"/>
          <w:sz w:val="20"/>
          <w:szCs w:val="18"/>
        </w:rPr>
        <w:t>___Independently gets out of bed and dressed on time</w:t>
      </w:r>
    </w:p>
    <w:p w14:paraId="55AF9DC9" w14:textId="77777777" w:rsidR="00D8408A" w:rsidRPr="00D8408A" w:rsidRDefault="00D8408A" w:rsidP="00875A21">
      <w:pPr>
        <w:spacing w:after="0" w:line="240" w:lineRule="auto"/>
        <w:ind w:left="360" w:hanging="360"/>
        <w:rPr>
          <w:rFonts w:eastAsia="Calibri"/>
          <w:bCs w:val="0"/>
          <w:sz w:val="20"/>
          <w:szCs w:val="18"/>
        </w:rPr>
      </w:pPr>
      <w:r w:rsidRPr="00D8408A">
        <w:rPr>
          <w:rFonts w:eastAsia="Calibri"/>
          <w:bCs w:val="0"/>
          <w:sz w:val="20"/>
          <w:szCs w:val="18"/>
        </w:rPr>
        <w:t>___Takes care of personal hygiene, including bathing, brushing teeth, combing hair</w:t>
      </w:r>
    </w:p>
    <w:p w14:paraId="4D44FE90" w14:textId="77777777" w:rsidR="00D8408A" w:rsidRPr="00D8408A" w:rsidRDefault="00D8408A" w:rsidP="00D8408A">
      <w:pPr>
        <w:spacing w:after="0" w:line="240" w:lineRule="auto"/>
        <w:rPr>
          <w:rFonts w:eastAsia="Calibri"/>
          <w:bCs w:val="0"/>
          <w:sz w:val="20"/>
          <w:szCs w:val="18"/>
        </w:rPr>
      </w:pPr>
    </w:p>
    <w:p w14:paraId="6AE6AC48"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Daily Living:</w:t>
      </w:r>
    </w:p>
    <w:p w14:paraId="2E6C3B6C"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___Prepares simple foods</w:t>
      </w:r>
    </w:p>
    <w:p w14:paraId="09305C0E"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___Helps with simple household chores</w:t>
      </w:r>
    </w:p>
    <w:p w14:paraId="1F4832F2"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___Uses simple appliances (toaster, can opener)</w:t>
      </w:r>
    </w:p>
    <w:p w14:paraId="2FD727AF"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___Uses a microwave</w:t>
      </w:r>
    </w:p>
    <w:p w14:paraId="6C1A4022"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___Able to make his/her bed</w:t>
      </w:r>
    </w:p>
    <w:p w14:paraId="461B5735"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___Able to sort, wash, and fold clothes</w:t>
      </w:r>
    </w:p>
    <w:p w14:paraId="21ED53AA"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___Makes phone calls to others</w:t>
      </w:r>
    </w:p>
    <w:p w14:paraId="28AF5835" w14:textId="77777777" w:rsidR="00D8408A" w:rsidRPr="00D8408A" w:rsidRDefault="00D8408A" w:rsidP="00D8408A">
      <w:pPr>
        <w:spacing w:after="0" w:line="240" w:lineRule="auto"/>
        <w:rPr>
          <w:rFonts w:eastAsia="Calibri"/>
          <w:bCs w:val="0"/>
          <w:sz w:val="20"/>
          <w:szCs w:val="18"/>
        </w:rPr>
      </w:pPr>
    </w:p>
    <w:p w14:paraId="69D7AC9D"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Social Skills:</w:t>
      </w:r>
    </w:p>
    <w:p w14:paraId="1205E831"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___Meets with friends regularly</w:t>
      </w:r>
    </w:p>
    <w:p w14:paraId="07A95B86"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___Has one or more close friend(s)</w:t>
      </w:r>
    </w:p>
    <w:p w14:paraId="0728CE3E"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___Enjoys the company of other children</w:t>
      </w:r>
    </w:p>
    <w:p w14:paraId="437CDA98" w14:textId="77777777" w:rsidR="00D8408A" w:rsidRPr="00D8408A" w:rsidRDefault="00D8408A" w:rsidP="00875A21">
      <w:pPr>
        <w:spacing w:after="0" w:line="240" w:lineRule="auto"/>
        <w:ind w:left="270" w:hanging="270"/>
        <w:rPr>
          <w:rFonts w:eastAsia="Calibri"/>
          <w:bCs w:val="0"/>
          <w:sz w:val="20"/>
          <w:szCs w:val="18"/>
        </w:rPr>
      </w:pPr>
      <w:r w:rsidRPr="00D8408A">
        <w:rPr>
          <w:rFonts w:eastAsia="Calibri"/>
          <w:bCs w:val="0"/>
          <w:sz w:val="20"/>
          <w:szCs w:val="18"/>
        </w:rPr>
        <w:t>___Chooses not to say embarrassing things in public</w:t>
      </w:r>
    </w:p>
    <w:p w14:paraId="27DACA4B" w14:textId="77777777" w:rsidR="00D8408A" w:rsidRPr="00D8408A" w:rsidRDefault="00D8408A" w:rsidP="00875A21">
      <w:pPr>
        <w:spacing w:after="0" w:line="240" w:lineRule="auto"/>
        <w:ind w:left="270" w:hanging="270"/>
        <w:rPr>
          <w:rFonts w:eastAsia="Calibri"/>
          <w:bCs w:val="0"/>
          <w:sz w:val="20"/>
          <w:szCs w:val="18"/>
        </w:rPr>
      </w:pPr>
      <w:r w:rsidRPr="00D8408A">
        <w:rPr>
          <w:rFonts w:eastAsia="Calibri"/>
          <w:bCs w:val="0"/>
          <w:sz w:val="20"/>
          <w:szCs w:val="18"/>
        </w:rPr>
        <w:t>___Keeps comfortable distance when talking</w:t>
      </w:r>
      <w:r>
        <w:rPr>
          <w:rFonts w:eastAsia="Calibri"/>
          <w:bCs w:val="0"/>
          <w:sz w:val="20"/>
          <w:szCs w:val="18"/>
        </w:rPr>
        <w:t xml:space="preserve"> </w:t>
      </w:r>
      <w:r w:rsidRPr="00D8408A">
        <w:rPr>
          <w:rFonts w:eastAsia="Calibri"/>
          <w:bCs w:val="0"/>
          <w:sz w:val="20"/>
          <w:szCs w:val="18"/>
        </w:rPr>
        <w:t>to</w:t>
      </w:r>
      <w:r w:rsidR="00875A21">
        <w:rPr>
          <w:rFonts w:eastAsia="Calibri"/>
          <w:bCs w:val="0"/>
          <w:sz w:val="20"/>
          <w:szCs w:val="18"/>
        </w:rPr>
        <w:t xml:space="preserve"> </w:t>
      </w:r>
      <w:r w:rsidRPr="00D8408A">
        <w:rPr>
          <w:rFonts w:eastAsia="Calibri"/>
          <w:bCs w:val="0"/>
          <w:sz w:val="20"/>
          <w:szCs w:val="18"/>
        </w:rPr>
        <w:t>others</w:t>
      </w:r>
    </w:p>
    <w:p w14:paraId="0F8F6741" w14:textId="77777777" w:rsidR="00D8408A" w:rsidRPr="00D8408A" w:rsidRDefault="00D8408A" w:rsidP="00875A21">
      <w:pPr>
        <w:tabs>
          <w:tab w:val="left" w:pos="90"/>
        </w:tabs>
        <w:spacing w:after="0" w:line="240" w:lineRule="auto"/>
        <w:ind w:left="270" w:right="-360" w:hanging="270"/>
        <w:rPr>
          <w:rFonts w:eastAsia="Calibri"/>
          <w:bCs w:val="0"/>
          <w:sz w:val="20"/>
          <w:szCs w:val="18"/>
        </w:rPr>
      </w:pPr>
      <w:r w:rsidRPr="00D8408A">
        <w:rPr>
          <w:rFonts w:eastAsia="Calibri"/>
          <w:bCs w:val="0"/>
          <w:sz w:val="20"/>
          <w:szCs w:val="18"/>
        </w:rPr>
        <w:t>___Participates in extracurricular activity</w:t>
      </w:r>
      <w:r>
        <w:rPr>
          <w:rFonts w:eastAsia="Calibri"/>
          <w:bCs w:val="0"/>
          <w:sz w:val="20"/>
          <w:szCs w:val="18"/>
        </w:rPr>
        <w:t xml:space="preserve"> (e.g., </w:t>
      </w:r>
      <w:r w:rsidRPr="00D8408A">
        <w:rPr>
          <w:rFonts w:eastAsia="Calibri"/>
          <w:bCs w:val="0"/>
          <w:sz w:val="20"/>
          <w:szCs w:val="18"/>
        </w:rPr>
        <w:t xml:space="preserve">sports, </w:t>
      </w:r>
      <w:r>
        <w:rPr>
          <w:rFonts w:eastAsia="Calibri"/>
          <w:bCs w:val="0"/>
          <w:sz w:val="20"/>
          <w:szCs w:val="18"/>
        </w:rPr>
        <w:t>c</w:t>
      </w:r>
      <w:r w:rsidRPr="00D8408A">
        <w:rPr>
          <w:rFonts w:eastAsia="Calibri"/>
          <w:bCs w:val="0"/>
          <w:sz w:val="20"/>
          <w:szCs w:val="18"/>
        </w:rPr>
        <w:t>hurch-related, music)</w:t>
      </w:r>
    </w:p>
    <w:p w14:paraId="0B78F172" w14:textId="77777777" w:rsidR="00D8408A" w:rsidRPr="00D8408A" w:rsidRDefault="00D8408A" w:rsidP="00D8408A">
      <w:pPr>
        <w:spacing w:after="0" w:line="240" w:lineRule="auto"/>
        <w:rPr>
          <w:rFonts w:eastAsia="Calibri"/>
          <w:b/>
          <w:bCs w:val="0"/>
          <w:sz w:val="20"/>
          <w:szCs w:val="18"/>
        </w:rPr>
      </w:pPr>
      <w:r>
        <w:rPr>
          <w:rFonts w:eastAsia="Calibri"/>
          <w:b/>
          <w:bCs w:val="0"/>
          <w:sz w:val="20"/>
          <w:szCs w:val="18"/>
        </w:rPr>
        <w:t>C</w:t>
      </w:r>
      <w:r w:rsidRPr="00D8408A">
        <w:rPr>
          <w:rFonts w:eastAsia="Calibri"/>
          <w:b/>
          <w:bCs w:val="0"/>
          <w:sz w:val="20"/>
          <w:szCs w:val="18"/>
        </w:rPr>
        <w:t>ommunity Use:</w:t>
      </w:r>
    </w:p>
    <w:p w14:paraId="39D36B2C"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___Orders own meal at a restaurant</w:t>
      </w:r>
    </w:p>
    <w:p w14:paraId="7EC338C5"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___Pays for purchases with money</w:t>
      </w:r>
    </w:p>
    <w:p w14:paraId="2265C9D7"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___Carries money safely</w:t>
      </w:r>
    </w:p>
    <w:p w14:paraId="35FD02B7"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___Understands different denomination of bills</w:t>
      </w:r>
    </w:p>
    <w:p w14:paraId="465DF681"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___Tells time accurately</w:t>
      </w:r>
    </w:p>
    <w:p w14:paraId="1DC68C68" w14:textId="77777777" w:rsidR="00D8408A" w:rsidRPr="00D8408A" w:rsidRDefault="00D8408A" w:rsidP="00D8408A">
      <w:pPr>
        <w:spacing w:after="0" w:line="240" w:lineRule="auto"/>
        <w:ind w:right="-720"/>
        <w:rPr>
          <w:rFonts w:eastAsia="Calibri"/>
          <w:bCs w:val="0"/>
          <w:sz w:val="20"/>
          <w:szCs w:val="18"/>
        </w:rPr>
      </w:pPr>
      <w:r w:rsidRPr="00D8408A">
        <w:rPr>
          <w:rFonts w:eastAsia="Calibri"/>
          <w:bCs w:val="0"/>
          <w:sz w:val="20"/>
          <w:szCs w:val="18"/>
        </w:rPr>
        <w:t>___Has a part-time job (</w:t>
      </w:r>
      <w:r>
        <w:rPr>
          <w:rFonts w:eastAsia="Calibri"/>
          <w:bCs w:val="0"/>
          <w:sz w:val="20"/>
          <w:szCs w:val="18"/>
        </w:rPr>
        <w:t>e.g.,</w:t>
      </w:r>
      <w:r w:rsidRPr="00D8408A">
        <w:rPr>
          <w:rFonts w:eastAsia="Calibri"/>
          <w:bCs w:val="0"/>
          <w:sz w:val="20"/>
          <w:szCs w:val="18"/>
        </w:rPr>
        <w:t xml:space="preserve"> babysitting, mowing lawns)</w:t>
      </w:r>
    </w:p>
    <w:p w14:paraId="65052794"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___Uses a calendar</w:t>
      </w:r>
    </w:p>
    <w:p w14:paraId="11CC42A4"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___Has a driver’s license</w:t>
      </w:r>
    </w:p>
    <w:p w14:paraId="64255A4E" w14:textId="77777777" w:rsidR="00D8408A" w:rsidRPr="00D8408A" w:rsidRDefault="00D8408A" w:rsidP="00D8408A">
      <w:pPr>
        <w:spacing w:after="0" w:line="240" w:lineRule="auto"/>
        <w:rPr>
          <w:rFonts w:eastAsia="Calibri"/>
          <w:bCs w:val="0"/>
          <w:sz w:val="20"/>
          <w:szCs w:val="18"/>
        </w:rPr>
      </w:pPr>
    </w:p>
    <w:p w14:paraId="08063C2E"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Self-Direction:</w:t>
      </w:r>
    </w:p>
    <w:p w14:paraId="723F5C04"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___Follows through with tasks</w:t>
      </w:r>
    </w:p>
    <w:p w14:paraId="03BA0536"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___Able to complete homework independently</w:t>
      </w:r>
    </w:p>
    <w:p w14:paraId="1266908F"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___Keeps working on a task even when difficult</w:t>
      </w:r>
    </w:p>
    <w:p w14:paraId="03C46A50"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___Asks for help when needed</w:t>
      </w:r>
    </w:p>
    <w:p w14:paraId="212F208F" w14:textId="77777777" w:rsidR="00D8408A" w:rsidRPr="00D8408A" w:rsidRDefault="00D8408A" w:rsidP="00D8408A">
      <w:pPr>
        <w:spacing w:after="0" w:line="240" w:lineRule="auto"/>
        <w:ind w:right="-630"/>
        <w:rPr>
          <w:rFonts w:eastAsia="Calibri"/>
          <w:bCs w:val="0"/>
          <w:sz w:val="20"/>
          <w:szCs w:val="18"/>
        </w:rPr>
      </w:pPr>
      <w:r w:rsidRPr="00D8408A">
        <w:rPr>
          <w:rFonts w:eastAsia="Calibri"/>
          <w:bCs w:val="0"/>
          <w:sz w:val="20"/>
          <w:szCs w:val="18"/>
        </w:rPr>
        <w:t>___Completes tasks in a reasonable amount of time</w:t>
      </w:r>
    </w:p>
    <w:p w14:paraId="2800C8D8"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___Controls anger when denied his/her own way</w:t>
      </w:r>
    </w:p>
    <w:p w14:paraId="4125D777"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___Apologizes when appropriate</w:t>
      </w:r>
    </w:p>
    <w:p w14:paraId="63C7D7A1" w14:textId="77777777" w:rsidR="00D8408A" w:rsidRPr="00D8408A" w:rsidRDefault="00D8408A" w:rsidP="00D8408A">
      <w:pPr>
        <w:spacing w:after="0" w:line="240" w:lineRule="auto"/>
        <w:rPr>
          <w:rFonts w:eastAsia="Calibri"/>
          <w:bCs w:val="0"/>
          <w:sz w:val="20"/>
          <w:szCs w:val="18"/>
        </w:rPr>
      </w:pPr>
    </w:p>
    <w:p w14:paraId="04A82ECF"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Health and Safety:</w:t>
      </w:r>
    </w:p>
    <w:p w14:paraId="43185D38"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___Respects personal space of others</w:t>
      </w:r>
    </w:p>
    <w:p w14:paraId="18BCF2A8"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___Follows safety rules when playing outside</w:t>
      </w:r>
    </w:p>
    <w:p w14:paraId="23B5CB2F"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___Shows caution around dangerous activities</w:t>
      </w:r>
    </w:p>
    <w:p w14:paraId="10408DBD"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___Knows what to do in case of illness or injury</w:t>
      </w:r>
    </w:p>
    <w:p w14:paraId="178A3FF7"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___Takes necessary medication as prescribed</w:t>
      </w:r>
    </w:p>
    <w:p w14:paraId="2DC491F7" w14:textId="77777777" w:rsidR="00D8408A" w:rsidRPr="00D8408A" w:rsidRDefault="00D8408A" w:rsidP="00D8408A">
      <w:pPr>
        <w:spacing w:after="0" w:line="240" w:lineRule="auto"/>
        <w:rPr>
          <w:rFonts w:eastAsia="Calibri"/>
          <w:bCs w:val="0"/>
          <w:sz w:val="20"/>
          <w:szCs w:val="18"/>
        </w:rPr>
      </w:pPr>
    </w:p>
    <w:p w14:paraId="69208326" w14:textId="77777777" w:rsidR="00D8408A" w:rsidRPr="00D8408A" w:rsidRDefault="00D8408A" w:rsidP="00D8408A">
      <w:pPr>
        <w:spacing w:after="0" w:line="240" w:lineRule="auto"/>
        <w:rPr>
          <w:rFonts w:eastAsia="Calibri"/>
          <w:b/>
          <w:bCs w:val="0"/>
          <w:sz w:val="20"/>
          <w:szCs w:val="18"/>
        </w:rPr>
      </w:pPr>
      <w:r w:rsidRPr="00D8408A">
        <w:rPr>
          <w:rFonts w:eastAsia="Calibri"/>
          <w:b/>
          <w:bCs w:val="0"/>
          <w:sz w:val="20"/>
          <w:szCs w:val="18"/>
        </w:rPr>
        <w:t>Play and Leisure:</w:t>
      </w:r>
    </w:p>
    <w:p w14:paraId="1F544184"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___Shows interest in the activity of peers</w:t>
      </w:r>
    </w:p>
    <w:p w14:paraId="7E623054" w14:textId="77777777" w:rsidR="00D8408A" w:rsidRPr="00D8408A" w:rsidRDefault="00D8408A" w:rsidP="00D8408A">
      <w:pPr>
        <w:spacing w:after="0" w:line="240" w:lineRule="auto"/>
        <w:rPr>
          <w:rFonts w:eastAsia="Calibri"/>
          <w:bCs w:val="0"/>
          <w:sz w:val="20"/>
          <w:szCs w:val="18"/>
        </w:rPr>
      </w:pPr>
      <w:r w:rsidRPr="00D8408A">
        <w:rPr>
          <w:rFonts w:eastAsia="Calibri"/>
          <w:bCs w:val="0"/>
          <w:sz w:val="20"/>
          <w:szCs w:val="18"/>
        </w:rPr>
        <w:t>___Able to join groups</w:t>
      </w:r>
    </w:p>
    <w:p w14:paraId="17E4FC61" w14:textId="77777777" w:rsidR="00D8408A" w:rsidRDefault="00D8408A" w:rsidP="00D8408A">
      <w:pPr>
        <w:spacing w:after="0" w:line="240" w:lineRule="auto"/>
        <w:ind w:right="-360"/>
        <w:rPr>
          <w:rFonts w:eastAsia="Calibri"/>
          <w:bCs w:val="0"/>
          <w:sz w:val="20"/>
          <w:szCs w:val="18"/>
        </w:rPr>
        <w:sectPr w:rsidR="00D8408A" w:rsidSect="00D8408A">
          <w:type w:val="continuous"/>
          <w:pgSz w:w="12240" w:h="15840"/>
          <w:pgMar w:top="1440" w:right="1080" w:bottom="1440" w:left="1080" w:header="720" w:footer="329" w:gutter="0"/>
          <w:cols w:num="2" w:space="720"/>
          <w:titlePg/>
          <w:docGrid w:linePitch="360"/>
        </w:sectPr>
      </w:pPr>
    </w:p>
    <w:p w14:paraId="46B2E470" w14:textId="77777777" w:rsidR="008A24BB" w:rsidRPr="00875A21" w:rsidRDefault="00033980" w:rsidP="008A24BB">
      <w:pPr>
        <w:pStyle w:val="Heading1"/>
      </w:pPr>
      <w:bookmarkStart w:id="12" w:name="_Appendix_G:_Observation"/>
      <w:bookmarkEnd w:id="12"/>
      <w:r>
        <w:rPr>
          <w:rFonts w:eastAsia="Calibri"/>
          <w:b w:val="0"/>
          <w:bCs w:val="0"/>
        </w:rPr>
        <w:br w:type="page"/>
      </w:r>
      <w:r w:rsidR="008A24BB">
        <w:lastRenderedPageBreak/>
        <w:t>Appendix G: Observation Form: ID/FD Checklist Format</w:t>
      </w:r>
    </w:p>
    <w:p w14:paraId="57F2764D" w14:textId="77777777" w:rsidR="00033980" w:rsidRPr="00033980" w:rsidRDefault="00033980" w:rsidP="00033980">
      <w:pPr>
        <w:spacing w:after="200" w:line="240" w:lineRule="auto"/>
        <w:contextualSpacing/>
        <w:jc w:val="center"/>
        <w:rPr>
          <w:rFonts w:eastAsia="Calibri"/>
          <w:bCs w:val="0"/>
          <w:sz w:val="28"/>
          <w:szCs w:val="28"/>
        </w:rPr>
      </w:pPr>
    </w:p>
    <w:p w14:paraId="0BB14B1B" w14:textId="77777777" w:rsidR="00033980" w:rsidRPr="00033980" w:rsidRDefault="00033980" w:rsidP="00033980">
      <w:pPr>
        <w:spacing w:after="200" w:line="240" w:lineRule="auto"/>
        <w:contextualSpacing/>
        <w:rPr>
          <w:rFonts w:eastAsia="Calibri"/>
          <w:bCs w:val="0"/>
          <w:sz w:val="24"/>
          <w:szCs w:val="22"/>
        </w:rPr>
      </w:pPr>
      <w:r w:rsidRPr="00033980">
        <w:rPr>
          <w:rFonts w:eastAsia="Calibri"/>
          <w:bCs w:val="0"/>
          <w:sz w:val="24"/>
          <w:szCs w:val="22"/>
        </w:rPr>
        <w:t>Student’s Name:  ___________________</w:t>
      </w:r>
      <w:r w:rsidRPr="00033980">
        <w:rPr>
          <w:rFonts w:eastAsia="Calibri"/>
          <w:bCs w:val="0"/>
          <w:sz w:val="24"/>
          <w:szCs w:val="22"/>
        </w:rPr>
        <w:tab/>
        <w:t>Date of Observation:  _____________________</w:t>
      </w:r>
    </w:p>
    <w:p w14:paraId="2B9B0A33" w14:textId="3E2C1385" w:rsidR="00033980" w:rsidRPr="00033980" w:rsidRDefault="00033980" w:rsidP="00033980">
      <w:pPr>
        <w:spacing w:after="200" w:line="240" w:lineRule="auto"/>
        <w:contextualSpacing/>
        <w:rPr>
          <w:rFonts w:eastAsia="Calibri"/>
          <w:bCs w:val="0"/>
          <w:sz w:val="24"/>
          <w:szCs w:val="22"/>
        </w:rPr>
      </w:pPr>
      <w:r w:rsidRPr="00033980">
        <w:rPr>
          <w:rFonts w:eastAsia="Calibri"/>
          <w:bCs w:val="0"/>
          <w:sz w:val="24"/>
          <w:szCs w:val="22"/>
        </w:rPr>
        <w:t>Grade:  ___________</w:t>
      </w:r>
      <w:r w:rsidR="00F27BC1">
        <w:rPr>
          <w:rFonts w:eastAsia="Calibri"/>
          <w:bCs w:val="0"/>
          <w:sz w:val="24"/>
          <w:szCs w:val="22"/>
        </w:rPr>
        <w:t>__________________</w:t>
      </w:r>
      <w:r w:rsidRPr="00033980">
        <w:rPr>
          <w:rFonts w:eastAsia="Calibri"/>
          <w:bCs w:val="0"/>
          <w:sz w:val="24"/>
          <w:szCs w:val="22"/>
        </w:rPr>
        <w:tab/>
        <w:t>Observer’s Name:  _______________________</w:t>
      </w:r>
      <w:r w:rsidR="00F27BC1">
        <w:rPr>
          <w:rFonts w:eastAsia="Calibri"/>
          <w:bCs w:val="0"/>
          <w:sz w:val="24"/>
          <w:szCs w:val="22"/>
        </w:rPr>
        <w:t>_</w:t>
      </w:r>
    </w:p>
    <w:p w14:paraId="75E313A0" w14:textId="3BF5B407" w:rsidR="00033980" w:rsidRPr="00033980" w:rsidRDefault="00033980" w:rsidP="00033980">
      <w:pPr>
        <w:spacing w:after="200" w:line="240" w:lineRule="auto"/>
        <w:contextualSpacing/>
        <w:rPr>
          <w:rFonts w:eastAsia="Calibri"/>
          <w:bCs w:val="0"/>
          <w:sz w:val="24"/>
          <w:szCs w:val="22"/>
        </w:rPr>
      </w:pPr>
      <w:r w:rsidRPr="00033980">
        <w:rPr>
          <w:rFonts w:eastAsia="Calibri"/>
          <w:bCs w:val="0"/>
          <w:sz w:val="24"/>
          <w:szCs w:val="22"/>
        </w:rPr>
        <w:t>School:  _____________________</w:t>
      </w:r>
      <w:r w:rsidR="00F27BC1">
        <w:rPr>
          <w:rFonts w:eastAsia="Calibri"/>
          <w:bCs w:val="0"/>
          <w:sz w:val="24"/>
          <w:szCs w:val="22"/>
        </w:rPr>
        <w:t>________</w:t>
      </w:r>
      <w:r w:rsidRPr="00033980">
        <w:rPr>
          <w:rFonts w:eastAsia="Calibri"/>
          <w:bCs w:val="0"/>
          <w:sz w:val="24"/>
          <w:szCs w:val="22"/>
        </w:rPr>
        <w:tab/>
        <w:t>Class:  _________________________________</w:t>
      </w:r>
      <w:r w:rsidR="00F27BC1">
        <w:rPr>
          <w:rFonts w:eastAsia="Calibri"/>
          <w:bCs w:val="0"/>
          <w:sz w:val="24"/>
          <w:szCs w:val="22"/>
        </w:rPr>
        <w:t>____</w:t>
      </w:r>
    </w:p>
    <w:p w14:paraId="556E0B44" w14:textId="77777777" w:rsidR="00033980" w:rsidRPr="00033980" w:rsidRDefault="00033980" w:rsidP="00033980">
      <w:pPr>
        <w:spacing w:after="200" w:line="240" w:lineRule="auto"/>
        <w:contextualSpacing/>
        <w:rPr>
          <w:rFonts w:eastAsia="Calibri"/>
          <w:bCs w:val="0"/>
          <w:sz w:val="22"/>
          <w:szCs w:val="22"/>
        </w:rPr>
      </w:pPr>
    </w:p>
    <w:p w14:paraId="79B30AF6" w14:textId="77777777" w:rsidR="00033980" w:rsidRPr="00033980" w:rsidRDefault="00033980" w:rsidP="00033980">
      <w:pPr>
        <w:spacing w:after="200" w:line="240" w:lineRule="auto"/>
        <w:contextualSpacing/>
        <w:jc w:val="center"/>
        <w:rPr>
          <w:rFonts w:eastAsia="Calibri"/>
          <w:b/>
          <w:bCs w:val="0"/>
          <w:sz w:val="24"/>
          <w:szCs w:val="28"/>
        </w:rPr>
      </w:pPr>
      <w:r w:rsidRPr="00033980">
        <w:rPr>
          <w:rFonts w:eastAsia="Calibri"/>
          <w:b/>
          <w:bCs w:val="0"/>
          <w:sz w:val="24"/>
          <w:szCs w:val="28"/>
        </w:rPr>
        <w:t>Levels of Support:</w:t>
      </w:r>
    </w:p>
    <w:tbl>
      <w:tblPr>
        <w:tblStyle w:val="TableGrid2"/>
        <w:tblW w:w="0" w:type="auto"/>
        <w:tblInd w:w="622" w:type="dxa"/>
        <w:tblLook w:val="04A0" w:firstRow="1" w:lastRow="0" w:firstColumn="1" w:lastColumn="0" w:noHBand="0" w:noVBand="1"/>
      </w:tblPr>
      <w:tblGrid>
        <w:gridCol w:w="2363"/>
        <w:gridCol w:w="2362"/>
        <w:gridCol w:w="2364"/>
        <w:gridCol w:w="2359"/>
      </w:tblGrid>
      <w:tr w:rsidR="00033980" w:rsidRPr="00033980" w14:paraId="68720145" w14:textId="77777777" w:rsidTr="00175211">
        <w:trPr>
          <w:tblHeader/>
        </w:trPr>
        <w:tc>
          <w:tcPr>
            <w:tcW w:w="2363" w:type="dxa"/>
          </w:tcPr>
          <w:p w14:paraId="16618603" w14:textId="77777777" w:rsidR="00033980" w:rsidRPr="00033980" w:rsidRDefault="00033980" w:rsidP="00033980">
            <w:pPr>
              <w:spacing w:after="0" w:line="240" w:lineRule="auto"/>
              <w:jc w:val="center"/>
              <w:rPr>
                <w:rFonts w:eastAsia="Calibri"/>
                <w:b/>
                <w:sz w:val="20"/>
                <w:szCs w:val="22"/>
              </w:rPr>
            </w:pPr>
            <w:r w:rsidRPr="00033980">
              <w:rPr>
                <w:rFonts w:eastAsia="Calibri"/>
                <w:b/>
                <w:sz w:val="20"/>
                <w:szCs w:val="22"/>
              </w:rPr>
              <w:t>Intermittent</w:t>
            </w:r>
          </w:p>
        </w:tc>
        <w:tc>
          <w:tcPr>
            <w:tcW w:w="2362" w:type="dxa"/>
          </w:tcPr>
          <w:p w14:paraId="365ED70A" w14:textId="77777777" w:rsidR="00033980" w:rsidRPr="00033980" w:rsidRDefault="00033980" w:rsidP="00033980">
            <w:pPr>
              <w:spacing w:after="0" w:line="240" w:lineRule="auto"/>
              <w:jc w:val="center"/>
              <w:rPr>
                <w:rFonts w:eastAsia="Calibri"/>
                <w:b/>
                <w:sz w:val="20"/>
                <w:szCs w:val="22"/>
              </w:rPr>
            </w:pPr>
            <w:r w:rsidRPr="00033980">
              <w:rPr>
                <w:rFonts w:eastAsia="Calibri"/>
                <w:b/>
                <w:sz w:val="20"/>
                <w:szCs w:val="22"/>
              </w:rPr>
              <w:t>Limited</w:t>
            </w:r>
          </w:p>
        </w:tc>
        <w:tc>
          <w:tcPr>
            <w:tcW w:w="2364" w:type="dxa"/>
          </w:tcPr>
          <w:p w14:paraId="6F6C6C14" w14:textId="77777777" w:rsidR="00033980" w:rsidRPr="00033980" w:rsidRDefault="00033980" w:rsidP="00033980">
            <w:pPr>
              <w:spacing w:after="0" w:line="240" w:lineRule="auto"/>
              <w:jc w:val="center"/>
              <w:rPr>
                <w:rFonts w:eastAsia="Calibri"/>
                <w:b/>
                <w:sz w:val="20"/>
                <w:szCs w:val="22"/>
              </w:rPr>
            </w:pPr>
            <w:r w:rsidRPr="00033980">
              <w:rPr>
                <w:rFonts w:eastAsia="Calibri"/>
                <w:b/>
                <w:sz w:val="20"/>
                <w:szCs w:val="22"/>
              </w:rPr>
              <w:t>Extensive</w:t>
            </w:r>
          </w:p>
        </w:tc>
        <w:tc>
          <w:tcPr>
            <w:tcW w:w="2359" w:type="dxa"/>
          </w:tcPr>
          <w:p w14:paraId="2D7B261D" w14:textId="77777777" w:rsidR="00033980" w:rsidRPr="00033980" w:rsidRDefault="00033980" w:rsidP="00033980">
            <w:pPr>
              <w:spacing w:after="0" w:line="240" w:lineRule="auto"/>
              <w:jc w:val="center"/>
              <w:rPr>
                <w:rFonts w:eastAsia="Calibri"/>
                <w:b/>
                <w:sz w:val="20"/>
                <w:szCs w:val="22"/>
              </w:rPr>
            </w:pPr>
            <w:r w:rsidRPr="00033980">
              <w:rPr>
                <w:rFonts w:eastAsia="Calibri"/>
                <w:b/>
                <w:sz w:val="20"/>
                <w:szCs w:val="22"/>
              </w:rPr>
              <w:t>Pervasive</w:t>
            </w:r>
          </w:p>
        </w:tc>
      </w:tr>
      <w:tr w:rsidR="00033980" w:rsidRPr="00033980" w14:paraId="3AC9611E" w14:textId="77777777" w:rsidTr="00BD43CB">
        <w:tc>
          <w:tcPr>
            <w:tcW w:w="2363" w:type="dxa"/>
          </w:tcPr>
          <w:p w14:paraId="78A7B2FE" w14:textId="77777777" w:rsidR="00033980" w:rsidRPr="008A24BB" w:rsidRDefault="00033980" w:rsidP="00DB134A">
            <w:pPr>
              <w:pStyle w:val="ListParagraph"/>
              <w:numPr>
                <w:ilvl w:val="0"/>
                <w:numId w:val="33"/>
              </w:numPr>
              <w:spacing w:after="0" w:line="240" w:lineRule="auto"/>
              <w:ind w:left="345"/>
              <w:rPr>
                <w:rFonts w:eastAsia="Calibri"/>
                <w:sz w:val="18"/>
                <w:szCs w:val="20"/>
              </w:rPr>
            </w:pPr>
            <w:r w:rsidRPr="008A24BB">
              <w:rPr>
                <w:rFonts w:eastAsia="Calibri"/>
                <w:sz w:val="18"/>
                <w:szCs w:val="20"/>
              </w:rPr>
              <w:t>Full participation</w:t>
            </w:r>
          </w:p>
          <w:p w14:paraId="548AAEF0" w14:textId="77777777" w:rsidR="00033980" w:rsidRPr="008A24BB" w:rsidRDefault="00033980" w:rsidP="00DB134A">
            <w:pPr>
              <w:pStyle w:val="ListParagraph"/>
              <w:numPr>
                <w:ilvl w:val="0"/>
                <w:numId w:val="33"/>
              </w:numPr>
              <w:spacing w:after="0" w:line="240" w:lineRule="auto"/>
              <w:ind w:left="345"/>
              <w:rPr>
                <w:rFonts w:eastAsia="Calibri"/>
                <w:sz w:val="18"/>
                <w:szCs w:val="20"/>
              </w:rPr>
            </w:pPr>
            <w:r w:rsidRPr="008A24BB">
              <w:rPr>
                <w:rFonts w:eastAsia="Calibri"/>
                <w:sz w:val="18"/>
                <w:szCs w:val="20"/>
              </w:rPr>
              <w:t>As needed support</w:t>
            </w:r>
          </w:p>
          <w:p w14:paraId="6765FFFB" w14:textId="77777777" w:rsidR="00033980" w:rsidRPr="008A24BB" w:rsidRDefault="00033980" w:rsidP="00DB134A">
            <w:pPr>
              <w:pStyle w:val="ListParagraph"/>
              <w:numPr>
                <w:ilvl w:val="0"/>
                <w:numId w:val="33"/>
              </w:numPr>
              <w:spacing w:after="0" w:line="240" w:lineRule="auto"/>
              <w:ind w:left="345"/>
              <w:rPr>
                <w:rFonts w:eastAsia="Calibri"/>
                <w:sz w:val="18"/>
                <w:szCs w:val="20"/>
              </w:rPr>
            </w:pPr>
            <w:r w:rsidRPr="008A24BB">
              <w:rPr>
                <w:rFonts w:eastAsia="Calibri"/>
                <w:sz w:val="18"/>
                <w:szCs w:val="20"/>
              </w:rPr>
              <w:t>Independent skills with consistent performance</w:t>
            </w:r>
          </w:p>
        </w:tc>
        <w:tc>
          <w:tcPr>
            <w:tcW w:w="2362" w:type="dxa"/>
          </w:tcPr>
          <w:p w14:paraId="4F1A355F" w14:textId="77777777" w:rsidR="00033980" w:rsidRPr="008A24BB" w:rsidRDefault="00033980" w:rsidP="00DB134A">
            <w:pPr>
              <w:pStyle w:val="ListParagraph"/>
              <w:numPr>
                <w:ilvl w:val="0"/>
                <w:numId w:val="34"/>
              </w:numPr>
              <w:spacing w:after="0" w:line="240" w:lineRule="auto"/>
              <w:ind w:left="318" w:hanging="318"/>
              <w:rPr>
                <w:rFonts w:eastAsia="Calibri"/>
                <w:sz w:val="18"/>
                <w:szCs w:val="20"/>
              </w:rPr>
            </w:pPr>
            <w:r w:rsidRPr="008A24BB">
              <w:rPr>
                <w:rFonts w:eastAsia="Calibri"/>
                <w:sz w:val="18"/>
                <w:szCs w:val="20"/>
              </w:rPr>
              <w:t>Moderate participation (more than 50% of the time)</w:t>
            </w:r>
          </w:p>
          <w:p w14:paraId="3B7E5AA6" w14:textId="77777777" w:rsidR="00033980" w:rsidRPr="008A24BB" w:rsidRDefault="00033980" w:rsidP="00DB134A">
            <w:pPr>
              <w:pStyle w:val="ListParagraph"/>
              <w:numPr>
                <w:ilvl w:val="0"/>
                <w:numId w:val="34"/>
              </w:numPr>
              <w:spacing w:after="0" w:line="240" w:lineRule="auto"/>
              <w:ind w:left="318" w:hanging="318"/>
              <w:rPr>
                <w:rFonts w:eastAsia="Calibri"/>
                <w:sz w:val="18"/>
                <w:szCs w:val="20"/>
              </w:rPr>
            </w:pPr>
            <w:r w:rsidRPr="008A24BB">
              <w:rPr>
                <w:rFonts w:eastAsia="Calibri"/>
                <w:sz w:val="18"/>
                <w:szCs w:val="20"/>
              </w:rPr>
              <w:t>Some support</w:t>
            </w:r>
          </w:p>
          <w:p w14:paraId="796863AC" w14:textId="77777777" w:rsidR="00033980" w:rsidRPr="008A24BB" w:rsidRDefault="00033980" w:rsidP="00DB134A">
            <w:pPr>
              <w:pStyle w:val="ListParagraph"/>
              <w:numPr>
                <w:ilvl w:val="0"/>
                <w:numId w:val="34"/>
              </w:numPr>
              <w:spacing w:after="0" w:line="240" w:lineRule="auto"/>
              <w:ind w:left="318" w:hanging="318"/>
              <w:rPr>
                <w:rFonts w:eastAsia="Calibri"/>
                <w:sz w:val="18"/>
                <w:szCs w:val="20"/>
              </w:rPr>
            </w:pPr>
            <w:r w:rsidRPr="008A24BB">
              <w:rPr>
                <w:rFonts w:eastAsia="Calibri"/>
                <w:sz w:val="18"/>
                <w:szCs w:val="20"/>
              </w:rPr>
              <w:t>May require verbal prompts</w:t>
            </w:r>
          </w:p>
          <w:p w14:paraId="34C4C7BA" w14:textId="77777777" w:rsidR="00033980" w:rsidRPr="008A24BB" w:rsidRDefault="00033980" w:rsidP="00DB134A">
            <w:pPr>
              <w:pStyle w:val="ListParagraph"/>
              <w:numPr>
                <w:ilvl w:val="0"/>
                <w:numId w:val="34"/>
              </w:numPr>
              <w:spacing w:after="0" w:line="240" w:lineRule="auto"/>
              <w:ind w:left="318" w:hanging="318"/>
              <w:rPr>
                <w:rFonts w:eastAsia="Calibri"/>
                <w:sz w:val="18"/>
                <w:szCs w:val="20"/>
              </w:rPr>
            </w:pPr>
            <w:r w:rsidRPr="008A24BB">
              <w:rPr>
                <w:rFonts w:eastAsia="Calibri"/>
                <w:sz w:val="18"/>
                <w:szCs w:val="20"/>
              </w:rPr>
              <w:t>Inconsistent performance</w:t>
            </w:r>
          </w:p>
        </w:tc>
        <w:tc>
          <w:tcPr>
            <w:tcW w:w="2364" w:type="dxa"/>
          </w:tcPr>
          <w:p w14:paraId="7C2F095A" w14:textId="77777777" w:rsidR="008A24BB" w:rsidRPr="008A24BB" w:rsidRDefault="00033980" w:rsidP="00DB134A">
            <w:pPr>
              <w:pStyle w:val="ListParagraph"/>
              <w:numPr>
                <w:ilvl w:val="0"/>
                <w:numId w:val="35"/>
              </w:numPr>
              <w:spacing w:after="0" w:line="240" w:lineRule="auto"/>
              <w:ind w:left="301" w:hanging="301"/>
              <w:rPr>
                <w:rFonts w:eastAsia="Calibri"/>
                <w:sz w:val="18"/>
                <w:szCs w:val="20"/>
              </w:rPr>
            </w:pPr>
            <w:r w:rsidRPr="008A24BB">
              <w:rPr>
                <w:rFonts w:eastAsia="Calibri"/>
                <w:sz w:val="18"/>
                <w:szCs w:val="20"/>
              </w:rPr>
              <w:t xml:space="preserve">Moderate participation (less than 50% of the </w:t>
            </w:r>
            <w:r w:rsidR="008A24BB" w:rsidRPr="008A24BB">
              <w:rPr>
                <w:rFonts w:eastAsia="Calibri"/>
                <w:sz w:val="18"/>
                <w:szCs w:val="20"/>
              </w:rPr>
              <w:t>time)</w:t>
            </w:r>
          </w:p>
          <w:p w14:paraId="3386B948" w14:textId="77777777" w:rsidR="00033980" w:rsidRPr="008A24BB" w:rsidRDefault="00033980" w:rsidP="00DB134A">
            <w:pPr>
              <w:pStyle w:val="ListParagraph"/>
              <w:numPr>
                <w:ilvl w:val="0"/>
                <w:numId w:val="35"/>
              </w:numPr>
              <w:spacing w:after="0" w:line="240" w:lineRule="auto"/>
              <w:ind w:left="301" w:hanging="301"/>
              <w:rPr>
                <w:rFonts w:eastAsia="Calibri"/>
                <w:sz w:val="18"/>
                <w:szCs w:val="20"/>
              </w:rPr>
            </w:pPr>
            <w:r w:rsidRPr="008A24BB">
              <w:rPr>
                <w:rFonts w:eastAsia="Calibri"/>
                <w:sz w:val="18"/>
                <w:szCs w:val="20"/>
              </w:rPr>
              <w:t>A lot of support (daily and regular)</w:t>
            </w:r>
          </w:p>
          <w:p w14:paraId="527ED519" w14:textId="77777777" w:rsidR="00033980" w:rsidRPr="008A24BB" w:rsidRDefault="00033980" w:rsidP="00DB134A">
            <w:pPr>
              <w:pStyle w:val="ListParagraph"/>
              <w:numPr>
                <w:ilvl w:val="0"/>
                <w:numId w:val="35"/>
              </w:numPr>
              <w:spacing w:after="0" w:line="240" w:lineRule="auto"/>
              <w:ind w:left="301" w:hanging="301"/>
              <w:rPr>
                <w:rFonts w:eastAsia="Calibri"/>
                <w:sz w:val="18"/>
                <w:szCs w:val="20"/>
              </w:rPr>
            </w:pPr>
            <w:r w:rsidRPr="008A24BB">
              <w:rPr>
                <w:rFonts w:eastAsia="Calibri"/>
                <w:sz w:val="18"/>
                <w:szCs w:val="20"/>
              </w:rPr>
              <w:t>Requires physical prompts/cues</w:t>
            </w:r>
          </w:p>
          <w:p w14:paraId="66C20708" w14:textId="77777777" w:rsidR="00033980" w:rsidRPr="008A24BB" w:rsidRDefault="00033980" w:rsidP="00DB134A">
            <w:pPr>
              <w:pStyle w:val="ListParagraph"/>
              <w:numPr>
                <w:ilvl w:val="0"/>
                <w:numId w:val="35"/>
              </w:numPr>
              <w:spacing w:after="0" w:line="240" w:lineRule="auto"/>
              <w:ind w:left="301" w:hanging="301"/>
              <w:rPr>
                <w:rFonts w:eastAsia="Calibri"/>
                <w:sz w:val="18"/>
                <w:szCs w:val="20"/>
              </w:rPr>
            </w:pPr>
            <w:r w:rsidRPr="008A24BB">
              <w:rPr>
                <w:rFonts w:eastAsia="Calibri"/>
                <w:sz w:val="18"/>
                <w:szCs w:val="20"/>
              </w:rPr>
              <w:t>Partial performance</w:t>
            </w:r>
          </w:p>
        </w:tc>
        <w:tc>
          <w:tcPr>
            <w:tcW w:w="2359" w:type="dxa"/>
          </w:tcPr>
          <w:p w14:paraId="3C94ADC6" w14:textId="77777777" w:rsidR="00033980" w:rsidRPr="00C54901" w:rsidRDefault="00033980" w:rsidP="00DB134A">
            <w:pPr>
              <w:pStyle w:val="ListParagraph"/>
              <w:numPr>
                <w:ilvl w:val="0"/>
                <w:numId w:val="36"/>
              </w:numPr>
              <w:spacing w:after="0" w:line="240" w:lineRule="auto"/>
              <w:ind w:left="292" w:hanging="292"/>
              <w:rPr>
                <w:rFonts w:eastAsia="Calibri"/>
                <w:sz w:val="18"/>
                <w:szCs w:val="20"/>
              </w:rPr>
            </w:pPr>
            <w:r w:rsidRPr="00C54901">
              <w:rPr>
                <w:rFonts w:eastAsia="Calibri"/>
                <w:sz w:val="18"/>
                <w:szCs w:val="20"/>
              </w:rPr>
              <w:t>No participation</w:t>
            </w:r>
          </w:p>
          <w:p w14:paraId="2EDB660A" w14:textId="77777777" w:rsidR="00033980" w:rsidRPr="00C54901" w:rsidRDefault="00033980" w:rsidP="00DB134A">
            <w:pPr>
              <w:pStyle w:val="ListParagraph"/>
              <w:numPr>
                <w:ilvl w:val="0"/>
                <w:numId w:val="36"/>
              </w:numPr>
              <w:spacing w:after="0" w:line="240" w:lineRule="auto"/>
              <w:ind w:left="292" w:hanging="292"/>
              <w:rPr>
                <w:rFonts w:eastAsia="Calibri"/>
                <w:sz w:val="18"/>
                <w:szCs w:val="20"/>
              </w:rPr>
            </w:pPr>
            <w:r w:rsidRPr="00C54901">
              <w:rPr>
                <w:rFonts w:eastAsia="Calibri"/>
                <w:sz w:val="18"/>
                <w:szCs w:val="20"/>
              </w:rPr>
              <w:t>Full support</w:t>
            </w:r>
          </w:p>
          <w:p w14:paraId="31E650B2" w14:textId="77777777" w:rsidR="00033980" w:rsidRPr="00C54901" w:rsidRDefault="00033980" w:rsidP="00DB134A">
            <w:pPr>
              <w:pStyle w:val="ListParagraph"/>
              <w:numPr>
                <w:ilvl w:val="0"/>
                <w:numId w:val="36"/>
              </w:numPr>
              <w:spacing w:after="0" w:line="240" w:lineRule="auto"/>
              <w:ind w:left="292" w:hanging="292"/>
              <w:rPr>
                <w:rFonts w:eastAsia="Calibri"/>
                <w:sz w:val="18"/>
                <w:szCs w:val="20"/>
              </w:rPr>
            </w:pPr>
            <w:r w:rsidRPr="00C54901">
              <w:rPr>
                <w:rFonts w:eastAsia="Calibri"/>
                <w:sz w:val="18"/>
                <w:szCs w:val="20"/>
              </w:rPr>
              <w:t>Physical assistance (hand over hand)</w:t>
            </w:r>
          </w:p>
          <w:p w14:paraId="6BB285F1" w14:textId="77777777" w:rsidR="00033980" w:rsidRPr="00C54901" w:rsidRDefault="00033980" w:rsidP="00DB134A">
            <w:pPr>
              <w:pStyle w:val="ListParagraph"/>
              <w:numPr>
                <w:ilvl w:val="0"/>
                <w:numId w:val="36"/>
              </w:numPr>
              <w:spacing w:after="0" w:line="240" w:lineRule="auto"/>
              <w:ind w:left="292" w:hanging="292"/>
              <w:rPr>
                <w:rFonts w:eastAsia="Calibri"/>
                <w:sz w:val="18"/>
                <w:szCs w:val="20"/>
              </w:rPr>
            </w:pPr>
            <w:r w:rsidRPr="00C54901">
              <w:rPr>
                <w:rFonts w:eastAsia="Calibri"/>
                <w:sz w:val="18"/>
                <w:szCs w:val="20"/>
              </w:rPr>
              <w:t>Unable to perform</w:t>
            </w:r>
          </w:p>
        </w:tc>
      </w:tr>
    </w:tbl>
    <w:p w14:paraId="5A9F8B65" w14:textId="77777777" w:rsidR="00033980" w:rsidRPr="00033980" w:rsidRDefault="00033980" w:rsidP="00033980">
      <w:pPr>
        <w:spacing w:after="200" w:line="240" w:lineRule="auto"/>
        <w:contextualSpacing/>
        <w:rPr>
          <w:rFonts w:eastAsia="Calibri"/>
          <w:bCs w:val="0"/>
          <w:sz w:val="20"/>
          <w:szCs w:val="22"/>
        </w:rPr>
      </w:pPr>
    </w:p>
    <w:p w14:paraId="35B3972E" w14:textId="77777777" w:rsidR="00033980" w:rsidRPr="00033980" w:rsidRDefault="00C54901" w:rsidP="00033980">
      <w:pPr>
        <w:spacing w:after="200" w:line="240" w:lineRule="auto"/>
        <w:contextualSpacing/>
        <w:rPr>
          <w:rFonts w:eastAsia="Calibri"/>
          <w:b/>
          <w:bCs w:val="0"/>
          <w:sz w:val="20"/>
          <w:szCs w:val="22"/>
        </w:rPr>
      </w:pPr>
      <w:r>
        <w:rPr>
          <w:rFonts w:eastAsia="Calibri"/>
          <w:b/>
          <w:bCs w:val="0"/>
          <w:sz w:val="20"/>
          <w:szCs w:val="22"/>
        </w:rPr>
        <w:t xml:space="preserve">Directions: </w:t>
      </w:r>
      <w:r w:rsidR="00033980" w:rsidRPr="00033980">
        <w:rPr>
          <w:rFonts w:eastAsia="Calibri"/>
          <w:b/>
          <w:bCs w:val="0"/>
          <w:sz w:val="20"/>
          <w:szCs w:val="22"/>
        </w:rPr>
        <w:t>I</w:t>
      </w:r>
      <w:r>
        <w:rPr>
          <w:rFonts w:eastAsia="Calibri"/>
          <w:b/>
          <w:bCs w:val="0"/>
          <w:sz w:val="20"/>
          <w:szCs w:val="22"/>
        </w:rPr>
        <w:t>f</w:t>
      </w:r>
      <w:r w:rsidR="00033980" w:rsidRPr="00033980">
        <w:rPr>
          <w:rFonts w:eastAsia="Calibri"/>
          <w:b/>
          <w:bCs w:val="0"/>
          <w:sz w:val="20"/>
          <w:szCs w:val="22"/>
        </w:rPr>
        <w:t xml:space="preserve"> skill is observed, then mark with a √. Add comments as appropriate.</w:t>
      </w:r>
    </w:p>
    <w:p w14:paraId="45BB925B" w14:textId="77777777" w:rsidR="00033980" w:rsidRPr="00033980" w:rsidRDefault="00033980" w:rsidP="00033980">
      <w:pPr>
        <w:spacing w:after="200" w:line="240" w:lineRule="auto"/>
        <w:contextualSpacing/>
        <w:rPr>
          <w:rFonts w:eastAsia="Calibri"/>
          <w:b/>
          <w:bCs w:val="0"/>
          <w:sz w:val="20"/>
          <w:szCs w:val="22"/>
        </w:rPr>
      </w:pPr>
    </w:p>
    <w:p w14:paraId="47EA944F"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Daily Living/Independent Living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08"/>
        <w:gridCol w:w="2427"/>
        <w:gridCol w:w="2518"/>
      </w:tblGrid>
      <w:tr w:rsidR="0020244C" w14:paraId="7B3EB697" w14:textId="77777777" w:rsidTr="0020244C">
        <w:tc>
          <w:tcPr>
            <w:tcW w:w="2517" w:type="dxa"/>
          </w:tcPr>
          <w:p w14:paraId="5AAC0531" w14:textId="29C15986" w:rsidR="0020244C" w:rsidRDefault="0020244C" w:rsidP="00033980">
            <w:pPr>
              <w:spacing w:after="200" w:line="240" w:lineRule="auto"/>
              <w:contextualSpacing/>
              <w:rPr>
                <w:rFonts w:eastAsia="Calibri"/>
                <w:b/>
                <w:bCs w:val="0"/>
                <w:sz w:val="20"/>
                <w:szCs w:val="22"/>
              </w:rPr>
            </w:pPr>
            <w:r>
              <w:rPr>
                <w:rFonts w:eastAsia="Calibri"/>
                <w:bCs w:val="0"/>
                <w:sz w:val="20"/>
                <w:szCs w:val="22"/>
              </w:rPr>
              <w:t>___</w:t>
            </w:r>
            <w:r w:rsidRPr="00033980">
              <w:rPr>
                <w:rFonts w:eastAsia="Calibri"/>
                <w:bCs w:val="0"/>
                <w:sz w:val="20"/>
                <w:szCs w:val="22"/>
              </w:rPr>
              <w:t>Can make transitions</w:t>
            </w:r>
          </w:p>
        </w:tc>
        <w:tc>
          <w:tcPr>
            <w:tcW w:w="2608" w:type="dxa"/>
          </w:tcPr>
          <w:p w14:paraId="145007BD" w14:textId="3EAFDC14" w:rsidR="0020244C" w:rsidRDefault="0020244C" w:rsidP="0020244C">
            <w:pPr>
              <w:spacing w:after="200" w:line="240" w:lineRule="auto"/>
              <w:contextualSpacing/>
              <w:rPr>
                <w:rFonts w:eastAsia="Calibri"/>
                <w:b/>
                <w:bCs w:val="0"/>
                <w:sz w:val="20"/>
                <w:szCs w:val="22"/>
              </w:rPr>
            </w:pPr>
            <w:r w:rsidRPr="00033980">
              <w:rPr>
                <w:rFonts w:eastAsia="Calibri"/>
                <w:bCs w:val="0"/>
                <w:sz w:val="20"/>
                <w:szCs w:val="22"/>
              </w:rPr>
              <w:t>___Personal care/hygiene</w:t>
            </w:r>
          </w:p>
        </w:tc>
        <w:tc>
          <w:tcPr>
            <w:tcW w:w="2427" w:type="dxa"/>
          </w:tcPr>
          <w:p w14:paraId="5D459674" w14:textId="505D1E71" w:rsidR="0020244C" w:rsidRDefault="0020244C" w:rsidP="00033980">
            <w:pPr>
              <w:spacing w:after="200" w:line="240" w:lineRule="auto"/>
              <w:contextualSpacing/>
              <w:rPr>
                <w:rFonts w:eastAsia="Calibri"/>
                <w:b/>
                <w:bCs w:val="0"/>
                <w:sz w:val="20"/>
                <w:szCs w:val="22"/>
              </w:rPr>
            </w:pPr>
            <w:r w:rsidRPr="00033980">
              <w:rPr>
                <w:rFonts w:eastAsia="Calibri"/>
                <w:bCs w:val="0"/>
                <w:sz w:val="20"/>
                <w:szCs w:val="22"/>
              </w:rPr>
              <w:t>___Prepares materials</w:t>
            </w:r>
          </w:p>
        </w:tc>
        <w:tc>
          <w:tcPr>
            <w:tcW w:w="2518" w:type="dxa"/>
          </w:tcPr>
          <w:p w14:paraId="51A9D434" w14:textId="41659D9D" w:rsidR="0020244C" w:rsidRDefault="0020244C" w:rsidP="00033980">
            <w:pPr>
              <w:spacing w:after="200" w:line="240" w:lineRule="auto"/>
              <w:contextualSpacing/>
              <w:rPr>
                <w:rFonts w:eastAsia="Calibri"/>
                <w:b/>
                <w:bCs w:val="0"/>
                <w:sz w:val="20"/>
                <w:szCs w:val="22"/>
              </w:rPr>
            </w:pPr>
            <w:r w:rsidRPr="00033980">
              <w:rPr>
                <w:rFonts w:eastAsia="Calibri"/>
                <w:bCs w:val="0"/>
                <w:sz w:val="20"/>
                <w:szCs w:val="22"/>
              </w:rPr>
              <w:t>___Keeps schedules</w:t>
            </w:r>
          </w:p>
        </w:tc>
      </w:tr>
      <w:tr w:rsidR="0020244C" w14:paraId="76589097" w14:textId="77777777" w:rsidTr="0020244C">
        <w:tc>
          <w:tcPr>
            <w:tcW w:w="2517" w:type="dxa"/>
          </w:tcPr>
          <w:p w14:paraId="36A8F444" w14:textId="06BE6D3A" w:rsidR="0020244C" w:rsidRDefault="0020244C" w:rsidP="00033980">
            <w:pPr>
              <w:spacing w:after="200" w:line="240" w:lineRule="auto"/>
              <w:contextualSpacing/>
              <w:rPr>
                <w:rFonts w:eastAsia="Calibri"/>
                <w:bCs w:val="0"/>
                <w:sz w:val="20"/>
                <w:szCs w:val="22"/>
              </w:rPr>
            </w:pPr>
            <w:r w:rsidRPr="00033980">
              <w:rPr>
                <w:rFonts w:eastAsia="Calibri"/>
                <w:bCs w:val="0"/>
                <w:sz w:val="20"/>
                <w:szCs w:val="22"/>
              </w:rPr>
              <w:t>___Uses materials safely</w:t>
            </w:r>
          </w:p>
        </w:tc>
        <w:tc>
          <w:tcPr>
            <w:tcW w:w="2608" w:type="dxa"/>
          </w:tcPr>
          <w:p w14:paraId="0AAFB60A" w14:textId="0B6A73CD"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___Seeks assistance</w:t>
            </w:r>
          </w:p>
        </w:tc>
        <w:tc>
          <w:tcPr>
            <w:tcW w:w="2427" w:type="dxa"/>
          </w:tcPr>
          <w:p w14:paraId="11E74F3D" w14:textId="20CC0A33"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___Self-advocates</w:t>
            </w:r>
          </w:p>
        </w:tc>
        <w:tc>
          <w:tcPr>
            <w:tcW w:w="2518" w:type="dxa"/>
          </w:tcPr>
          <w:p w14:paraId="71D79413" w14:textId="4B2A9991"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___Makes choices</w:t>
            </w:r>
          </w:p>
        </w:tc>
      </w:tr>
      <w:tr w:rsidR="0020244C" w14:paraId="37697E73" w14:textId="77777777" w:rsidTr="0020244C">
        <w:tc>
          <w:tcPr>
            <w:tcW w:w="2517" w:type="dxa"/>
          </w:tcPr>
          <w:p w14:paraId="627E2617" w14:textId="3E88EBA1" w:rsidR="0020244C" w:rsidRPr="00033980" w:rsidRDefault="0020244C" w:rsidP="0020244C">
            <w:pPr>
              <w:spacing w:after="200" w:line="240" w:lineRule="auto"/>
              <w:ind w:left="270" w:hanging="270"/>
              <w:contextualSpacing/>
              <w:rPr>
                <w:rFonts w:eastAsia="Calibri"/>
                <w:bCs w:val="0"/>
                <w:sz w:val="20"/>
                <w:szCs w:val="22"/>
              </w:rPr>
            </w:pPr>
            <w:r w:rsidRPr="00033980">
              <w:rPr>
                <w:rFonts w:eastAsia="Calibri"/>
                <w:bCs w:val="0"/>
                <w:sz w:val="20"/>
                <w:szCs w:val="22"/>
              </w:rPr>
              <w:t>___Dressing/Undressing skills</w:t>
            </w:r>
            <w:r>
              <w:rPr>
                <w:rFonts w:eastAsia="Calibri"/>
                <w:bCs w:val="0"/>
                <w:sz w:val="20"/>
                <w:szCs w:val="22"/>
              </w:rPr>
              <w:t xml:space="preserve"> </w:t>
            </w:r>
            <w:r w:rsidRPr="00033980">
              <w:rPr>
                <w:rFonts w:eastAsia="Calibri"/>
                <w:bCs w:val="0"/>
                <w:sz w:val="20"/>
                <w:szCs w:val="22"/>
              </w:rPr>
              <w:t>appropriately</w:t>
            </w:r>
          </w:p>
        </w:tc>
        <w:tc>
          <w:tcPr>
            <w:tcW w:w="2608" w:type="dxa"/>
          </w:tcPr>
          <w:p w14:paraId="1C8831CD" w14:textId="77A16D3D"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___Eating/drinking</w:t>
            </w:r>
          </w:p>
        </w:tc>
        <w:tc>
          <w:tcPr>
            <w:tcW w:w="2427" w:type="dxa"/>
          </w:tcPr>
          <w:p w14:paraId="2FEB3919" w14:textId="69EAAE70"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___Toileting</w:t>
            </w:r>
          </w:p>
        </w:tc>
        <w:tc>
          <w:tcPr>
            <w:tcW w:w="2518" w:type="dxa"/>
          </w:tcPr>
          <w:p w14:paraId="6DFA53B0" w14:textId="2BC5D87D" w:rsidR="0020244C" w:rsidRPr="00033980" w:rsidRDefault="0020244C" w:rsidP="00033980">
            <w:pPr>
              <w:spacing w:after="200" w:line="240" w:lineRule="auto"/>
              <w:contextualSpacing/>
              <w:rPr>
                <w:rFonts w:eastAsia="Calibri"/>
                <w:bCs w:val="0"/>
                <w:sz w:val="20"/>
                <w:szCs w:val="22"/>
              </w:rPr>
            </w:pPr>
            <w:r w:rsidRPr="00033980">
              <w:rPr>
                <w:rFonts w:eastAsia="Calibri"/>
                <w:bCs w:val="0"/>
                <w:sz w:val="20"/>
                <w:szCs w:val="22"/>
              </w:rPr>
              <w:t>___Uses materials</w:t>
            </w:r>
          </w:p>
        </w:tc>
      </w:tr>
    </w:tbl>
    <w:p w14:paraId="50254B99" w14:textId="77777777" w:rsidR="0020244C" w:rsidRPr="00033980" w:rsidRDefault="0020244C" w:rsidP="00033980">
      <w:pPr>
        <w:spacing w:after="200" w:line="240" w:lineRule="auto"/>
        <w:contextualSpacing/>
        <w:rPr>
          <w:rFonts w:eastAsia="Calibri"/>
          <w:b/>
          <w:bCs w:val="0"/>
          <w:sz w:val="20"/>
          <w:szCs w:val="22"/>
        </w:rPr>
      </w:pPr>
    </w:p>
    <w:p w14:paraId="6260882F"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2C55705B"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64C42182"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02859872" w14:textId="77777777" w:rsidR="00BD43CB" w:rsidRPr="00033980" w:rsidRDefault="00BD43CB" w:rsidP="00033980">
      <w:pPr>
        <w:spacing w:after="200" w:line="360" w:lineRule="auto"/>
        <w:contextualSpacing/>
        <w:rPr>
          <w:rFonts w:eastAsia="Calibri"/>
          <w:b/>
          <w:bCs w:val="0"/>
          <w:sz w:val="20"/>
          <w:szCs w:val="22"/>
        </w:rPr>
      </w:pPr>
    </w:p>
    <w:p w14:paraId="4CCCBC14"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Social Interpersonal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BD43CB" w14:paraId="08795EDE" w14:textId="77777777" w:rsidTr="00BD43CB">
        <w:tc>
          <w:tcPr>
            <w:tcW w:w="2517" w:type="dxa"/>
          </w:tcPr>
          <w:p w14:paraId="7099A62D" w14:textId="6AB58ABA" w:rsidR="00BD43CB" w:rsidRDefault="00BD43CB" w:rsidP="00BD43CB">
            <w:pPr>
              <w:spacing w:after="200" w:line="240" w:lineRule="auto"/>
              <w:ind w:left="337" w:hanging="360"/>
              <w:contextualSpacing/>
              <w:rPr>
                <w:rFonts w:eastAsia="Calibri"/>
                <w:bCs w:val="0"/>
                <w:sz w:val="20"/>
                <w:szCs w:val="22"/>
              </w:rPr>
            </w:pPr>
            <w:r w:rsidRPr="00033980">
              <w:rPr>
                <w:rFonts w:eastAsia="Calibri"/>
                <w:bCs w:val="0"/>
                <w:sz w:val="20"/>
                <w:szCs w:val="22"/>
              </w:rPr>
              <w:t>___Appropriate play skills</w:t>
            </w:r>
          </w:p>
        </w:tc>
        <w:tc>
          <w:tcPr>
            <w:tcW w:w="2517" w:type="dxa"/>
          </w:tcPr>
          <w:p w14:paraId="5189079B" w14:textId="2C1A21BD" w:rsidR="00BD43CB" w:rsidRDefault="00BD43CB" w:rsidP="00033980">
            <w:pPr>
              <w:spacing w:after="200" w:line="240" w:lineRule="auto"/>
              <w:contextualSpacing/>
              <w:rPr>
                <w:rFonts w:eastAsia="Calibri"/>
                <w:bCs w:val="0"/>
                <w:sz w:val="20"/>
                <w:szCs w:val="22"/>
              </w:rPr>
            </w:pPr>
            <w:r w:rsidRPr="00033980">
              <w:rPr>
                <w:rFonts w:eastAsia="Calibri"/>
                <w:bCs w:val="0"/>
                <w:sz w:val="20"/>
                <w:szCs w:val="22"/>
              </w:rPr>
              <w:t>___</w:t>
            </w:r>
            <w:r>
              <w:rPr>
                <w:rFonts w:eastAsia="Calibri"/>
                <w:bCs w:val="0"/>
                <w:sz w:val="20"/>
                <w:szCs w:val="22"/>
              </w:rPr>
              <w:t>Interacts with peers</w:t>
            </w:r>
          </w:p>
        </w:tc>
        <w:tc>
          <w:tcPr>
            <w:tcW w:w="2518" w:type="dxa"/>
          </w:tcPr>
          <w:p w14:paraId="10F59782" w14:textId="6BF8DF85" w:rsidR="00BD43CB" w:rsidRDefault="00BD43CB" w:rsidP="00033980">
            <w:pPr>
              <w:spacing w:after="200" w:line="240" w:lineRule="auto"/>
              <w:contextualSpacing/>
              <w:rPr>
                <w:rFonts w:eastAsia="Calibri"/>
                <w:bCs w:val="0"/>
                <w:sz w:val="20"/>
                <w:szCs w:val="22"/>
              </w:rPr>
            </w:pPr>
            <w:r w:rsidRPr="00033980">
              <w:rPr>
                <w:rFonts w:eastAsia="Calibri"/>
                <w:bCs w:val="0"/>
                <w:sz w:val="20"/>
                <w:szCs w:val="22"/>
              </w:rPr>
              <w:t>___Follows directions</w:t>
            </w:r>
          </w:p>
        </w:tc>
        <w:tc>
          <w:tcPr>
            <w:tcW w:w="2518" w:type="dxa"/>
          </w:tcPr>
          <w:p w14:paraId="38C213AB" w14:textId="4FDF8F80" w:rsidR="00BD43CB" w:rsidRDefault="00BD43CB" w:rsidP="00033980">
            <w:pPr>
              <w:spacing w:after="200" w:line="240" w:lineRule="auto"/>
              <w:contextualSpacing/>
              <w:rPr>
                <w:rFonts w:eastAsia="Calibri"/>
                <w:bCs w:val="0"/>
                <w:sz w:val="20"/>
                <w:szCs w:val="22"/>
              </w:rPr>
            </w:pPr>
            <w:r w:rsidRPr="00033980">
              <w:rPr>
                <w:rFonts w:eastAsia="Calibri"/>
                <w:bCs w:val="0"/>
                <w:sz w:val="20"/>
                <w:szCs w:val="22"/>
              </w:rPr>
              <w:t>___Takes turns</w:t>
            </w:r>
          </w:p>
        </w:tc>
      </w:tr>
      <w:tr w:rsidR="00BD43CB" w14:paraId="2FCBE32B" w14:textId="77777777" w:rsidTr="00BD43CB">
        <w:tc>
          <w:tcPr>
            <w:tcW w:w="2517" w:type="dxa"/>
          </w:tcPr>
          <w:p w14:paraId="26DA035A" w14:textId="5E556DD9"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___Cooperates</w:t>
            </w:r>
          </w:p>
        </w:tc>
        <w:tc>
          <w:tcPr>
            <w:tcW w:w="2517" w:type="dxa"/>
          </w:tcPr>
          <w:p w14:paraId="14BF5A48" w14:textId="3753DDC7" w:rsidR="00BD43CB" w:rsidRPr="00033980" w:rsidRDefault="00BD43CB" w:rsidP="00BD43CB">
            <w:pPr>
              <w:spacing w:after="200" w:line="240" w:lineRule="auto"/>
              <w:ind w:left="250" w:hanging="270"/>
              <w:contextualSpacing/>
              <w:rPr>
                <w:rFonts w:eastAsia="Calibri"/>
                <w:bCs w:val="0"/>
                <w:sz w:val="20"/>
                <w:szCs w:val="22"/>
              </w:rPr>
            </w:pPr>
            <w:r w:rsidRPr="00033980">
              <w:rPr>
                <w:rFonts w:eastAsia="Calibri"/>
                <w:bCs w:val="0"/>
                <w:sz w:val="20"/>
                <w:szCs w:val="22"/>
              </w:rPr>
              <w:t>___Shows concern for others</w:t>
            </w:r>
          </w:p>
        </w:tc>
        <w:tc>
          <w:tcPr>
            <w:tcW w:w="2518" w:type="dxa"/>
          </w:tcPr>
          <w:p w14:paraId="0BF733AE" w14:textId="4C4A20F7"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___Shows appreciation</w:t>
            </w:r>
          </w:p>
        </w:tc>
        <w:tc>
          <w:tcPr>
            <w:tcW w:w="2518" w:type="dxa"/>
          </w:tcPr>
          <w:p w14:paraId="2586648B" w14:textId="4072DD68"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___Makes requests</w:t>
            </w:r>
          </w:p>
        </w:tc>
      </w:tr>
      <w:tr w:rsidR="00BD43CB" w14:paraId="4452A89A" w14:textId="77777777" w:rsidTr="00BD43CB">
        <w:tc>
          <w:tcPr>
            <w:tcW w:w="2517" w:type="dxa"/>
          </w:tcPr>
          <w:p w14:paraId="7C02093C" w14:textId="73ED81ED"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___Displays self-esteem</w:t>
            </w:r>
          </w:p>
        </w:tc>
        <w:tc>
          <w:tcPr>
            <w:tcW w:w="2517" w:type="dxa"/>
          </w:tcPr>
          <w:p w14:paraId="75293EA7" w14:textId="2F600531" w:rsidR="00BD43CB" w:rsidRPr="00033980" w:rsidRDefault="00BD43CB" w:rsidP="00BD43CB">
            <w:pPr>
              <w:spacing w:after="200" w:line="240" w:lineRule="auto"/>
              <w:ind w:left="250" w:hanging="270"/>
              <w:contextualSpacing/>
              <w:rPr>
                <w:rFonts w:eastAsia="Calibri"/>
                <w:bCs w:val="0"/>
                <w:sz w:val="20"/>
                <w:szCs w:val="22"/>
              </w:rPr>
            </w:pPr>
            <w:r w:rsidRPr="00033980">
              <w:rPr>
                <w:rFonts w:eastAsia="Calibri"/>
                <w:bCs w:val="0"/>
                <w:sz w:val="20"/>
                <w:szCs w:val="22"/>
              </w:rPr>
              <w:t>___Shows social judgment</w:t>
            </w:r>
          </w:p>
        </w:tc>
        <w:tc>
          <w:tcPr>
            <w:tcW w:w="2518" w:type="dxa"/>
          </w:tcPr>
          <w:p w14:paraId="4A55703F" w14:textId="2F2DD89F"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___Problem solv</w:t>
            </w:r>
            <w:r>
              <w:rPr>
                <w:rFonts w:eastAsia="Calibri"/>
                <w:bCs w:val="0"/>
                <w:sz w:val="20"/>
                <w:szCs w:val="22"/>
              </w:rPr>
              <w:t>es</w:t>
            </w:r>
          </w:p>
        </w:tc>
        <w:tc>
          <w:tcPr>
            <w:tcW w:w="2518" w:type="dxa"/>
          </w:tcPr>
          <w:p w14:paraId="4AC00A29" w14:textId="4F4BB0EF" w:rsidR="00BD43CB" w:rsidRPr="00033980" w:rsidRDefault="00BD43CB" w:rsidP="00BD43CB">
            <w:pPr>
              <w:spacing w:after="200" w:line="240" w:lineRule="auto"/>
              <w:ind w:left="255" w:hanging="270"/>
              <w:contextualSpacing/>
              <w:rPr>
                <w:rFonts w:eastAsia="Calibri"/>
                <w:bCs w:val="0"/>
                <w:sz w:val="20"/>
                <w:szCs w:val="22"/>
              </w:rPr>
            </w:pPr>
            <w:r w:rsidRPr="00033980">
              <w:rPr>
                <w:rFonts w:eastAsia="Calibri"/>
                <w:bCs w:val="0"/>
                <w:sz w:val="20"/>
                <w:szCs w:val="22"/>
              </w:rPr>
              <w:t>___Initiates with adults/peers</w:t>
            </w:r>
          </w:p>
        </w:tc>
      </w:tr>
    </w:tbl>
    <w:p w14:paraId="7E14760B" w14:textId="77777777" w:rsidR="00BD43CB" w:rsidRPr="00033980" w:rsidRDefault="00BD43CB" w:rsidP="00033980">
      <w:pPr>
        <w:spacing w:after="200" w:line="240" w:lineRule="auto"/>
        <w:contextualSpacing/>
        <w:rPr>
          <w:rFonts w:eastAsia="Calibri"/>
          <w:bCs w:val="0"/>
          <w:sz w:val="20"/>
          <w:szCs w:val="22"/>
        </w:rPr>
      </w:pPr>
    </w:p>
    <w:p w14:paraId="5F9440F6"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558D182C"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20E54506"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0AE850DB" w14:textId="77777777" w:rsidR="00033980" w:rsidRDefault="00033980" w:rsidP="00033980">
      <w:pPr>
        <w:spacing w:after="200" w:line="360" w:lineRule="auto"/>
        <w:contextualSpacing/>
        <w:rPr>
          <w:rFonts w:eastAsia="Calibri"/>
          <w:b/>
          <w:bCs w:val="0"/>
          <w:sz w:val="20"/>
          <w:szCs w:val="22"/>
        </w:rPr>
      </w:pPr>
    </w:p>
    <w:p w14:paraId="756B8AAD" w14:textId="77777777" w:rsidR="00AD1665" w:rsidRDefault="00AD1665" w:rsidP="00033980">
      <w:pPr>
        <w:spacing w:after="200" w:line="360" w:lineRule="auto"/>
        <w:contextualSpacing/>
        <w:rPr>
          <w:rFonts w:eastAsia="Calibri"/>
          <w:b/>
          <w:bCs w:val="0"/>
          <w:sz w:val="20"/>
          <w:szCs w:val="22"/>
        </w:rPr>
      </w:pPr>
    </w:p>
    <w:p w14:paraId="0D729E54"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lastRenderedPageBreak/>
        <w:t>Communication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BD43CB" w14:paraId="373747A2" w14:textId="77777777" w:rsidTr="00BD43CB">
        <w:tc>
          <w:tcPr>
            <w:tcW w:w="2517" w:type="dxa"/>
          </w:tcPr>
          <w:p w14:paraId="71884DC1" w14:textId="63C6A882"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___Initiates/Responds</w:t>
            </w:r>
          </w:p>
        </w:tc>
        <w:tc>
          <w:tcPr>
            <w:tcW w:w="2517" w:type="dxa"/>
          </w:tcPr>
          <w:p w14:paraId="151BD954" w14:textId="3889C181"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___Follows direction</w:t>
            </w:r>
          </w:p>
        </w:tc>
        <w:tc>
          <w:tcPr>
            <w:tcW w:w="2518" w:type="dxa"/>
          </w:tcPr>
          <w:p w14:paraId="686D3ADD" w14:textId="42D2F008"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___Uses gestures</w:t>
            </w:r>
          </w:p>
        </w:tc>
        <w:tc>
          <w:tcPr>
            <w:tcW w:w="2518" w:type="dxa"/>
          </w:tcPr>
          <w:p w14:paraId="417817D6" w14:textId="46A1AB7A" w:rsidR="00BD43CB" w:rsidRDefault="00BD43CB" w:rsidP="00BD43CB">
            <w:pPr>
              <w:spacing w:after="200" w:line="240" w:lineRule="auto"/>
              <w:ind w:left="255" w:hanging="270"/>
              <w:contextualSpacing/>
              <w:rPr>
                <w:rFonts w:eastAsia="Calibri"/>
                <w:b/>
                <w:bCs w:val="0"/>
                <w:sz w:val="20"/>
                <w:szCs w:val="22"/>
              </w:rPr>
            </w:pPr>
            <w:r w:rsidRPr="00033980">
              <w:rPr>
                <w:rFonts w:eastAsia="Calibri"/>
                <w:bCs w:val="0"/>
                <w:sz w:val="20"/>
                <w:szCs w:val="22"/>
              </w:rPr>
              <w:t>___Understands social cues</w:t>
            </w:r>
          </w:p>
        </w:tc>
      </w:tr>
      <w:tr w:rsidR="00BD43CB" w14:paraId="6B9E6124" w14:textId="77777777" w:rsidTr="00BD43CB">
        <w:tc>
          <w:tcPr>
            <w:tcW w:w="2517" w:type="dxa"/>
          </w:tcPr>
          <w:p w14:paraId="5B271795" w14:textId="51120A8F"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___Requests help</w:t>
            </w:r>
          </w:p>
        </w:tc>
        <w:tc>
          <w:tcPr>
            <w:tcW w:w="2517" w:type="dxa"/>
          </w:tcPr>
          <w:p w14:paraId="05C08646" w14:textId="1B8786AB"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___Expresses feelings</w:t>
            </w:r>
          </w:p>
        </w:tc>
        <w:tc>
          <w:tcPr>
            <w:tcW w:w="2518" w:type="dxa"/>
          </w:tcPr>
          <w:p w14:paraId="45EBE86C" w14:textId="6FA74285"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___Makes comments</w:t>
            </w:r>
          </w:p>
        </w:tc>
        <w:tc>
          <w:tcPr>
            <w:tcW w:w="2518" w:type="dxa"/>
          </w:tcPr>
          <w:p w14:paraId="06404B88" w14:textId="323B700B" w:rsidR="00BD43CB" w:rsidRPr="00033980" w:rsidRDefault="00BD43CB" w:rsidP="00BD43CB">
            <w:pPr>
              <w:spacing w:after="200" w:line="240" w:lineRule="auto"/>
              <w:ind w:left="255" w:hanging="270"/>
              <w:contextualSpacing/>
              <w:rPr>
                <w:rFonts w:eastAsia="Calibri"/>
                <w:bCs w:val="0"/>
                <w:sz w:val="20"/>
                <w:szCs w:val="22"/>
              </w:rPr>
            </w:pPr>
            <w:r w:rsidRPr="00033980">
              <w:rPr>
                <w:rFonts w:eastAsia="Calibri"/>
                <w:bCs w:val="0"/>
                <w:sz w:val="20"/>
                <w:szCs w:val="22"/>
              </w:rPr>
              <w:t>___Protests/rejects appropriately</w:t>
            </w:r>
          </w:p>
        </w:tc>
      </w:tr>
      <w:tr w:rsidR="00BD43CB" w14:paraId="1663A551" w14:textId="77777777" w:rsidTr="00BD43CB">
        <w:tc>
          <w:tcPr>
            <w:tcW w:w="2517" w:type="dxa"/>
          </w:tcPr>
          <w:p w14:paraId="6612C2B9" w14:textId="6D4965B1"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___Makes choices</w:t>
            </w:r>
          </w:p>
        </w:tc>
        <w:tc>
          <w:tcPr>
            <w:tcW w:w="2517" w:type="dxa"/>
          </w:tcPr>
          <w:p w14:paraId="78C52DC9" w14:textId="35D02019" w:rsidR="00BD43CB" w:rsidRPr="00033980" w:rsidRDefault="00BD43CB" w:rsidP="00BD43CB">
            <w:pPr>
              <w:spacing w:after="200" w:line="240" w:lineRule="auto"/>
              <w:ind w:left="340" w:hanging="340"/>
              <w:contextualSpacing/>
              <w:rPr>
                <w:rFonts w:eastAsia="Calibri"/>
                <w:bCs w:val="0"/>
                <w:sz w:val="20"/>
                <w:szCs w:val="22"/>
              </w:rPr>
            </w:pPr>
            <w:r w:rsidRPr="00033980">
              <w:rPr>
                <w:rFonts w:eastAsia="Calibri"/>
                <w:bCs w:val="0"/>
                <w:sz w:val="20"/>
                <w:szCs w:val="22"/>
              </w:rPr>
              <w:t>___Expresses wants/needs</w:t>
            </w:r>
          </w:p>
        </w:tc>
        <w:tc>
          <w:tcPr>
            <w:tcW w:w="2518" w:type="dxa"/>
          </w:tcPr>
          <w:p w14:paraId="3F7A7E84" w14:textId="1E935794" w:rsidR="00BD43CB" w:rsidRPr="00033980" w:rsidRDefault="00BD43CB" w:rsidP="00BD43CB">
            <w:pPr>
              <w:spacing w:after="200" w:line="240" w:lineRule="auto"/>
              <w:ind w:left="343" w:hanging="360"/>
              <w:contextualSpacing/>
              <w:rPr>
                <w:rFonts w:eastAsia="Calibri"/>
                <w:bCs w:val="0"/>
                <w:sz w:val="20"/>
                <w:szCs w:val="22"/>
              </w:rPr>
            </w:pPr>
            <w:r>
              <w:rPr>
                <w:rFonts w:eastAsia="Calibri"/>
                <w:bCs w:val="0"/>
                <w:sz w:val="20"/>
                <w:szCs w:val="22"/>
              </w:rPr>
              <w:t>___Uses assistive technology</w:t>
            </w:r>
          </w:p>
        </w:tc>
        <w:tc>
          <w:tcPr>
            <w:tcW w:w="2518" w:type="dxa"/>
          </w:tcPr>
          <w:p w14:paraId="59546997" w14:textId="39449436" w:rsidR="00BD43CB" w:rsidRPr="00033980" w:rsidRDefault="00BD43CB" w:rsidP="00BD43CB">
            <w:pPr>
              <w:spacing w:after="200" w:line="240" w:lineRule="auto"/>
              <w:ind w:left="255" w:hanging="270"/>
              <w:contextualSpacing/>
              <w:rPr>
                <w:rFonts w:eastAsia="Calibri"/>
                <w:bCs w:val="0"/>
                <w:sz w:val="20"/>
                <w:szCs w:val="22"/>
              </w:rPr>
            </w:pPr>
            <w:r w:rsidRPr="00033980">
              <w:rPr>
                <w:rFonts w:eastAsia="Calibri"/>
                <w:bCs w:val="0"/>
                <w:sz w:val="20"/>
                <w:szCs w:val="22"/>
              </w:rPr>
              <w:t>___Gains attention of peers/adults</w:t>
            </w:r>
          </w:p>
        </w:tc>
      </w:tr>
    </w:tbl>
    <w:p w14:paraId="685EF743" w14:textId="77F55808" w:rsidR="00033980" w:rsidRPr="00033980" w:rsidRDefault="00033980" w:rsidP="00033980">
      <w:pPr>
        <w:spacing w:after="200" w:line="240" w:lineRule="auto"/>
        <w:contextualSpacing/>
        <w:rPr>
          <w:rFonts w:eastAsia="Calibri"/>
          <w:bCs w:val="0"/>
          <w:sz w:val="20"/>
          <w:szCs w:val="22"/>
        </w:rPr>
      </w:pPr>
    </w:p>
    <w:p w14:paraId="1E40BEF3"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34EA428D"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1A07DFA3"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3B1B1D79" w14:textId="77777777" w:rsidR="00033980" w:rsidRPr="00033980" w:rsidRDefault="00033980" w:rsidP="00033980">
      <w:pPr>
        <w:spacing w:after="200" w:line="360" w:lineRule="auto"/>
        <w:contextualSpacing/>
        <w:rPr>
          <w:rFonts w:eastAsia="Calibri"/>
          <w:b/>
          <w:bCs w:val="0"/>
          <w:sz w:val="20"/>
          <w:szCs w:val="22"/>
        </w:rPr>
      </w:pPr>
    </w:p>
    <w:p w14:paraId="1CB7EAED"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Academic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BD43CB" w14:paraId="1721DD7E" w14:textId="77777777" w:rsidTr="00BD43CB">
        <w:tc>
          <w:tcPr>
            <w:tcW w:w="2517" w:type="dxa"/>
          </w:tcPr>
          <w:p w14:paraId="7C85E879" w14:textId="7C658ED9"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___Responds to teacher</w:t>
            </w:r>
          </w:p>
        </w:tc>
        <w:tc>
          <w:tcPr>
            <w:tcW w:w="2517" w:type="dxa"/>
          </w:tcPr>
          <w:p w14:paraId="383474F3" w14:textId="46A3BCF8"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___Manages time</w:t>
            </w:r>
          </w:p>
        </w:tc>
        <w:tc>
          <w:tcPr>
            <w:tcW w:w="2518" w:type="dxa"/>
          </w:tcPr>
          <w:p w14:paraId="4F776605" w14:textId="45E7E073"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___Able to attend</w:t>
            </w:r>
          </w:p>
        </w:tc>
        <w:tc>
          <w:tcPr>
            <w:tcW w:w="2518" w:type="dxa"/>
          </w:tcPr>
          <w:p w14:paraId="32919C31" w14:textId="44A1B537" w:rsidR="00BD43CB" w:rsidRDefault="00BD43CB" w:rsidP="00033980">
            <w:pPr>
              <w:spacing w:after="200" w:line="240" w:lineRule="auto"/>
              <w:contextualSpacing/>
              <w:rPr>
                <w:rFonts w:eastAsia="Calibri"/>
                <w:b/>
                <w:bCs w:val="0"/>
                <w:sz w:val="20"/>
                <w:szCs w:val="22"/>
              </w:rPr>
            </w:pPr>
            <w:r w:rsidRPr="00033980">
              <w:rPr>
                <w:rFonts w:eastAsia="Calibri"/>
                <w:bCs w:val="0"/>
                <w:sz w:val="20"/>
                <w:szCs w:val="22"/>
              </w:rPr>
              <w:t>___Retains concepts</w:t>
            </w:r>
          </w:p>
        </w:tc>
      </w:tr>
      <w:tr w:rsidR="00BD43CB" w14:paraId="52D69F6D" w14:textId="77777777" w:rsidTr="00BD43CB">
        <w:tc>
          <w:tcPr>
            <w:tcW w:w="2517" w:type="dxa"/>
          </w:tcPr>
          <w:p w14:paraId="52EB21E6" w14:textId="61C298A9"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___Uses survival words</w:t>
            </w:r>
          </w:p>
        </w:tc>
        <w:tc>
          <w:tcPr>
            <w:tcW w:w="2517" w:type="dxa"/>
          </w:tcPr>
          <w:p w14:paraId="21804FD2" w14:textId="167F9B03"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___Applies skills</w:t>
            </w:r>
          </w:p>
        </w:tc>
        <w:tc>
          <w:tcPr>
            <w:tcW w:w="2518" w:type="dxa"/>
          </w:tcPr>
          <w:p w14:paraId="5282E7E8" w14:textId="361BF589"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___Follows a schedule</w:t>
            </w:r>
          </w:p>
        </w:tc>
        <w:tc>
          <w:tcPr>
            <w:tcW w:w="2518" w:type="dxa"/>
          </w:tcPr>
          <w:p w14:paraId="0307871A" w14:textId="4C2031EB"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___Uses a calendar</w:t>
            </w:r>
          </w:p>
        </w:tc>
      </w:tr>
      <w:tr w:rsidR="00BD43CB" w14:paraId="56396133" w14:textId="77777777" w:rsidTr="00BD43CB">
        <w:tc>
          <w:tcPr>
            <w:tcW w:w="2517" w:type="dxa"/>
          </w:tcPr>
          <w:p w14:paraId="1A6FF527" w14:textId="76B6FA5F" w:rsidR="00BD43CB" w:rsidRPr="00033980" w:rsidRDefault="00BD43CB" w:rsidP="00BD43CB">
            <w:pPr>
              <w:spacing w:after="200" w:line="240" w:lineRule="auto"/>
              <w:ind w:left="337" w:hanging="337"/>
              <w:contextualSpacing/>
              <w:rPr>
                <w:rFonts w:eastAsia="Calibri"/>
                <w:bCs w:val="0"/>
                <w:sz w:val="20"/>
                <w:szCs w:val="22"/>
              </w:rPr>
            </w:pPr>
            <w:r w:rsidRPr="00033980">
              <w:rPr>
                <w:rFonts w:eastAsia="Calibri"/>
                <w:bCs w:val="0"/>
                <w:sz w:val="20"/>
                <w:szCs w:val="22"/>
              </w:rPr>
              <w:t>___Shows science knowledge</w:t>
            </w:r>
          </w:p>
        </w:tc>
        <w:tc>
          <w:tcPr>
            <w:tcW w:w="2517" w:type="dxa"/>
          </w:tcPr>
          <w:p w14:paraId="541C8C0B" w14:textId="1308BCA0" w:rsidR="00BD43CB" w:rsidRPr="00033980" w:rsidRDefault="00BD43CB" w:rsidP="00033980">
            <w:pPr>
              <w:spacing w:after="200" w:line="240" w:lineRule="auto"/>
              <w:contextualSpacing/>
              <w:rPr>
                <w:rFonts w:eastAsia="Calibri"/>
                <w:bCs w:val="0"/>
                <w:sz w:val="20"/>
                <w:szCs w:val="22"/>
              </w:rPr>
            </w:pPr>
            <w:r w:rsidRPr="00BD43CB">
              <w:rPr>
                <w:rFonts w:eastAsia="Calibri"/>
                <w:bCs w:val="0"/>
                <w:sz w:val="20"/>
                <w:szCs w:val="22"/>
              </w:rPr>
              <w:t>___Handles money</w:t>
            </w:r>
          </w:p>
        </w:tc>
        <w:tc>
          <w:tcPr>
            <w:tcW w:w="2518" w:type="dxa"/>
          </w:tcPr>
          <w:p w14:paraId="663568A5" w14:textId="51117EE4"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___Displays life skills</w:t>
            </w:r>
          </w:p>
        </w:tc>
        <w:tc>
          <w:tcPr>
            <w:tcW w:w="2518" w:type="dxa"/>
          </w:tcPr>
          <w:p w14:paraId="29FC7C4D" w14:textId="6950DA60"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___Shows math skills</w:t>
            </w:r>
          </w:p>
        </w:tc>
      </w:tr>
      <w:tr w:rsidR="00BD43CB" w14:paraId="17D92924" w14:textId="77777777" w:rsidTr="00BD43CB">
        <w:tc>
          <w:tcPr>
            <w:tcW w:w="2517" w:type="dxa"/>
          </w:tcPr>
          <w:p w14:paraId="223D8134" w14:textId="7B38FCA9" w:rsidR="00BD43CB" w:rsidRPr="00033980" w:rsidRDefault="00BD43CB" w:rsidP="00BD43CB">
            <w:pPr>
              <w:spacing w:after="200" w:line="240" w:lineRule="auto"/>
              <w:ind w:left="337" w:hanging="337"/>
              <w:contextualSpacing/>
              <w:rPr>
                <w:rFonts w:eastAsia="Calibri"/>
                <w:bCs w:val="0"/>
                <w:sz w:val="20"/>
                <w:szCs w:val="22"/>
              </w:rPr>
            </w:pPr>
            <w:r w:rsidRPr="00033980">
              <w:rPr>
                <w:rFonts w:eastAsia="Calibri"/>
                <w:bCs w:val="0"/>
                <w:sz w:val="20"/>
                <w:szCs w:val="22"/>
              </w:rPr>
              <w:t>___Shows basic reading skills</w:t>
            </w:r>
          </w:p>
        </w:tc>
        <w:tc>
          <w:tcPr>
            <w:tcW w:w="2517" w:type="dxa"/>
          </w:tcPr>
          <w:p w14:paraId="2C9268EE" w14:textId="301F01B6" w:rsidR="00BD43CB" w:rsidRPr="00BD43CB" w:rsidRDefault="00BD43CB" w:rsidP="00033980">
            <w:pPr>
              <w:spacing w:after="200" w:line="240" w:lineRule="auto"/>
              <w:contextualSpacing/>
              <w:rPr>
                <w:rFonts w:eastAsia="Calibri"/>
                <w:bCs w:val="0"/>
                <w:sz w:val="20"/>
                <w:szCs w:val="22"/>
              </w:rPr>
            </w:pPr>
            <w:r w:rsidRPr="00033980">
              <w:rPr>
                <w:rFonts w:eastAsia="Calibri"/>
                <w:bCs w:val="0"/>
                <w:sz w:val="20"/>
                <w:szCs w:val="22"/>
              </w:rPr>
              <w:t>___Has/Uses materials</w:t>
            </w:r>
          </w:p>
        </w:tc>
        <w:tc>
          <w:tcPr>
            <w:tcW w:w="2518" w:type="dxa"/>
          </w:tcPr>
          <w:p w14:paraId="07D03F6B" w14:textId="794F55F3" w:rsidR="00BD43CB" w:rsidRPr="00033980" w:rsidRDefault="00BD43CB" w:rsidP="00BD43CB">
            <w:pPr>
              <w:spacing w:after="200" w:line="240" w:lineRule="auto"/>
              <w:ind w:left="253" w:hanging="270"/>
              <w:contextualSpacing/>
              <w:rPr>
                <w:rFonts w:eastAsia="Calibri"/>
                <w:bCs w:val="0"/>
                <w:sz w:val="20"/>
                <w:szCs w:val="22"/>
              </w:rPr>
            </w:pPr>
            <w:r w:rsidRPr="00033980">
              <w:rPr>
                <w:rFonts w:eastAsia="Calibri"/>
                <w:bCs w:val="0"/>
                <w:sz w:val="20"/>
                <w:szCs w:val="22"/>
              </w:rPr>
              <w:t>___Shows basic writing skills</w:t>
            </w:r>
          </w:p>
        </w:tc>
        <w:tc>
          <w:tcPr>
            <w:tcW w:w="2518" w:type="dxa"/>
          </w:tcPr>
          <w:p w14:paraId="5B1D8DE3" w14:textId="2A790CC4" w:rsidR="00BD43CB" w:rsidRPr="00033980" w:rsidRDefault="00BD43CB" w:rsidP="00033980">
            <w:pPr>
              <w:spacing w:after="200" w:line="240" w:lineRule="auto"/>
              <w:contextualSpacing/>
              <w:rPr>
                <w:rFonts w:eastAsia="Calibri"/>
                <w:bCs w:val="0"/>
                <w:sz w:val="20"/>
                <w:szCs w:val="22"/>
              </w:rPr>
            </w:pPr>
            <w:r w:rsidRPr="00033980">
              <w:rPr>
                <w:rFonts w:eastAsia="Calibri"/>
                <w:bCs w:val="0"/>
                <w:sz w:val="20"/>
                <w:szCs w:val="22"/>
              </w:rPr>
              <w:t>___Shows basic reading</w:t>
            </w:r>
          </w:p>
        </w:tc>
      </w:tr>
    </w:tbl>
    <w:p w14:paraId="5A35FE1E" w14:textId="77777777" w:rsidR="00BD43CB" w:rsidRPr="00033980" w:rsidRDefault="00BD43CB" w:rsidP="00033980">
      <w:pPr>
        <w:spacing w:after="200" w:line="240" w:lineRule="auto"/>
        <w:contextualSpacing/>
        <w:rPr>
          <w:rFonts w:eastAsia="Calibri"/>
          <w:b/>
          <w:bCs w:val="0"/>
          <w:sz w:val="20"/>
          <w:szCs w:val="22"/>
        </w:rPr>
      </w:pPr>
    </w:p>
    <w:p w14:paraId="71A40D85"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3DA78EA5"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601815FF"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1710D179" w14:textId="77777777" w:rsidR="00033980" w:rsidRPr="00033980" w:rsidRDefault="00033980" w:rsidP="00033980">
      <w:pPr>
        <w:spacing w:after="200" w:line="360" w:lineRule="auto"/>
        <w:contextualSpacing/>
        <w:rPr>
          <w:rFonts w:eastAsia="Calibri"/>
          <w:b/>
          <w:bCs w:val="0"/>
          <w:sz w:val="20"/>
          <w:szCs w:val="22"/>
        </w:rPr>
      </w:pPr>
    </w:p>
    <w:p w14:paraId="006F96FB"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Recreation &amp; Leisure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AD1665" w14:paraId="6A0F8195" w14:textId="77777777" w:rsidTr="00AD1665">
        <w:tc>
          <w:tcPr>
            <w:tcW w:w="2517" w:type="dxa"/>
          </w:tcPr>
          <w:p w14:paraId="10DD18BE" w14:textId="57A3794D"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___Aware of own interests</w:t>
            </w:r>
          </w:p>
        </w:tc>
        <w:tc>
          <w:tcPr>
            <w:tcW w:w="2517" w:type="dxa"/>
          </w:tcPr>
          <w:p w14:paraId="0D0AEA32" w14:textId="5645A6AB"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___Takes turns</w:t>
            </w:r>
          </w:p>
        </w:tc>
        <w:tc>
          <w:tcPr>
            <w:tcW w:w="2518" w:type="dxa"/>
          </w:tcPr>
          <w:p w14:paraId="76C74A57" w14:textId="212CA2C8"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___Follows safety rules</w:t>
            </w:r>
          </w:p>
        </w:tc>
        <w:tc>
          <w:tcPr>
            <w:tcW w:w="2518" w:type="dxa"/>
          </w:tcPr>
          <w:p w14:paraId="567BE510" w14:textId="0C2BBB4D"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___Accesses activities</w:t>
            </w:r>
          </w:p>
        </w:tc>
      </w:tr>
      <w:tr w:rsidR="00AD1665" w14:paraId="18FBD8D7" w14:textId="77777777" w:rsidTr="00AD1665">
        <w:tc>
          <w:tcPr>
            <w:tcW w:w="2517" w:type="dxa"/>
          </w:tcPr>
          <w:p w14:paraId="226636D4" w14:textId="597875E5"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___Initiates activities</w:t>
            </w:r>
          </w:p>
        </w:tc>
        <w:tc>
          <w:tcPr>
            <w:tcW w:w="2517" w:type="dxa"/>
          </w:tcPr>
          <w:p w14:paraId="46521B36" w14:textId="088FF421" w:rsidR="00AD1665" w:rsidRPr="00033980" w:rsidRDefault="00AD1665" w:rsidP="00AD1665">
            <w:pPr>
              <w:spacing w:after="200" w:line="240" w:lineRule="auto"/>
              <w:ind w:left="250" w:hanging="250"/>
              <w:contextualSpacing/>
              <w:rPr>
                <w:rFonts w:eastAsia="Calibri"/>
                <w:bCs w:val="0"/>
                <w:sz w:val="20"/>
                <w:szCs w:val="22"/>
              </w:rPr>
            </w:pPr>
            <w:r w:rsidRPr="00033980">
              <w:rPr>
                <w:rFonts w:eastAsia="Calibri"/>
                <w:bCs w:val="0"/>
                <w:sz w:val="20"/>
                <w:szCs w:val="22"/>
              </w:rPr>
              <w:t>___Chooses preferred activities</w:t>
            </w:r>
          </w:p>
        </w:tc>
        <w:tc>
          <w:tcPr>
            <w:tcW w:w="5036" w:type="dxa"/>
            <w:gridSpan w:val="2"/>
          </w:tcPr>
          <w:p w14:paraId="08394AEB" w14:textId="423BCFAA" w:rsidR="00AD1665" w:rsidRPr="00033980" w:rsidRDefault="00AD1665" w:rsidP="00AD1665">
            <w:pPr>
              <w:spacing w:after="200" w:line="240" w:lineRule="auto"/>
              <w:ind w:left="343" w:hanging="343"/>
              <w:contextualSpacing/>
              <w:rPr>
                <w:rFonts w:eastAsia="Calibri"/>
                <w:bCs w:val="0"/>
                <w:sz w:val="20"/>
                <w:szCs w:val="22"/>
              </w:rPr>
            </w:pPr>
            <w:r w:rsidRPr="00033980">
              <w:rPr>
                <w:rFonts w:eastAsia="Calibri"/>
                <w:bCs w:val="0"/>
                <w:sz w:val="20"/>
                <w:szCs w:val="22"/>
              </w:rPr>
              <w:t>___Mastery of steps/directions for increased participation</w:t>
            </w:r>
          </w:p>
        </w:tc>
      </w:tr>
    </w:tbl>
    <w:p w14:paraId="57A37F77" w14:textId="77777777" w:rsidR="00033980" w:rsidRPr="00033980" w:rsidRDefault="00033980" w:rsidP="00033980">
      <w:pPr>
        <w:spacing w:after="200" w:line="240" w:lineRule="auto"/>
        <w:contextualSpacing/>
        <w:rPr>
          <w:rFonts w:eastAsia="Calibri"/>
          <w:bCs w:val="0"/>
          <w:sz w:val="20"/>
          <w:szCs w:val="22"/>
        </w:rPr>
      </w:pPr>
    </w:p>
    <w:p w14:paraId="365DCB54"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474E19DA"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1A428CD9"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062233B5" w14:textId="77777777" w:rsidR="00033980" w:rsidRPr="00033980" w:rsidRDefault="00033980" w:rsidP="00033980">
      <w:pPr>
        <w:spacing w:after="200" w:line="360" w:lineRule="auto"/>
        <w:contextualSpacing/>
        <w:rPr>
          <w:rFonts w:eastAsia="Calibri"/>
          <w:b/>
          <w:bCs w:val="0"/>
          <w:sz w:val="20"/>
          <w:szCs w:val="22"/>
        </w:rPr>
      </w:pPr>
    </w:p>
    <w:p w14:paraId="7EC52216"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Community Participation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AD1665" w14:paraId="42EB23C4" w14:textId="77777777" w:rsidTr="00AD1665">
        <w:tc>
          <w:tcPr>
            <w:tcW w:w="3356" w:type="dxa"/>
          </w:tcPr>
          <w:p w14:paraId="5C817019" w14:textId="6B446AB0"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___Follows safety rules</w:t>
            </w:r>
          </w:p>
        </w:tc>
        <w:tc>
          <w:tcPr>
            <w:tcW w:w="3357" w:type="dxa"/>
          </w:tcPr>
          <w:p w14:paraId="6CB64A91" w14:textId="35B5B18D"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___Participates in school drills</w:t>
            </w:r>
          </w:p>
        </w:tc>
        <w:tc>
          <w:tcPr>
            <w:tcW w:w="3357" w:type="dxa"/>
          </w:tcPr>
          <w:p w14:paraId="28579490" w14:textId="1959EB2E" w:rsidR="00AD1665" w:rsidRDefault="00AD1665" w:rsidP="00AD1665">
            <w:pPr>
              <w:spacing w:after="200" w:line="240" w:lineRule="auto"/>
              <w:ind w:left="284" w:hanging="284"/>
              <w:contextualSpacing/>
              <w:rPr>
                <w:rFonts w:eastAsia="Calibri"/>
                <w:b/>
                <w:bCs w:val="0"/>
                <w:sz w:val="20"/>
                <w:szCs w:val="22"/>
              </w:rPr>
            </w:pPr>
            <w:r w:rsidRPr="00033980">
              <w:rPr>
                <w:rFonts w:eastAsia="Calibri"/>
                <w:bCs w:val="0"/>
                <w:sz w:val="20"/>
                <w:szCs w:val="22"/>
              </w:rPr>
              <w:t>___Chooses socially appropriate activities</w:t>
            </w:r>
          </w:p>
        </w:tc>
      </w:tr>
      <w:tr w:rsidR="00AD1665" w14:paraId="014375A5" w14:textId="77777777" w:rsidTr="00AD1665">
        <w:tc>
          <w:tcPr>
            <w:tcW w:w="3356" w:type="dxa"/>
          </w:tcPr>
          <w:p w14:paraId="2AD328B0" w14:textId="57D15B7D"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___Demonstrate</w:t>
            </w:r>
            <w:r>
              <w:rPr>
                <w:rFonts w:eastAsia="Calibri"/>
                <w:bCs w:val="0"/>
                <w:sz w:val="20"/>
                <w:szCs w:val="22"/>
              </w:rPr>
              <w:t>s</w:t>
            </w:r>
            <w:r w:rsidRPr="00033980">
              <w:rPr>
                <w:rFonts w:eastAsia="Calibri"/>
                <w:bCs w:val="0"/>
                <w:sz w:val="20"/>
                <w:szCs w:val="22"/>
              </w:rPr>
              <w:t xml:space="preserve"> travel skills</w:t>
            </w:r>
          </w:p>
        </w:tc>
        <w:tc>
          <w:tcPr>
            <w:tcW w:w="3357" w:type="dxa"/>
          </w:tcPr>
          <w:p w14:paraId="01CCA8C1" w14:textId="7DB85605"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___Ge</w:t>
            </w:r>
            <w:r>
              <w:rPr>
                <w:rFonts w:eastAsia="Calibri"/>
                <w:bCs w:val="0"/>
                <w:sz w:val="20"/>
                <w:szCs w:val="22"/>
              </w:rPr>
              <w:t>ts around school building</w:t>
            </w:r>
          </w:p>
        </w:tc>
        <w:tc>
          <w:tcPr>
            <w:tcW w:w="3357" w:type="dxa"/>
          </w:tcPr>
          <w:p w14:paraId="2372AC29" w14:textId="0D4BC97A" w:rsidR="00AD1665" w:rsidRPr="00033980" w:rsidRDefault="00AD1665" w:rsidP="00AD1665">
            <w:pPr>
              <w:spacing w:after="200" w:line="240" w:lineRule="auto"/>
              <w:ind w:left="284" w:hanging="284"/>
              <w:contextualSpacing/>
              <w:rPr>
                <w:rFonts w:eastAsia="Calibri"/>
                <w:bCs w:val="0"/>
                <w:sz w:val="20"/>
                <w:szCs w:val="22"/>
              </w:rPr>
            </w:pPr>
            <w:r w:rsidRPr="00033980">
              <w:rPr>
                <w:rFonts w:eastAsia="Calibri"/>
                <w:bCs w:val="0"/>
                <w:sz w:val="20"/>
                <w:szCs w:val="22"/>
              </w:rPr>
              <w:t>___Has knowledge to access community resources</w:t>
            </w:r>
          </w:p>
        </w:tc>
      </w:tr>
    </w:tbl>
    <w:p w14:paraId="6DE727E2" w14:textId="77777777" w:rsidR="00033980" w:rsidRPr="00033980" w:rsidRDefault="00033980" w:rsidP="00033980">
      <w:pPr>
        <w:spacing w:after="200" w:line="240" w:lineRule="auto"/>
        <w:contextualSpacing/>
        <w:rPr>
          <w:rFonts w:eastAsia="Calibri"/>
          <w:bCs w:val="0"/>
          <w:sz w:val="20"/>
          <w:szCs w:val="22"/>
        </w:rPr>
      </w:pPr>
    </w:p>
    <w:p w14:paraId="57F1FE70"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79BAF9E8"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151236B7"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76C9C0A7" w14:textId="77777777" w:rsidR="00033980" w:rsidRPr="00033980" w:rsidRDefault="00033980" w:rsidP="00033980">
      <w:pPr>
        <w:spacing w:after="200" w:line="360" w:lineRule="auto"/>
        <w:contextualSpacing/>
        <w:rPr>
          <w:rFonts w:eastAsia="Calibri"/>
          <w:b/>
          <w:bCs w:val="0"/>
          <w:sz w:val="20"/>
          <w:szCs w:val="22"/>
        </w:rPr>
      </w:pPr>
    </w:p>
    <w:p w14:paraId="102A7774" w14:textId="77777777" w:rsidR="00033980" w:rsidRDefault="00033980" w:rsidP="00033980">
      <w:pPr>
        <w:spacing w:after="200" w:line="240" w:lineRule="auto"/>
        <w:contextualSpacing/>
        <w:rPr>
          <w:rFonts w:eastAsia="Calibri"/>
          <w:b/>
          <w:bCs w:val="0"/>
          <w:sz w:val="20"/>
          <w:szCs w:val="22"/>
        </w:rPr>
      </w:pPr>
      <w:r w:rsidRPr="00033980">
        <w:rPr>
          <w:rFonts w:eastAsia="Calibri"/>
          <w:b/>
          <w:bCs w:val="0"/>
          <w:sz w:val="20"/>
          <w:szCs w:val="22"/>
        </w:rPr>
        <w:t>Work and Work-related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98"/>
        <w:gridCol w:w="2337"/>
        <w:gridCol w:w="2518"/>
      </w:tblGrid>
      <w:tr w:rsidR="00AD1665" w14:paraId="2EB1A737" w14:textId="77777777" w:rsidTr="00AD1665">
        <w:tc>
          <w:tcPr>
            <w:tcW w:w="2517" w:type="dxa"/>
          </w:tcPr>
          <w:p w14:paraId="59DAFE88" w14:textId="7C86CD92"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___Accepts directions</w:t>
            </w:r>
          </w:p>
        </w:tc>
        <w:tc>
          <w:tcPr>
            <w:tcW w:w="2698" w:type="dxa"/>
          </w:tcPr>
          <w:p w14:paraId="41638631" w14:textId="7E8146DB"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___Works well with others</w:t>
            </w:r>
          </w:p>
        </w:tc>
        <w:tc>
          <w:tcPr>
            <w:tcW w:w="2337" w:type="dxa"/>
          </w:tcPr>
          <w:p w14:paraId="221FD706" w14:textId="5651BF81"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___Initiates tasks</w:t>
            </w:r>
          </w:p>
        </w:tc>
        <w:tc>
          <w:tcPr>
            <w:tcW w:w="2518" w:type="dxa"/>
          </w:tcPr>
          <w:p w14:paraId="3A88D720" w14:textId="25AD6A7A" w:rsidR="00AD1665" w:rsidRDefault="00AD1665" w:rsidP="00033980">
            <w:pPr>
              <w:spacing w:after="200" w:line="240" w:lineRule="auto"/>
              <w:contextualSpacing/>
              <w:rPr>
                <w:rFonts w:eastAsia="Calibri"/>
                <w:b/>
                <w:bCs w:val="0"/>
                <w:sz w:val="20"/>
                <w:szCs w:val="22"/>
              </w:rPr>
            </w:pPr>
            <w:r w:rsidRPr="00033980">
              <w:rPr>
                <w:rFonts w:eastAsia="Calibri"/>
                <w:bCs w:val="0"/>
                <w:sz w:val="20"/>
                <w:szCs w:val="22"/>
              </w:rPr>
              <w:t>___Completes tasks</w:t>
            </w:r>
          </w:p>
        </w:tc>
      </w:tr>
      <w:tr w:rsidR="00AD1665" w14:paraId="0329B22E" w14:textId="77777777" w:rsidTr="00AD1665">
        <w:trPr>
          <w:trHeight w:val="557"/>
        </w:trPr>
        <w:tc>
          <w:tcPr>
            <w:tcW w:w="2517" w:type="dxa"/>
          </w:tcPr>
          <w:p w14:paraId="4471EC2B" w14:textId="253700D9"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___</w:t>
            </w:r>
            <w:r>
              <w:rPr>
                <w:rFonts w:eastAsia="Calibri"/>
                <w:bCs w:val="0"/>
                <w:sz w:val="20"/>
                <w:szCs w:val="22"/>
              </w:rPr>
              <w:t>Works independently</w:t>
            </w:r>
          </w:p>
        </w:tc>
        <w:tc>
          <w:tcPr>
            <w:tcW w:w="2698" w:type="dxa"/>
          </w:tcPr>
          <w:p w14:paraId="617E19AA" w14:textId="57DE3CFA" w:rsidR="00AD1665" w:rsidRPr="00033980" w:rsidRDefault="00AD1665" w:rsidP="00AD1665">
            <w:pPr>
              <w:spacing w:after="200" w:line="240" w:lineRule="auto"/>
              <w:ind w:left="340" w:hanging="340"/>
              <w:contextualSpacing/>
              <w:rPr>
                <w:rFonts w:eastAsia="Calibri"/>
                <w:bCs w:val="0"/>
                <w:sz w:val="20"/>
                <w:szCs w:val="22"/>
              </w:rPr>
            </w:pPr>
            <w:r w:rsidRPr="00033980">
              <w:rPr>
                <w:rFonts w:eastAsia="Calibri"/>
                <w:bCs w:val="0"/>
                <w:sz w:val="20"/>
                <w:szCs w:val="22"/>
              </w:rPr>
              <w:t>___Displays developing job skills</w:t>
            </w:r>
          </w:p>
        </w:tc>
        <w:tc>
          <w:tcPr>
            <w:tcW w:w="2337" w:type="dxa"/>
          </w:tcPr>
          <w:p w14:paraId="3DAB8C1D" w14:textId="33068A04"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 xml:space="preserve">___Follows schedules  </w:t>
            </w:r>
          </w:p>
        </w:tc>
        <w:tc>
          <w:tcPr>
            <w:tcW w:w="2518" w:type="dxa"/>
          </w:tcPr>
          <w:p w14:paraId="792B09F3" w14:textId="0FD3AF82" w:rsidR="00AD1665" w:rsidRPr="00033980" w:rsidRDefault="00AD1665" w:rsidP="00033980">
            <w:pPr>
              <w:spacing w:after="200" w:line="240" w:lineRule="auto"/>
              <w:contextualSpacing/>
              <w:rPr>
                <w:rFonts w:eastAsia="Calibri"/>
                <w:bCs w:val="0"/>
                <w:sz w:val="20"/>
                <w:szCs w:val="22"/>
              </w:rPr>
            </w:pPr>
            <w:r w:rsidRPr="00033980">
              <w:rPr>
                <w:rFonts w:eastAsia="Calibri"/>
                <w:bCs w:val="0"/>
                <w:sz w:val="20"/>
                <w:szCs w:val="22"/>
              </w:rPr>
              <w:t>___Aware of support needs</w:t>
            </w:r>
          </w:p>
        </w:tc>
      </w:tr>
    </w:tbl>
    <w:p w14:paraId="0420C5DD" w14:textId="77777777" w:rsidR="00033980" w:rsidRPr="00033980" w:rsidRDefault="00033980" w:rsidP="00033980">
      <w:pPr>
        <w:spacing w:after="200" w:line="240" w:lineRule="auto"/>
        <w:contextualSpacing/>
        <w:rPr>
          <w:rFonts w:eastAsia="Calibri"/>
          <w:bCs w:val="0"/>
          <w:sz w:val="20"/>
          <w:szCs w:val="22"/>
        </w:rPr>
      </w:pPr>
    </w:p>
    <w:p w14:paraId="78535977"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Estimated Level of Support:</w:t>
      </w:r>
    </w:p>
    <w:p w14:paraId="309C348D" w14:textId="77777777" w:rsidR="00033980" w:rsidRPr="00033980" w:rsidRDefault="00033980" w:rsidP="00033980">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14:paraId="7398C4AF" w14:textId="77777777" w:rsidR="00033980" w:rsidRPr="00033980" w:rsidRDefault="00033980" w:rsidP="00033980">
      <w:pPr>
        <w:spacing w:after="200" w:line="360" w:lineRule="auto"/>
        <w:contextualSpacing/>
        <w:rPr>
          <w:rFonts w:eastAsia="Calibri"/>
          <w:b/>
          <w:bCs w:val="0"/>
          <w:sz w:val="20"/>
          <w:szCs w:val="22"/>
        </w:rPr>
      </w:pPr>
      <w:r w:rsidRPr="00033980">
        <w:rPr>
          <w:rFonts w:eastAsia="Calibri"/>
          <w:b/>
          <w:bCs w:val="0"/>
          <w:sz w:val="20"/>
          <w:szCs w:val="22"/>
        </w:rPr>
        <w:t>Comments:</w:t>
      </w:r>
    </w:p>
    <w:p w14:paraId="46BE6802" w14:textId="77777777" w:rsidR="00033980" w:rsidRPr="00033980" w:rsidRDefault="00033980" w:rsidP="00033980">
      <w:pPr>
        <w:spacing w:after="200" w:line="360" w:lineRule="auto"/>
        <w:contextualSpacing/>
        <w:rPr>
          <w:rFonts w:eastAsia="Calibri"/>
          <w:b/>
          <w:bCs w:val="0"/>
          <w:sz w:val="20"/>
          <w:szCs w:val="22"/>
        </w:rPr>
      </w:pPr>
    </w:p>
    <w:p w14:paraId="17B58F48" w14:textId="77777777" w:rsidR="00033980" w:rsidRPr="001C0A1C" w:rsidRDefault="00033980" w:rsidP="00033980">
      <w:pPr>
        <w:spacing w:after="200" w:line="240" w:lineRule="auto"/>
        <w:contextualSpacing/>
        <w:rPr>
          <w:rFonts w:eastAsia="Calibri"/>
          <w:b/>
          <w:bCs w:val="0"/>
          <w:sz w:val="20"/>
          <w:szCs w:val="20"/>
        </w:rPr>
      </w:pPr>
      <w:r w:rsidRPr="001C0A1C">
        <w:rPr>
          <w:rFonts w:eastAsia="Calibri"/>
          <w:b/>
          <w:bCs w:val="0"/>
          <w:sz w:val="20"/>
          <w:szCs w:val="20"/>
        </w:rPr>
        <w:t>Additional Comments:</w:t>
      </w:r>
    </w:p>
    <w:p w14:paraId="2B468CA8" w14:textId="77777777" w:rsidR="00033980" w:rsidRPr="00033980" w:rsidRDefault="00033980">
      <w:pPr>
        <w:spacing w:after="200" w:line="276" w:lineRule="auto"/>
        <w:rPr>
          <w:rFonts w:eastAsia="Calibri"/>
          <w:b/>
          <w:bCs w:val="0"/>
          <w:sz w:val="20"/>
        </w:rPr>
      </w:pPr>
    </w:p>
    <w:p w14:paraId="4C8ED828" w14:textId="77777777" w:rsidR="00033980" w:rsidRDefault="00033980" w:rsidP="00FD6B22">
      <w:pPr>
        <w:spacing w:after="200" w:line="240" w:lineRule="auto"/>
        <w:contextualSpacing/>
        <w:jc w:val="center"/>
        <w:rPr>
          <w:rFonts w:eastAsia="Calibri"/>
          <w:b/>
          <w:bCs w:val="0"/>
        </w:rPr>
      </w:pPr>
    </w:p>
    <w:p w14:paraId="1F07492E" w14:textId="77777777" w:rsidR="00852AD9" w:rsidRDefault="00852AD9">
      <w:pPr>
        <w:spacing w:after="200" w:line="276" w:lineRule="auto"/>
        <w:rPr>
          <w:rFonts w:eastAsia="Calibri"/>
          <w:b/>
          <w:bCs w:val="0"/>
        </w:rPr>
      </w:pPr>
      <w:r>
        <w:rPr>
          <w:rFonts w:eastAsia="Calibri"/>
          <w:b/>
          <w:bCs w:val="0"/>
        </w:rPr>
        <w:br w:type="page"/>
      </w:r>
    </w:p>
    <w:p w14:paraId="758F2A99" w14:textId="77777777" w:rsidR="00812C1B" w:rsidRDefault="001918CB" w:rsidP="001918CB">
      <w:pPr>
        <w:pStyle w:val="Heading1"/>
      </w:pPr>
      <w:bookmarkStart w:id="13" w:name="_Appendix_H:_Observation"/>
      <w:bookmarkEnd w:id="13"/>
      <w:r>
        <w:lastRenderedPageBreak/>
        <w:t>Appendix H: Observation Form: ID/FD Narrative</w:t>
      </w:r>
    </w:p>
    <w:p w14:paraId="106214F7" w14:textId="77777777" w:rsidR="001918CB" w:rsidRDefault="001918CB" w:rsidP="00FD6B22">
      <w:pPr>
        <w:spacing w:after="200" w:line="240" w:lineRule="auto"/>
        <w:contextualSpacing/>
        <w:rPr>
          <w:rFonts w:eastAsia="Calibri"/>
          <w:bCs w:val="0"/>
        </w:rPr>
      </w:pPr>
    </w:p>
    <w:p w14:paraId="1DCAF211" w14:textId="77777777" w:rsidR="00FD6B22" w:rsidRPr="00033980" w:rsidRDefault="00FD6B22" w:rsidP="00FD6B22">
      <w:pPr>
        <w:spacing w:after="200" w:line="240" w:lineRule="auto"/>
        <w:contextualSpacing/>
        <w:rPr>
          <w:rFonts w:eastAsia="Calibri"/>
          <w:bCs w:val="0"/>
        </w:rPr>
      </w:pPr>
      <w:r w:rsidRPr="00033980">
        <w:rPr>
          <w:rFonts w:eastAsia="Calibri"/>
          <w:bCs w:val="0"/>
        </w:rPr>
        <w:t>Student’s Name:  ___________________</w:t>
      </w:r>
      <w:r w:rsidRPr="00033980">
        <w:rPr>
          <w:rFonts w:eastAsia="Calibri"/>
          <w:bCs w:val="0"/>
        </w:rPr>
        <w:tab/>
        <w:t>Date of Observation:  _____________________</w:t>
      </w:r>
      <w:r w:rsidR="00F77F05">
        <w:rPr>
          <w:rFonts w:eastAsia="Calibri"/>
          <w:bCs w:val="0"/>
        </w:rPr>
        <w:t>___________</w:t>
      </w:r>
    </w:p>
    <w:p w14:paraId="0DB541B5" w14:textId="32A7C743" w:rsidR="00FD6B22" w:rsidRPr="00033980" w:rsidRDefault="00FD6B22" w:rsidP="00FD6B22">
      <w:pPr>
        <w:spacing w:after="200" w:line="240" w:lineRule="auto"/>
        <w:contextualSpacing/>
        <w:rPr>
          <w:rFonts w:eastAsia="Calibri"/>
          <w:bCs w:val="0"/>
        </w:rPr>
      </w:pPr>
      <w:r w:rsidRPr="00033980">
        <w:rPr>
          <w:rFonts w:eastAsia="Calibri"/>
          <w:bCs w:val="0"/>
        </w:rPr>
        <w:t>Grade:  ___________</w:t>
      </w:r>
      <w:r w:rsidR="00F77F05">
        <w:rPr>
          <w:rFonts w:eastAsia="Calibri"/>
          <w:bCs w:val="0"/>
        </w:rPr>
        <w:t>__________________</w:t>
      </w:r>
      <w:r w:rsidRPr="00033980">
        <w:rPr>
          <w:rFonts w:eastAsia="Calibri"/>
          <w:bCs w:val="0"/>
        </w:rPr>
        <w:tab/>
        <w:t>Observer’s Name:  ___________________________________</w:t>
      </w:r>
    </w:p>
    <w:p w14:paraId="7DA673D3" w14:textId="699436AB" w:rsidR="00FD6B22" w:rsidRPr="00033980" w:rsidRDefault="00FD6B22" w:rsidP="00FD6B22">
      <w:pPr>
        <w:spacing w:after="200" w:line="240" w:lineRule="auto"/>
        <w:contextualSpacing/>
        <w:rPr>
          <w:rFonts w:eastAsia="Calibri"/>
          <w:bCs w:val="0"/>
        </w:rPr>
      </w:pPr>
      <w:r w:rsidRPr="00033980">
        <w:rPr>
          <w:rFonts w:eastAsia="Calibri"/>
          <w:bCs w:val="0"/>
        </w:rPr>
        <w:t>School:  _____________________</w:t>
      </w:r>
      <w:r w:rsidR="00F77F05">
        <w:rPr>
          <w:rFonts w:eastAsia="Calibri"/>
          <w:bCs w:val="0"/>
        </w:rPr>
        <w:t>________</w:t>
      </w:r>
      <w:r w:rsidRPr="00033980">
        <w:rPr>
          <w:rFonts w:eastAsia="Calibri"/>
          <w:bCs w:val="0"/>
        </w:rPr>
        <w:tab/>
        <w:t>Class:  _________________________________</w:t>
      </w:r>
      <w:r w:rsidR="00F77F05">
        <w:rPr>
          <w:rFonts w:eastAsia="Calibri"/>
          <w:bCs w:val="0"/>
        </w:rPr>
        <w:t>_______________</w:t>
      </w:r>
    </w:p>
    <w:p w14:paraId="75B652E5" w14:textId="77777777" w:rsidR="00FD6B22" w:rsidRPr="00033980" w:rsidRDefault="00FD6B22" w:rsidP="00FD6B22">
      <w:pPr>
        <w:spacing w:after="200" w:line="240" w:lineRule="auto"/>
        <w:contextualSpacing/>
        <w:jc w:val="center"/>
        <w:rPr>
          <w:rFonts w:eastAsia="Calibri"/>
          <w:b/>
          <w:bCs w:val="0"/>
        </w:rPr>
      </w:pPr>
    </w:p>
    <w:p w14:paraId="6E971519" w14:textId="77777777" w:rsidR="00FD6B22" w:rsidRPr="00033980" w:rsidRDefault="00FD6B22" w:rsidP="00FD6B22">
      <w:pPr>
        <w:spacing w:after="200" w:line="240" w:lineRule="auto"/>
        <w:contextualSpacing/>
        <w:jc w:val="center"/>
        <w:rPr>
          <w:rFonts w:eastAsia="Calibri"/>
          <w:b/>
          <w:bCs w:val="0"/>
        </w:rPr>
      </w:pPr>
      <w:r w:rsidRPr="00033980">
        <w:rPr>
          <w:rFonts w:eastAsia="Calibri"/>
          <w:b/>
          <w:bCs w:val="0"/>
        </w:rPr>
        <w:t>Levels of Support:</w:t>
      </w:r>
    </w:p>
    <w:tbl>
      <w:tblPr>
        <w:tblStyle w:val="TableGrid1"/>
        <w:tblW w:w="0" w:type="auto"/>
        <w:tblInd w:w="622" w:type="dxa"/>
        <w:tblLook w:val="04A0" w:firstRow="1" w:lastRow="0" w:firstColumn="1" w:lastColumn="0" w:noHBand="0" w:noVBand="1"/>
      </w:tblPr>
      <w:tblGrid>
        <w:gridCol w:w="2364"/>
        <w:gridCol w:w="2361"/>
        <w:gridCol w:w="2364"/>
        <w:gridCol w:w="2359"/>
      </w:tblGrid>
      <w:tr w:rsidR="00FD6B22" w:rsidRPr="00033980" w14:paraId="436970AE" w14:textId="77777777" w:rsidTr="00175211">
        <w:trPr>
          <w:tblHeader/>
        </w:trPr>
        <w:tc>
          <w:tcPr>
            <w:tcW w:w="2364" w:type="dxa"/>
          </w:tcPr>
          <w:p w14:paraId="35114E4D" w14:textId="77777777" w:rsidR="00FD6B22" w:rsidRPr="00033980" w:rsidRDefault="00FD6B22" w:rsidP="00FD6B22">
            <w:pPr>
              <w:spacing w:after="0" w:line="240" w:lineRule="auto"/>
              <w:jc w:val="center"/>
              <w:rPr>
                <w:rFonts w:eastAsia="Calibri"/>
                <w:b/>
                <w:sz w:val="20"/>
              </w:rPr>
            </w:pPr>
            <w:r w:rsidRPr="00033980">
              <w:rPr>
                <w:rFonts w:eastAsia="Calibri"/>
                <w:b/>
                <w:sz w:val="20"/>
              </w:rPr>
              <w:t>Intermittent</w:t>
            </w:r>
          </w:p>
        </w:tc>
        <w:tc>
          <w:tcPr>
            <w:tcW w:w="2361" w:type="dxa"/>
          </w:tcPr>
          <w:p w14:paraId="73F5C14D" w14:textId="77777777" w:rsidR="00FD6B22" w:rsidRPr="00033980" w:rsidRDefault="00FD6B22" w:rsidP="00FD6B22">
            <w:pPr>
              <w:spacing w:after="0" w:line="240" w:lineRule="auto"/>
              <w:jc w:val="center"/>
              <w:rPr>
                <w:rFonts w:eastAsia="Calibri"/>
                <w:b/>
                <w:sz w:val="20"/>
              </w:rPr>
            </w:pPr>
            <w:r w:rsidRPr="00033980">
              <w:rPr>
                <w:rFonts w:eastAsia="Calibri"/>
                <w:b/>
                <w:sz w:val="20"/>
              </w:rPr>
              <w:t>Limited</w:t>
            </w:r>
          </w:p>
        </w:tc>
        <w:tc>
          <w:tcPr>
            <w:tcW w:w="2364" w:type="dxa"/>
          </w:tcPr>
          <w:p w14:paraId="3605A54D" w14:textId="77777777" w:rsidR="00FD6B22" w:rsidRPr="00033980" w:rsidRDefault="00FD6B22" w:rsidP="00FD6B22">
            <w:pPr>
              <w:spacing w:after="0" w:line="240" w:lineRule="auto"/>
              <w:jc w:val="center"/>
              <w:rPr>
                <w:rFonts w:eastAsia="Calibri"/>
                <w:b/>
                <w:sz w:val="20"/>
              </w:rPr>
            </w:pPr>
            <w:r w:rsidRPr="00033980">
              <w:rPr>
                <w:rFonts w:eastAsia="Calibri"/>
                <w:b/>
                <w:sz w:val="20"/>
              </w:rPr>
              <w:t>Extensive</w:t>
            </w:r>
          </w:p>
        </w:tc>
        <w:tc>
          <w:tcPr>
            <w:tcW w:w="2359" w:type="dxa"/>
          </w:tcPr>
          <w:p w14:paraId="11A35E68" w14:textId="77777777" w:rsidR="00FD6B22" w:rsidRPr="00033980" w:rsidRDefault="00FD6B22" w:rsidP="00FD6B22">
            <w:pPr>
              <w:spacing w:after="0" w:line="240" w:lineRule="auto"/>
              <w:jc w:val="center"/>
              <w:rPr>
                <w:rFonts w:eastAsia="Calibri"/>
                <w:b/>
                <w:sz w:val="20"/>
              </w:rPr>
            </w:pPr>
            <w:r w:rsidRPr="00033980">
              <w:rPr>
                <w:rFonts w:eastAsia="Calibri"/>
                <w:b/>
                <w:sz w:val="20"/>
              </w:rPr>
              <w:t>Pervasive</w:t>
            </w:r>
          </w:p>
        </w:tc>
      </w:tr>
      <w:tr w:rsidR="00FD6B22" w:rsidRPr="00033980" w14:paraId="6444CC2D" w14:textId="77777777" w:rsidTr="00FD6B22">
        <w:tc>
          <w:tcPr>
            <w:tcW w:w="2364" w:type="dxa"/>
          </w:tcPr>
          <w:p w14:paraId="3F14A631" w14:textId="77777777" w:rsidR="00FD6B22" w:rsidRPr="00C54901" w:rsidRDefault="00FD6B22" w:rsidP="00DB134A">
            <w:pPr>
              <w:pStyle w:val="ListParagraph"/>
              <w:numPr>
                <w:ilvl w:val="0"/>
                <w:numId w:val="37"/>
              </w:numPr>
              <w:spacing w:after="0" w:line="240" w:lineRule="auto"/>
              <w:ind w:left="255" w:hanging="270"/>
              <w:rPr>
                <w:rFonts w:eastAsia="Calibri"/>
                <w:sz w:val="20"/>
              </w:rPr>
            </w:pPr>
            <w:r w:rsidRPr="00C54901">
              <w:rPr>
                <w:rFonts w:eastAsia="Calibri"/>
                <w:sz w:val="20"/>
              </w:rPr>
              <w:t>Full participation</w:t>
            </w:r>
          </w:p>
          <w:p w14:paraId="16387D9F" w14:textId="77777777" w:rsidR="00FD6B22" w:rsidRPr="00C54901" w:rsidRDefault="00FD6B22" w:rsidP="00DB134A">
            <w:pPr>
              <w:pStyle w:val="ListParagraph"/>
              <w:numPr>
                <w:ilvl w:val="0"/>
                <w:numId w:val="37"/>
              </w:numPr>
              <w:spacing w:after="0" w:line="240" w:lineRule="auto"/>
              <w:ind w:left="255" w:hanging="270"/>
              <w:rPr>
                <w:rFonts w:eastAsia="Calibri"/>
                <w:sz w:val="20"/>
              </w:rPr>
            </w:pPr>
            <w:r w:rsidRPr="00C54901">
              <w:rPr>
                <w:rFonts w:eastAsia="Calibri"/>
                <w:sz w:val="20"/>
              </w:rPr>
              <w:t>As needed support</w:t>
            </w:r>
          </w:p>
          <w:p w14:paraId="1037EBBF" w14:textId="77777777" w:rsidR="00FD6B22" w:rsidRPr="00C54901" w:rsidRDefault="00FD6B22" w:rsidP="00DB134A">
            <w:pPr>
              <w:pStyle w:val="ListParagraph"/>
              <w:numPr>
                <w:ilvl w:val="0"/>
                <w:numId w:val="37"/>
              </w:numPr>
              <w:spacing w:after="0" w:line="240" w:lineRule="auto"/>
              <w:ind w:left="255" w:hanging="270"/>
              <w:rPr>
                <w:rFonts w:eastAsia="Calibri"/>
                <w:sz w:val="20"/>
              </w:rPr>
            </w:pPr>
            <w:r w:rsidRPr="00C54901">
              <w:rPr>
                <w:rFonts w:eastAsia="Calibri"/>
                <w:sz w:val="20"/>
              </w:rPr>
              <w:t>Independent skills with consistent performance</w:t>
            </w:r>
          </w:p>
        </w:tc>
        <w:tc>
          <w:tcPr>
            <w:tcW w:w="2361" w:type="dxa"/>
          </w:tcPr>
          <w:p w14:paraId="4C5BAD97" w14:textId="77777777" w:rsidR="00FD6B22" w:rsidRPr="00C54901" w:rsidRDefault="00FD6B22" w:rsidP="00DB134A">
            <w:pPr>
              <w:pStyle w:val="ListParagraph"/>
              <w:numPr>
                <w:ilvl w:val="0"/>
                <w:numId w:val="38"/>
              </w:numPr>
              <w:spacing w:after="0" w:line="240" w:lineRule="auto"/>
              <w:ind w:left="231" w:hanging="270"/>
              <w:rPr>
                <w:rFonts w:eastAsia="Calibri"/>
                <w:sz w:val="20"/>
              </w:rPr>
            </w:pPr>
            <w:r w:rsidRPr="00C54901">
              <w:rPr>
                <w:rFonts w:eastAsia="Calibri"/>
                <w:sz w:val="20"/>
              </w:rPr>
              <w:t>Moderate participation (more than 50% of the time)</w:t>
            </w:r>
          </w:p>
          <w:p w14:paraId="741F6453" w14:textId="77777777" w:rsidR="00FD6B22" w:rsidRPr="00C54901" w:rsidRDefault="00FD6B22" w:rsidP="00DB134A">
            <w:pPr>
              <w:pStyle w:val="ListParagraph"/>
              <w:numPr>
                <w:ilvl w:val="0"/>
                <w:numId w:val="38"/>
              </w:numPr>
              <w:spacing w:after="0" w:line="240" w:lineRule="auto"/>
              <w:ind w:left="231" w:hanging="270"/>
              <w:rPr>
                <w:rFonts w:eastAsia="Calibri"/>
                <w:sz w:val="20"/>
              </w:rPr>
            </w:pPr>
            <w:r w:rsidRPr="00C54901">
              <w:rPr>
                <w:rFonts w:eastAsia="Calibri"/>
                <w:sz w:val="20"/>
              </w:rPr>
              <w:t>Some support</w:t>
            </w:r>
          </w:p>
          <w:p w14:paraId="7358C89F" w14:textId="77777777" w:rsidR="00FD6B22" w:rsidRPr="00C54901" w:rsidRDefault="00FD6B22" w:rsidP="00DB134A">
            <w:pPr>
              <w:pStyle w:val="ListParagraph"/>
              <w:numPr>
                <w:ilvl w:val="0"/>
                <w:numId w:val="38"/>
              </w:numPr>
              <w:spacing w:after="0" w:line="240" w:lineRule="auto"/>
              <w:ind w:left="231" w:hanging="270"/>
              <w:rPr>
                <w:rFonts w:eastAsia="Calibri"/>
                <w:sz w:val="20"/>
              </w:rPr>
            </w:pPr>
            <w:r w:rsidRPr="00C54901">
              <w:rPr>
                <w:rFonts w:eastAsia="Calibri"/>
                <w:sz w:val="20"/>
              </w:rPr>
              <w:t>May require verbal prompts</w:t>
            </w:r>
          </w:p>
          <w:p w14:paraId="3015815C" w14:textId="77777777" w:rsidR="00FD6B22" w:rsidRPr="00C54901" w:rsidRDefault="00FD6B22" w:rsidP="00DB134A">
            <w:pPr>
              <w:pStyle w:val="ListParagraph"/>
              <w:numPr>
                <w:ilvl w:val="0"/>
                <w:numId w:val="38"/>
              </w:numPr>
              <w:spacing w:after="0" w:line="240" w:lineRule="auto"/>
              <w:ind w:left="231" w:hanging="270"/>
              <w:rPr>
                <w:rFonts w:eastAsia="Calibri"/>
                <w:sz w:val="20"/>
              </w:rPr>
            </w:pPr>
            <w:r w:rsidRPr="00C54901">
              <w:rPr>
                <w:rFonts w:eastAsia="Calibri"/>
                <w:sz w:val="20"/>
              </w:rPr>
              <w:t>Inconsistent performance</w:t>
            </w:r>
          </w:p>
        </w:tc>
        <w:tc>
          <w:tcPr>
            <w:tcW w:w="2364" w:type="dxa"/>
          </w:tcPr>
          <w:p w14:paraId="44107B2A" w14:textId="77777777" w:rsidR="00C54901" w:rsidRPr="00C54901" w:rsidRDefault="00FD6B22" w:rsidP="00DB134A">
            <w:pPr>
              <w:pStyle w:val="ListParagraph"/>
              <w:numPr>
                <w:ilvl w:val="0"/>
                <w:numId w:val="39"/>
              </w:numPr>
              <w:spacing w:after="0" w:line="240" w:lineRule="auto"/>
              <w:ind w:left="300" w:hanging="300"/>
              <w:rPr>
                <w:rFonts w:eastAsia="Calibri"/>
                <w:sz w:val="20"/>
              </w:rPr>
            </w:pPr>
            <w:r w:rsidRPr="00C54901">
              <w:rPr>
                <w:rFonts w:eastAsia="Calibri"/>
                <w:sz w:val="20"/>
              </w:rPr>
              <w:t xml:space="preserve">Moderate </w:t>
            </w:r>
            <w:r w:rsidR="00C54901" w:rsidRPr="00C54901">
              <w:rPr>
                <w:rFonts w:eastAsia="Calibri"/>
                <w:sz w:val="20"/>
              </w:rPr>
              <w:t>p</w:t>
            </w:r>
            <w:r w:rsidRPr="00C54901">
              <w:rPr>
                <w:rFonts w:eastAsia="Calibri"/>
                <w:sz w:val="20"/>
              </w:rPr>
              <w:t xml:space="preserve">articipation (less than 50% of the </w:t>
            </w:r>
            <w:r w:rsidR="00C54901" w:rsidRPr="00C54901">
              <w:rPr>
                <w:rFonts w:eastAsia="Calibri"/>
                <w:sz w:val="20"/>
              </w:rPr>
              <w:t>time)</w:t>
            </w:r>
          </w:p>
          <w:p w14:paraId="4751E4CE" w14:textId="77777777" w:rsidR="00FD6B22" w:rsidRPr="00C54901" w:rsidRDefault="00FD6B22" w:rsidP="00DB134A">
            <w:pPr>
              <w:pStyle w:val="ListParagraph"/>
              <w:numPr>
                <w:ilvl w:val="0"/>
                <w:numId w:val="39"/>
              </w:numPr>
              <w:spacing w:after="0" w:line="240" w:lineRule="auto"/>
              <w:ind w:left="300" w:hanging="300"/>
              <w:rPr>
                <w:rFonts w:eastAsia="Calibri"/>
                <w:sz w:val="20"/>
              </w:rPr>
            </w:pPr>
            <w:r w:rsidRPr="00C54901">
              <w:rPr>
                <w:rFonts w:eastAsia="Calibri"/>
                <w:sz w:val="20"/>
              </w:rPr>
              <w:t>A lot of support (daily and regular)</w:t>
            </w:r>
          </w:p>
          <w:p w14:paraId="2BC397EA" w14:textId="77777777" w:rsidR="00FD6B22" w:rsidRPr="00C54901" w:rsidRDefault="00FD6B22" w:rsidP="00DB134A">
            <w:pPr>
              <w:pStyle w:val="ListParagraph"/>
              <w:numPr>
                <w:ilvl w:val="0"/>
                <w:numId w:val="39"/>
              </w:numPr>
              <w:spacing w:after="0" w:line="240" w:lineRule="auto"/>
              <w:ind w:left="300" w:hanging="300"/>
              <w:rPr>
                <w:rFonts w:eastAsia="Calibri"/>
                <w:sz w:val="20"/>
              </w:rPr>
            </w:pPr>
            <w:r w:rsidRPr="00C54901">
              <w:rPr>
                <w:rFonts w:eastAsia="Calibri"/>
                <w:sz w:val="20"/>
              </w:rPr>
              <w:t>Requires physical prompts/cues</w:t>
            </w:r>
          </w:p>
          <w:p w14:paraId="09A7C720" w14:textId="77777777" w:rsidR="00FD6B22" w:rsidRPr="00C54901" w:rsidRDefault="00FD6B22" w:rsidP="00DB134A">
            <w:pPr>
              <w:pStyle w:val="ListParagraph"/>
              <w:numPr>
                <w:ilvl w:val="0"/>
                <w:numId w:val="39"/>
              </w:numPr>
              <w:spacing w:after="0" w:line="240" w:lineRule="auto"/>
              <w:ind w:left="300" w:hanging="300"/>
              <w:rPr>
                <w:rFonts w:eastAsia="Calibri"/>
                <w:sz w:val="20"/>
              </w:rPr>
            </w:pPr>
            <w:r w:rsidRPr="00C54901">
              <w:rPr>
                <w:rFonts w:eastAsia="Calibri"/>
                <w:sz w:val="20"/>
              </w:rPr>
              <w:t>Partial performance</w:t>
            </w:r>
          </w:p>
        </w:tc>
        <w:tc>
          <w:tcPr>
            <w:tcW w:w="2359" w:type="dxa"/>
          </w:tcPr>
          <w:p w14:paraId="048EC54F" w14:textId="77777777" w:rsidR="00FD6B22" w:rsidRPr="00C54901" w:rsidRDefault="00FD6B22" w:rsidP="00DB134A">
            <w:pPr>
              <w:pStyle w:val="ListParagraph"/>
              <w:numPr>
                <w:ilvl w:val="0"/>
                <w:numId w:val="39"/>
              </w:numPr>
              <w:spacing w:after="0" w:line="240" w:lineRule="auto"/>
              <w:ind w:left="276" w:hanging="276"/>
              <w:rPr>
                <w:rFonts w:eastAsia="Calibri"/>
                <w:sz w:val="20"/>
              </w:rPr>
            </w:pPr>
            <w:r w:rsidRPr="00C54901">
              <w:rPr>
                <w:rFonts w:eastAsia="Calibri"/>
                <w:sz w:val="20"/>
              </w:rPr>
              <w:t>No participation</w:t>
            </w:r>
          </w:p>
          <w:p w14:paraId="74342164" w14:textId="77777777" w:rsidR="00C54901" w:rsidRPr="00C54901" w:rsidRDefault="00C54901" w:rsidP="00DB134A">
            <w:pPr>
              <w:pStyle w:val="ListParagraph"/>
              <w:numPr>
                <w:ilvl w:val="0"/>
                <w:numId w:val="39"/>
              </w:numPr>
              <w:spacing w:after="0" w:line="240" w:lineRule="auto"/>
              <w:ind w:left="276" w:hanging="276"/>
              <w:rPr>
                <w:rFonts w:eastAsia="Calibri"/>
                <w:sz w:val="20"/>
              </w:rPr>
            </w:pPr>
            <w:r w:rsidRPr="00C54901">
              <w:rPr>
                <w:rFonts w:eastAsia="Calibri"/>
                <w:sz w:val="20"/>
              </w:rPr>
              <w:t>Full support</w:t>
            </w:r>
          </w:p>
          <w:p w14:paraId="0EF1F44A" w14:textId="77777777" w:rsidR="00FD6B22" w:rsidRPr="00C54901" w:rsidRDefault="00FD6B22" w:rsidP="00DB134A">
            <w:pPr>
              <w:pStyle w:val="ListParagraph"/>
              <w:numPr>
                <w:ilvl w:val="0"/>
                <w:numId w:val="39"/>
              </w:numPr>
              <w:spacing w:after="0" w:line="240" w:lineRule="auto"/>
              <w:ind w:left="276" w:hanging="276"/>
              <w:rPr>
                <w:rFonts w:eastAsia="Calibri"/>
                <w:sz w:val="20"/>
              </w:rPr>
            </w:pPr>
            <w:r w:rsidRPr="00C54901">
              <w:rPr>
                <w:rFonts w:eastAsia="Calibri"/>
                <w:sz w:val="20"/>
              </w:rPr>
              <w:t>Physical assistance (hand over hand)</w:t>
            </w:r>
          </w:p>
          <w:p w14:paraId="73357134" w14:textId="77777777" w:rsidR="00FD6B22" w:rsidRPr="00C54901" w:rsidRDefault="00FD6B22" w:rsidP="00DB134A">
            <w:pPr>
              <w:pStyle w:val="ListParagraph"/>
              <w:numPr>
                <w:ilvl w:val="0"/>
                <w:numId w:val="39"/>
              </w:numPr>
              <w:spacing w:after="0" w:line="240" w:lineRule="auto"/>
              <w:ind w:left="276" w:hanging="276"/>
              <w:rPr>
                <w:rFonts w:eastAsia="Calibri"/>
                <w:sz w:val="20"/>
              </w:rPr>
            </w:pPr>
            <w:r w:rsidRPr="00C54901">
              <w:rPr>
                <w:rFonts w:eastAsia="Calibri"/>
                <w:sz w:val="20"/>
              </w:rPr>
              <w:t>Unable to perform</w:t>
            </w:r>
          </w:p>
        </w:tc>
      </w:tr>
    </w:tbl>
    <w:p w14:paraId="3E59D6F4" w14:textId="77777777" w:rsidR="00FD6B22" w:rsidRPr="00033980" w:rsidRDefault="00FD6B22" w:rsidP="00FD6B22">
      <w:pPr>
        <w:spacing w:after="200" w:line="240" w:lineRule="auto"/>
        <w:contextualSpacing/>
        <w:rPr>
          <w:rFonts w:eastAsia="Calibri"/>
          <w:bCs w:val="0"/>
          <w:sz w:val="22"/>
          <w:szCs w:val="22"/>
        </w:rPr>
      </w:pPr>
    </w:p>
    <w:p w14:paraId="17982B1B" w14:textId="4ED5EB0F" w:rsidR="00FD6B22" w:rsidRDefault="00FD6B22" w:rsidP="00FD6B22">
      <w:pPr>
        <w:spacing w:after="200" w:line="240" w:lineRule="auto"/>
        <w:contextualSpacing/>
        <w:rPr>
          <w:rFonts w:eastAsia="Calibri"/>
          <w:bCs w:val="0"/>
          <w:sz w:val="20"/>
          <w:szCs w:val="20"/>
        </w:rPr>
      </w:pPr>
      <w:r w:rsidRPr="00033980">
        <w:rPr>
          <w:rFonts w:eastAsia="Calibri"/>
          <w:b/>
          <w:bCs w:val="0"/>
          <w:sz w:val="20"/>
          <w:szCs w:val="20"/>
        </w:rPr>
        <w:t xml:space="preserve">Daily Living/Independent Living Skills </w:t>
      </w:r>
      <w:r w:rsidRPr="00033980">
        <w:rPr>
          <w:rFonts w:eastAsia="Calibri"/>
          <w:bCs w:val="0"/>
          <w:sz w:val="20"/>
          <w:szCs w:val="20"/>
        </w:rPr>
        <w:t>(e.g.</w:t>
      </w:r>
      <w:r w:rsidR="00F77F05">
        <w:rPr>
          <w:rFonts w:eastAsia="Calibri"/>
          <w:bCs w:val="0"/>
          <w:sz w:val="20"/>
          <w:szCs w:val="20"/>
        </w:rPr>
        <w:t>,</w:t>
      </w:r>
      <w:r w:rsidRPr="00033980">
        <w:rPr>
          <w:rFonts w:eastAsia="Calibri"/>
          <w:bCs w:val="0"/>
          <w:sz w:val="20"/>
          <w:szCs w:val="20"/>
        </w:rPr>
        <w:t xml:space="preserve"> basic hygiene, making choices, following a schedule, seeking assistance, self-advocacy, transitions</w:t>
      </w:r>
      <w:r w:rsidR="00F77F05">
        <w:rPr>
          <w:rFonts w:eastAsia="Calibri"/>
          <w:bCs w:val="0"/>
          <w:sz w:val="20"/>
          <w:szCs w:val="20"/>
        </w:rPr>
        <w:t>,</w:t>
      </w:r>
      <w:r w:rsidRPr="00033980">
        <w:rPr>
          <w:rFonts w:eastAsia="Calibri"/>
          <w:bCs w:val="0"/>
          <w:sz w:val="20"/>
          <w:szCs w:val="20"/>
        </w:rPr>
        <w:t xml:space="preserve"> </w:t>
      </w:r>
      <w:r w:rsidR="00F77F05">
        <w:rPr>
          <w:rFonts w:eastAsia="Calibri"/>
          <w:bCs w:val="0"/>
          <w:sz w:val="20"/>
          <w:szCs w:val="20"/>
        </w:rPr>
        <w:t>and</w:t>
      </w:r>
      <w:r w:rsidRPr="00033980">
        <w:rPr>
          <w:rFonts w:eastAsia="Calibri"/>
          <w:bCs w:val="0"/>
          <w:sz w:val="20"/>
          <w:szCs w:val="20"/>
        </w:rPr>
        <w:t xml:space="preserve"> us</w:t>
      </w:r>
      <w:r w:rsidR="00A575C6">
        <w:rPr>
          <w:rFonts w:eastAsia="Calibri"/>
          <w:bCs w:val="0"/>
          <w:sz w:val="20"/>
          <w:szCs w:val="20"/>
        </w:rPr>
        <w:t>ing</w:t>
      </w:r>
      <w:r w:rsidRPr="00033980">
        <w:rPr>
          <w:rFonts w:eastAsia="Calibri"/>
          <w:bCs w:val="0"/>
          <w:sz w:val="20"/>
          <w:szCs w:val="20"/>
        </w:rPr>
        <w:t xml:space="preserve"> materials)</w:t>
      </w:r>
    </w:p>
    <w:p w14:paraId="43BA63D4"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60949E9F"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40961519"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58B44A08" w14:textId="77777777" w:rsidR="00FD6B22" w:rsidRPr="00033980" w:rsidRDefault="00FD6B22" w:rsidP="00FD6B22">
      <w:pPr>
        <w:spacing w:after="200" w:line="360" w:lineRule="auto"/>
        <w:contextualSpacing/>
        <w:rPr>
          <w:rFonts w:eastAsia="Calibri"/>
          <w:b/>
          <w:bCs w:val="0"/>
          <w:sz w:val="20"/>
          <w:szCs w:val="20"/>
        </w:rPr>
      </w:pPr>
    </w:p>
    <w:p w14:paraId="1788E89B" w14:textId="77777777" w:rsidR="00FD6B22" w:rsidRPr="00033980" w:rsidRDefault="00FD6B22" w:rsidP="00FD6B22">
      <w:pPr>
        <w:spacing w:after="200" w:line="360" w:lineRule="auto"/>
        <w:contextualSpacing/>
        <w:rPr>
          <w:rFonts w:eastAsia="Calibri"/>
          <w:b/>
          <w:bCs w:val="0"/>
          <w:sz w:val="20"/>
          <w:szCs w:val="20"/>
        </w:rPr>
      </w:pPr>
    </w:p>
    <w:p w14:paraId="7A5031A9" w14:textId="63ADF720" w:rsidR="00FD6B22" w:rsidRPr="00033980" w:rsidRDefault="00FD6B22" w:rsidP="00FD6B22">
      <w:pPr>
        <w:spacing w:after="200" w:line="240" w:lineRule="auto"/>
        <w:contextualSpacing/>
        <w:rPr>
          <w:rFonts w:eastAsia="Calibri"/>
          <w:bCs w:val="0"/>
          <w:sz w:val="20"/>
          <w:szCs w:val="20"/>
        </w:rPr>
      </w:pPr>
      <w:r w:rsidRPr="00033980">
        <w:rPr>
          <w:rFonts w:eastAsia="Calibri"/>
          <w:b/>
          <w:bCs w:val="0"/>
          <w:sz w:val="20"/>
          <w:szCs w:val="20"/>
        </w:rPr>
        <w:t>Social Interpersonal Skills</w:t>
      </w:r>
      <w:r w:rsidRPr="00033980">
        <w:rPr>
          <w:rFonts w:eastAsia="Calibri"/>
          <w:bCs w:val="0"/>
          <w:sz w:val="20"/>
          <w:szCs w:val="20"/>
        </w:rPr>
        <w:t xml:space="preserve"> (e.g.</w:t>
      </w:r>
      <w:r w:rsidR="00F77F05">
        <w:rPr>
          <w:rFonts w:eastAsia="Calibri"/>
          <w:bCs w:val="0"/>
          <w:sz w:val="20"/>
          <w:szCs w:val="20"/>
        </w:rPr>
        <w:t>,</w:t>
      </w:r>
      <w:r w:rsidRPr="00033980">
        <w:rPr>
          <w:rFonts w:eastAsia="Calibri"/>
          <w:bCs w:val="0"/>
          <w:sz w:val="20"/>
          <w:szCs w:val="20"/>
        </w:rPr>
        <w:t xml:space="preserve"> peer interactions, cooperation, </w:t>
      </w:r>
      <w:r w:rsidR="00F77F05">
        <w:rPr>
          <w:rFonts w:eastAsia="Calibri"/>
          <w:bCs w:val="0"/>
          <w:sz w:val="20"/>
          <w:szCs w:val="20"/>
        </w:rPr>
        <w:t>taking turns</w:t>
      </w:r>
      <w:r w:rsidRPr="00033980">
        <w:rPr>
          <w:rFonts w:eastAsia="Calibri"/>
          <w:bCs w:val="0"/>
          <w:sz w:val="20"/>
          <w:szCs w:val="20"/>
        </w:rPr>
        <w:t xml:space="preserve">, play skills, requesting, initiation conversation or play, problem solving, recognizing </w:t>
      </w:r>
      <w:r w:rsidR="00F77F05">
        <w:rPr>
          <w:rFonts w:eastAsia="Calibri"/>
          <w:bCs w:val="0"/>
          <w:sz w:val="20"/>
          <w:szCs w:val="20"/>
        </w:rPr>
        <w:t>and</w:t>
      </w:r>
      <w:r w:rsidRPr="00033980">
        <w:rPr>
          <w:rFonts w:eastAsia="Calibri"/>
          <w:bCs w:val="0"/>
          <w:sz w:val="20"/>
          <w:szCs w:val="20"/>
        </w:rPr>
        <w:t xml:space="preserve"> responding to social cues, emotional regulation</w:t>
      </w:r>
      <w:r w:rsidR="00F77F05">
        <w:rPr>
          <w:rFonts w:eastAsia="Calibri"/>
          <w:bCs w:val="0"/>
          <w:sz w:val="20"/>
          <w:szCs w:val="20"/>
        </w:rPr>
        <w:t>,</w:t>
      </w:r>
      <w:r w:rsidRPr="00033980">
        <w:rPr>
          <w:rFonts w:eastAsia="Calibri"/>
          <w:bCs w:val="0"/>
          <w:sz w:val="20"/>
          <w:szCs w:val="20"/>
        </w:rPr>
        <w:t xml:space="preserve"> </w:t>
      </w:r>
      <w:r w:rsidR="00F77F05">
        <w:rPr>
          <w:rFonts w:eastAsia="Calibri"/>
          <w:bCs w:val="0"/>
          <w:sz w:val="20"/>
          <w:szCs w:val="20"/>
        </w:rPr>
        <w:t>and</w:t>
      </w:r>
      <w:r w:rsidRPr="00033980">
        <w:rPr>
          <w:rFonts w:eastAsia="Calibri"/>
          <w:bCs w:val="0"/>
          <w:sz w:val="20"/>
          <w:szCs w:val="20"/>
        </w:rPr>
        <w:t xml:space="preserve"> following directions)</w:t>
      </w:r>
    </w:p>
    <w:p w14:paraId="718E18CD"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735A6CC7"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6F0BF551"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38CF1B56" w14:textId="77777777" w:rsidR="00FD6B22" w:rsidRPr="00033980" w:rsidRDefault="00FD6B22" w:rsidP="00FD6B22">
      <w:pPr>
        <w:spacing w:after="200" w:line="360" w:lineRule="auto"/>
        <w:contextualSpacing/>
        <w:rPr>
          <w:rFonts w:eastAsia="Calibri"/>
          <w:b/>
          <w:bCs w:val="0"/>
          <w:sz w:val="20"/>
          <w:szCs w:val="20"/>
        </w:rPr>
      </w:pPr>
    </w:p>
    <w:p w14:paraId="7C589645" w14:textId="77777777" w:rsidR="00FD6B22" w:rsidRPr="00033980" w:rsidRDefault="00FD6B22" w:rsidP="00FD6B22">
      <w:pPr>
        <w:spacing w:after="200" w:line="360" w:lineRule="auto"/>
        <w:contextualSpacing/>
        <w:rPr>
          <w:rFonts w:eastAsia="Calibri"/>
          <w:b/>
          <w:bCs w:val="0"/>
          <w:sz w:val="20"/>
          <w:szCs w:val="20"/>
        </w:rPr>
      </w:pPr>
    </w:p>
    <w:p w14:paraId="6D89C1B6" w14:textId="4D30471F" w:rsidR="00FD6B22" w:rsidRPr="00033980" w:rsidRDefault="00FD6B22" w:rsidP="00FD6B22">
      <w:pPr>
        <w:spacing w:after="200" w:line="240" w:lineRule="auto"/>
        <w:contextualSpacing/>
        <w:rPr>
          <w:rFonts w:eastAsia="Calibri"/>
          <w:bCs w:val="0"/>
          <w:sz w:val="20"/>
          <w:szCs w:val="20"/>
        </w:rPr>
      </w:pPr>
      <w:r w:rsidRPr="00033980">
        <w:rPr>
          <w:rFonts w:eastAsia="Calibri"/>
          <w:b/>
          <w:bCs w:val="0"/>
          <w:sz w:val="20"/>
          <w:szCs w:val="20"/>
        </w:rPr>
        <w:t xml:space="preserve">Communication Skills: </w:t>
      </w:r>
      <w:r w:rsidR="00C54901">
        <w:rPr>
          <w:rFonts w:eastAsia="Calibri"/>
          <w:bCs w:val="0"/>
          <w:sz w:val="20"/>
          <w:szCs w:val="20"/>
        </w:rPr>
        <w:t>Forms of c</w:t>
      </w:r>
      <w:r w:rsidRPr="00033980">
        <w:rPr>
          <w:rFonts w:eastAsia="Calibri"/>
          <w:bCs w:val="0"/>
          <w:sz w:val="20"/>
          <w:szCs w:val="20"/>
        </w:rPr>
        <w:t>ommunication (e.g.</w:t>
      </w:r>
      <w:r w:rsidR="00F77F05">
        <w:rPr>
          <w:rFonts w:eastAsia="Calibri"/>
          <w:bCs w:val="0"/>
          <w:sz w:val="20"/>
          <w:szCs w:val="20"/>
        </w:rPr>
        <w:t>,</w:t>
      </w:r>
      <w:r w:rsidRPr="00033980">
        <w:rPr>
          <w:rFonts w:eastAsia="Calibri"/>
          <w:bCs w:val="0"/>
          <w:sz w:val="20"/>
          <w:szCs w:val="20"/>
        </w:rPr>
        <w:t xml:space="preserve"> gestures, cues, facial expression</w:t>
      </w:r>
      <w:r w:rsidR="00F77F05">
        <w:rPr>
          <w:rFonts w:eastAsia="Calibri"/>
          <w:bCs w:val="0"/>
          <w:sz w:val="20"/>
          <w:szCs w:val="20"/>
        </w:rPr>
        <w:t>s</w:t>
      </w:r>
      <w:r w:rsidRPr="00033980">
        <w:rPr>
          <w:rFonts w:eastAsia="Calibri"/>
          <w:bCs w:val="0"/>
          <w:sz w:val="20"/>
          <w:szCs w:val="20"/>
        </w:rPr>
        <w:t>, spoken language</w:t>
      </w:r>
      <w:r w:rsidR="00F77F05">
        <w:rPr>
          <w:rFonts w:eastAsia="Calibri"/>
          <w:bCs w:val="0"/>
          <w:sz w:val="20"/>
          <w:szCs w:val="20"/>
        </w:rPr>
        <w:t>,</w:t>
      </w:r>
      <w:r w:rsidRPr="00033980">
        <w:rPr>
          <w:rFonts w:eastAsia="Calibri"/>
          <w:bCs w:val="0"/>
          <w:sz w:val="20"/>
          <w:szCs w:val="20"/>
        </w:rPr>
        <w:t xml:space="preserve"> and assist</w:t>
      </w:r>
      <w:r w:rsidR="00C54901">
        <w:rPr>
          <w:rFonts w:eastAsia="Calibri"/>
          <w:bCs w:val="0"/>
          <w:sz w:val="20"/>
          <w:szCs w:val="20"/>
        </w:rPr>
        <w:t>ive technology); functional c</w:t>
      </w:r>
      <w:r w:rsidRPr="00033980">
        <w:rPr>
          <w:rFonts w:eastAsia="Calibri"/>
          <w:bCs w:val="0"/>
          <w:sz w:val="20"/>
          <w:szCs w:val="20"/>
        </w:rPr>
        <w:t>ommunication (e.g.</w:t>
      </w:r>
      <w:r w:rsidR="00F77F05">
        <w:rPr>
          <w:rFonts w:eastAsia="Calibri"/>
          <w:bCs w:val="0"/>
          <w:sz w:val="20"/>
          <w:szCs w:val="20"/>
        </w:rPr>
        <w:t>,</w:t>
      </w:r>
      <w:r w:rsidRPr="00033980">
        <w:rPr>
          <w:rFonts w:eastAsia="Calibri"/>
          <w:bCs w:val="0"/>
          <w:sz w:val="20"/>
          <w:szCs w:val="20"/>
        </w:rPr>
        <w:t xml:space="preserve"> requesting help, expressing feelings, initiatives/respon</w:t>
      </w:r>
      <w:r w:rsidR="00F77F05">
        <w:rPr>
          <w:rFonts w:eastAsia="Calibri"/>
          <w:bCs w:val="0"/>
          <w:sz w:val="20"/>
          <w:szCs w:val="20"/>
        </w:rPr>
        <w:t>ses</w:t>
      </w:r>
      <w:r w:rsidRPr="00033980">
        <w:rPr>
          <w:rFonts w:eastAsia="Calibri"/>
          <w:bCs w:val="0"/>
          <w:sz w:val="20"/>
          <w:szCs w:val="20"/>
        </w:rPr>
        <w:t>, gain</w:t>
      </w:r>
      <w:r w:rsidR="00F77F05">
        <w:rPr>
          <w:rFonts w:eastAsia="Calibri"/>
          <w:bCs w:val="0"/>
          <w:sz w:val="20"/>
          <w:szCs w:val="20"/>
        </w:rPr>
        <w:t xml:space="preserve">ing </w:t>
      </w:r>
      <w:r w:rsidRPr="00033980">
        <w:rPr>
          <w:rFonts w:eastAsia="Calibri"/>
          <w:bCs w:val="0"/>
          <w:sz w:val="20"/>
          <w:szCs w:val="20"/>
        </w:rPr>
        <w:t>attention, protests/rejection, comments, uses of behavior to communicat</w:t>
      </w:r>
      <w:r w:rsidR="00F77F05">
        <w:rPr>
          <w:rFonts w:eastAsia="Calibri"/>
          <w:bCs w:val="0"/>
          <w:sz w:val="20"/>
          <w:szCs w:val="20"/>
        </w:rPr>
        <w:t>e</w:t>
      </w:r>
      <w:r w:rsidRPr="00033980">
        <w:rPr>
          <w:rFonts w:eastAsia="Calibri"/>
          <w:bCs w:val="0"/>
          <w:sz w:val="20"/>
          <w:szCs w:val="20"/>
        </w:rPr>
        <w:t>, express</w:t>
      </w:r>
      <w:r w:rsidR="00F77F05">
        <w:rPr>
          <w:rFonts w:eastAsia="Calibri"/>
          <w:bCs w:val="0"/>
          <w:sz w:val="20"/>
          <w:szCs w:val="20"/>
        </w:rPr>
        <w:t>ing</w:t>
      </w:r>
      <w:r w:rsidRPr="00033980">
        <w:rPr>
          <w:rFonts w:eastAsia="Calibri"/>
          <w:bCs w:val="0"/>
          <w:sz w:val="20"/>
          <w:szCs w:val="20"/>
        </w:rPr>
        <w:t xml:space="preserve"> wants </w:t>
      </w:r>
      <w:r w:rsidR="00F77F05">
        <w:rPr>
          <w:rFonts w:eastAsia="Calibri"/>
          <w:bCs w:val="0"/>
          <w:sz w:val="20"/>
          <w:szCs w:val="20"/>
        </w:rPr>
        <w:t>and</w:t>
      </w:r>
      <w:r w:rsidRPr="00033980">
        <w:rPr>
          <w:rFonts w:eastAsia="Calibri"/>
          <w:bCs w:val="0"/>
          <w:sz w:val="20"/>
          <w:szCs w:val="20"/>
        </w:rPr>
        <w:t xml:space="preserve"> needs, </w:t>
      </w:r>
      <w:r w:rsidR="00F77F05">
        <w:rPr>
          <w:rFonts w:eastAsia="Calibri"/>
          <w:bCs w:val="0"/>
          <w:sz w:val="20"/>
          <w:szCs w:val="20"/>
        </w:rPr>
        <w:t>making</w:t>
      </w:r>
      <w:r w:rsidRPr="00033980">
        <w:rPr>
          <w:rFonts w:eastAsia="Calibri"/>
          <w:bCs w:val="0"/>
          <w:sz w:val="20"/>
          <w:szCs w:val="20"/>
        </w:rPr>
        <w:t xml:space="preserve"> choices) </w:t>
      </w:r>
    </w:p>
    <w:p w14:paraId="58D94BA4"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2337BB68"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2C1D3CAE"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3FAF60DA" w14:textId="1AF938D5" w:rsidR="00FD6B22" w:rsidRDefault="00FD6B22" w:rsidP="00FD6B22">
      <w:pPr>
        <w:spacing w:after="200" w:line="240" w:lineRule="auto"/>
        <w:contextualSpacing/>
        <w:rPr>
          <w:rFonts w:eastAsia="Calibri"/>
          <w:bCs w:val="0"/>
          <w:sz w:val="20"/>
          <w:szCs w:val="20"/>
        </w:rPr>
      </w:pPr>
      <w:r w:rsidRPr="00033980">
        <w:rPr>
          <w:rFonts w:eastAsia="Calibri"/>
          <w:b/>
          <w:bCs w:val="0"/>
          <w:sz w:val="20"/>
          <w:szCs w:val="20"/>
        </w:rPr>
        <w:lastRenderedPageBreak/>
        <w:t xml:space="preserve">Academic Skills </w:t>
      </w:r>
      <w:r w:rsidRPr="00033980">
        <w:rPr>
          <w:rFonts w:eastAsia="Calibri"/>
          <w:bCs w:val="0"/>
          <w:sz w:val="20"/>
          <w:szCs w:val="20"/>
        </w:rPr>
        <w:t>(e.g.</w:t>
      </w:r>
      <w:r w:rsidR="00F77F05">
        <w:rPr>
          <w:rFonts w:eastAsia="Calibri"/>
          <w:bCs w:val="0"/>
          <w:sz w:val="20"/>
          <w:szCs w:val="20"/>
        </w:rPr>
        <w:t>,</w:t>
      </w:r>
      <w:r w:rsidRPr="00033980">
        <w:rPr>
          <w:rFonts w:eastAsia="Calibri"/>
          <w:bCs w:val="0"/>
          <w:sz w:val="20"/>
          <w:szCs w:val="20"/>
        </w:rPr>
        <w:t xml:space="preserve"> basic reading, writing, money, math, science, geography, social studies</w:t>
      </w:r>
      <w:r w:rsidR="00F77F05">
        <w:rPr>
          <w:rFonts w:eastAsia="Calibri"/>
          <w:bCs w:val="0"/>
          <w:sz w:val="20"/>
          <w:szCs w:val="20"/>
        </w:rPr>
        <w:t xml:space="preserve">; </w:t>
      </w:r>
      <w:r w:rsidRPr="00033980">
        <w:rPr>
          <w:rFonts w:eastAsia="Calibri"/>
          <w:bCs w:val="0"/>
          <w:sz w:val="20"/>
          <w:szCs w:val="20"/>
        </w:rPr>
        <w:t>us</w:t>
      </w:r>
      <w:r w:rsidR="00F77F05">
        <w:rPr>
          <w:rFonts w:eastAsia="Calibri"/>
          <w:bCs w:val="0"/>
          <w:sz w:val="20"/>
          <w:szCs w:val="20"/>
        </w:rPr>
        <w:t>ing</w:t>
      </w:r>
      <w:r w:rsidRPr="00033980">
        <w:rPr>
          <w:rFonts w:eastAsia="Calibri"/>
          <w:bCs w:val="0"/>
          <w:sz w:val="20"/>
          <w:szCs w:val="20"/>
        </w:rPr>
        <w:t xml:space="preserve"> calendars/schedules, managing time, survival words, vocabulary, retain</w:t>
      </w:r>
      <w:r w:rsidR="00F77F05">
        <w:rPr>
          <w:rFonts w:eastAsia="Calibri"/>
          <w:bCs w:val="0"/>
          <w:sz w:val="20"/>
          <w:szCs w:val="20"/>
        </w:rPr>
        <w:t>ing</w:t>
      </w:r>
      <w:r w:rsidRPr="00033980">
        <w:rPr>
          <w:rFonts w:eastAsia="Calibri"/>
          <w:bCs w:val="0"/>
          <w:sz w:val="20"/>
          <w:szCs w:val="20"/>
        </w:rPr>
        <w:t xml:space="preserve"> concepts, rate of learning, application of skills/concepts</w:t>
      </w:r>
      <w:r w:rsidR="00F77F05">
        <w:rPr>
          <w:rFonts w:eastAsia="Calibri"/>
          <w:bCs w:val="0"/>
          <w:sz w:val="20"/>
          <w:szCs w:val="20"/>
        </w:rPr>
        <w:t>,</w:t>
      </w:r>
      <w:r w:rsidRPr="00033980">
        <w:rPr>
          <w:rFonts w:eastAsia="Calibri"/>
          <w:bCs w:val="0"/>
          <w:sz w:val="20"/>
          <w:szCs w:val="20"/>
        </w:rPr>
        <w:t xml:space="preserve"> and attention span)</w:t>
      </w:r>
    </w:p>
    <w:p w14:paraId="46236D5A"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5826ED96"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68756FCD"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7C4F0348" w14:textId="77777777" w:rsidR="00FD6B22" w:rsidRPr="00033980" w:rsidRDefault="00FD6B22" w:rsidP="00FD6B22">
      <w:pPr>
        <w:spacing w:after="200" w:line="360" w:lineRule="auto"/>
        <w:contextualSpacing/>
        <w:rPr>
          <w:rFonts w:eastAsia="Calibri"/>
          <w:b/>
          <w:bCs w:val="0"/>
          <w:sz w:val="20"/>
          <w:szCs w:val="20"/>
        </w:rPr>
      </w:pPr>
    </w:p>
    <w:p w14:paraId="7E3DCC00" w14:textId="77777777" w:rsidR="00FD6B22" w:rsidRPr="00033980" w:rsidRDefault="00FD6B22" w:rsidP="00FD6B22">
      <w:pPr>
        <w:spacing w:after="200" w:line="360" w:lineRule="auto"/>
        <w:contextualSpacing/>
        <w:rPr>
          <w:rFonts w:eastAsia="Calibri"/>
          <w:b/>
          <w:bCs w:val="0"/>
          <w:sz w:val="20"/>
          <w:szCs w:val="20"/>
        </w:rPr>
      </w:pPr>
    </w:p>
    <w:p w14:paraId="23C81D1A" w14:textId="0B7BEE14" w:rsidR="00FD6B22" w:rsidRPr="00033980" w:rsidRDefault="00FD6B22" w:rsidP="00FD6B22">
      <w:pPr>
        <w:spacing w:after="200" w:line="240" w:lineRule="auto"/>
        <w:contextualSpacing/>
        <w:rPr>
          <w:rFonts w:eastAsia="Calibri"/>
          <w:b/>
          <w:bCs w:val="0"/>
          <w:sz w:val="20"/>
          <w:szCs w:val="20"/>
        </w:rPr>
      </w:pPr>
      <w:r w:rsidRPr="00033980">
        <w:rPr>
          <w:rFonts w:eastAsia="Calibri"/>
          <w:b/>
          <w:bCs w:val="0"/>
          <w:sz w:val="20"/>
          <w:szCs w:val="20"/>
        </w:rPr>
        <w:t xml:space="preserve">Recreation &amp; Leisure Skills </w:t>
      </w:r>
      <w:r w:rsidRPr="00033980">
        <w:rPr>
          <w:rFonts w:eastAsia="Calibri"/>
          <w:bCs w:val="0"/>
          <w:sz w:val="20"/>
          <w:szCs w:val="20"/>
        </w:rPr>
        <w:t xml:space="preserve">(e.g., </w:t>
      </w:r>
      <w:r w:rsidR="00F77F05">
        <w:rPr>
          <w:rFonts w:eastAsia="Calibri"/>
          <w:bCs w:val="0"/>
          <w:sz w:val="20"/>
          <w:szCs w:val="20"/>
        </w:rPr>
        <w:t>taking turns</w:t>
      </w:r>
      <w:r w:rsidRPr="00033980">
        <w:rPr>
          <w:rFonts w:eastAsia="Calibri"/>
          <w:bCs w:val="0"/>
          <w:sz w:val="20"/>
          <w:szCs w:val="20"/>
        </w:rPr>
        <w:t>, follow</w:t>
      </w:r>
      <w:r w:rsidR="00F77F05">
        <w:rPr>
          <w:rFonts w:eastAsia="Calibri"/>
          <w:bCs w:val="0"/>
          <w:sz w:val="20"/>
          <w:szCs w:val="20"/>
        </w:rPr>
        <w:t>ing</w:t>
      </w:r>
      <w:r w:rsidRPr="00033980">
        <w:rPr>
          <w:rFonts w:eastAsia="Calibri"/>
          <w:bCs w:val="0"/>
          <w:sz w:val="20"/>
          <w:szCs w:val="20"/>
        </w:rPr>
        <w:t xml:space="preserve"> safety rules, individual and group activities, mastery of steps/directions for increased participation, awareness of interests, accessing activities</w:t>
      </w:r>
      <w:r w:rsidR="00F77F05">
        <w:rPr>
          <w:rFonts w:eastAsia="Calibri"/>
          <w:bCs w:val="0"/>
          <w:sz w:val="20"/>
          <w:szCs w:val="20"/>
        </w:rPr>
        <w:t>,</w:t>
      </w:r>
      <w:r w:rsidRPr="00033980">
        <w:rPr>
          <w:rFonts w:eastAsia="Calibri"/>
          <w:bCs w:val="0"/>
          <w:sz w:val="20"/>
          <w:szCs w:val="20"/>
        </w:rPr>
        <w:t xml:space="preserve"> and choosing/initiating activities)</w:t>
      </w:r>
    </w:p>
    <w:p w14:paraId="4F114716"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64E0EC42"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23D494F1"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2D62A9C8" w14:textId="77777777" w:rsidR="00FD6B22" w:rsidRPr="00033980" w:rsidRDefault="00FD6B22" w:rsidP="00FD6B22">
      <w:pPr>
        <w:spacing w:after="200" w:line="360" w:lineRule="auto"/>
        <w:contextualSpacing/>
        <w:rPr>
          <w:rFonts w:eastAsia="Calibri"/>
          <w:b/>
          <w:bCs w:val="0"/>
          <w:sz w:val="20"/>
          <w:szCs w:val="20"/>
        </w:rPr>
      </w:pPr>
    </w:p>
    <w:p w14:paraId="3D183B64" w14:textId="77777777" w:rsidR="00FD6B22" w:rsidRPr="00033980" w:rsidRDefault="00FD6B22" w:rsidP="00FD6B22">
      <w:pPr>
        <w:spacing w:after="200" w:line="360" w:lineRule="auto"/>
        <w:contextualSpacing/>
        <w:rPr>
          <w:rFonts w:eastAsia="Calibri"/>
          <w:b/>
          <w:bCs w:val="0"/>
          <w:sz w:val="20"/>
          <w:szCs w:val="20"/>
        </w:rPr>
      </w:pPr>
    </w:p>
    <w:p w14:paraId="65AB4E15" w14:textId="58499DF0" w:rsidR="00FD6B22" w:rsidRPr="00033980" w:rsidRDefault="00FD6B22" w:rsidP="00FD6B22">
      <w:pPr>
        <w:spacing w:after="200" w:line="240" w:lineRule="auto"/>
        <w:contextualSpacing/>
        <w:rPr>
          <w:rFonts w:eastAsia="Calibri"/>
          <w:bCs w:val="0"/>
          <w:sz w:val="20"/>
          <w:szCs w:val="20"/>
        </w:rPr>
      </w:pPr>
      <w:r w:rsidRPr="00033980">
        <w:rPr>
          <w:rFonts w:eastAsia="Calibri"/>
          <w:b/>
          <w:bCs w:val="0"/>
          <w:sz w:val="20"/>
          <w:szCs w:val="20"/>
        </w:rPr>
        <w:t xml:space="preserve">Community Participation </w:t>
      </w:r>
      <w:r w:rsidRPr="00033980">
        <w:rPr>
          <w:rFonts w:eastAsia="Calibri"/>
          <w:bCs w:val="0"/>
          <w:sz w:val="20"/>
          <w:szCs w:val="20"/>
        </w:rPr>
        <w:t>(e.g., choos</w:t>
      </w:r>
      <w:r w:rsidR="00F77F05">
        <w:rPr>
          <w:rFonts w:eastAsia="Calibri"/>
          <w:bCs w:val="0"/>
          <w:sz w:val="20"/>
          <w:szCs w:val="20"/>
        </w:rPr>
        <w:t>ing</w:t>
      </w:r>
      <w:r w:rsidRPr="00033980">
        <w:rPr>
          <w:rFonts w:eastAsia="Calibri"/>
          <w:bCs w:val="0"/>
          <w:sz w:val="20"/>
          <w:szCs w:val="20"/>
        </w:rPr>
        <w:t xml:space="preserve"> socially appropriate activities, knowledge of and ability to access community resources, travel skills &amp; safety)</w:t>
      </w:r>
    </w:p>
    <w:p w14:paraId="77DF64E6"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502ED3A0"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2F797592"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61A030B6" w14:textId="77777777" w:rsidR="00FD6B22" w:rsidRPr="00033980" w:rsidRDefault="00FD6B22" w:rsidP="00FD6B22">
      <w:pPr>
        <w:spacing w:after="200" w:line="360" w:lineRule="auto"/>
        <w:contextualSpacing/>
        <w:rPr>
          <w:rFonts w:eastAsia="Calibri"/>
          <w:b/>
          <w:bCs w:val="0"/>
          <w:sz w:val="20"/>
          <w:szCs w:val="20"/>
        </w:rPr>
      </w:pPr>
    </w:p>
    <w:p w14:paraId="5979ABAE" w14:textId="77777777" w:rsidR="00FD6B22" w:rsidRPr="00033980" w:rsidRDefault="00FD6B22" w:rsidP="00FD6B22">
      <w:pPr>
        <w:spacing w:after="200" w:line="360" w:lineRule="auto"/>
        <w:contextualSpacing/>
        <w:rPr>
          <w:rFonts w:eastAsia="Calibri"/>
          <w:b/>
          <w:bCs w:val="0"/>
          <w:sz w:val="20"/>
          <w:szCs w:val="20"/>
        </w:rPr>
      </w:pPr>
    </w:p>
    <w:p w14:paraId="2BBC0BD4" w14:textId="41864D20" w:rsidR="00FD6B22" w:rsidRPr="00033980" w:rsidRDefault="00FD6B22" w:rsidP="00FD6B22">
      <w:pPr>
        <w:spacing w:after="200" w:line="240" w:lineRule="auto"/>
        <w:contextualSpacing/>
        <w:rPr>
          <w:rFonts w:eastAsia="Calibri"/>
          <w:b/>
          <w:bCs w:val="0"/>
          <w:sz w:val="20"/>
          <w:szCs w:val="20"/>
        </w:rPr>
      </w:pPr>
      <w:r w:rsidRPr="00033980">
        <w:rPr>
          <w:rFonts w:eastAsia="Calibri"/>
          <w:b/>
          <w:bCs w:val="0"/>
          <w:sz w:val="20"/>
          <w:szCs w:val="20"/>
        </w:rPr>
        <w:t>Work and Work-related Skills</w:t>
      </w:r>
      <w:r w:rsidR="00011ACE" w:rsidRPr="00033980">
        <w:rPr>
          <w:rFonts w:eastAsia="Calibri"/>
          <w:b/>
          <w:bCs w:val="0"/>
          <w:sz w:val="20"/>
          <w:szCs w:val="20"/>
        </w:rPr>
        <w:t xml:space="preserve"> </w:t>
      </w:r>
      <w:r w:rsidRPr="00033980">
        <w:rPr>
          <w:rFonts w:eastAsia="Calibri"/>
          <w:bCs w:val="0"/>
          <w:sz w:val="20"/>
          <w:szCs w:val="20"/>
        </w:rPr>
        <w:t>(e.g.</w:t>
      </w:r>
      <w:r w:rsidR="00011ACE" w:rsidRPr="00033980">
        <w:rPr>
          <w:rFonts w:eastAsia="Calibri"/>
          <w:bCs w:val="0"/>
          <w:sz w:val="20"/>
          <w:szCs w:val="20"/>
        </w:rPr>
        <w:t>,</w:t>
      </w:r>
      <w:r w:rsidRPr="00033980">
        <w:rPr>
          <w:rFonts w:eastAsia="Calibri"/>
          <w:bCs w:val="0"/>
          <w:sz w:val="20"/>
          <w:szCs w:val="20"/>
        </w:rPr>
        <w:t xml:space="preserve"> accept</w:t>
      </w:r>
      <w:r w:rsidR="00F77F05">
        <w:rPr>
          <w:rFonts w:eastAsia="Calibri"/>
          <w:bCs w:val="0"/>
          <w:sz w:val="20"/>
          <w:szCs w:val="20"/>
        </w:rPr>
        <w:t>ing</w:t>
      </w:r>
      <w:r w:rsidRPr="00033980">
        <w:rPr>
          <w:rFonts w:eastAsia="Calibri"/>
          <w:bCs w:val="0"/>
          <w:sz w:val="20"/>
          <w:szCs w:val="20"/>
        </w:rPr>
        <w:t xml:space="preserve"> direction, work</w:t>
      </w:r>
      <w:r w:rsidR="00F77F05">
        <w:rPr>
          <w:rFonts w:eastAsia="Calibri"/>
          <w:bCs w:val="0"/>
          <w:sz w:val="20"/>
          <w:szCs w:val="20"/>
        </w:rPr>
        <w:t>ing</w:t>
      </w:r>
      <w:r w:rsidRPr="00033980">
        <w:rPr>
          <w:rFonts w:eastAsia="Calibri"/>
          <w:bCs w:val="0"/>
          <w:sz w:val="20"/>
          <w:szCs w:val="20"/>
        </w:rPr>
        <w:t xml:space="preserve"> with others, independent work habits, knowledge of support needs, schedules, job options, developing job skills</w:t>
      </w:r>
      <w:r w:rsidR="00F77F05">
        <w:rPr>
          <w:rFonts w:eastAsia="Calibri"/>
          <w:bCs w:val="0"/>
          <w:sz w:val="20"/>
          <w:szCs w:val="20"/>
        </w:rPr>
        <w:t>,</w:t>
      </w:r>
      <w:r w:rsidRPr="00033980">
        <w:rPr>
          <w:rFonts w:eastAsia="Calibri"/>
          <w:bCs w:val="0"/>
          <w:sz w:val="20"/>
          <w:szCs w:val="20"/>
        </w:rPr>
        <w:t xml:space="preserve"> and complet</w:t>
      </w:r>
      <w:r w:rsidR="00F77F05">
        <w:rPr>
          <w:rFonts w:eastAsia="Calibri"/>
          <w:bCs w:val="0"/>
          <w:sz w:val="20"/>
          <w:szCs w:val="20"/>
        </w:rPr>
        <w:t>ing</w:t>
      </w:r>
      <w:r w:rsidRPr="00033980">
        <w:rPr>
          <w:rFonts w:eastAsia="Calibri"/>
          <w:bCs w:val="0"/>
          <w:sz w:val="20"/>
          <w:szCs w:val="20"/>
        </w:rPr>
        <w:t xml:space="preserve"> tasks)</w:t>
      </w:r>
    </w:p>
    <w:p w14:paraId="681E80C8"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Estimated Level of Support:</w:t>
      </w:r>
    </w:p>
    <w:p w14:paraId="753F5E68" w14:textId="77777777" w:rsidR="00FD6B22" w:rsidRPr="00033980" w:rsidRDefault="00FD6B22" w:rsidP="00FD6B22">
      <w:pPr>
        <w:spacing w:after="200" w:line="360" w:lineRule="auto"/>
        <w:ind w:firstLine="720"/>
        <w:contextualSpacing/>
        <w:rPr>
          <w:rFonts w:eastAsia="Calibri"/>
          <w:b/>
          <w:bCs w:val="0"/>
          <w:sz w:val="20"/>
          <w:szCs w:val="20"/>
        </w:rPr>
      </w:pPr>
      <w:r w:rsidRPr="00033980">
        <w:rPr>
          <w:rFonts w:eastAsia="Calibri"/>
          <w:b/>
          <w:bCs w:val="0"/>
          <w:sz w:val="20"/>
          <w:szCs w:val="20"/>
        </w:rPr>
        <w:sym w:font="Wingdings" w:char="F070"/>
      </w:r>
      <w:r w:rsidRPr="00033980">
        <w:rPr>
          <w:rFonts w:eastAsia="Calibri"/>
          <w:b/>
          <w:bCs w:val="0"/>
          <w:sz w:val="20"/>
          <w:szCs w:val="20"/>
        </w:rPr>
        <w:t xml:space="preserve">  Intermittent    </w:t>
      </w:r>
      <w:r w:rsidRPr="00033980">
        <w:rPr>
          <w:rFonts w:eastAsia="Calibri"/>
          <w:b/>
          <w:bCs w:val="0"/>
          <w:sz w:val="20"/>
          <w:szCs w:val="20"/>
        </w:rPr>
        <w:sym w:font="Wingdings" w:char="F070"/>
      </w:r>
      <w:r w:rsidRPr="00033980">
        <w:rPr>
          <w:rFonts w:eastAsia="Calibri"/>
          <w:b/>
          <w:bCs w:val="0"/>
          <w:sz w:val="20"/>
          <w:szCs w:val="20"/>
        </w:rPr>
        <w:t xml:space="preserve">  Limited    </w:t>
      </w:r>
      <w:r w:rsidRPr="00033980">
        <w:rPr>
          <w:rFonts w:eastAsia="Calibri"/>
          <w:b/>
          <w:bCs w:val="0"/>
          <w:sz w:val="20"/>
          <w:szCs w:val="20"/>
        </w:rPr>
        <w:sym w:font="Wingdings" w:char="F070"/>
      </w:r>
      <w:r w:rsidRPr="00033980">
        <w:rPr>
          <w:rFonts w:eastAsia="Calibri"/>
          <w:b/>
          <w:bCs w:val="0"/>
          <w:sz w:val="20"/>
          <w:szCs w:val="20"/>
        </w:rPr>
        <w:t xml:space="preserve">  Extensive   </w:t>
      </w:r>
      <w:r w:rsidRPr="00033980">
        <w:rPr>
          <w:rFonts w:eastAsia="Calibri"/>
          <w:b/>
          <w:bCs w:val="0"/>
          <w:sz w:val="20"/>
          <w:szCs w:val="20"/>
        </w:rPr>
        <w:sym w:font="Wingdings" w:char="F070"/>
      </w:r>
      <w:r w:rsidRPr="00033980">
        <w:rPr>
          <w:rFonts w:eastAsia="Calibri"/>
          <w:b/>
          <w:bCs w:val="0"/>
          <w:sz w:val="20"/>
          <w:szCs w:val="20"/>
        </w:rPr>
        <w:t xml:space="preserve">  Pervasive</w:t>
      </w:r>
    </w:p>
    <w:p w14:paraId="1B15AF40" w14:textId="77777777" w:rsidR="00FD6B22" w:rsidRPr="00033980" w:rsidRDefault="00FD6B22" w:rsidP="00FD6B22">
      <w:pPr>
        <w:spacing w:after="200" w:line="360" w:lineRule="auto"/>
        <w:contextualSpacing/>
        <w:rPr>
          <w:rFonts w:eastAsia="Calibri"/>
          <w:b/>
          <w:bCs w:val="0"/>
          <w:sz w:val="20"/>
          <w:szCs w:val="20"/>
        </w:rPr>
      </w:pPr>
      <w:r w:rsidRPr="00033980">
        <w:rPr>
          <w:rFonts w:eastAsia="Calibri"/>
          <w:b/>
          <w:bCs w:val="0"/>
          <w:sz w:val="20"/>
          <w:szCs w:val="20"/>
        </w:rPr>
        <w:t>Comments:</w:t>
      </w:r>
    </w:p>
    <w:p w14:paraId="29F0DA48" w14:textId="77777777" w:rsidR="00FD6B22" w:rsidRPr="00033980" w:rsidRDefault="00FD6B22" w:rsidP="00FD6B22">
      <w:pPr>
        <w:spacing w:after="200" w:line="360" w:lineRule="auto"/>
        <w:contextualSpacing/>
        <w:rPr>
          <w:rFonts w:eastAsia="Calibri"/>
          <w:b/>
          <w:bCs w:val="0"/>
          <w:sz w:val="20"/>
          <w:szCs w:val="20"/>
        </w:rPr>
      </w:pPr>
    </w:p>
    <w:p w14:paraId="17F2C032" w14:textId="77777777" w:rsidR="00812C1B" w:rsidRDefault="00812C1B">
      <w:pPr>
        <w:spacing w:after="200" w:line="276" w:lineRule="auto"/>
        <w:rPr>
          <w:rFonts w:ascii="PermianSlabSerifTypeface" w:hAnsi="PermianSlabSerifTypeface"/>
          <w:b/>
          <w:color w:val="75787B"/>
          <w:spacing w:val="-20"/>
          <w:sz w:val="44"/>
          <w:szCs w:val="26"/>
        </w:rPr>
      </w:pPr>
      <w:r>
        <w:br w:type="page"/>
      </w:r>
    </w:p>
    <w:p w14:paraId="56C3EEF1" w14:textId="6D81E9FB" w:rsidR="00C02E00" w:rsidRDefault="00E74171" w:rsidP="00812C1B">
      <w:pPr>
        <w:pStyle w:val="Heading1"/>
        <w:spacing w:after="0" w:line="276" w:lineRule="auto"/>
      </w:pPr>
      <w:bookmarkStart w:id="14" w:name="_Appendix_J:_Exclusionary"/>
      <w:bookmarkEnd w:id="14"/>
      <w:r>
        <w:lastRenderedPageBreak/>
        <w:t>Appendix I</w:t>
      </w:r>
      <w:r w:rsidR="00812C1B">
        <w:t>: Exclusionary Factors Worksheet</w:t>
      </w:r>
    </w:p>
    <w:tbl>
      <w:tblPr>
        <w:tblW w:w="11340" w:type="dxa"/>
        <w:jc w:val="center"/>
        <w:tblCellMar>
          <w:top w:w="15" w:type="dxa"/>
          <w:left w:w="15" w:type="dxa"/>
          <w:bottom w:w="15" w:type="dxa"/>
          <w:right w:w="15" w:type="dxa"/>
        </w:tblCellMar>
        <w:tblLook w:val="04A0" w:firstRow="1" w:lastRow="0" w:firstColumn="1" w:lastColumn="0" w:noHBand="0" w:noVBand="1"/>
      </w:tblPr>
      <w:tblGrid>
        <w:gridCol w:w="10223"/>
        <w:gridCol w:w="558"/>
        <w:gridCol w:w="19"/>
        <w:gridCol w:w="540"/>
      </w:tblGrid>
      <w:tr w:rsidR="00812C1B" w:rsidRPr="00812C1B" w14:paraId="4467484E" w14:textId="77777777" w:rsidTr="00175211">
        <w:trPr>
          <w:tblHeader/>
          <w:jc w:val="center"/>
        </w:trPr>
        <w:tc>
          <w:tcPr>
            <w:tcW w:w="10223"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35B276E8" w14:textId="4B14AB09" w:rsidR="00812C1B" w:rsidRPr="00812C1B" w:rsidRDefault="00812C1B" w:rsidP="00812C1B">
            <w:pPr>
              <w:spacing w:before="120" w:after="0" w:line="240" w:lineRule="auto"/>
              <w:rPr>
                <w:rFonts w:eastAsia="Times New Roman"/>
                <w:b/>
                <w:color w:val="000000"/>
                <w:sz w:val="18"/>
                <w:szCs w:val="18"/>
                <w:shd w:val="clear" w:color="auto" w:fill="E5E5E5"/>
              </w:rPr>
            </w:pPr>
            <w:r w:rsidRPr="00812C1B">
              <w:rPr>
                <w:rFonts w:eastAsia="Times New Roman"/>
                <w:b/>
                <w:color w:val="000000"/>
                <w:sz w:val="18"/>
                <w:szCs w:val="18"/>
                <w:shd w:val="clear" w:color="auto" w:fill="E5E5E5"/>
              </w:rPr>
              <w:t xml:space="preserve">Each factor must be ruled out as the primary reason for the student’s inability to progress in the general education curriculum, and for obtained cognitive and adaptive scores. </w:t>
            </w:r>
          </w:p>
        </w:tc>
        <w:tc>
          <w:tcPr>
            <w:tcW w:w="577" w:type="dxa"/>
            <w:gridSpan w:val="2"/>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1A887694" w14:textId="77777777" w:rsidR="00812C1B" w:rsidRPr="00812C1B" w:rsidRDefault="00812C1B" w:rsidP="00812C1B">
            <w:pPr>
              <w:spacing w:after="0" w:line="240" w:lineRule="auto"/>
              <w:rPr>
                <w:rFonts w:eastAsia="Times New Roman"/>
                <w:b/>
                <w:color w:val="000000"/>
                <w:sz w:val="18"/>
                <w:szCs w:val="18"/>
                <w:shd w:val="clear" w:color="auto" w:fill="E5E5E5"/>
              </w:rPr>
            </w:pPr>
            <w:r w:rsidRPr="00812C1B">
              <w:rPr>
                <w:rFonts w:eastAsia="Times New Roman"/>
                <w:b/>
                <w:color w:val="000000"/>
                <w:sz w:val="18"/>
                <w:szCs w:val="18"/>
                <w:shd w:val="clear" w:color="auto" w:fill="E5E5E5"/>
              </w:rPr>
              <w:t xml:space="preserve">Yes   </w:t>
            </w:r>
          </w:p>
        </w:tc>
        <w:tc>
          <w:tcPr>
            <w:tcW w:w="540"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0039CC82" w14:textId="77777777" w:rsidR="00812C1B" w:rsidRPr="00812C1B" w:rsidRDefault="00812C1B" w:rsidP="00812C1B">
            <w:pPr>
              <w:spacing w:after="0" w:line="240" w:lineRule="auto"/>
              <w:ind w:left="-1080" w:hanging="380"/>
              <w:jc w:val="right"/>
              <w:rPr>
                <w:rFonts w:eastAsia="Times New Roman"/>
                <w:b/>
                <w:color w:val="000000"/>
                <w:sz w:val="18"/>
                <w:szCs w:val="18"/>
                <w:shd w:val="clear" w:color="auto" w:fill="E5E5E5"/>
              </w:rPr>
            </w:pPr>
            <w:r w:rsidRPr="00812C1B">
              <w:rPr>
                <w:rFonts w:eastAsia="Times New Roman"/>
                <w:b/>
                <w:color w:val="000000"/>
                <w:sz w:val="18"/>
                <w:szCs w:val="18"/>
                <w:shd w:val="clear" w:color="auto" w:fill="E5E5E5"/>
              </w:rPr>
              <w:t>No</w:t>
            </w:r>
          </w:p>
        </w:tc>
      </w:tr>
      <w:tr w:rsidR="00812C1B" w:rsidRPr="00812C1B" w14:paraId="78EB36D9" w14:textId="77777777" w:rsidTr="00812C1B">
        <w:trPr>
          <w:trHeight w:val="402"/>
          <w:jc w:val="center"/>
        </w:trPr>
        <w:tc>
          <w:tcPr>
            <w:tcW w:w="10223"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494DB134" w14:textId="77777777" w:rsidR="00812C1B" w:rsidRPr="00812C1B" w:rsidRDefault="00812C1B" w:rsidP="00812C1B">
            <w:pPr>
              <w:spacing w:before="120" w:after="0" w:line="240" w:lineRule="auto"/>
              <w:rPr>
                <w:rFonts w:eastAsia="Times New Roman"/>
                <w:b/>
                <w:color w:val="000000"/>
                <w:sz w:val="18"/>
                <w:szCs w:val="18"/>
                <w:shd w:val="clear" w:color="auto" w:fill="E5E5E5"/>
              </w:rPr>
            </w:pPr>
            <w:r w:rsidRPr="00812C1B">
              <w:rPr>
                <w:rFonts w:eastAsia="Times New Roman"/>
                <w:bCs w:val="0"/>
                <w:i/>
                <w:iCs/>
                <w:color w:val="000000"/>
                <w:sz w:val="18"/>
                <w:szCs w:val="18"/>
              </w:rPr>
              <w:t xml:space="preserve">There is documentation of information gathered through assessment that would exclude the following as the determinant factor for this student’s perform significantly below normal on evaluation measures. </w:t>
            </w:r>
          </w:p>
        </w:tc>
        <w:tc>
          <w:tcPr>
            <w:tcW w:w="577" w:type="dxa"/>
            <w:gridSpan w:val="2"/>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4493EA16" w14:textId="77777777" w:rsidR="00812C1B" w:rsidRPr="00812C1B" w:rsidRDefault="00812C1B" w:rsidP="00812C1B">
            <w:pPr>
              <w:spacing w:after="0" w:line="240" w:lineRule="auto"/>
              <w:rPr>
                <w:rFonts w:eastAsia="Times New Roman"/>
                <w:b/>
                <w:color w:val="000000"/>
                <w:sz w:val="18"/>
                <w:szCs w:val="18"/>
                <w:shd w:val="clear" w:color="auto" w:fill="E5E5E5"/>
              </w:rPr>
            </w:pPr>
          </w:p>
        </w:tc>
        <w:tc>
          <w:tcPr>
            <w:tcW w:w="540"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798831CB" w14:textId="77777777" w:rsidR="00812C1B" w:rsidRPr="00812C1B" w:rsidRDefault="00812C1B" w:rsidP="00812C1B">
            <w:pPr>
              <w:spacing w:after="0" w:line="240" w:lineRule="auto"/>
              <w:ind w:left="-1080" w:hanging="380"/>
              <w:jc w:val="right"/>
              <w:rPr>
                <w:rFonts w:eastAsia="Times New Roman"/>
                <w:b/>
                <w:color w:val="000000"/>
                <w:sz w:val="18"/>
                <w:szCs w:val="18"/>
                <w:shd w:val="clear" w:color="auto" w:fill="E5E5E5"/>
              </w:rPr>
            </w:pPr>
          </w:p>
        </w:tc>
      </w:tr>
      <w:tr w:rsidR="00812C1B" w:rsidRPr="00812C1B" w14:paraId="1C2BF5AD" w14:textId="77777777" w:rsidTr="00812C1B">
        <w:trPr>
          <w:trHeight w:val="222"/>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2A417A4" w14:textId="77777777" w:rsidR="00812C1B" w:rsidRPr="00812C1B" w:rsidRDefault="00812C1B" w:rsidP="00812C1B">
            <w:pPr>
              <w:spacing w:after="0" w:line="240" w:lineRule="auto"/>
              <w:ind w:left="20"/>
              <w:rPr>
                <w:rFonts w:eastAsia="Times New Roman"/>
                <w:bCs w:val="0"/>
                <w:sz w:val="18"/>
                <w:szCs w:val="18"/>
              </w:rPr>
            </w:pPr>
            <w:r w:rsidRPr="00812C1B">
              <w:rPr>
                <w:rFonts w:eastAsia="Times New Roman"/>
                <w:b/>
                <w:color w:val="000000"/>
                <w:sz w:val="18"/>
                <w:szCs w:val="18"/>
                <w:shd w:val="clear" w:color="auto" w:fill="F2F2F2"/>
              </w:rPr>
              <w:t>1.</w:t>
            </w:r>
            <w:r w:rsidRPr="00812C1B">
              <w:rPr>
                <w:rFonts w:eastAsia="Times New Roman"/>
                <w:bCs w:val="0"/>
                <w:color w:val="000000"/>
                <w:sz w:val="18"/>
                <w:szCs w:val="18"/>
                <w:shd w:val="clear" w:color="auto" w:fill="F2F2F2"/>
              </w:rPr>
              <w:t xml:space="preserve">     </w:t>
            </w:r>
            <w:r w:rsidRPr="00812C1B">
              <w:rPr>
                <w:rFonts w:eastAsia="Times New Roman"/>
                <w:b/>
                <w:color w:val="000000"/>
                <w:sz w:val="18"/>
                <w:szCs w:val="18"/>
                <w:shd w:val="clear" w:color="auto" w:fill="F2F2F2"/>
              </w:rPr>
              <w:t>Lack of instruction in reading and math</w:t>
            </w:r>
          </w:p>
        </w:tc>
      </w:tr>
      <w:tr w:rsidR="00812C1B" w:rsidRPr="00812C1B" w14:paraId="2F5E6E21" w14:textId="77777777" w:rsidTr="00812C1B">
        <w:trPr>
          <w:trHeight w:val="465"/>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CB481" w14:textId="77777777" w:rsidR="00812C1B" w:rsidRPr="00812C1B" w:rsidRDefault="00812C1B" w:rsidP="00812C1B">
            <w:pPr>
              <w:spacing w:after="0" w:line="240" w:lineRule="auto"/>
              <w:ind w:left="360"/>
              <w:rPr>
                <w:rFonts w:eastAsia="Times New Roman"/>
                <w:bCs w:val="0"/>
                <w:sz w:val="18"/>
                <w:szCs w:val="18"/>
              </w:rPr>
            </w:pPr>
            <w:r w:rsidRPr="00812C1B">
              <w:rPr>
                <w:rFonts w:eastAsia="Times New Roman"/>
                <w:bCs w:val="0"/>
                <w:color w:val="000000"/>
                <w:sz w:val="18"/>
                <w:szCs w:val="18"/>
              </w:rPr>
              <w:t xml:space="preserve">Does information obtained during assessment indicate lack of instruction in reading and math is </w:t>
            </w:r>
            <w:r w:rsidRPr="00812C1B">
              <w:rPr>
                <w:rFonts w:eastAsia="Times New Roman"/>
                <w:b/>
                <w:i/>
                <w:iCs/>
                <w:color w:val="000000"/>
                <w:sz w:val="18"/>
                <w:szCs w:val="18"/>
              </w:rPr>
              <w:t>not</w:t>
            </w:r>
            <w:r w:rsidRPr="00812C1B">
              <w:rPr>
                <w:rFonts w:eastAsia="Times New Roman"/>
                <w:bCs w:val="0"/>
                <w:color w:val="000000"/>
                <w:sz w:val="18"/>
                <w:szCs w:val="18"/>
              </w:rPr>
              <w:t xml:space="preserve"> the determinant factor in this student’s inability to progress in the general education curriculum?</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4259DB8"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59" w:type="dxa"/>
            <w:gridSpan w:val="2"/>
            <w:tcBorders>
              <w:top w:val="single" w:sz="8" w:space="0" w:color="000000"/>
              <w:left w:val="single" w:sz="8" w:space="0" w:color="000000"/>
              <w:bottom w:val="single" w:sz="8" w:space="0" w:color="000000"/>
              <w:right w:val="single" w:sz="8" w:space="0" w:color="000000"/>
            </w:tcBorders>
            <w:shd w:val="clear" w:color="auto" w:fill="auto"/>
          </w:tcPr>
          <w:p w14:paraId="0220620E" w14:textId="77777777" w:rsidR="00812C1B" w:rsidRPr="00812C1B" w:rsidRDefault="00812C1B" w:rsidP="00812C1B">
            <w:pPr>
              <w:spacing w:after="0" w:line="240" w:lineRule="auto"/>
              <w:rPr>
                <w:rFonts w:eastAsia="Times New Roman"/>
                <w:bCs w:val="0"/>
                <w:sz w:val="18"/>
                <w:szCs w:val="18"/>
              </w:rPr>
            </w:pPr>
          </w:p>
        </w:tc>
      </w:tr>
      <w:tr w:rsidR="00812C1B" w:rsidRPr="00812C1B" w14:paraId="0FE341E6" w14:textId="77777777" w:rsidTr="00812C1B">
        <w:trPr>
          <w:trHeight w:val="20"/>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4B3C6ED" w14:textId="77777777" w:rsidR="00812C1B" w:rsidRPr="00812C1B" w:rsidRDefault="00812C1B" w:rsidP="00812C1B">
            <w:pPr>
              <w:spacing w:after="0" w:line="240" w:lineRule="auto"/>
              <w:ind w:left="20"/>
              <w:rPr>
                <w:rFonts w:eastAsia="Times New Roman"/>
                <w:bCs w:val="0"/>
                <w:sz w:val="18"/>
                <w:szCs w:val="18"/>
              </w:rPr>
            </w:pPr>
            <w:r w:rsidRPr="00812C1B">
              <w:rPr>
                <w:rFonts w:eastAsia="Times New Roman"/>
                <w:b/>
                <w:color w:val="000000"/>
                <w:sz w:val="18"/>
                <w:szCs w:val="18"/>
                <w:shd w:val="clear" w:color="auto" w:fill="F2F2F2"/>
              </w:rPr>
              <w:t>2.</w:t>
            </w:r>
            <w:r w:rsidRPr="00812C1B">
              <w:rPr>
                <w:rFonts w:eastAsia="Times New Roman"/>
                <w:bCs w:val="0"/>
                <w:color w:val="000000"/>
                <w:sz w:val="18"/>
                <w:szCs w:val="18"/>
                <w:shd w:val="clear" w:color="auto" w:fill="F2F2F2"/>
              </w:rPr>
              <w:t xml:space="preserve">     </w:t>
            </w:r>
            <w:r w:rsidRPr="00812C1B">
              <w:rPr>
                <w:rFonts w:eastAsia="Times New Roman"/>
                <w:b/>
                <w:color w:val="000000"/>
                <w:sz w:val="18"/>
                <w:szCs w:val="18"/>
                <w:shd w:val="clear" w:color="auto" w:fill="F2F2F2"/>
              </w:rPr>
              <w:t>Limited English Proficiency</w:t>
            </w:r>
          </w:p>
        </w:tc>
      </w:tr>
      <w:tr w:rsidR="00812C1B" w:rsidRPr="00812C1B" w14:paraId="0A422232" w14:textId="77777777" w:rsidTr="00812C1B">
        <w:trPr>
          <w:trHeight w:val="195"/>
          <w:jc w:val="center"/>
        </w:trPr>
        <w:tc>
          <w:tcPr>
            <w:tcW w:w="10223" w:type="dxa"/>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1C63D931" w14:textId="77777777" w:rsidR="00812C1B" w:rsidRPr="00812C1B" w:rsidRDefault="00812C1B" w:rsidP="00812C1B">
            <w:pPr>
              <w:numPr>
                <w:ilvl w:val="0"/>
                <w:numId w:val="42"/>
              </w:numPr>
              <w:spacing w:after="0" w:line="240" w:lineRule="auto"/>
              <w:ind w:right="-900"/>
              <w:contextualSpacing/>
              <w:rPr>
                <w:rFonts w:eastAsia="Times New Roman"/>
                <w:bCs w:val="0"/>
                <w:sz w:val="18"/>
                <w:szCs w:val="18"/>
              </w:rPr>
            </w:pPr>
            <w:r w:rsidRPr="00812C1B">
              <w:rPr>
                <w:rFonts w:eastAsia="Times New Roman"/>
                <w:bCs w:val="0"/>
                <w:color w:val="000000"/>
                <w:sz w:val="18"/>
                <w:szCs w:val="18"/>
              </w:rPr>
              <w:t>Is there a language other than English spoken by this student?</w:t>
            </w:r>
          </w:p>
        </w:tc>
        <w:tc>
          <w:tcPr>
            <w:tcW w:w="577" w:type="dxa"/>
            <w:gridSpan w:val="2"/>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3D8FEEF7"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55CF3C1E"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69DFBD73" w14:textId="77777777" w:rsidTr="00812C1B">
        <w:trPr>
          <w:trHeight w:val="195"/>
          <w:jc w:val="center"/>
        </w:trPr>
        <w:tc>
          <w:tcPr>
            <w:tcW w:w="10223" w:type="dxa"/>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26267CBB" w14:textId="77777777" w:rsidR="00812C1B" w:rsidRPr="00812C1B" w:rsidRDefault="00812C1B" w:rsidP="00812C1B">
            <w:pPr>
              <w:numPr>
                <w:ilvl w:val="0"/>
                <w:numId w:val="42"/>
              </w:numPr>
              <w:spacing w:after="0" w:line="240" w:lineRule="auto"/>
              <w:ind w:right="-900"/>
              <w:contextualSpacing/>
              <w:rPr>
                <w:rFonts w:eastAsia="Times New Roman"/>
                <w:bCs w:val="0"/>
                <w:sz w:val="18"/>
                <w:szCs w:val="18"/>
              </w:rPr>
            </w:pPr>
            <w:r w:rsidRPr="00812C1B">
              <w:rPr>
                <w:rFonts w:eastAsia="Times New Roman"/>
                <w:bCs w:val="0"/>
                <w:color w:val="000000"/>
                <w:sz w:val="18"/>
                <w:szCs w:val="18"/>
              </w:rPr>
              <w:t>Is there a language other than English spoken in the student’s home?</w:t>
            </w:r>
          </w:p>
        </w:tc>
        <w:tc>
          <w:tcPr>
            <w:tcW w:w="577" w:type="dxa"/>
            <w:gridSpan w:val="2"/>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2D8BDDFD"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dashed" w:sz="8"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14:paraId="69CFF465"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1D01D22A" w14:textId="77777777" w:rsidTr="00812C1B">
        <w:trPr>
          <w:trHeight w:val="330"/>
          <w:jc w:val="center"/>
        </w:trPr>
        <w:tc>
          <w:tcPr>
            <w:tcW w:w="10223" w:type="dxa"/>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3E128" w14:textId="77777777" w:rsidR="00812C1B" w:rsidRPr="00812C1B" w:rsidRDefault="00812C1B" w:rsidP="00812C1B">
            <w:pPr>
              <w:numPr>
                <w:ilvl w:val="0"/>
                <w:numId w:val="42"/>
              </w:numPr>
              <w:spacing w:after="0" w:line="240" w:lineRule="auto"/>
              <w:contextualSpacing/>
              <w:rPr>
                <w:rFonts w:eastAsia="Times New Roman"/>
                <w:bCs w:val="0"/>
                <w:sz w:val="18"/>
                <w:szCs w:val="18"/>
              </w:rPr>
            </w:pPr>
            <w:r w:rsidRPr="00812C1B">
              <w:rPr>
                <w:rFonts w:eastAsia="Times New Roman"/>
                <w:bCs w:val="0"/>
                <w:color w:val="000000"/>
                <w:sz w:val="18"/>
                <w:szCs w:val="18"/>
              </w:rPr>
              <w:t>Are there any specific dialect or cultural influences that would affect the student’s ability to speak or understand English?</w:t>
            </w:r>
          </w:p>
        </w:tc>
        <w:tc>
          <w:tcPr>
            <w:tcW w:w="577" w:type="dxa"/>
            <w:gridSpan w:val="2"/>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1A973"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dashed"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E8C86"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1109F127" w14:textId="77777777" w:rsidTr="00812C1B">
        <w:trPr>
          <w:trHeight w:val="87"/>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9E854CB" w14:textId="77777777" w:rsidR="00812C1B" w:rsidRPr="00812C1B" w:rsidRDefault="00812C1B" w:rsidP="00812C1B">
            <w:pPr>
              <w:spacing w:after="0" w:line="240" w:lineRule="auto"/>
              <w:ind w:left="20"/>
              <w:rPr>
                <w:rFonts w:eastAsia="Times New Roman"/>
                <w:bCs w:val="0"/>
                <w:sz w:val="18"/>
                <w:szCs w:val="18"/>
              </w:rPr>
            </w:pPr>
            <w:r w:rsidRPr="00812C1B">
              <w:rPr>
                <w:rFonts w:eastAsia="Times New Roman"/>
                <w:b/>
                <w:color w:val="000000"/>
                <w:sz w:val="18"/>
                <w:szCs w:val="18"/>
                <w:shd w:val="clear" w:color="auto" w:fill="F2F2F2"/>
              </w:rPr>
              <w:t>3.</w:t>
            </w:r>
            <w:r w:rsidRPr="00812C1B">
              <w:rPr>
                <w:rFonts w:eastAsia="Times New Roman"/>
                <w:bCs w:val="0"/>
                <w:color w:val="000000"/>
                <w:sz w:val="18"/>
                <w:szCs w:val="18"/>
                <w:shd w:val="clear" w:color="auto" w:fill="F2F2F2"/>
              </w:rPr>
              <w:t xml:space="preserve">     </w:t>
            </w:r>
            <w:r w:rsidRPr="00812C1B">
              <w:rPr>
                <w:rFonts w:eastAsia="Times New Roman"/>
                <w:b/>
                <w:color w:val="000000"/>
                <w:sz w:val="18"/>
                <w:szCs w:val="18"/>
                <w:shd w:val="clear" w:color="auto" w:fill="F2F2F2"/>
              </w:rPr>
              <w:t>Cultural Background Differences or Socio-economic Status</w:t>
            </w:r>
          </w:p>
        </w:tc>
      </w:tr>
      <w:tr w:rsidR="00812C1B" w:rsidRPr="00812C1B" w14:paraId="32E96EFD" w14:textId="77777777" w:rsidTr="00812C1B">
        <w:trPr>
          <w:trHeight w:val="78"/>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50CE1" w14:textId="77777777" w:rsidR="00812C1B" w:rsidRPr="00812C1B" w:rsidRDefault="00812C1B" w:rsidP="00812C1B">
            <w:pPr>
              <w:numPr>
                <w:ilvl w:val="0"/>
                <w:numId w:val="43"/>
              </w:numPr>
              <w:spacing w:after="0" w:line="240" w:lineRule="auto"/>
              <w:contextualSpacing/>
              <w:rPr>
                <w:rFonts w:eastAsia="Times New Roman"/>
                <w:bCs w:val="0"/>
                <w:sz w:val="18"/>
                <w:szCs w:val="18"/>
              </w:rPr>
            </w:pPr>
            <w:r w:rsidRPr="00812C1B">
              <w:rPr>
                <w:rFonts w:eastAsia="Times New Roman"/>
                <w:bCs w:val="0"/>
                <w:color w:val="000000"/>
                <w:sz w:val="18"/>
                <w:szCs w:val="18"/>
              </w:rPr>
              <w:t xml:space="preserve">The Tennessee </w:t>
            </w:r>
            <w:r w:rsidRPr="00812C1B">
              <w:rPr>
                <w:rFonts w:eastAsia="Times New Roman"/>
                <w:bCs w:val="0"/>
                <w:i/>
                <w:iCs/>
                <w:color w:val="000000"/>
                <w:sz w:val="18"/>
                <w:szCs w:val="18"/>
              </w:rPr>
              <w:t>Assessment Instrument Selection Form</w:t>
            </w:r>
            <w:r w:rsidRPr="00812C1B">
              <w:rPr>
                <w:rFonts w:eastAsia="Times New Roman"/>
                <w:bCs w:val="0"/>
                <w:color w:val="000000"/>
                <w:sz w:val="18"/>
                <w:szCs w:val="18"/>
              </w:rPr>
              <w:t xml:space="preserve"> (</w:t>
            </w:r>
            <w:proofErr w:type="spellStart"/>
            <w:r w:rsidRPr="00812C1B">
              <w:rPr>
                <w:rFonts w:eastAsia="Times New Roman"/>
                <w:bCs w:val="0"/>
                <w:color w:val="000000"/>
                <w:sz w:val="18"/>
                <w:szCs w:val="18"/>
              </w:rPr>
              <w:t>TnAISF</w:t>
            </w:r>
            <w:proofErr w:type="spellEnd"/>
            <w:r w:rsidRPr="00812C1B">
              <w:rPr>
                <w:rFonts w:eastAsia="Times New Roman"/>
                <w:bCs w:val="0"/>
                <w:color w:val="000000"/>
                <w:sz w:val="18"/>
                <w:szCs w:val="18"/>
              </w:rPr>
              <w:t>) has been completed.</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BF7EB"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2C697"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66091103" w14:textId="77777777" w:rsidTr="00812C1B">
        <w:trPr>
          <w:trHeight w:val="510"/>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3BB79" w14:textId="77777777" w:rsidR="00812C1B" w:rsidRPr="00812C1B" w:rsidRDefault="00812C1B" w:rsidP="00812C1B">
            <w:pPr>
              <w:numPr>
                <w:ilvl w:val="0"/>
                <w:numId w:val="43"/>
              </w:numPr>
              <w:spacing w:after="0" w:line="240" w:lineRule="auto"/>
              <w:contextualSpacing/>
              <w:rPr>
                <w:rFonts w:eastAsia="Times New Roman"/>
                <w:bCs w:val="0"/>
                <w:sz w:val="18"/>
                <w:szCs w:val="18"/>
              </w:rPr>
            </w:pPr>
            <w:r w:rsidRPr="00812C1B">
              <w:rPr>
                <w:rFonts w:eastAsia="Times New Roman"/>
                <w:bCs w:val="0"/>
                <w:color w:val="000000"/>
                <w:sz w:val="18"/>
                <w:szCs w:val="18"/>
              </w:rPr>
              <w:t>Is there compelling evidence from data gathered and information generated to indicate this student is unable to learn or perform on assessments due to cultural or background differences?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BE972"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7A81B"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68F7EE9A" w14:textId="77777777" w:rsidTr="00812C1B">
        <w:trPr>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4DE8DF0" w14:textId="77777777" w:rsidR="00812C1B" w:rsidRPr="00812C1B" w:rsidRDefault="00812C1B" w:rsidP="00812C1B">
            <w:pPr>
              <w:spacing w:after="0" w:line="240" w:lineRule="auto"/>
              <w:ind w:left="20"/>
              <w:rPr>
                <w:rFonts w:eastAsia="Times New Roman"/>
                <w:bCs w:val="0"/>
                <w:sz w:val="18"/>
                <w:szCs w:val="18"/>
              </w:rPr>
            </w:pPr>
            <w:r w:rsidRPr="00812C1B">
              <w:rPr>
                <w:rFonts w:eastAsia="Times New Roman"/>
                <w:b/>
                <w:color w:val="000000"/>
                <w:sz w:val="18"/>
                <w:szCs w:val="18"/>
                <w:shd w:val="clear" w:color="auto" w:fill="F2F2F2"/>
              </w:rPr>
              <w:t>4.</w:t>
            </w:r>
            <w:r w:rsidRPr="00812C1B">
              <w:rPr>
                <w:rFonts w:eastAsia="Times New Roman"/>
                <w:bCs w:val="0"/>
                <w:color w:val="000000"/>
                <w:sz w:val="18"/>
                <w:szCs w:val="18"/>
                <w:shd w:val="clear" w:color="auto" w:fill="F2F2F2"/>
              </w:rPr>
              <w:t xml:space="preserve">     </w:t>
            </w:r>
            <w:r w:rsidRPr="00812C1B">
              <w:rPr>
                <w:rFonts w:eastAsia="Times New Roman"/>
                <w:b/>
                <w:color w:val="000000"/>
                <w:sz w:val="18"/>
                <w:szCs w:val="18"/>
                <w:shd w:val="clear" w:color="auto" w:fill="F2F2F2"/>
              </w:rPr>
              <w:t>Medical Conditions That Impact School Performance</w:t>
            </w:r>
          </w:p>
        </w:tc>
      </w:tr>
      <w:tr w:rsidR="00812C1B" w:rsidRPr="00812C1B" w14:paraId="1149665D" w14:textId="77777777" w:rsidTr="00812C1B">
        <w:trPr>
          <w:trHeight w:val="42"/>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96F8D" w14:textId="77777777" w:rsidR="00812C1B" w:rsidRPr="00812C1B" w:rsidRDefault="00812C1B" w:rsidP="00812C1B">
            <w:pPr>
              <w:numPr>
                <w:ilvl w:val="0"/>
                <w:numId w:val="44"/>
              </w:numPr>
              <w:spacing w:after="0" w:line="240" w:lineRule="auto"/>
              <w:contextualSpacing/>
              <w:rPr>
                <w:rFonts w:eastAsia="Times New Roman"/>
                <w:bCs w:val="0"/>
                <w:sz w:val="18"/>
                <w:szCs w:val="18"/>
              </w:rPr>
            </w:pPr>
            <w:r w:rsidRPr="00812C1B">
              <w:rPr>
                <w:rFonts w:eastAsia="Times New Roman"/>
                <w:bCs w:val="0"/>
                <w:color w:val="000000"/>
                <w:sz w:val="18"/>
                <w:szCs w:val="18"/>
              </w:rPr>
              <w:t>Does the student have a medical history and/or school history of medical or health-related difficulties?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93363"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53B87"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3B1D70D2" w14:textId="77777777" w:rsidTr="00812C1B">
        <w:trPr>
          <w:trHeight w:val="213"/>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8B9BA" w14:textId="77777777" w:rsidR="00812C1B" w:rsidRPr="00812C1B" w:rsidRDefault="00812C1B" w:rsidP="00812C1B">
            <w:pPr>
              <w:numPr>
                <w:ilvl w:val="0"/>
                <w:numId w:val="44"/>
              </w:numPr>
              <w:spacing w:after="0" w:line="240" w:lineRule="auto"/>
              <w:contextualSpacing/>
              <w:rPr>
                <w:rFonts w:eastAsia="Times New Roman"/>
                <w:bCs w:val="0"/>
                <w:sz w:val="18"/>
                <w:szCs w:val="18"/>
              </w:rPr>
            </w:pPr>
            <w:r w:rsidRPr="00812C1B">
              <w:rPr>
                <w:rFonts w:eastAsia="Times New Roman"/>
                <w:bCs w:val="0"/>
                <w:color w:val="000000"/>
                <w:sz w:val="18"/>
                <w:szCs w:val="18"/>
              </w:rPr>
              <w:t>If yes, would the student’s health-related difficulties cause the student to have difficulty accessing general education curriculum?</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9FA66"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7EF20"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0D289916" w14:textId="77777777" w:rsidTr="00812C1B">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E0C17" w14:textId="77777777" w:rsidR="00812C1B" w:rsidRPr="00812C1B" w:rsidRDefault="00812C1B" w:rsidP="00812C1B">
            <w:pPr>
              <w:numPr>
                <w:ilvl w:val="0"/>
                <w:numId w:val="44"/>
              </w:numPr>
              <w:spacing w:after="0" w:line="240" w:lineRule="auto"/>
              <w:ind w:right="-81"/>
              <w:contextualSpacing/>
              <w:rPr>
                <w:rFonts w:eastAsia="Times New Roman"/>
                <w:bCs w:val="0"/>
                <w:sz w:val="18"/>
                <w:szCs w:val="18"/>
              </w:rPr>
            </w:pPr>
            <w:r w:rsidRPr="00812C1B">
              <w:rPr>
                <w:rFonts w:eastAsia="Times New Roman"/>
                <w:bCs w:val="0"/>
                <w:color w:val="000000"/>
                <w:sz w:val="18"/>
                <w:szCs w:val="18"/>
              </w:rPr>
              <w:t>Are there school records of illness or health-related conditions that would negatively impact the student’s ability to progress in the general education curriculum?</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2CC76"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A9952"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466F3C51" w14:textId="77777777" w:rsidTr="00812C1B">
        <w:trPr>
          <w:jc w:val="center"/>
        </w:trPr>
        <w:tc>
          <w:tcPr>
            <w:tcW w:w="11340" w:type="dxa"/>
            <w:gridSpan w:val="4"/>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985A09B" w14:textId="77777777" w:rsidR="00812C1B" w:rsidRPr="00812C1B" w:rsidRDefault="00812C1B" w:rsidP="00812C1B">
            <w:pPr>
              <w:spacing w:after="0" w:line="240" w:lineRule="auto"/>
              <w:ind w:left="20"/>
              <w:rPr>
                <w:rFonts w:eastAsia="Times New Roman"/>
                <w:bCs w:val="0"/>
                <w:sz w:val="18"/>
                <w:szCs w:val="18"/>
              </w:rPr>
            </w:pPr>
            <w:r w:rsidRPr="00812C1B">
              <w:rPr>
                <w:rFonts w:eastAsia="Times New Roman"/>
                <w:b/>
                <w:color w:val="000000"/>
                <w:sz w:val="18"/>
                <w:szCs w:val="18"/>
                <w:shd w:val="clear" w:color="auto" w:fill="F2F2F2"/>
              </w:rPr>
              <w:t>5.</w:t>
            </w:r>
            <w:r w:rsidRPr="00812C1B">
              <w:rPr>
                <w:rFonts w:eastAsia="Times New Roman"/>
                <w:bCs w:val="0"/>
                <w:color w:val="000000"/>
                <w:sz w:val="18"/>
                <w:szCs w:val="18"/>
                <w:shd w:val="clear" w:color="auto" w:fill="F2F2F2"/>
              </w:rPr>
              <w:t xml:space="preserve">     </w:t>
            </w:r>
            <w:r w:rsidRPr="00812C1B">
              <w:rPr>
                <w:rFonts w:eastAsia="Times New Roman"/>
                <w:b/>
                <w:color w:val="000000"/>
                <w:sz w:val="18"/>
                <w:szCs w:val="18"/>
                <w:shd w:val="clear" w:color="auto" w:fill="F2F2F2"/>
              </w:rPr>
              <w:t>Communication, Sensory or Motor Impairments</w:t>
            </w:r>
          </w:p>
        </w:tc>
      </w:tr>
      <w:tr w:rsidR="00812C1B" w:rsidRPr="00812C1B" w14:paraId="5954DEF1" w14:textId="77777777" w:rsidTr="00812C1B">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9B962" w14:textId="77777777" w:rsidR="00812C1B" w:rsidRPr="00812C1B" w:rsidRDefault="00812C1B" w:rsidP="00812C1B">
            <w:pPr>
              <w:numPr>
                <w:ilvl w:val="0"/>
                <w:numId w:val="45"/>
              </w:numPr>
              <w:spacing w:after="0" w:line="240" w:lineRule="auto"/>
              <w:contextualSpacing/>
              <w:rPr>
                <w:rFonts w:eastAsia="Times New Roman"/>
                <w:bCs w:val="0"/>
                <w:sz w:val="18"/>
                <w:szCs w:val="18"/>
              </w:rPr>
            </w:pPr>
            <w:bookmarkStart w:id="15" w:name="_GoBack" w:colFirst="0" w:colLast="0"/>
            <w:r w:rsidRPr="00812C1B">
              <w:rPr>
                <w:rFonts w:eastAsia="Times New Roman"/>
                <w:bCs w:val="0"/>
                <w:color w:val="000000"/>
                <w:sz w:val="18"/>
                <w:szCs w:val="18"/>
              </w:rPr>
              <w:t>Are the student’s measured skills on the cognitive assessment consistently in the significantly deficient range across the assessment battery (language and visual/motor skills are equally deficient)?</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9A2CA"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71672"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28BE784A" w14:textId="77777777" w:rsidTr="00812C1B">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9A0FD" w14:textId="77777777" w:rsidR="00812C1B" w:rsidRPr="00812C1B" w:rsidRDefault="00812C1B" w:rsidP="00812C1B">
            <w:pPr>
              <w:numPr>
                <w:ilvl w:val="0"/>
                <w:numId w:val="45"/>
              </w:numPr>
              <w:spacing w:after="0" w:line="240" w:lineRule="auto"/>
              <w:contextualSpacing/>
              <w:rPr>
                <w:rFonts w:eastAsia="Times New Roman"/>
                <w:bCs w:val="0"/>
                <w:sz w:val="18"/>
                <w:szCs w:val="18"/>
              </w:rPr>
            </w:pPr>
            <w:r w:rsidRPr="00812C1B">
              <w:rPr>
                <w:rFonts w:eastAsia="Times New Roman"/>
                <w:bCs w:val="0"/>
                <w:color w:val="000000"/>
                <w:sz w:val="18"/>
                <w:szCs w:val="18"/>
              </w:rPr>
              <w:t>Are the student’s measured skills of home adaptive behavior consistently in the significantly deficient range across the adaptive area domains (skills in communication, functional daily life skills, and motor skills are in the deficient or near-deficient range)? – (ID Only)</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1D0CB"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3CF25"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71EC5EEA" w14:textId="77777777" w:rsidTr="00812C1B">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96B0D" w14:textId="77777777" w:rsidR="00812C1B" w:rsidRPr="00812C1B" w:rsidRDefault="00812C1B" w:rsidP="00812C1B">
            <w:pPr>
              <w:numPr>
                <w:ilvl w:val="0"/>
                <w:numId w:val="45"/>
              </w:numPr>
              <w:spacing w:after="0" w:line="240" w:lineRule="auto"/>
              <w:contextualSpacing/>
              <w:rPr>
                <w:rFonts w:eastAsia="Times New Roman"/>
                <w:bCs w:val="0"/>
                <w:sz w:val="18"/>
                <w:szCs w:val="18"/>
              </w:rPr>
            </w:pPr>
            <w:r w:rsidRPr="00812C1B">
              <w:rPr>
                <w:rFonts w:eastAsia="Times New Roman"/>
                <w:bCs w:val="0"/>
                <w:color w:val="000000"/>
                <w:sz w:val="18"/>
                <w:szCs w:val="18"/>
              </w:rPr>
              <w:t>Are the student’s observed behaviors in the classroom and school setting consistent with significantly deficient cognitive (ID and FD) and adaptive (ID only) or academic (FD only) functioning?</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CA618"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CAE6C"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r w:rsidR="00812C1B" w:rsidRPr="00812C1B" w14:paraId="52C067EC" w14:textId="77777777" w:rsidTr="00812C1B">
        <w:trPr>
          <w:jc w:val="center"/>
        </w:trPr>
        <w:tc>
          <w:tcPr>
            <w:tcW w:w="10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2369D" w14:textId="77777777" w:rsidR="00812C1B" w:rsidRPr="00812C1B" w:rsidRDefault="00812C1B" w:rsidP="00812C1B">
            <w:pPr>
              <w:numPr>
                <w:ilvl w:val="0"/>
                <w:numId w:val="45"/>
              </w:numPr>
              <w:spacing w:after="0" w:line="240" w:lineRule="auto"/>
              <w:contextualSpacing/>
              <w:rPr>
                <w:rFonts w:eastAsia="Times New Roman"/>
                <w:bCs w:val="0"/>
                <w:sz w:val="18"/>
                <w:szCs w:val="18"/>
              </w:rPr>
            </w:pPr>
            <w:r w:rsidRPr="00812C1B">
              <w:rPr>
                <w:rFonts w:eastAsia="Times New Roman"/>
                <w:bCs w:val="0"/>
                <w:color w:val="000000"/>
                <w:sz w:val="18"/>
                <w:szCs w:val="18"/>
              </w:rPr>
              <w:t xml:space="preserve">Does the assessment data indicate that lack of opportunity to learn due to socioeconomic circumstances is not the cause or </w:t>
            </w:r>
            <w:r w:rsidRPr="00812C1B">
              <w:rPr>
                <w:rFonts w:eastAsia="Times New Roman"/>
                <w:bCs w:val="0"/>
                <w:color w:val="000000"/>
                <w:sz w:val="18"/>
                <w:szCs w:val="18"/>
                <w:u w:val="single"/>
              </w:rPr>
              <w:t>primary reason</w:t>
            </w:r>
            <w:r w:rsidRPr="00812C1B">
              <w:rPr>
                <w:rFonts w:eastAsia="Times New Roman"/>
                <w:bCs w:val="0"/>
                <w:color w:val="000000"/>
                <w:sz w:val="18"/>
                <w:szCs w:val="18"/>
              </w:rPr>
              <w:t xml:space="preserve"> for the student’s deficient scores obtained on cognitive and adaptive (ID) or achievement (FD) skills measures?</w:t>
            </w:r>
          </w:p>
        </w:tc>
        <w:tc>
          <w:tcPr>
            <w:tcW w:w="57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5E566"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c>
          <w:tcPr>
            <w:tcW w:w="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E5504" w14:textId="77777777" w:rsidR="00812C1B" w:rsidRPr="00812C1B" w:rsidRDefault="00812C1B" w:rsidP="00812C1B">
            <w:pPr>
              <w:spacing w:after="0" w:line="240" w:lineRule="auto"/>
              <w:rPr>
                <w:rFonts w:eastAsia="Times New Roman"/>
                <w:bCs w:val="0"/>
                <w:sz w:val="18"/>
                <w:szCs w:val="18"/>
              </w:rPr>
            </w:pPr>
            <w:r w:rsidRPr="00812C1B">
              <w:rPr>
                <w:rFonts w:eastAsia="Times New Roman"/>
                <w:bCs w:val="0"/>
                <w:sz w:val="18"/>
                <w:szCs w:val="18"/>
              </w:rPr>
              <w:t> </w:t>
            </w:r>
          </w:p>
        </w:tc>
      </w:tr>
    </w:tbl>
    <w:p w14:paraId="3A5FB11C" w14:textId="4F4FAA56" w:rsidR="00812C1B" w:rsidRDefault="00C47908" w:rsidP="00C47908">
      <w:pPr>
        <w:pStyle w:val="Heading1"/>
      </w:pPr>
      <w:bookmarkStart w:id="16" w:name="_Appendix_K:_Assessment"/>
      <w:bookmarkEnd w:id="16"/>
      <w:bookmarkEnd w:id="15"/>
      <w:r>
        <w:lastRenderedPageBreak/>
        <w:t xml:space="preserve">Appendix </w:t>
      </w:r>
      <w:r w:rsidR="00E74171">
        <w:t>J</w:t>
      </w:r>
      <w:r>
        <w:t>: Assessment Documentation Form</w:t>
      </w:r>
    </w:p>
    <w:p w14:paraId="041A59FD" w14:textId="77777777" w:rsidR="00C47908" w:rsidRPr="00C47908" w:rsidRDefault="00C47908" w:rsidP="00C47908">
      <w:pPr>
        <w:keepNext/>
        <w:spacing w:after="0" w:line="300" w:lineRule="exact"/>
        <w:ind w:left="3960" w:hanging="4140"/>
        <w:outlineLvl w:val="1"/>
        <w:rPr>
          <w:rFonts w:eastAsia="Times New Roman"/>
          <w:bCs w:val="0"/>
          <w:sz w:val="22"/>
          <w:szCs w:val="20"/>
        </w:rPr>
      </w:pPr>
      <w:r w:rsidRPr="00C47908">
        <w:rPr>
          <w:rFonts w:eastAsia="Times New Roman"/>
          <w:bCs w:val="0"/>
          <w:sz w:val="22"/>
          <w:szCs w:val="20"/>
        </w:rPr>
        <w:t>School System_________________</w:t>
      </w:r>
      <w:r w:rsidRPr="00C47908">
        <w:rPr>
          <w:rFonts w:eastAsia="Times New Roman"/>
          <w:bCs w:val="0"/>
          <w:sz w:val="22"/>
          <w:szCs w:val="20"/>
        </w:rPr>
        <w:tab/>
        <w:t>School______________________        Grade_____</w:t>
      </w:r>
    </w:p>
    <w:p w14:paraId="01FAF816" w14:textId="77777777" w:rsidR="00C47908" w:rsidRPr="00C47908" w:rsidRDefault="00C47908" w:rsidP="00C47908">
      <w:pPr>
        <w:spacing w:after="0" w:line="300" w:lineRule="exact"/>
        <w:ind w:left="3960" w:hanging="4140"/>
        <w:rPr>
          <w:rFonts w:eastAsia="Times New Roman"/>
          <w:bCs w:val="0"/>
          <w:sz w:val="22"/>
          <w:szCs w:val="20"/>
        </w:rPr>
      </w:pPr>
      <w:r w:rsidRPr="00C47908">
        <w:rPr>
          <w:rFonts w:eastAsia="Times New Roman"/>
          <w:bCs w:val="0"/>
          <w:sz w:val="22"/>
          <w:szCs w:val="20"/>
        </w:rPr>
        <w:t>Student_______________________</w:t>
      </w:r>
      <w:r w:rsidRPr="00C47908">
        <w:rPr>
          <w:rFonts w:eastAsia="Times New Roman"/>
          <w:bCs w:val="0"/>
          <w:sz w:val="22"/>
          <w:szCs w:val="20"/>
        </w:rPr>
        <w:tab/>
        <w:t>Date of Birth____/_____/_______         Age____</w:t>
      </w:r>
    </w:p>
    <w:p w14:paraId="2C94634C" w14:textId="77777777" w:rsidR="00C47908" w:rsidRPr="00C47908" w:rsidRDefault="00C47908" w:rsidP="00C47908">
      <w:pPr>
        <w:spacing w:after="0" w:line="240" w:lineRule="auto"/>
        <w:ind w:left="-180"/>
        <w:rPr>
          <w:rFonts w:eastAsia="Times New Roman"/>
          <w:bCs w:val="0"/>
          <w:sz w:val="16"/>
          <w:szCs w:val="16"/>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2"/>
        <w:gridCol w:w="990"/>
        <w:gridCol w:w="990"/>
      </w:tblGrid>
      <w:tr w:rsidR="00C47908" w:rsidRPr="00C47908" w14:paraId="76CC6EDC" w14:textId="77777777" w:rsidTr="00B433B8">
        <w:trPr>
          <w:trHeight w:val="70"/>
          <w:jc w:val="center"/>
        </w:trPr>
        <w:tc>
          <w:tcPr>
            <w:tcW w:w="9982" w:type="dxa"/>
            <w:gridSpan w:val="3"/>
            <w:tcBorders>
              <w:bottom w:val="dashed" w:sz="4" w:space="0" w:color="auto"/>
            </w:tcBorders>
            <w:shd w:val="clear" w:color="auto" w:fill="C0C0C0"/>
            <w:vAlign w:val="center"/>
          </w:tcPr>
          <w:p w14:paraId="53B235F2" w14:textId="77777777" w:rsidR="00C47908" w:rsidRPr="00C47908" w:rsidRDefault="00C47908" w:rsidP="00C47908">
            <w:pPr>
              <w:numPr>
                <w:ilvl w:val="0"/>
                <w:numId w:val="46"/>
              </w:numPr>
              <w:tabs>
                <w:tab w:val="clear" w:pos="720"/>
              </w:tabs>
              <w:spacing w:after="0" w:line="240" w:lineRule="auto"/>
              <w:ind w:left="326" w:hanging="326"/>
              <w:rPr>
                <w:rFonts w:eastAsia="Times New Roman"/>
                <w:b/>
                <w:bCs w:val="0"/>
                <w:sz w:val="22"/>
                <w:szCs w:val="22"/>
                <w:highlight w:val="lightGray"/>
              </w:rPr>
            </w:pPr>
            <w:r w:rsidRPr="00C47908">
              <w:rPr>
                <w:rFonts w:eastAsia="Times New Roman"/>
                <w:b/>
                <w:bCs w:val="0"/>
                <w:sz w:val="22"/>
                <w:szCs w:val="22"/>
              </w:rPr>
              <w:t>Definition</w:t>
            </w:r>
          </w:p>
        </w:tc>
      </w:tr>
      <w:tr w:rsidR="00C47908" w:rsidRPr="00C47908" w14:paraId="55B7F27D" w14:textId="77777777" w:rsidTr="00B433B8">
        <w:trPr>
          <w:trHeight w:val="305"/>
          <w:jc w:val="center"/>
        </w:trPr>
        <w:tc>
          <w:tcPr>
            <w:tcW w:w="8002" w:type="dxa"/>
            <w:tcBorders>
              <w:top w:val="single" w:sz="4" w:space="0" w:color="auto"/>
              <w:bottom w:val="dashed" w:sz="4" w:space="0" w:color="auto"/>
            </w:tcBorders>
            <w:vAlign w:val="center"/>
          </w:tcPr>
          <w:p w14:paraId="1BC5E7FC" w14:textId="77777777" w:rsidR="00C47908" w:rsidRPr="00C47908" w:rsidRDefault="00C47908" w:rsidP="00C47908">
            <w:pPr>
              <w:numPr>
                <w:ilvl w:val="0"/>
                <w:numId w:val="47"/>
              </w:numPr>
              <w:spacing w:after="0" w:line="240" w:lineRule="auto"/>
              <w:ind w:left="396"/>
              <w:rPr>
                <w:rFonts w:eastAsia="Times New Roman"/>
                <w:bCs w:val="0"/>
                <w:sz w:val="22"/>
                <w:szCs w:val="22"/>
                <w:shd w:val="clear" w:color="auto" w:fill="FFFFFF"/>
              </w:rPr>
            </w:pPr>
            <w:r w:rsidRPr="00C47908">
              <w:rPr>
                <w:rFonts w:eastAsia="Times New Roman"/>
                <w:bCs w:val="0"/>
                <w:snapToGrid w:val="0"/>
                <w:color w:val="000000"/>
                <w:sz w:val="20"/>
                <w:szCs w:val="22"/>
              </w:rPr>
              <w:t>significantly impaired intellectual functioning, existing concurrently with adaptive behavior deficits and manifested during the child’s developmental period that adversely affect his/her educational performance</w:t>
            </w:r>
          </w:p>
        </w:tc>
        <w:tc>
          <w:tcPr>
            <w:tcW w:w="990" w:type="dxa"/>
            <w:tcBorders>
              <w:top w:val="single" w:sz="4" w:space="0" w:color="auto"/>
              <w:bottom w:val="dashed" w:sz="4" w:space="0" w:color="auto"/>
            </w:tcBorders>
            <w:vAlign w:val="center"/>
          </w:tcPr>
          <w:p w14:paraId="27489B7E" w14:textId="77777777" w:rsidR="00C47908" w:rsidRPr="00C47908" w:rsidRDefault="00C47908" w:rsidP="00C47908">
            <w:pPr>
              <w:spacing w:after="0" w:line="240" w:lineRule="auto"/>
              <w:rPr>
                <w:rFonts w:eastAsia="Times New Roman"/>
                <w:bCs w:val="0"/>
                <w:sz w:val="22"/>
                <w:szCs w:val="22"/>
              </w:rPr>
            </w:pPr>
            <w:r w:rsidRPr="00C47908">
              <w:rPr>
                <w:rFonts w:eastAsia="Times New Roman"/>
                <w:bCs w:val="0"/>
                <w:sz w:val="22"/>
                <w:szCs w:val="22"/>
              </w:rPr>
              <w:sym w:font="Wingdings" w:char="F071"/>
            </w:r>
            <w:r w:rsidRPr="00C47908">
              <w:rPr>
                <w:rFonts w:eastAsia="Times New Roman"/>
                <w:bCs w:val="0"/>
                <w:sz w:val="22"/>
                <w:szCs w:val="22"/>
              </w:rPr>
              <w:t xml:space="preserve">  Yes</w:t>
            </w:r>
          </w:p>
        </w:tc>
        <w:tc>
          <w:tcPr>
            <w:tcW w:w="990" w:type="dxa"/>
            <w:tcBorders>
              <w:top w:val="single" w:sz="4" w:space="0" w:color="auto"/>
              <w:bottom w:val="dashed" w:sz="4" w:space="0" w:color="auto"/>
            </w:tcBorders>
            <w:vAlign w:val="center"/>
          </w:tcPr>
          <w:p w14:paraId="4601FF9D" w14:textId="77777777" w:rsidR="00C47908" w:rsidRPr="00C47908" w:rsidRDefault="00C47908" w:rsidP="00C47908">
            <w:pPr>
              <w:spacing w:after="0" w:line="240" w:lineRule="auto"/>
              <w:rPr>
                <w:rFonts w:eastAsia="Times New Roman"/>
                <w:bCs w:val="0"/>
                <w:sz w:val="22"/>
                <w:szCs w:val="22"/>
              </w:rPr>
            </w:pPr>
            <w:r w:rsidRPr="00C47908">
              <w:rPr>
                <w:rFonts w:eastAsia="Times New Roman"/>
                <w:bCs w:val="0"/>
                <w:sz w:val="22"/>
                <w:szCs w:val="22"/>
              </w:rPr>
              <w:sym w:font="Wingdings" w:char="F071"/>
            </w:r>
            <w:r w:rsidRPr="00C47908">
              <w:rPr>
                <w:rFonts w:eastAsia="Times New Roman"/>
                <w:bCs w:val="0"/>
                <w:sz w:val="22"/>
                <w:szCs w:val="22"/>
              </w:rPr>
              <w:t xml:space="preserve">  No</w:t>
            </w:r>
          </w:p>
        </w:tc>
      </w:tr>
      <w:tr w:rsidR="00C47908" w:rsidRPr="00C47908" w14:paraId="527C011D" w14:textId="77777777" w:rsidTr="00B433B8">
        <w:trPr>
          <w:trHeight w:val="70"/>
          <w:jc w:val="center"/>
        </w:trPr>
        <w:tc>
          <w:tcPr>
            <w:tcW w:w="9982" w:type="dxa"/>
            <w:gridSpan w:val="3"/>
            <w:tcBorders>
              <w:bottom w:val="dashed" w:sz="4" w:space="0" w:color="auto"/>
            </w:tcBorders>
            <w:shd w:val="clear" w:color="auto" w:fill="C0C0C0"/>
            <w:vAlign w:val="center"/>
          </w:tcPr>
          <w:p w14:paraId="0CDE980E" w14:textId="77777777" w:rsidR="00C47908" w:rsidRPr="00C47908" w:rsidRDefault="00C47908" w:rsidP="00C47908">
            <w:pPr>
              <w:numPr>
                <w:ilvl w:val="0"/>
                <w:numId w:val="46"/>
              </w:numPr>
              <w:tabs>
                <w:tab w:val="clear" w:pos="720"/>
              </w:tabs>
              <w:spacing w:after="0" w:line="240" w:lineRule="auto"/>
              <w:ind w:left="326" w:hanging="326"/>
              <w:rPr>
                <w:rFonts w:eastAsia="Times New Roman"/>
                <w:b/>
                <w:bCs w:val="0"/>
                <w:sz w:val="22"/>
                <w:szCs w:val="22"/>
                <w:highlight w:val="lightGray"/>
              </w:rPr>
            </w:pPr>
            <w:r w:rsidRPr="00C47908">
              <w:rPr>
                <w:rFonts w:eastAsia="Times New Roman"/>
                <w:b/>
                <w:bCs w:val="0"/>
                <w:sz w:val="22"/>
                <w:szCs w:val="22"/>
              </w:rPr>
              <w:t>Evaluation Procedures</w:t>
            </w:r>
          </w:p>
        </w:tc>
      </w:tr>
      <w:tr w:rsidR="00C47908" w:rsidRPr="00C47908" w14:paraId="5FA81B32" w14:textId="77777777" w:rsidTr="00B433B8">
        <w:trPr>
          <w:trHeight w:val="305"/>
          <w:jc w:val="center"/>
        </w:trPr>
        <w:tc>
          <w:tcPr>
            <w:tcW w:w="8002" w:type="dxa"/>
            <w:tcBorders>
              <w:top w:val="single" w:sz="4" w:space="0" w:color="auto"/>
              <w:bottom w:val="dashed" w:sz="4" w:space="0" w:color="auto"/>
            </w:tcBorders>
            <w:vAlign w:val="center"/>
          </w:tcPr>
          <w:p w14:paraId="7A439FEE" w14:textId="77777777" w:rsidR="00C47908" w:rsidRPr="00C47908" w:rsidRDefault="00C47908" w:rsidP="00C47908">
            <w:pPr>
              <w:numPr>
                <w:ilvl w:val="0"/>
                <w:numId w:val="50"/>
              </w:numPr>
              <w:spacing w:after="0" w:line="240" w:lineRule="auto"/>
              <w:rPr>
                <w:rFonts w:eastAsia="Times New Roman"/>
                <w:bCs w:val="0"/>
                <w:sz w:val="20"/>
                <w:szCs w:val="22"/>
                <w:shd w:val="clear" w:color="auto" w:fill="FFFFFF"/>
              </w:rPr>
            </w:pPr>
            <w:r w:rsidRPr="00C47908">
              <w:rPr>
                <w:rFonts w:eastAsia="Times New Roman"/>
                <w:bCs w:val="0"/>
                <w:sz w:val="20"/>
                <w:szCs w:val="22"/>
              </w:rPr>
              <w:t>significantly impaired intellectual functioning, which is ≥ 2 standard deviations below the mean on an individually administered, standardized measure of intelligence</w:t>
            </w:r>
          </w:p>
        </w:tc>
        <w:tc>
          <w:tcPr>
            <w:tcW w:w="990" w:type="dxa"/>
            <w:tcBorders>
              <w:top w:val="single" w:sz="4" w:space="0" w:color="auto"/>
              <w:bottom w:val="dashed" w:sz="4" w:space="0" w:color="auto"/>
            </w:tcBorders>
            <w:vAlign w:val="center"/>
          </w:tcPr>
          <w:p w14:paraId="06862529"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4554C220"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34A53E57" w14:textId="77777777" w:rsidTr="00B433B8">
        <w:trPr>
          <w:trHeight w:val="70"/>
          <w:jc w:val="center"/>
        </w:trPr>
        <w:tc>
          <w:tcPr>
            <w:tcW w:w="8002" w:type="dxa"/>
            <w:tcBorders>
              <w:top w:val="dashed" w:sz="4" w:space="0" w:color="auto"/>
              <w:bottom w:val="dashed" w:sz="4" w:space="0" w:color="auto"/>
            </w:tcBorders>
            <w:vAlign w:val="center"/>
          </w:tcPr>
          <w:p w14:paraId="4F282847" w14:textId="77777777" w:rsidR="00C47908" w:rsidRPr="00C47908" w:rsidRDefault="00C47908" w:rsidP="00C47908">
            <w:pPr>
              <w:numPr>
                <w:ilvl w:val="0"/>
                <w:numId w:val="49"/>
              </w:numPr>
              <w:spacing w:after="0" w:line="240" w:lineRule="auto"/>
              <w:ind w:left="1283" w:hanging="592"/>
              <w:rPr>
                <w:rFonts w:eastAsia="Times New Roman"/>
                <w:bCs w:val="0"/>
                <w:sz w:val="20"/>
                <w:szCs w:val="22"/>
              </w:rPr>
            </w:pPr>
            <w:r w:rsidRPr="00C47908">
              <w:rPr>
                <w:rFonts w:eastAsia="Times New Roman"/>
                <w:bCs w:val="0"/>
                <w:snapToGrid w:val="0"/>
                <w:color w:val="000000"/>
                <w:sz w:val="20"/>
                <w:szCs w:val="22"/>
              </w:rPr>
              <w:t>intelligence test instrument(s) selected that are sensitive to cultural, linguistic or sensory factors</w:t>
            </w:r>
          </w:p>
        </w:tc>
        <w:tc>
          <w:tcPr>
            <w:tcW w:w="990" w:type="dxa"/>
            <w:tcBorders>
              <w:top w:val="dashed" w:sz="4" w:space="0" w:color="auto"/>
              <w:bottom w:val="dashed" w:sz="4" w:space="0" w:color="auto"/>
            </w:tcBorders>
            <w:vAlign w:val="center"/>
          </w:tcPr>
          <w:p w14:paraId="1292F1CE"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dashed" w:sz="4" w:space="0" w:color="auto"/>
              <w:bottom w:val="dashed" w:sz="4" w:space="0" w:color="auto"/>
            </w:tcBorders>
            <w:vAlign w:val="center"/>
          </w:tcPr>
          <w:p w14:paraId="511BDAC9"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34458C3F" w14:textId="77777777" w:rsidTr="00B433B8">
        <w:trPr>
          <w:trHeight w:val="70"/>
          <w:jc w:val="center"/>
        </w:trPr>
        <w:tc>
          <w:tcPr>
            <w:tcW w:w="8002" w:type="dxa"/>
            <w:tcBorders>
              <w:top w:val="dashed" w:sz="4" w:space="0" w:color="auto"/>
              <w:bottom w:val="dashed" w:sz="4" w:space="0" w:color="auto"/>
            </w:tcBorders>
            <w:vAlign w:val="center"/>
          </w:tcPr>
          <w:p w14:paraId="425569F8" w14:textId="77777777" w:rsidR="00C47908" w:rsidRPr="00C47908" w:rsidRDefault="00C47908" w:rsidP="00C47908">
            <w:pPr>
              <w:numPr>
                <w:ilvl w:val="0"/>
                <w:numId w:val="49"/>
              </w:numPr>
              <w:spacing w:after="0" w:line="240" w:lineRule="auto"/>
              <w:ind w:left="1283" w:hanging="592"/>
              <w:rPr>
                <w:rFonts w:eastAsia="Times New Roman"/>
                <w:bCs w:val="0"/>
                <w:sz w:val="20"/>
                <w:szCs w:val="22"/>
              </w:rPr>
            </w:pPr>
            <w:r w:rsidRPr="00C47908">
              <w:rPr>
                <w:rFonts w:eastAsia="Times New Roman"/>
                <w:bCs w:val="0"/>
                <w:snapToGrid w:val="0"/>
                <w:color w:val="000000"/>
                <w:sz w:val="20"/>
                <w:szCs w:val="22"/>
              </w:rPr>
              <w:t xml:space="preserve">test interpretation that takes into account SEM </w:t>
            </w:r>
          </w:p>
        </w:tc>
        <w:tc>
          <w:tcPr>
            <w:tcW w:w="990" w:type="dxa"/>
            <w:tcBorders>
              <w:top w:val="dashed" w:sz="4" w:space="0" w:color="auto"/>
              <w:bottom w:val="dashed" w:sz="4" w:space="0" w:color="auto"/>
            </w:tcBorders>
            <w:vAlign w:val="center"/>
          </w:tcPr>
          <w:p w14:paraId="61CF2B2E"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dashed" w:sz="4" w:space="0" w:color="auto"/>
              <w:bottom w:val="dashed" w:sz="4" w:space="0" w:color="auto"/>
            </w:tcBorders>
            <w:vAlign w:val="center"/>
          </w:tcPr>
          <w:p w14:paraId="63B8669D"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462368DF" w14:textId="77777777" w:rsidTr="00B433B8">
        <w:trPr>
          <w:trHeight w:val="195"/>
          <w:jc w:val="center"/>
        </w:trPr>
        <w:tc>
          <w:tcPr>
            <w:tcW w:w="8002" w:type="dxa"/>
            <w:tcBorders>
              <w:top w:val="single" w:sz="4" w:space="0" w:color="auto"/>
              <w:bottom w:val="dashed" w:sz="4" w:space="0" w:color="auto"/>
            </w:tcBorders>
            <w:vAlign w:val="center"/>
          </w:tcPr>
          <w:p w14:paraId="6B222659" w14:textId="77777777" w:rsidR="00C47908" w:rsidRPr="00C47908" w:rsidRDefault="00C47908" w:rsidP="00C47908">
            <w:pPr>
              <w:numPr>
                <w:ilvl w:val="0"/>
                <w:numId w:val="50"/>
              </w:numPr>
              <w:spacing w:after="0" w:line="240" w:lineRule="auto"/>
              <w:rPr>
                <w:rFonts w:eastAsia="Times New Roman"/>
                <w:bCs w:val="0"/>
                <w:sz w:val="20"/>
                <w:szCs w:val="22"/>
              </w:rPr>
            </w:pPr>
            <w:r w:rsidRPr="00C47908">
              <w:rPr>
                <w:rFonts w:eastAsia="Times New Roman"/>
                <w:bCs w:val="0"/>
                <w:sz w:val="20"/>
                <w:szCs w:val="22"/>
              </w:rPr>
              <w:t>adaptive home behavior composite score or at least one domain score in areas associated with conceptual, social, or practical adaptive functioning ≥ 2 standard deviations below mean of an individually-administered, standardized instrument</w:t>
            </w:r>
          </w:p>
        </w:tc>
        <w:tc>
          <w:tcPr>
            <w:tcW w:w="990" w:type="dxa"/>
            <w:tcBorders>
              <w:top w:val="single" w:sz="4" w:space="0" w:color="auto"/>
              <w:bottom w:val="dashed" w:sz="4" w:space="0" w:color="auto"/>
            </w:tcBorders>
            <w:vAlign w:val="center"/>
          </w:tcPr>
          <w:p w14:paraId="09A2358A"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462CF798"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3EBA9033" w14:textId="77777777" w:rsidTr="00B433B8">
        <w:trPr>
          <w:trHeight w:val="195"/>
          <w:jc w:val="center"/>
        </w:trPr>
        <w:tc>
          <w:tcPr>
            <w:tcW w:w="8002" w:type="dxa"/>
            <w:tcBorders>
              <w:top w:val="single" w:sz="4" w:space="0" w:color="auto"/>
              <w:bottom w:val="dashed" w:sz="4" w:space="0" w:color="auto"/>
            </w:tcBorders>
            <w:vAlign w:val="center"/>
          </w:tcPr>
          <w:p w14:paraId="577B0701" w14:textId="77777777" w:rsidR="00C47908" w:rsidRPr="00C47908" w:rsidRDefault="00C47908" w:rsidP="00C47908">
            <w:pPr>
              <w:numPr>
                <w:ilvl w:val="0"/>
                <w:numId w:val="50"/>
              </w:numPr>
              <w:spacing w:after="0" w:line="240" w:lineRule="auto"/>
              <w:rPr>
                <w:rFonts w:eastAsia="Times New Roman"/>
                <w:bCs w:val="0"/>
                <w:sz w:val="20"/>
                <w:szCs w:val="22"/>
              </w:rPr>
            </w:pPr>
            <w:r w:rsidRPr="00C47908">
              <w:rPr>
                <w:rFonts w:eastAsia="Times New Roman"/>
                <w:bCs w:val="0"/>
                <w:sz w:val="20"/>
                <w:szCs w:val="22"/>
              </w:rPr>
              <w:t>additional documentation with systematic observations, impressions, developmental history was obtained for home adaptive behavior</w:t>
            </w:r>
          </w:p>
        </w:tc>
        <w:tc>
          <w:tcPr>
            <w:tcW w:w="990" w:type="dxa"/>
            <w:tcBorders>
              <w:top w:val="single" w:sz="4" w:space="0" w:color="auto"/>
              <w:bottom w:val="dashed" w:sz="4" w:space="0" w:color="auto"/>
            </w:tcBorders>
            <w:vAlign w:val="center"/>
          </w:tcPr>
          <w:p w14:paraId="1D205292"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0133E3E6"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0FF29F35" w14:textId="77777777" w:rsidTr="00B433B8">
        <w:trPr>
          <w:trHeight w:val="195"/>
          <w:jc w:val="center"/>
        </w:trPr>
        <w:tc>
          <w:tcPr>
            <w:tcW w:w="8002" w:type="dxa"/>
            <w:tcBorders>
              <w:top w:val="single" w:sz="4" w:space="0" w:color="auto"/>
              <w:bottom w:val="dashed" w:sz="4" w:space="0" w:color="auto"/>
            </w:tcBorders>
            <w:vAlign w:val="center"/>
          </w:tcPr>
          <w:p w14:paraId="163ABD5D" w14:textId="77777777" w:rsidR="00C47908" w:rsidRPr="00C47908" w:rsidRDefault="00C47908" w:rsidP="00C47908">
            <w:pPr>
              <w:numPr>
                <w:ilvl w:val="0"/>
                <w:numId w:val="50"/>
              </w:numPr>
              <w:spacing w:after="0" w:line="240" w:lineRule="auto"/>
              <w:rPr>
                <w:rFonts w:eastAsia="Times New Roman"/>
                <w:bCs w:val="0"/>
                <w:sz w:val="20"/>
                <w:szCs w:val="22"/>
              </w:rPr>
            </w:pPr>
            <w:r w:rsidRPr="00C47908">
              <w:rPr>
                <w:rFonts w:eastAsia="Times New Roman"/>
                <w:bCs w:val="0"/>
                <w:sz w:val="20"/>
                <w:szCs w:val="22"/>
              </w:rPr>
              <w:t>significantly impaired adaptive behavior determined by systematic observations in the child’s educational setting which compares &amp; addresses age-appropriate adaptive behaviors for child’s chronological age</w:t>
            </w:r>
          </w:p>
        </w:tc>
        <w:tc>
          <w:tcPr>
            <w:tcW w:w="990" w:type="dxa"/>
            <w:tcBorders>
              <w:top w:val="single" w:sz="4" w:space="0" w:color="auto"/>
              <w:bottom w:val="dashed" w:sz="4" w:space="0" w:color="auto"/>
            </w:tcBorders>
            <w:vAlign w:val="center"/>
          </w:tcPr>
          <w:p w14:paraId="3170DEAE"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5FCB290C"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03EC6D6A" w14:textId="77777777" w:rsidTr="00B433B8">
        <w:trPr>
          <w:trHeight w:val="195"/>
          <w:jc w:val="center"/>
        </w:trPr>
        <w:tc>
          <w:tcPr>
            <w:tcW w:w="8002" w:type="dxa"/>
            <w:tcBorders>
              <w:top w:val="single" w:sz="4" w:space="0" w:color="auto"/>
              <w:bottom w:val="dashed" w:sz="4" w:space="0" w:color="auto"/>
            </w:tcBorders>
            <w:vAlign w:val="center"/>
          </w:tcPr>
          <w:p w14:paraId="69D272AB" w14:textId="77777777" w:rsidR="00C47908" w:rsidRPr="00C47908" w:rsidRDefault="00C47908" w:rsidP="00C47908">
            <w:pPr>
              <w:numPr>
                <w:ilvl w:val="0"/>
                <w:numId w:val="50"/>
              </w:numPr>
              <w:spacing w:after="0" w:line="240" w:lineRule="auto"/>
              <w:rPr>
                <w:rFonts w:eastAsia="Times New Roman"/>
                <w:bCs w:val="0"/>
                <w:sz w:val="20"/>
                <w:szCs w:val="22"/>
              </w:rPr>
            </w:pPr>
            <w:r w:rsidRPr="00C47908">
              <w:rPr>
                <w:rFonts w:eastAsia="Times New Roman"/>
                <w:bCs w:val="0"/>
                <w:sz w:val="20"/>
                <w:szCs w:val="22"/>
              </w:rPr>
              <w:t>additional adaptive school behavior composite score or at least one domain score in areas associated with conceptual, social, or practical adaptive functioning ≥ 2 standard deviations below mean of an individually-administered, standardized instrument</w:t>
            </w:r>
          </w:p>
        </w:tc>
        <w:tc>
          <w:tcPr>
            <w:tcW w:w="990" w:type="dxa"/>
            <w:tcBorders>
              <w:top w:val="single" w:sz="4" w:space="0" w:color="auto"/>
              <w:bottom w:val="dashed" w:sz="4" w:space="0" w:color="auto"/>
            </w:tcBorders>
            <w:vAlign w:val="center"/>
          </w:tcPr>
          <w:p w14:paraId="6CFA17DB"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0FA68FEF"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274C2669" w14:textId="77777777" w:rsidTr="00B433B8">
        <w:trPr>
          <w:trHeight w:val="195"/>
          <w:jc w:val="center"/>
        </w:trPr>
        <w:tc>
          <w:tcPr>
            <w:tcW w:w="8002" w:type="dxa"/>
            <w:tcBorders>
              <w:top w:val="single" w:sz="4" w:space="0" w:color="auto"/>
              <w:bottom w:val="dashed" w:sz="4" w:space="0" w:color="auto"/>
            </w:tcBorders>
            <w:vAlign w:val="center"/>
          </w:tcPr>
          <w:p w14:paraId="202E27B8" w14:textId="77777777" w:rsidR="00C47908" w:rsidRPr="00C47908" w:rsidRDefault="00C47908" w:rsidP="00C47908">
            <w:pPr>
              <w:numPr>
                <w:ilvl w:val="0"/>
                <w:numId w:val="50"/>
              </w:numPr>
              <w:spacing w:after="0" w:line="240" w:lineRule="auto"/>
              <w:rPr>
                <w:rFonts w:eastAsia="Times New Roman"/>
                <w:bCs w:val="0"/>
                <w:sz w:val="20"/>
                <w:szCs w:val="22"/>
              </w:rPr>
            </w:pPr>
            <w:r w:rsidRPr="00C47908">
              <w:rPr>
                <w:rFonts w:eastAsia="Times New Roman"/>
                <w:bCs w:val="0"/>
                <w:sz w:val="20"/>
                <w:szCs w:val="22"/>
              </w:rPr>
              <w:t>Systematic documented observations by an appropriate specialist, which compare the child’s adaptive behaviors with other children of his/her chronological age group</w:t>
            </w:r>
          </w:p>
        </w:tc>
        <w:tc>
          <w:tcPr>
            <w:tcW w:w="990" w:type="dxa"/>
            <w:tcBorders>
              <w:top w:val="single" w:sz="4" w:space="0" w:color="auto"/>
              <w:bottom w:val="dashed" w:sz="4" w:space="0" w:color="auto"/>
            </w:tcBorders>
            <w:vAlign w:val="center"/>
          </w:tcPr>
          <w:p w14:paraId="5592A2DA"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6C918FF2"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05FC9161" w14:textId="77777777" w:rsidTr="00B433B8">
        <w:trPr>
          <w:trHeight w:val="195"/>
          <w:jc w:val="center"/>
        </w:trPr>
        <w:tc>
          <w:tcPr>
            <w:tcW w:w="8002" w:type="dxa"/>
            <w:tcBorders>
              <w:top w:val="single" w:sz="4" w:space="0" w:color="auto"/>
              <w:bottom w:val="dashed" w:sz="4" w:space="0" w:color="auto"/>
            </w:tcBorders>
            <w:vAlign w:val="center"/>
          </w:tcPr>
          <w:p w14:paraId="2F6A4869" w14:textId="77777777" w:rsidR="00C47908" w:rsidRPr="00C47908" w:rsidRDefault="00C47908" w:rsidP="00C47908">
            <w:pPr>
              <w:numPr>
                <w:ilvl w:val="0"/>
                <w:numId w:val="50"/>
              </w:numPr>
              <w:spacing w:after="0" w:line="240" w:lineRule="auto"/>
              <w:jc w:val="both"/>
              <w:rPr>
                <w:rFonts w:eastAsia="Times New Roman"/>
                <w:bCs w:val="0"/>
                <w:sz w:val="20"/>
                <w:szCs w:val="22"/>
              </w:rPr>
            </w:pPr>
            <w:r w:rsidRPr="00C47908">
              <w:rPr>
                <w:rFonts w:eastAsia="Times New Roman"/>
                <w:bCs w:val="0"/>
                <w:sz w:val="20"/>
                <w:szCs w:val="22"/>
              </w:rPr>
              <w:t>When discrepancies occur in adaptive ratings between settings (i.e., home and community/school), a systematic documented observation by an assessment specialist is needed to help provide clinical judgment in regards to adaptive functioning. Observations should include areas of conceptual, social, and practical adaptive functioning;</w:t>
            </w:r>
          </w:p>
        </w:tc>
        <w:tc>
          <w:tcPr>
            <w:tcW w:w="990" w:type="dxa"/>
            <w:tcBorders>
              <w:top w:val="single" w:sz="4" w:space="0" w:color="auto"/>
              <w:bottom w:val="dashed" w:sz="4" w:space="0" w:color="auto"/>
            </w:tcBorders>
            <w:vAlign w:val="center"/>
          </w:tcPr>
          <w:p w14:paraId="5C5EC4E7"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single" w:sz="4" w:space="0" w:color="auto"/>
              <w:bottom w:val="dashed" w:sz="4" w:space="0" w:color="auto"/>
            </w:tcBorders>
            <w:vAlign w:val="center"/>
          </w:tcPr>
          <w:p w14:paraId="128B5305"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r w:rsidR="00C47908" w:rsidRPr="00C47908" w14:paraId="594CD7C5" w14:textId="77777777" w:rsidTr="00B433B8">
        <w:trPr>
          <w:trHeight w:val="440"/>
          <w:jc w:val="center"/>
        </w:trPr>
        <w:tc>
          <w:tcPr>
            <w:tcW w:w="9982" w:type="dxa"/>
            <w:gridSpan w:val="3"/>
            <w:tcBorders>
              <w:top w:val="dashed" w:sz="4" w:space="0" w:color="auto"/>
              <w:bottom w:val="dashed" w:sz="4" w:space="0" w:color="auto"/>
            </w:tcBorders>
            <w:shd w:val="clear" w:color="auto" w:fill="auto"/>
            <w:vAlign w:val="center"/>
          </w:tcPr>
          <w:p w14:paraId="4561F04F" w14:textId="77777777" w:rsidR="00C47908" w:rsidRPr="00C47908" w:rsidRDefault="00C47908" w:rsidP="00C47908">
            <w:pPr>
              <w:numPr>
                <w:ilvl w:val="0"/>
                <w:numId w:val="50"/>
              </w:numPr>
              <w:spacing w:after="0" w:line="240" w:lineRule="auto"/>
              <w:rPr>
                <w:rFonts w:eastAsia="Times New Roman"/>
                <w:bCs w:val="0"/>
                <w:sz w:val="20"/>
                <w:szCs w:val="20"/>
              </w:rPr>
            </w:pPr>
            <w:r w:rsidRPr="00C47908">
              <w:rPr>
                <w:rFonts w:eastAsia="Times New Roman"/>
                <w:bCs w:val="0"/>
                <w:snapToGrid w:val="0"/>
                <w:color w:val="000000"/>
                <w:sz w:val="20"/>
                <w:szCs w:val="20"/>
              </w:rPr>
              <w:t xml:space="preserve">intelligence and adaptive behavior evaluation results interpretation addresses and makes a </w:t>
            </w:r>
            <w:r w:rsidRPr="00C47908">
              <w:rPr>
                <w:rFonts w:eastAsia="Times New Roman"/>
                <w:bCs w:val="0"/>
                <w:sz w:val="20"/>
                <w:szCs w:val="20"/>
              </w:rPr>
              <w:t xml:space="preserve">determination that the student’s performance on the test is not due to the following factors and is </w:t>
            </w:r>
            <w:r w:rsidRPr="00C47908">
              <w:rPr>
                <w:rFonts w:eastAsia="Times New Roman"/>
                <w:bCs w:val="0"/>
                <w:i/>
                <w:sz w:val="20"/>
                <w:szCs w:val="20"/>
              </w:rPr>
              <w:t>not the primary reason</w:t>
            </w:r>
            <w:r w:rsidRPr="00C47908">
              <w:rPr>
                <w:rFonts w:eastAsia="Times New Roman"/>
                <w:bCs w:val="0"/>
                <w:sz w:val="20"/>
                <w:szCs w:val="20"/>
              </w:rPr>
              <w:t xml:space="preserve"> for significantly impaired scores on measures of intelligence or adaptive behavior.</w:t>
            </w:r>
          </w:p>
        </w:tc>
      </w:tr>
      <w:tr w:rsidR="00C47908" w:rsidRPr="00C47908" w14:paraId="352CB731" w14:textId="77777777" w:rsidTr="00B433B8">
        <w:trPr>
          <w:trHeight w:val="89"/>
          <w:jc w:val="center"/>
        </w:trPr>
        <w:tc>
          <w:tcPr>
            <w:tcW w:w="8002" w:type="dxa"/>
            <w:tcBorders>
              <w:top w:val="dashed" w:sz="4" w:space="0" w:color="auto"/>
              <w:bottom w:val="dashed" w:sz="4" w:space="0" w:color="auto"/>
            </w:tcBorders>
            <w:vAlign w:val="center"/>
          </w:tcPr>
          <w:p w14:paraId="73FE8EEF" w14:textId="77777777" w:rsidR="00C47908" w:rsidRPr="00C47908" w:rsidRDefault="00C47908" w:rsidP="00C47908">
            <w:pPr>
              <w:numPr>
                <w:ilvl w:val="0"/>
                <w:numId w:val="48"/>
              </w:numPr>
              <w:spacing w:after="0" w:line="240" w:lineRule="auto"/>
              <w:ind w:left="1283" w:hanging="597"/>
              <w:jc w:val="both"/>
              <w:rPr>
                <w:rFonts w:eastAsia="Times New Roman"/>
                <w:bCs w:val="0"/>
                <w:snapToGrid w:val="0"/>
                <w:color w:val="000000"/>
                <w:sz w:val="20"/>
                <w:szCs w:val="20"/>
              </w:rPr>
            </w:pPr>
            <w:r w:rsidRPr="00C47908">
              <w:rPr>
                <w:rFonts w:eastAsia="Times New Roman"/>
                <w:bCs w:val="0"/>
                <w:sz w:val="20"/>
                <w:szCs w:val="20"/>
              </w:rPr>
              <w:t>limited English proficiency</w:t>
            </w:r>
          </w:p>
        </w:tc>
        <w:tc>
          <w:tcPr>
            <w:tcW w:w="990" w:type="dxa"/>
            <w:tcBorders>
              <w:top w:val="dashed" w:sz="4" w:space="0" w:color="auto"/>
              <w:bottom w:val="dashed" w:sz="4" w:space="0" w:color="auto"/>
            </w:tcBorders>
            <w:vAlign w:val="center"/>
          </w:tcPr>
          <w:p w14:paraId="07BE5606"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bottom w:val="dashed" w:sz="4" w:space="0" w:color="auto"/>
            </w:tcBorders>
            <w:vAlign w:val="center"/>
          </w:tcPr>
          <w:p w14:paraId="2BF6C693"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185D64DF" w14:textId="77777777" w:rsidTr="00B433B8">
        <w:trPr>
          <w:trHeight w:val="70"/>
          <w:jc w:val="center"/>
        </w:trPr>
        <w:tc>
          <w:tcPr>
            <w:tcW w:w="8002" w:type="dxa"/>
            <w:tcBorders>
              <w:top w:val="dashed" w:sz="4" w:space="0" w:color="auto"/>
              <w:bottom w:val="dashed" w:sz="4" w:space="0" w:color="auto"/>
            </w:tcBorders>
            <w:vAlign w:val="center"/>
          </w:tcPr>
          <w:p w14:paraId="0F7C98B6" w14:textId="77777777" w:rsidR="00C47908" w:rsidRPr="00C47908" w:rsidRDefault="00C47908" w:rsidP="00C47908">
            <w:pPr>
              <w:numPr>
                <w:ilvl w:val="0"/>
                <w:numId w:val="48"/>
              </w:numPr>
              <w:spacing w:after="0" w:line="240" w:lineRule="auto"/>
              <w:ind w:left="1283" w:hanging="597"/>
              <w:jc w:val="both"/>
              <w:rPr>
                <w:rFonts w:eastAsia="Times New Roman"/>
                <w:bCs w:val="0"/>
                <w:snapToGrid w:val="0"/>
                <w:color w:val="000000"/>
                <w:sz w:val="20"/>
                <w:szCs w:val="20"/>
              </w:rPr>
            </w:pPr>
            <w:r w:rsidRPr="00C47908">
              <w:rPr>
                <w:rFonts w:eastAsia="Times New Roman"/>
                <w:bCs w:val="0"/>
                <w:sz w:val="20"/>
                <w:szCs w:val="20"/>
              </w:rPr>
              <w:t>cultural background and differences</w:t>
            </w:r>
          </w:p>
        </w:tc>
        <w:tc>
          <w:tcPr>
            <w:tcW w:w="990" w:type="dxa"/>
            <w:tcBorders>
              <w:top w:val="dashed" w:sz="4" w:space="0" w:color="auto"/>
              <w:bottom w:val="dashed" w:sz="4" w:space="0" w:color="auto"/>
            </w:tcBorders>
            <w:vAlign w:val="center"/>
          </w:tcPr>
          <w:p w14:paraId="39FB43A7"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bottom w:val="dashed" w:sz="4" w:space="0" w:color="auto"/>
            </w:tcBorders>
            <w:vAlign w:val="center"/>
          </w:tcPr>
          <w:p w14:paraId="775F26B8"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36BFE5B8" w14:textId="77777777" w:rsidTr="00B433B8">
        <w:trPr>
          <w:trHeight w:val="152"/>
          <w:jc w:val="center"/>
        </w:trPr>
        <w:tc>
          <w:tcPr>
            <w:tcW w:w="8002" w:type="dxa"/>
            <w:tcBorders>
              <w:top w:val="dashed" w:sz="4" w:space="0" w:color="auto"/>
              <w:bottom w:val="dashed" w:sz="4" w:space="0" w:color="auto"/>
            </w:tcBorders>
            <w:vAlign w:val="center"/>
          </w:tcPr>
          <w:p w14:paraId="51F37496" w14:textId="77777777" w:rsidR="00C47908" w:rsidRPr="00C47908" w:rsidRDefault="00C47908" w:rsidP="00C47908">
            <w:pPr>
              <w:numPr>
                <w:ilvl w:val="0"/>
                <w:numId w:val="48"/>
              </w:numPr>
              <w:spacing w:after="0" w:line="240" w:lineRule="auto"/>
              <w:ind w:left="1283" w:hanging="597"/>
              <w:jc w:val="both"/>
              <w:rPr>
                <w:rFonts w:eastAsia="Times New Roman"/>
                <w:bCs w:val="0"/>
                <w:snapToGrid w:val="0"/>
                <w:color w:val="000000"/>
                <w:sz w:val="20"/>
                <w:szCs w:val="20"/>
              </w:rPr>
            </w:pPr>
            <w:r w:rsidRPr="00C47908">
              <w:rPr>
                <w:rFonts w:eastAsia="Times New Roman"/>
                <w:bCs w:val="0"/>
                <w:sz w:val="20"/>
                <w:szCs w:val="20"/>
              </w:rPr>
              <w:t>medical conditions that impact school performance</w:t>
            </w:r>
          </w:p>
        </w:tc>
        <w:tc>
          <w:tcPr>
            <w:tcW w:w="990" w:type="dxa"/>
            <w:tcBorders>
              <w:top w:val="dashed" w:sz="4" w:space="0" w:color="auto"/>
              <w:bottom w:val="dashed" w:sz="4" w:space="0" w:color="auto"/>
            </w:tcBorders>
            <w:vAlign w:val="center"/>
          </w:tcPr>
          <w:p w14:paraId="03CC7377"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bottom w:val="dashed" w:sz="4" w:space="0" w:color="auto"/>
            </w:tcBorders>
            <w:vAlign w:val="center"/>
          </w:tcPr>
          <w:p w14:paraId="55764EF5"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2C79CE53" w14:textId="77777777" w:rsidTr="00B433B8">
        <w:trPr>
          <w:trHeight w:val="70"/>
          <w:jc w:val="center"/>
        </w:trPr>
        <w:tc>
          <w:tcPr>
            <w:tcW w:w="8002" w:type="dxa"/>
            <w:tcBorders>
              <w:top w:val="dashed" w:sz="4" w:space="0" w:color="auto"/>
              <w:bottom w:val="dashed" w:sz="4" w:space="0" w:color="auto"/>
            </w:tcBorders>
            <w:vAlign w:val="center"/>
          </w:tcPr>
          <w:p w14:paraId="7ADCA014" w14:textId="77777777" w:rsidR="00C47908" w:rsidRPr="00C47908" w:rsidRDefault="00C47908" w:rsidP="00C47908">
            <w:pPr>
              <w:numPr>
                <w:ilvl w:val="0"/>
                <w:numId w:val="48"/>
              </w:numPr>
              <w:spacing w:after="0" w:line="240" w:lineRule="auto"/>
              <w:ind w:left="1283" w:hanging="597"/>
              <w:jc w:val="both"/>
              <w:rPr>
                <w:rFonts w:eastAsia="Times New Roman"/>
                <w:bCs w:val="0"/>
                <w:sz w:val="20"/>
                <w:szCs w:val="20"/>
              </w:rPr>
            </w:pPr>
            <w:r w:rsidRPr="00C47908">
              <w:rPr>
                <w:rFonts w:eastAsia="Times New Roman"/>
                <w:bCs w:val="0"/>
                <w:sz w:val="20"/>
                <w:szCs w:val="20"/>
              </w:rPr>
              <w:t>socioeconomic status</w:t>
            </w:r>
          </w:p>
        </w:tc>
        <w:tc>
          <w:tcPr>
            <w:tcW w:w="990" w:type="dxa"/>
            <w:tcBorders>
              <w:top w:val="dashed" w:sz="4" w:space="0" w:color="auto"/>
              <w:bottom w:val="dashed" w:sz="4" w:space="0" w:color="auto"/>
            </w:tcBorders>
            <w:vAlign w:val="center"/>
          </w:tcPr>
          <w:p w14:paraId="7CF6101B"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bottom w:val="dashed" w:sz="4" w:space="0" w:color="auto"/>
            </w:tcBorders>
            <w:vAlign w:val="center"/>
          </w:tcPr>
          <w:p w14:paraId="06D4CAEE"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5A95187B" w14:textId="77777777" w:rsidTr="00B433B8">
        <w:trPr>
          <w:trHeight w:val="70"/>
          <w:jc w:val="center"/>
        </w:trPr>
        <w:tc>
          <w:tcPr>
            <w:tcW w:w="8002" w:type="dxa"/>
            <w:tcBorders>
              <w:top w:val="dashed" w:sz="4" w:space="0" w:color="auto"/>
            </w:tcBorders>
            <w:vAlign w:val="center"/>
          </w:tcPr>
          <w:p w14:paraId="57ED1307" w14:textId="77777777" w:rsidR="00C47908" w:rsidRPr="00C47908" w:rsidRDefault="00C47908" w:rsidP="00C47908">
            <w:pPr>
              <w:numPr>
                <w:ilvl w:val="0"/>
                <w:numId w:val="48"/>
              </w:numPr>
              <w:spacing w:after="0" w:line="240" w:lineRule="auto"/>
              <w:ind w:left="1283" w:hanging="597"/>
              <w:jc w:val="both"/>
              <w:rPr>
                <w:rFonts w:eastAsia="Times New Roman"/>
                <w:bCs w:val="0"/>
                <w:sz w:val="20"/>
                <w:szCs w:val="20"/>
              </w:rPr>
            </w:pPr>
            <w:r w:rsidRPr="00C47908">
              <w:rPr>
                <w:rFonts w:eastAsia="Times New Roman"/>
                <w:bCs w:val="0"/>
                <w:sz w:val="20"/>
                <w:szCs w:val="20"/>
              </w:rPr>
              <w:t>communication, sensory, or motor abilities</w:t>
            </w:r>
          </w:p>
        </w:tc>
        <w:tc>
          <w:tcPr>
            <w:tcW w:w="990" w:type="dxa"/>
            <w:tcBorders>
              <w:top w:val="dashed" w:sz="4" w:space="0" w:color="auto"/>
            </w:tcBorders>
            <w:vAlign w:val="center"/>
          </w:tcPr>
          <w:p w14:paraId="3CFFDB52"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tcBorders>
            <w:vAlign w:val="center"/>
          </w:tcPr>
          <w:p w14:paraId="3E8DA238"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18C69575" w14:textId="77777777" w:rsidTr="00B433B8">
        <w:trPr>
          <w:trHeight w:val="350"/>
          <w:jc w:val="center"/>
        </w:trPr>
        <w:tc>
          <w:tcPr>
            <w:tcW w:w="8002" w:type="dxa"/>
            <w:tcBorders>
              <w:top w:val="dashed" w:sz="4" w:space="0" w:color="auto"/>
            </w:tcBorders>
            <w:vAlign w:val="center"/>
          </w:tcPr>
          <w:p w14:paraId="24D9143B" w14:textId="77777777" w:rsidR="00C47908" w:rsidRPr="00C47908" w:rsidRDefault="00C47908" w:rsidP="00C47908">
            <w:pPr>
              <w:numPr>
                <w:ilvl w:val="0"/>
                <w:numId w:val="51"/>
              </w:numPr>
              <w:spacing w:after="0" w:line="240" w:lineRule="auto"/>
              <w:rPr>
                <w:rFonts w:eastAsia="Times New Roman"/>
                <w:bCs w:val="0"/>
                <w:sz w:val="20"/>
                <w:szCs w:val="20"/>
              </w:rPr>
            </w:pPr>
            <w:r w:rsidRPr="00C47908">
              <w:rPr>
                <w:rFonts w:eastAsia="Times New Roman"/>
                <w:bCs w:val="0"/>
                <w:sz w:val="20"/>
                <w:szCs w:val="20"/>
              </w:rPr>
              <w:t>history indicates delays in cognitive abilities (intellectual impairment) manifested during the developmental period (birth through 18)</w:t>
            </w:r>
          </w:p>
        </w:tc>
        <w:tc>
          <w:tcPr>
            <w:tcW w:w="990" w:type="dxa"/>
            <w:tcBorders>
              <w:top w:val="dashed" w:sz="4" w:space="0" w:color="auto"/>
            </w:tcBorders>
            <w:vAlign w:val="center"/>
          </w:tcPr>
          <w:p w14:paraId="45E9AD54"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Yes</w:t>
            </w:r>
          </w:p>
        </w:tc>
        <w:tc>
          <w:tcPr>
            <w:tcW w:w="990" w:type="dxa"/>
            <w:tcBorders>
              <w:top w:val="dashed" w:sz="4" w:space="0" w:color="auto"/>
            </w:tcBorders>
            <w:vAlign w:val="center"/>
          </w:tcPr>
          <w:p w14:paraId="37B0E825" w14:textId="77777777" w:rsidR="00C47908" w:rsidRPr="00C47908" w:rsidRDefault="00C47908" w:rsidP="00C47908">
            <w:pPr>
              <w:spacing w:after="0" w:line="240" w:lineRule="auto"/>
              <w:rPr>
                <w:rFonts w:eastAsia="Times New Roman"/>
                <w:bCs w:val="0"/>
                <w:sz w:val="20"/>
                <w:szCs w:val="20"/>
              </w:rPr>
            </w:pPr>
            <w:r w:rsidRPr="00C47908">
              <w:rPr>
                <w:rFonts w:eastAsia="Times New Roman"/>
                <w:bCs w:val="0"/>
                <w:sz w:val="20"/>
                <w:szCs w:val="20"/>
              </w:rPr>
              <w:sym w:font="Wingdings" w:char="F071"/>
            </w:r>
            <w:r w:rsidRPr="00C47908">
              <w:rPr>
                <w:rFonts w:eastAsia="Times New Roman"/>
                <w:bCs w:val="0"/>
                <w:sz w:val="20"/>
                <w:szCs w:val="20"/>
              </w:rPr>
              <w:t xml:space="preserve">  No</w:t>
            </w:r>
          </w:p>
        </w:tc>
      </w:tr>
      <w:tr w:rsidR="00C47908" w:rsidRPr="00C47908" w14:paraId="06A5C32A" w14:textId="77777777" w:rsidTr="00B433B8">
        <w:trPr>
          <w:trHeight w:val="350"/>
          <w:jc w:val="center"/>
        </w:trPr>
        <w:tc>
          <w:tcPr>
            <w:tcW w:w="8002" w:type="dxa"/>
            <w:tcBorders>
              <w:top w:val="dashed" w:sz="4" w:space="0" w:color="auto"/>
            </w:tcBorders>
            <w:vAlign w:val="center"/>
          </w:tcPr>
          <w:p w14:paraId="15605DF5" w14:textId="77777777" w:rsidR="00C47908" w:rsidRPr="00C47908" w:rsidRDefault="00C47908" w:rsidP="00C47908">
            <w:pPr>
              <w:numPr>
                <w:ilvl w:val="0"/>
                <w:numId w:val="51"/>
              </w:numPr>
              <w:spacing w:after="0" w:line="240" w:lineRule="auto"/>
              <w:rPr>
                <w:rFonts w:eastAsia="Times New Roman"/>
                <w:bCs w:val="0"/>
                <w:sz w:val="20"/>
                <w:szCs w:val="22"/>
                <w:shd w:val="clear" w:color="auto" w:fill="FFFFFF"/>
              </w:rPr>
            </w:pPr>
            <w:r w:rsidRPr="00C47908">
              <w:rPr>
                <w:rFonts w:eastAsia="Times New Roman"/>
                <w:bCs w:val="0"/>
                <w:sz w:val="20"/>
                <w:szCs w:val="22"/>
              </w:rPr>
              <w:lastRenderedPageBreak/>
              <w:t>documentation (observation and/or assessment) of how Intellectual Disability adversely impacts educational performance</w:t>
            </w:r>
          </w:p>
        </w:tc>
        <w:tc>
          <w:tcPr>
            <w:tcW w:w="990" w:type="dxa"/>
            <w:tcBorders>
              <w:top w:val="dashed" w:sz="4" w:space="0" w:color="auto"/>
            </w:tcBorders>
            <w:vAlign w:val="center"/>
          </w:tcPr>
          <w:p w14:paraId="22FB3D87"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Yes</w:t>
            </w:r>
          </w:p>
        </w:tc>
        <w:tc>
          <w:tcPr>
            <w:tcW w:w="990" w:type="dxa"/>
            <w:tcBorders>
              <w:top w:val="dashed" w:sz="4" w:space="0" w:color="auto"/>
            </w:tcBorders>
            <w:vAlign w:val="center"/>
          </w:tcPr>
          <w:p w14:paraId="54742469" w14:textId="77777777" w:rsidR="00C47908" w:rsidRPr="00C47908" w:rsidRDefault="00C47908" w:rsidP="00C47908">
            <w:pPr>
              <w:spacing w:after="0" w:line="240" w:lineRule="auto"/>
              <w:rPr>
                <w:rFonts w:eastAsia="Times New Roman"/>
                <w:bCs w:val="0"/>
                <w:sz w:val="20"/>
                <w:szCs w:val="22"/>
              </w:rPr>
            </w:pPr>
            <w:r w:rsidRPr="00C47908">
              <w:rPr>
                <w:rFonts w:eastAsia="Times New Roman"/>
                <w:bCs w:val="0"/>
                <w:sz w:val="20"/>
                <w:szCs w:val="22"/>
              </w:rPr>
              <w:sym w:font="Wingdings" w:char="F071"/>
            </w:r>
            <w:r w:rsidRPr="00C47908">
              <w:rPr>
                <w:rFonts w:eastAsia="Times New Roman"/>
                <w:bCs w:val="0"/>
                <w:sz w:val="20"/>
                <w:szCs w:val="22"/>
              </w:rPr>
              <w:t xml:space="preserve">  No</w:t>
            </w:r>
          </w:p>
        </w:tc>
      </w:tr>
    </w:tbl>
    <w:p w14:paraId="203CCEC4" w14:textId="77777777" w:rsidR="00C47908" w:rsidRPr="00C47908" w:rsidRDefault="00C47908" w:rsidP="00C47908">
      <w:pPr>
        <w:spacing w:before="60" w:after="0" w:line="240" w:lineRule="auto"/>
        <w:ind w:left="7380" w:right="-180" w:hanging="7560"/>
        <w:rPr>
          <w:rFonts w:eastAsia="Times New Roman"/>
          <w:bCs w:val="0"/>
          <w:sz w:val="22"/>
          <w:szCs w:val="22"/>
        </w:rPr>
      </w:pPr>
    </w:p>
    <w:p w14:paraId="57D50AFF"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w:t>
      </w:r>
      <w:r w:rsidRPr="00C47908">
        <w:rPr>
          <w:rFonts w:eastAsia="Times New Roman"/>
          <w:bCs w:val="0"/>
          <w:sz w:val="22"/>
          <w:szCs w:val="20"/>
        </w:rPr>
        <w:tab/>
        <w:t>_____/_____/_______</w:t>
      </w:r>
    </w:p>
    <w:p w14:paraId="2313B1A7"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4593256A" w14:textId="77777777" w:rsidR="00C47908" w:rsidRPr="00C47908" w:rsidRDefault="00C47908" w:rsidP="00C47908">
      <w:pPr>
        <w:spacing w:after="0" w:line="240" w:lineRule="auto"/>
        <w:ind w:left="7560" w:right="-360" w:hanging="7747"/>
        <w:rPr>
          <w:rFonts w:eastAsia="Times New Roman"/>
          <w:bCs w:val="0"/>
          <w:sz w:val="22"/>
          <w:szCs w:val="20"/>
        </w:rPr>
      </w:pPr>
    </w:p>
    <w:p w14:paraId="390F33DE"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_____________________________________________________________________</w:t>
      </w:r>
      <w:r w:rsidRPr="00C47908">
        <w:rPr>
          <w:rFonts w:eastAsia="Times New Roman"/>
          <w:bCs w:val="0"/>
          <w:sz w:val="22"/>
          <w:szCs w:val="20"/>
        </w:rPr>
        <w:tab/>
        <w:t>_____/_____/_______</w:t>
      </w:r>
    </w:p>
    <w:p w14:paraId="174595C1"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638ED93D" w14:textId="77777777" w:rsidR="00C47908" w:rsidRPr="00C47908" w:rsidRDefault="00C47908" w:rsidP="00C47908">
      <w:pPr>
        <w:spacing w:after="0" w:line="240" w:lineRule="auto"/>
        <w:ind w:right="-360"/>
        <w:jc w:val="right"/>
        <w:rPr>
          <w:rFonts w:eastAsia="Times New Roman"/>
          <w:bCs w:val="0"/>
          <w:sz w:val="22"/>
          <w:szCs w:val="22"/>
        </w:rPr>
      </w:pPr>
    </w:p>
    <w:p w14:paraId="7A30E7FA"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w:t>
      </w:r>
      <w:r w:rsidRPr="00C47908">
        <w:rPr>
          <w:rFonts w:eastAsia="Times New Roman"/>
          <w:bCs w:val="0"/>
          <w:sz w:val="22"/>
          <w:szCs w:val="20"/>
        </w:rPr>
        <w:tab/>
        <w:t>_____/_____/_______</w:t>
      </w:r>
    </w:p>
    <w:p w14:paraId="41405476"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5BF50968" w14:textId="77777777" w:rsidR="00C47908" w:rsidRPr="00C47908" w:rsidRDefault="00C47908" w:rsidP="00C47908">
      <w:pPr>
        <w:spacing w:after="0" w:line="240" w:lineRule="auto"/>
        <w:ind w:left="7560" w:right="-360" w:hanging="7747"/>
        <w:rPr>
          <w:rFonts w:eastAsia="Times New Roman"/>
          <w:bCs w:val="0"/>
          <w:sz w:val="22"/>
          <w:szCs w:val="20"/>
        </w:rPr>
      </w:pPr>
    </w:p>
    <w:p w14:paraId="6276D31D"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_____________________________________________________________________</w:t>
      </w:r>
      <w:r w:rsidRPr="00C47908">
        <w:rPr>
          <w:rFonts w:eastAsia="Times New Roman"/>
          <w:bCs w:val="0"/>
          <w:sz w:val="22"/>
          <w:szCs w:val="20"/>
        </w:rPr>
        <w:tab/>
        <w:t>_____/_____/_______</w:t>
      </w:r>
    </w:p>
    <w:p w14:paraId="038DF4CD"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77F51A36" w14:textId="77777777" w:rsidR="00C47908" w:rsidRPr="00C47908" w:rsidRDefault="00C47908" w:rsidP="00C47908">
      <w:pPr>
        <w:spacing w:after="0" w:line="240" w:lineRule="auto"/>
        <w:ind w:left="7560" w:right="-360" w:hanging="7747"/>
        <w:rPr>
          <w:rFonts w:eastAsia="Times New Roman"/>
          <w:bCs w:val="0"/>
          <w:sz w:val="22"/>
          <w:szCs w:val="20"/>
        </w:rPr>
      </w:pPr>
    </w:p>
    <w:p w14:paraId="10FB7D3C"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w:t>
      </w:r>
      <w:r w:rsidRPr="00C47908">
        <w:rPr>
          <w:rFonts w:eastAsia="Times New Roman"/>
          <w:bCs w:val="0"/>
          <w:sz w:val="22"/>
          <w:szCs w:val="20"/>
        </w:rPr>
        <w:tab/>
        <w:t>_____/_____/_______</w:t>
      </w:r>
    </w:p>
    <w:p w14:paraId="1B0024C4"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6F8F2EFE" w14:textId="77777777" w:rsidR="00C47908" w:rsidRPr="00C47908" w:rsidRDefault="00C47908" w:rsidP="00C47908">
      <w:pPr>
        <w:spacing w:after="0" w:line="240" w:lineRule="auto"/>
        <w:ind w:left="7560" w:right="-360" w:hanging="7747"/>
        <w:rPr>
          <w:rFonts w:eastAsia="Times New Roman"/>
          <w:bCs w:val="0"/>
          <w:sz w:val="22"/>
          <w:szCs w:val="20"/>
        </w:rPr>
      </w:pPr>
    </w:p>
    <w:p w14:paraId="630AC487" w14:textId="77777777" w:rsidR="00C47908" w:rsidRPr="00C47908" w:rsidRDefault="00C47908" w:rsidP="00C47908">
      <w:pPr>
        <w:spacing w:after="0" w:line="240" w:lineRule="auto"/>
        <w:ind w:left="7560" w:right="-360" w:hanging="7747"/>
        <w:rPr>
          <w:rFonts w:eastAsia="Times New Roman"/>
          <w:bCs w:val="0"/>
          <w:sz w:val="22"/>
          <w:szCs w:val="20"/>
        </w:rPr>
      </w:pPr>
      <w:r w:rsidRPr="00C47908">
        <w:rPr>
          <w:rFonts w:eastAsia="Times New Roman"/>
          <w:bCs w:val="0"/>
          <w:sz w:val="22"/>
          <w:szCs w:val="20"/>
        </w:rPr>
        <w:t>_____________________________________________________________________</w:t>
      </w:r>
      <w:r w:rsidRPr="00C47908">
        <w:rPr>
          <w:rFonts w:eastAsia="Times New Roman"/>
          <w:bCs w:val="0"/>
          <w:sz w:val="22"/>
          <w:szCs w:val="20"/>
        </w:rPr>
        <w:tab/>
        <w:t>_____/_____/_______</w:t>
      </w:r>
    </w:p>
    <w:p w14:paraId="2F224B6E" w14:textId="77777777" w:rsidR="00C47908" w:rsidRPr="00C47908" w:rsidRDefault="00C47908" w:rsidP="00C47908">
      <w:pPr>
        <w:keepNext/>
        <w:spacing w:after="0" w:line="360" w:lineRule="auto"/>
        <w:ind w:left="7560" w:right="-180" w:hanging="7740"/>
        <w:outlineLvl w:val="0"/>
        <w:rPr>
          <w:rFonts w:eastAsia="Times New Roman"/>
          <w:bCs w:val="0"/>
          <w:sz w:val="22"/>
          <w:szCs w:val="20"/>
        </w:rPr>
      </w:pPr>
      <w:r w:rsidRPr="00C47908">
        <w:rPr>
          <w:rFonts w:eastAsia="Times New Roman"/>
          <w:bCs w:val="0"/>
          <w:sz w:val="22"/>
          <w:szCs w:val="20"/>
        </w:rPr>
        <w:t>Signature of Assessment Team Member                                  Role</w:t>
      </w:r>
      <w:r w:rsidRPr="00C47908">
        <w:rPr>
          <w:rFonts w:eastAsia="Times New Roman"/>
          <w:bCs w:val="0"/>
          <w:sz w:val="22"/>
          <w:szCs w:val="20"/>
        </w:rPr>
        <w:tab/>
      </w:r>
      <w:r w:rsidRPr="00C47908">
        <w:rPr>
          <w:rFonts w:eastAsia="Times New Roman"/>
          <w:bCs w:val="0"/>
          <w:sz w:val="22"/>
          <w:szCs w:val="20"/>
        </w:rPr>
        <w:tab/>
        <w:t>Date</w:t>
      </w:r>
    </w:p>
    <w:p w14:paraId="51B49360" w14:textId="77777777" w:rsidR="00C47908" w:rsidRPr="00C47908" w:rsidRDefault="00C47908" w:rsidP="00C47908">
      <w:pPr>
        <w:spacing w:after="0" w:line="240" w:lineRule="auto"/>
        <w:rPr>
          <w:rFonts w:ascii="Times New Roman" w:eastAsia="Times New Roman" w:hAnsi="Times New Roman" w:cs="Times New Roman"/>
          <w:bCs w:val="0"/>
          <w:sz w:val="20"/>
          <w:szCs w:val="20"/>
        </w:rPr>
      </w:pPr>
    </w:p>
    <w:p w14:paraId="1786B09B" w14:textId="77777777" w:rsidR="00C47908" w:rsidRPr="00C47908" w:rsidRDefault="00C47908" w:rsidP="00C47908"/>
    <w:sectPr w:rsidR="00C47908" w:rsidRPr="00C47908" w:rsidSect="00812C1B">
      <w:type w:val="continuous"/>
      <w:pgSz w:w="12240" w:h="15840"/>
      <w:pgMar w:top="1440" w:right="1080" w:bottom="720" w:left="1080" w:header="720" w:footer="3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EFE6E" w14:textId="77777777" w:rsidR="00F207C2" w:rsidRDefault="00F207C2" w:rsidP="008915DD">
      <w:r>
        <w:separator/>
      </w:r>
    </w:p>
  </w:endnote>
  <w:endnote w:type="continuationSeparator" w:id="0">
    <w:p w14:paraId="563CBE30" w14:textId="77777777" w:rsidR="00F207C2" w:rsidRDefault="00F207C2"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915330"/>
      <w:docPartObj>
        <w:docPartGallery w:val="Page Numbers (Bottom of Page)"/>
        <w:docPartUnique/>
      </w:docPartObj>
    </w:sdtPr>
    <w:sdtEndPr>
      <w:rPr>
        <w:noProof/>
      </w:rPr>
    </w:sdtEndPr>
    <w:sdtContent>
      <w:p w14:paraId="31AD4EBC" w14:textId="77777777" w:rsidR="00C33BA0" w:rsidRDefault="00C33BA0">
        <w:pPr>
          <w:pStyle w:val="Footer"/>
          <w:jc w:val="center"/>
        </w:pPr>
        <w:r>
          <w:fldChar w:fldCharType="begin"/>
        </w:r>
        <w:r>
          <w:instrText xml:space="preserve"> PAGE   \* MERGEFORMAT </w:instrText>
        </w:r>
        <w:r>
          <w:fldChar w:fldCharType="separate"/>
        </w:r>
        <w:r w:rsidR="003A4894">
          <w:rPr>
            <w:noProof/>
          </w:rPr>
          <w:t>32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4F656" w14:textId="2C70FDF2" w:rsidR="00C33BA0" w:rsidRDefault="00C33BA0" w:rsidP="00497A5A">
    <w:pPr>
      <w:pStyle w:val="Footer"/>
      <w:jc w:val="center"/>
    </w:pPr>
    <w:r>
      <w:fldChar w:fldCharType="begin"/>
    </w:r>
    <w:r>
      <w:instrText xml:space="preserve"> PAGE   \* MERGEFORMAT </w:instrText>
    </w:r>
    <w:r>
      <w:fldChar w:fldCharType="separate"/>
    </w:r>
    <w:r w:rsidR="003A4894">
      <w:rPr>
        <w:noProof/>
      </w:rPr>
      <w:t>33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979755"/>
      <w:docPartObj>
        <w:docPartGallery w:val="Page Numbers (Bottom of Page)"/>
        <w:docPartUnique/>
      </w:docPartObj>
    </w:sdtPr>
    <w:sdtEndPr>
      <w:rPr>
        <w:noProof/>
      </w:rPr>
    </w:sdtEndPr>
    <w:sdtContent>
      <w:p w14:paraId="4F1ECAAF" w14:textId="77777777" w:rsidR="00C33BA0" w:rsidRDefault="00C33BA0" w:rsidP="00497A5A">
        <w:pPr>
          <w:pStyle w:val="Footer"/>
          <w:jc w:val="center"/>
        </w:pPr>
        <w:r>
          <w:fldChar w:fldCharType="begin"/>
        </w:r>
        <w:r>
          <w:instrText xml:space="preserve"> PAGE   \* MERGEFORMAT </w:instrText>
        </w:r>
        <w:r>
          <w:fldChar w:fldCharType="separate"/>
        </w:r>
        <w:r w:rsidR="003A4894">
          <w:rPr>
            <w:noProof/>
          </w:rPr>
          <w:t>42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E6A49" w14:textId="77777777" w:rsidR="00F207C2" w:rsidRPr="00A82423" w:rsidRDefault="00F207C2" w:rsidP="00C511FD">
      <w:pPr>
        <w:pStyle w:val="separator"/>
      </w:pPr>
      <w:r w:rsidRPr="00A82423">
        <w:separator/>
      </w:r>
    </w:p>
  </w:footnote>
  <w:footnote w:type="continuationSeparator" w:id="0">
    <w:p w14:paraId="7540BFF1" w14:textId="77777777" w:rsidR="00F207C2" w:rsidRPr="00A82423" w:rsidRDefault="00F207C2" w:rsidP="00C511FD">
      <w:pPr>
        <w:pStyle w:val="separator"/>
      </w:pPr>
      <w:r w:rsidRPr="00A82423">
        <w:continuationSeparator/>
      </w:r>
    </w:p>
  </w:footnote>
  <w:footnote w:type="continuationNotice" w:id="1">
    <w:p w14:paraId="22C6ADB2" w14:textId="77777777" w:rsidR="00F207C2" w:rsidRDefault="00F207C2">
      <w:pPr>
        <w:spacing w:after="0" w:line="240" w:lineRule="auto"/>
      </w:pPr>
    </w:p>
  </w:footnote>
  <w:footnote w:id="2">
    <w:p w14:paraId="271BC4F7" w14:textId="77777777" w:rsidR="00C33BA0" w:rsidRPr="004862F2" w:rsidRDefault="00C33BA0" w:rsidP="00B433B8">
      <w:pPr>
        <w:pStyle w:val="FootnoteText"/>
        <w:spacing w:after="0"/>
        <w:rPr>
          <w:sz w:val="18"/>
          <w:szCs w:val="18"/>
        </w:rPr>
      </w:pPr>
      <w:r w:rsidRPr="004862F2">
        <w:rPr>
          <w:rStyle w:val="FootnoteReference"/>
          <w:sz w:val="18"/>
          <w:szCs w:val="18"/>
        </w:rPr>
        <w:footnoteRef/>
      </w:r>
      <w:r w:rsidRPr="004862F2">
        <w:rPr>
          <w:sz w:val="18"/>
          <w:szCs w:val="18"/>
        </w:rPr>
        <w:t xml:space="preserve"> http://www.tn.gov/education/article/special-education-evaluation-eligibility</w:t>
      </w:r>
    </w:p>
  </w:footnote>
  <w:footnote w:id="3">
    <w:p w14:paraId="6F600727" w14:textId="0F1A9AE9" w:rsidR="00C33BA0" w:rsidRPr="00495E81" w:rsidRDefault="00C33BA0" w:rsidP="00B433B8">
      <w:pPr>
        <w:pStyle w:val="FootnoteText"/>
        <w:spacing w:after="0"/>
        <w:rPr>
          <w:sz w:val="18"/>
        </w:rPr>
      </w:pPr>
      <w:r w:rsidRPr="00495E81">
        <w:rPr>
          <w:rStyle w:val="FootnoteReference"/>
          <w:sz w:val="18"/>
        </w:rPr>
        <w:footnoteRef/>
      </w:r>
      <w:r w:rsidRPr="00495E81">
        <w:rPr>
          <w:sz w:val="18"/>
        </w:rPr>
        <w:t xml:space="preserve"> </w:t>
      </w:r>
      <w:r w:rsidRPr="00E74171">
        <w:rPr>
          <w:rStyle w:val="Hyperlink"/>
          <w:sz w:val="18"/>
        </w:rPr>
        <w:t>https://publications.tnsosfiles.com/rules/0520/0520-01/0520-01-09.20171109.pdf</w:t>
      </w:r>
    </w:p>
  </w:footnote>
  <w:footnote w:id="4">
    <w:p w14:paraId="51FF51B0" w14:textId="77777777" w:rsidR="00C33BA0" w:rsidRPr="004862F2" w:rsidRDefault="00C33BA0" w:rsidP="00B433B8">
      <w:pPr>
        <w:pStyle w:val="FootnoteText"/>
        <w:spacing w:after="0"/>
        <w:rPr>
          <w:sz w:val="18"/>
          <w:szCs w:val="18"/>
        </w:rPr>
      </w:pPr>
      <w:r w:rsidRPr="004862F2">
        <w:rPr>
          <w:rStyle w:val="FootnoteReference"/>
          <w:sz w:val="18"/>
          <w:szCs w:val="18"/>
        </w:rPr>
        <w:footnoteRef/>
      </w:r>
      <w:r w:rsidRPr="004862F2">
        <w:rPr>
          <w:sz w:val="18"/>
          <w:szCs w:val="18"/>
        </w:rPr>
        <w:t xml:space="preserve"> Office of Special Education Programming Letter to </w:t>
      </w:r>
      <w:proofErr w:type="spellStart"/>
      <w:r w:rsidRPr="004862F2">
        <w:rPr>
          <w:sz w:val="18"/>
          <w:szCs w:val="18"/>
        </w:rPr>
        <w:t>Pawlisch</w:t>
      </w:r>
      <w:proofErr w:type="spellEnd"/>
      <w:r w:rsidRPr="004862F2">
        <w:rPr>
          <w:sz w:val="18"/>
          <w:szCs w:val="18"/>
        </w:rPr>
        <w:t xml:space="preserve">, 24 IDELR 959 </w:t>
      </w:r>
    </w:p>
  </w:footnote>
  <w:footnote w:id="5">
    <w:p w14:paraId="19B0F724" w14:textId="12B9674E" w:rsidR="00C33BA0" w:rsidRPr="00D338FD" w:rsidRDefault="00C33BA0" w:rsidP="00D338FD">
      <w:pPr>
        <w:pStyle w:val="Heading1"/>
        <w:shd w:val="clear" w:color="auto" w:fill="FFFFFF"/>
        <w:spacing w:after="0"/>
        <w:rPr>
          <w:sz w:val="18"/>
          <w:szCs w:val="18"/>
        </w:rPr>
      </w:pPr>
      <w:r w:rsidRPr="00B433B8">
        <w:rPr>
          <w:rStyle w:val="FootnoteReference"/>
          <w:rFonts w:ascii="Open Sans" w:hAnsi="Open Sans"/>
          <w:color w:val="auto"/>
          <w:sz w:val="18"/>
          <w:szCs w:val="18"/>
        </w:rPr>
        <w:footnoteRef/>
      </w:r>
      <w:r w:rsidRPr="00D338FD">
        <w:rPr>
          <w:rFonts w:ascii="Open Sans" w:hAnsi="Open Sans"/>
          <w:color w:val="auto"/>
          <w:sz w:val="18"/>
          <w:szCs w:val="18"/>
        </w:rPr>
        <w:t xml:space="preserve"> </w:t>
      </w:r>
      <w:r w:rsidRPr="00D338FD">
        <w:rPr>
          <w:rFonts w:ascii="Open Sans" w:eastAsia="Times New Roman" w:hAnsi="Open Sans"/>
          <w:b w:val="0"/>
          <w:bCs w:val="0"/>
          <w:color w:val="auto"/>
          <w:spacing w:val="0"/>
          <w:kern w:val="36"/>
          <w:sz w:val="18"/>
          <w:szCs w:val="18"/>
        </w:rPr>
        <w:t>Intellectual Disability: Definition, Classific</w:t>
      </w:r>
      <w:r w:rsidRPr="00B433B8">
        <w:rPr>
          <w:rFonts w:ascii="Open Sans" w:eastAsia="Times New Roman" w:hAnsi="Open Sans"/>
          <w:b w:val="0"/>
          <w:bCs w:val="0"/>
          <w:color w:val="auto"/>
          <w:spacing w:val="0"/>
          <w:kern w:val="36"/>
          <w:sz w:val="18"/>
          <w:szCs w:val="18"/>
        </w:rPr>
        <w:t>ation, and Systems of Supports,</w:t>
      </w:r>
      <w:r>
        <w:rPr>
          <w:rFonts w:ascii="Open Sans" w:eastAsia="Times New Roman" w:hAnsi="Open Sans"/>
          <w:b w:val="0"/>
          <w:bCs w:val="0"/>
          <w:color w:val="auto"/>
          <w:spacing w:val="0"/>
          <w:kern w:val="36"/>
          <w:sz w:val="18"/>
          <w:szCs w:val="18"/>
        </w:rPr>
        <w:t xml:space="preserve"> </w:t>
      </w:r>
      <w:r w:rsidRPr="00D338FD">
        <w:rPr>
          <w:rFonts w:ascii="Open Sans" w:eastAsia="Times New Roman" w:hAnsi="Open Sans"/>
          <w:b w:val="0"/>
          <w:bCs w:val="0"/>
          <w:color w:val="auto"/>
          <w:spacing w:val="0"/>
          <w:kern w:val="36"/>
          <w:sz w:val="18"/>
          <w:szCs w:val="18"/>
        </w:rPr>
        <w:t>11th Editio</w:t>
      </w:r>
      <w:r w:rsidRPr="00B433B8">
        <w:rPr>
          <w:rFonts w:ascii="Open Sans" w:eastAsia="Times New Roman" w:hAnsi="Open Sans"/>
          <w:b w:val="0"/>
          <w:bCs w:val="0"/>
          <w:color w:val="auto"/>
          <w:spacing w:val="0"/>
          <w:kern w:val="36"/>
          <w:sz w:val="18"/>
          <w:szCs w:val="18"/>
        </w:rPr>
        <w:t>n (2010). American Association of Intellectual and Developmental Disabilities</w:t>
      </w:r>
    </w:p>
  </w:footnote>
  <w:footnote w:id="6">
    <w:p w14:paraId="3505DE7F" w14:textId="77777777" w:rsidR="00C33BA0" w:rsidRPr="00D338FD" w:rsidRDefault="00C33BA0" w:rsidP="00D338FD">
      <w:pPr>
        <w:pStyle w:val="FootnoteText"/>
        <w:spacing w:after="0"/>
        <w:rPr>
          <w:sz w:val="18"/>
          <w:szCs w:val="18"/>
        </w:rPr>
      </w:pPr>
      <w:r w:rsidRPr="00D338FD">
        <w:rPr>
          <w:rStyle w:val="FootnoteReference"/>
          <w:sz w:val="18"/>
          <w:szCs w:val="18"/>
        </w:rPr>
        <w:footnoteRef/>
      </w:r>
      <w:r w:rsidRPr="00D338FD">
        <w:rPr>
          <w:sz w:val="18"/>
          <w:szCs w:val="18"/>
        </w:rPr>
        <w:t xml:space="preserve"> </w:t>
      </w:r>
      <w:r w:rsidRPr="00DE09D2">
        <w:rPr>
          <w:sz w:val="18"/>
          <w:szCs w:val="18"/>
        </w:rPr>
        <w:t>Diagnostic and Statistical Manual of Mental Disorders, Fifth Edition (2013). American Psychiatric Association</w:t>
      </w:r>
    </w:p>
  </w:footnote>
  <w:footnote w:id="7">
    <w:p w14:paraId="3D356D60" w14:textId="77777777" w:rsidR="00C33BA0" w:rsidRPr="005F4A24" w:rsidRDefault="00C33BA0" w:rsidP="00D338FD">
      <w:pPr>
        <w:pStyle w:val="FootnoteText"/>
        <w:spacing w:after="0"/>
        <w:rPr>
          <w:sz w:val="18"/>
          <w:szCs w:val="18"/>
        </w:rPr>
      </w:pPr>
      <w:r w:rsidRPr="005F4A24">
        <w:rPr>
          <w:rStyle w:val="FootnoteReference"/>
          <w:sz w:val="18"/>
          <w:szCs w:val="18"/>
        </w:rPr>
        <w:footnoteRef/>
      </w:r>
      <w:r w:rsidRPr="005F4A24">
        <w:rPr>
          <w:sz w:val="18"/>
          <w:szCs w:val="18"/>
        </w:rPr>
        <w:t xml:space="preserve"> </w:t>
      </w:r>
      <w:proofErr w:type="spellStart"/>
      <w:r w:rsidRPr="005F4A24">
        <w:rPr>
          <w:color w:val="000000"/>
          <w:sz w:val="18"/>
          <w:szCs w:val="18"/>
        </w:rPr>
        <w:t>Hintze</w:t>
      </w:r>
      <w:proofErr w:type="spellEnd"/>
      <w:r w:rsidRPr="005F4A24">
        <w:rPr>
          <w:color w:val="000000"/>
          <w:sz w:val="18"/>
          <w:szCs w:val="18"/>
        </w:rPr>
        <w:t xml:space="preserve">, J. M., Volpe, R. J., &amp; Shapiro, E. S. (2008). Best Practices in the Systematic Direct Observation of Student Behavior. In A. Thomas &amp; J. Grimes, </w:t>
      </w:r>
      <w:r w:rsidRPr="005F4A24">
        <w:rPr>
          <w:i/>
          <w:iCs/>
          <w:color w:val="000000"/>
          <w:sz w:val="18"/>
          <w:szCs w:val="18"/>
        </w:rPr>
        <w:t xml:space="preserve">Best Practices in School Psychology Vol. V </w:t>
      </w:r>
      <w:r w:rsidRPr="005F4A24">
        <w:rPr>
          <w:color w:val="000000"/>
          <w:sz w:val="18"/>
          <w:szCs w:val="18"/>
        </w:rPr>
        <w:t>(pp. 319 - 336). Bethesda, MD: National Association of School Psychologists</w:t>
      </w:r>
    </w:p>
  </w:footnote>
  <w:footnote w:id="8">
    <w:p w14:paraId="45B1E167" w14:textId="77777777" w:rsidR="00C33BA0" w:rsidRDefault="00C33BA0" w:rsidP="00D338FD">
      <w:pPr>
        <w:pStyle w:val="FootnoteText"/>
        <w:spacing w:after="0"/>
      </w:pPr>
      <w:r w:rsidRPr="005F4A24">
        <w:rPr>
          <w:rStyle w:val="FootnoteReference"/>
          <w:sz w:val="18"/>
          <w:szCs w:val="18"/>
        </w:rPr>
        <w:footnoteRef/>
      </w:r>
      <w:r w:rsidRPr="005F4A24">
        <w:rPr>
          <w:sz w:val="18"/>
          <w:szCs w:val="18"/>
        </w:rPr>
        <w:t xml:space="preserve"> AAIDD, (2010) </w:t>
      </w:r>
      <w:r w:rsidRPr="005F4A24">
        <w:rPr>
          <w:color w:val="000000"/>
          <w:sz w:val="18"/>
          <w:szCs w:val="18"/>
        </w:rPr>
        <w:t>Intellectual Disability: Definition, Classification and Systems Support, 11th Ed.</w:t>
      </w:r>
    </w:p>
  </w:footnote>
  <w:footnote w:id="9">
    <w:p w14:paraId="54210AFA" w14:textId="77777777" w:rsidR="00C33BA0" w:rsidRDefault="00C33BA0">
      <w:pPr>
        <w:pStyle w:val="FootnoteText"/>
      </w:pPr>
      <w:r>
        <w:rPr>
          <w:rStyle w:val="FootnoteReference"/>
        </w:rPr>
        <w:footnoteRef/>
      </w:r>
      <w:r>
        <w:t xml:space="preserve"> </w:t>
      </w:r>
      <w:proofErr w:type="spellStart"/>
      <w:r w:rsidRPr="00AA4EF4">
        <w:rPr>
          <w:color w:val="111111"/>
          <w:sz w:val="18"/>
          <w:szCs w:val="18"/>
          <w:shd w:val="clear" w:color="auto" w:fill="FFFFFF"/>
        </w:rPr>
        <w:t>Schalke</w:t>
      </w:r>
      <w:proofErr w:type="spellEnd"/>
      <w:r w:rsidRPr="00AA4EF4">
        <w:rPr>
          <w:color w:val="111111"/>
          <w:sz w:val="18"/>
          <w:szCs w:val="18"/>
          <w:shd w:val="clear" w:color="auto" w:fill="FFFFFF"/>
        </w:rPr>
        <w:t>, D., et al. (2013). Stability and change in intelligence from age 12 to age 52: Results from the Luxemburg MAGRIP study. Developmental Psychology, 49, 1529–1543.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141A"/>
    <w:multiLevelType w:val="hybridMultilevel"/>
    <w:tmpl w:val="B9767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6075"/>
    <w:multiLevelType w:val="hybridMultilevel"/>
    <w:tmpl w:val="459834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226A0"/>
    <w:multiLevelType w:val="multilevel"/>
    <w:tmpl w:val="EA72A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6DCA"/>
    <w:multiLevelType w:val="hybridMultilevel"/>
    <w:tmpl w:val="62AE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A4E0B"/>
    <w:multiLevelType w:val="hybridMultilevel"/>
    <w:tmpl w:val="7DDC0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3672F"/>
    <w:multiLevelType w:val="hybridMultilevel"/>
    <w:tmpl w:val="10BE90DA"/>
    <w:lvl w:ilvl="0" w:tplc="10A4D8A4">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B587E"/>
    <w:multiLevelType w:val="hybridMultilevel"/>
    <w:tmpl w:val="84F07BDA"/>
    <w:lvl w:ilvl="0" w:tplc="10A4D8A4">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2764C1"/>
    <w:multiLevelType w:val="hybridMultilevel"/>
    <w:tmpl w:val="2AAA31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86274"/>
    <w:multiLevelType w:val="hybridMultilevel"/>
    <w:tmpl w:val="9D9CE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C2C68"/>
    <w:multiLevelType w:val="hybridMultilevel"/>
    <w:tmpl w:val="B66CC3A4"/>
    <w:lvl w:ilvl="0" w:tplc="A410A2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362B7F"/>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852A94"/>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5801A5"/>
    <w:multiLevelType w:val="hybridMultilevel"/>
    <w:tmpl w:val="85AE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0748F"/>
    <w:multiLevelType w:val="multilevel"/>
    <w:tmpl w:val="BF829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391F2011"/>
    <w:multiLevelType w:val="hybridMultilevel"/>
    <w:tmpl w:val="C41C19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E26FC"/>
    <w:multiLevelType w:val="multilevel"/>
    <w:tmpl w:val="9C4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19670A"/>
    <w:multiLevelType w:val="hybridMultilevel"/>
    <w:tmpl w:val="77EAC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EC13A9"/>
    <w:multiLevelType w:val="hybridMultilevel"/>
    <w:tmpl w:val="9A7C0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FA533C"/>
    <w:multiLevelType w:val="multilevel"/>
    <w:tmpl w:val="E7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B976D1"/>
    <w:multiLevelType w:val="hybridMultilevel"/>
    <w:tmpl w:val="7BF01AF6"/>
    <w:lvl w:ilvl="0" w:tplc="3CCA8FA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BE56683"/>
    <w:multiLevelType w:val="hybridMultilevel"/>
    <w:tmpl w:val="E8CEA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D84D45"/>
    <w:multiLevelType w:val="hybridMultilevel"/>
    <w:tmpl w:val="BF50008E"/>
    <w:lvl w:ilvl="0" w:tplc="A410A28A">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8708D9"/>
    <w:multiLevelType w:val="multilevel"/>
    <w:tmpl w:val="213C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E80F6B"/>
    <w:multiLevelType w:val="hybridMultilevel"/>
    <w:tmpl w:val="5644CA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E212C6"/>
    <w:multiLevelType w:val="hybridMultilevel"/>
    <w:tmpl w:val="CA52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181F9C"/>
    <w:multiLevelType w:val="hybridMultilevel"/>
    <w:tmpl w:val="9314D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64671E0"/>
    <w:multiLevelType w:val="hybridMultilevel"/>
    <w:tmpl w:val="4D60CB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F62DB"/>
    <w:multiLevelType w:val="multilevel"/>
    <w:tmpl w:val="D04A29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2D6AEB"/>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5759C5"/>
    <w:multiLevelType w:val="hybridMultilevel"/>
    <w:tmpl w:val="F860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0A701A"/>
    <w:multiLevelType w:val="hybridMultilevel"/>
    <w:tmpl w:val="C2B29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29"/>
  </w:num>
  <w:num w:numId="3">
    <w:abstractNumId w:val="24"/>
  </w:num>
  <w:num w:numId="4">
    <w:abstractNumId w:val="35"/>
  </w:num>
  <w:num w:numId="5">
    <w:abstractNumId w:val="32"/>
  </w:num>
  <w:num w:numId="6">
    <w:abstractNumId w:val="13"/>
  </w:num>
  <w:num w:numId="7">
    <w:abstractNumId w:val="47"/>
  </w:num>
  <w:num w:numId="8">
    <w:abstractNumId w:val="42"/>
  </w:num>
  <w:num w:numId="9">
    <w:abstractNumId w:val="10"/>
  </w:num>
  <w:num w:numId="10">
    <w:abstractNumId w:val="14"/>
  </w:num>
  <w:num w:numId="11">
    <w:abstractNumId w:val="16"/>
  </w:num>
  <w:num w:numId="12">
    <w:abstractNumId w:val="45"/>
  </w:num>
  <w:num w:numId="13">
    <w:abstractNumId w:val="20"/>
  </w:num>
  <w:num w:numId="14">
    <w:abstractNumId w:val="20"/>
    <w:lvlOverride w:ilvl="1">
      <w:lvl w:ilvl="1">
        <w:numFmt w:val="lowerLetter"/>
        <w:lvlText w:val="%2."/>
        <w:lvlJc w:val="left"/>
      </w:lvl>
    </w:lvlOverride>
  </w:num>
  <w:num w:numId="15">
    <w:abstractNumId w:val="18"/>
  </w:num>
  <w:num w:numId="16">
    <w:abstractNumId w:val="27"/>
  </w:num>
  <w:num w:numId="17">
    <w:abstractNumId w:val="21"/>
  </w:num>
  <w:num w:numId="18">
    <w:abstractNumId w:val="3"/>
  </w:num>
  <w:num w:numId="19">
    <w:abstractNumId w:val="38"/>
  </w:num>
  <w:num w:numId="20">
    <w:abstractNumId w:val="41"/>
  </w:num>
  <w:num w:numId="21">
    <w:abstractNumId w:val="19"/>
  </w:num>
  <w:num w:numId="22">
    <w:abstractNumId w:val="23"/>
  </w:num>
  <w:num w:numId="23">
    <w:abstractNumId w:val="36"/>
  </w:num>
  <w:num w:numId="24">
    <w:abstractNumId w:val="48"/>
  </w:num>
  <w:num w:numId="25">
    <w:abstractNumId w:val="33"/>
  </w:num>
  <w:num w:numId="26">
    <w:abstractNumId w:val="11"/>
  </w:num>
  <w:num w:numId="27">
    <w:abstractNumId w:val="43"/>
  </w:num>
  <w:num w:numId="28">
    <w:abstractNumId w:val="12"/>
  </w:num>
  <w:num w:numId="29">
    <w:abstractNumId w:val="49"/>
  </w:num>
  <w:num w:numId="30">
    <w:abstractNumId w:val="15"/>
  </w:num>
  <w:num w:numId="31">
    <w:abstractNumId w:val="4"/>
  </w:num>
  <w:num w:numId="32">
    <w:abstractNumId w:val="44"/>
  </w:num>
  <w:num w:numId="33">
    <w:abstractNumId w:val="9"/>
  </w:num>
  <w:num w:numId="34">
    <w:abstractNumId w:val="1"/>
  </w:num>
  <w:num w:numId="35">
    <w:abstractNumId w:val="22"/>
  </w:num>
  <w:num w:numId="36">
    <w:abstractNumId w:val="0"/>
  </w:num>
  <w:num w:numId="37">
    <w:abstractNumId w:val="8"/>
  </w:num>
  <w:num w:numId="38">
    <w:abstractNumId w:val="37"/>
  </w:num>
  <w:num w:numId="39">
    <w:abstractNumId w:val="40"/>
  </w:num>
  <w:num w:numId="40">
    <w:abstractNumId w:val="34"/>
  </w:num>
  <w:num w:numId="41">
    <w:abstractNumId w:val="5"/>
  </w:num>
  <w:num w:numId="42">
    <w:abstractNumId w:val="50"/>
  </w:num>
  <w:num w:numId="43">
    <w:abstractNumId w:val="25"/>
  </w:num>
  <w:num w:numId="44">
    <w:abstractNumId w:val="31"/>
  </w:num>
  <w:num w:numId="45">
    <w:abstractNumId w:val="39"/>
  </w:num>
  <w:num w:numId="46">
    <w:abstractNumId w:val="17"/>
  </w:num>
  <w:num w:numId="47">
    <w:abstractNumId w:val="30"/>
  </w:num>
  <w:num w:numId="48">
    <w:abstractNumId w:val="6"/>
  </w:num>
  <w:num w:numId="49">
    <w:abstractNumId w:val="7"/>
  </w:num>
  <w:num w:numId="50">
    <w:abstractNumId w:val="46"/>
  </w:num>
  <w:num w:numId="51">
    <w:abstractNumId w:val="28"/>
  </w:num>
  <w:num w:numId="52">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303E"/>
    <w:rsid w:val="00007D0C"/>
    <w:rsid w:val="00010811"/>
    <w:rsid w:val="00011ACE"/>
    <w:rsid w:val="00014054"/>
    <w:rsid w:val="000164FC"/>
    <w:rsid w:val="000248A0"/>
    <w:rsid w:val="00033980"/>
    <w:rsid w:val="00035FEB"/>
    <w:rsid w:val="000367D0"/>
    <w:rsid w:val="00037416"/>
    <w:rsid w:val="000437A8"/>
    <w:rsid w:val="000573EB"/>
    <w:rsid w:val="00060BAC"/>
    <w:rsid w:val="00061377"/>
    <w:rsid w:val="00065532"/>
    <w:rsid w:val="00086518"/>
    <w:rsid w:val="000A2AF3"/>
    <w:rsid w:val="000C4C2A"/>
    <w:rsid w:val="000C5E43"/>
    <w:rsid w:val="000D435D"/>
    <w:rsid w:val="000E0D2E"/>
    <w:rsid w:val="000F2A06"/>
    <w:rsid w:val="00100CAE"/>
    <w:rsid w:val="00101C04"/>
    <w:rsid w:val="00105879"/>
    <w:rsid w:val="00110844"/>
    <w:rsid w:val="00112CE2"/>
    <w:rsid w:val="001164CE"/>
    <w:rsid w:val="00120CBB"/>
    <w:rsid w:val="00121F22"/>
    <w:rsid w:val="00123787"/>
    <w:rsid w:val="00127F1D"/>
    <w:rsid w:val="0013141B"/>
    <w:rsid w:val="001361A8"/>
    <w:rsid w:val="001372F4"/>
    <w:rsid w:val="00154844"/>
    <w:rsid w:val="00175211"/>
    <w:rsid w:val="00182ED1"/>
    <w:rsid w:val="00183D99"/>
    <w:rsid w:val="00186645"/>
    <w:rsid w:val="001918CB"/>
    <w:rsid w:val="001957E8"/>
    <w:rsid w:val="001A0F64"/>
    <w:rsid w:val="001A3D12"/>
    <w:rsid w:val="001A69B4"/>
    <w:rsid w:val="001B20CD"/>
    <w:rsid w:val="001C0A1C"/>
    <w:rsid w:val="001C249E"/>
    <w:rsid w:val="001C4D26"/>
    <w:rsid w:val="001C5AE6"/>
    <w:rsid w:val="001D131A"/>
    <w:rsid w:val="001E0ABF"/>
    <w:rsid w:val="001E7B87"/>
    <w:rsid w:val="001F10FB"/>
    <w:rsid w:val="001F3963"/>
    <w:rsid w:val="001F4FDC"/>
    <w:rsid w:val="001F72C0"/>
    <w:rsid w:val="0020244C"/>
    <w:rsid w:val="00212D7F"/>
    <w:rsid w:val="00215A36"/>
    <w:rsid w:val="00225834"/>
    <w:rsid w:val="00236F50"/>
    <w:rsid w:val="00237BA8"/>
    <w:rsid w:val="00246EB6"/>
    <w:rsid w:val="00253E33"/>
    <w:rsid w:val="00270D43"/>
    <w:rsid w:val="002861AE"/>
    <w:rsid w:val="00287C92"/>
    <w:rsid w:val="002903FA"/>
    <w:rsid w:val="002A3BD3"/>
    <w:rsid w:val="002A5AA7"/>
    <w:rsid w:val="002B4E16"/>
    <w:rsid w:val="002B50E0"/>
    <w:rsid w:val="002D3E13"/>
    <w:rsid w:val="002D6546"/>
    <w:rsid w:val="002D7A5D"/>
    <w:rsid w:val="002E08C8"/>
    <w:rsid w:val="002E7CA8"/>
    <w:rsid w:val="002F2EC7"/>
    <w:rsid w:val="0030079F"/>
    <w:rsid w:val="00314AD7"/>
    <w:rsid w:val="003208FE"/>
    <w:rsid w:val="00335E34"/>
    <w:rsid w:val="00337F68"/>
    <w:rsid w:val="00350C98"/>
    <w:rsid w:val="00361957"/>
    <w:rsid w:val="003707BE"/>
    <w:rsid w:val="003809E4"/>
    <w:rsid w:val="0039225C"/>
    <w:rsid w:val="003930FC"/>
    <w:rsid w:val="00397C37"/>
    <w:rsid w:val="003A2383"/>
    <w:rsid w:val="003A4894"/>
    <w:rsid w:val="003A4F40"/>
    <w:rsid w:val="003B1557"/>
    <w:rsid w:val="003B7FF7"/>
    <w:rsid w:val="003C007B"/>
    <w:rsid w:val="003C331D"/>
    <w:rsid w:val="003D4982"/>
    <w:rsid w:val="003F14FF"/>
    <w:rsid w:val="004006C6"/>
    <w:rsid w:val="004012D1"/>
    <w:rsid w:val="004023D6"/>
    <w:rsid w:val="00403333"/>
    <w:rsid w:val="00403F45"/>
    <w:rsid w:val="00404063"/>
    <w:rsid w:val="004072A4"/>
    <w:rsid w:val="0041360F"/>
    <w:rsid w:val="00415580"/>
    <w:rsid w:val="00416654"/>
    <w:rsid w:val="00416B86"/>
    <w:rsid w:val="004353CE"/>
    <w:rsid w:val="00435F6C"/>
    <w:rsid w:val="00442A7C"/>
    <w:rsid w:val="00452A39"/>
    <w:rsid w:val="004664B4"/>
    <w:rsid w:val="004862F2"/>
    <w:rsid w:val="00495E81"/>
    <w:rsid w:val="00497A5A"/>
    <w:rsid w:val="004A5211"/>
    <w:rsid w:val="004A57D6"/>
    <w:rsid w:val="004B22BA"/>
    <w:rsid w:val="004B4D46"/>
    <w:rsid w:val="004B5AD9"/>
    <w:rsid w:val="004D2F5A"/>
    <w:rsid w:val="004D4848"/>
    <w:rsid w:val="004E0FFD"/>
    <w:rsid w:val="004E3EF4"/>
    <w:rsid w:val="00500EDD"/>
    <w:rsid w:val="0051117A"/>
    <w:rsid w:val="00511FE2"/>
    <w:rsid w:val="005203F5"/>
    <w:rsid w:val="005279D2"/>
    <w:rsid w:val="0054064E"/>
    <w:rsid w:val="00565B3F"/>
    <w:rsid w:val="00575CA2"/>
    <w:rsid w:val="005A5697"/>
    <w:rsid w:val="005B1E1E"/>
    <w:rsid w:val="005B4082"/>
    <w:rsid w:val="005D00B9"/>
    <w:rsid w:val="005D3057"/>
    <w:rsid w:val="005D3592"/>
    <w:rsid w:val="005D652F"/>
    <w:rsid w:val="005D7325"/>
    <w:rsid w:val="005E37F7"/>
    <w:rsid w:val="005F1733"/>
    <w:rsid w:val="005F454E"/>
    <w:rsid w:val="005F4A24"/>
    <w:rsid w:val="006008C0"/>
    <w:rsid w:val="006078F5"/>
    <w:rsid w:val="00612414"/>
    <w:rsid w:val="006306E4"/>
    <w:rsid w:val="006335D3"/>
    <w:rsid w:val="00636435"/>
    <w:rsid w:val="00636B97"/>
    <w:rsid w:val="00644EF4"/>
    <w:rsid w:val="00645DCA"/>
    <w:rsid w:val="006579D3"/>
    <w:rsid w:val="006679FD"/>
    <w:rsid w:val="00671953"/>
    <w:rsid w:val="00672714"/>
    <w:rsid w:val="00680ADD"/>
    <w:rsid w:val="00681E94"/>
    <w:rsid w:val="00682FC1"/>
    <w:rsid w:val="0068451E"/>
    <w:rsid w:val="006A4DB1"/>
    <w:rsid w:val="006B4031"/>
    <w:rsid w:val="006B5C2F"/>
    <w:rsid w:val="006B76F5"/>
    <w:rsid w:val="006C5F50"/>
    <w:rsid w:val="006D3A46"/>
    <w:rsid w:val="006E2569"/>
    <w:rsid w:val="006E7C6C"/>
    <w:rsid w:val="006F4C15"/>
    <w:rsid w:val="0070195A"/>
    <w:rsid w:val="00701D5D"/>
    <w:rsid w:val="00702C25"/>
    <w:rsid w:val="00704569"/>
    <w:rsid w:val="007052AC"/>
    <w:rsid w:val="0071782D"/>
    <w:rsid w:val="00721111"/>
    <w:rsid w:val="00722A08"/>
    <w:rsid w:val="00726914"/>
    <w:rsid w:val="00731E1C"/>
    <w:rsid w:val="0075026C"/>
    <w:rsid w:val="00766A9F"/>
    <w:rsid w:val="007778A1"/>
    <w:rsid w:val="00785A3B"/>
    <w:rsid w:val="007922B9"/>
    <w:rsid w:val="0079392E"/>
    <w:rsid w:val="007A23C4"/>
    <w:rsid w:val="007A7100"/>
    <w:rsid w:val="007B36FA"/>
    <w:rsid w:val="007B5922"/>
    <w:rsid w:val="007C582C"/>
    <w:rsid w:val="007C5E37"/>
    <w:rsid w:val="007F0510"/>
    <w:rsid w:val="007F1122"/>
    <w:rsid w:val="007F1C1C"/>
    <w:rsid w:val="008015E3"/>
    <w:rsid w:val="00807BFA"/>
    <w:rsid w:val="00812C1B"/>
    <w:rsid w:val="008153D9"/>
    <w:rsid w:val="008163A8"/>
    <w:rsid w:val="008270F9"/>
    <w:rsid w:val="00833AF7"/>
    <w:rsid w:val="00845922"/>
    <w:rsid w:val="0084676D"/>
    <w:rsid w:val="00852AD9"/>
    <w:rsid w:val="008554EA"/>
    <w:rsid w:val="00855DE8"/>
    <w:rsid w:val="008601E8"/>
    <w:rsid w:val="00860812"/>
    <w:rsid w:val="00873CA4"/>
    <w:rsid w:val="00875A21"/>
    <w:rsid w:val="008767BD"/>
    <w:rsid w:val="00876E40"/>
    <w:rsid w:val="00885B24"/>
    <w:rsid w:val="008905A9"/>
    <w:rsid w:val="008915DD"/>
    <w:rsid w:val="00894922"/>
    <w:rsid w:val="00897A55"/>
    <w:rsid w:val="008A24BB"/>
    <w:rsid w:val="008A37CA"/>
    <w:rsid w:val="008B3D4E"/>
    <w:rsid w:val="008C38ED"/>
    <w:rsid w:val="008C4D06"/>
    <w:rsid w:val="008C69EF"/>
    <w:rsid w:val="008C728F"/>
    <w:rsid w:val="008C757E"/>
    <w:rsid w:val="008D514A"/>
    <w:rsid w:val="008F0B8D"/>
    <w:rsid w:val="009021A8"/>
    <w:rsid w:val="00907B26"/>
    <w:rsid w:val="00913542"/>
    <w:rsid w:val="00925741"/>
    <w:rsid w:val="00935C9E"/>
    <w:rsid w:val="00937E28"/>
    <w:rsid w:val="00960705"/>
    <w:rsid w:val="00966FBD"/>
    <w:rsid w:val="0097414E"/>
    <w:rsid w:val="009757D9"/>
    <w:rsid w:val="00982931"/>
    <w:rsid w:val="00985868"/>
    <w:rsid w:val="00985B65"/>
    <w:rsid w:val="009971A2"/>
    <w:rsid w:val="009A1348"/>
    <w:rsid w:val="009A4968"/>
    <w:rsid w:val="009A7A7E"/>
    <w:rsid w:val="009B398A"/>
    <w:rsid w:val="009C15EC"/>
    <w:rsid w:val="009C6119"/>
    <w:rsid w:val="009E7C8A"/>
    <w:rsid w:val="009F14C7"/>
    <w:rsid w:val="009F7E45"/>
    <w:rsid w:val="00A00D4E"/>
    <w:rsid w:val="00A0619C"/>
    <w:rsid w:val="00A07929"/>
    <w:rsid w:val="00A115C4"/>
    <w:rsid w:val="00A159F0"/>
    <w:rsid w:val="00A20E21"/>
    <w:rsid w:val="00A20E7C"/>
    <w:rsid w:val="00A23C73"/>
    <w:rsid w:val="00A27A8A"/>
    <w:rsid w:val="00A301B6"/>
    <w:rsid w:val="00A30C3A"/>
    <w:rsid w:val="00A3571D"/>
    <w:rsid w:val="00A426FB"/>
    <w:rsid w:val="00A50053"/>
    <w:rsid w:val="00A54B7A"/>
    <w:rsid w:val="00A55CDC"/>
    <w:rsid w:val="00A575C6"/>
    <w:rsid w:val="00A57796"/>
    <w:rsid w:val="00A60ED5"/>
    <w:rsid w:val="00A626B8"/>
    <w:rsid w:val="00A64C27"/>
    <w:rsid w:val="00A65BAA"/>
    <w:rsid w:val="00A732A8"/>
    <w:rsid w:val="00A77C97"/>
    <w:rsid w:val="00A82423"/>
    <w:rsid w:val="00A90A8F"/>
    <w:rsid w:val="00A9287C"/>
    <w:rsid w:val="00A95F24"/>
    <w:rsid w:val="00AA4EF4"/>
    <w:rsid w:val="00AB0383"/>
    <w:rsid w:val="00AB0B42"/>
    <w:rsid w:val="00AC4A25"/>
    <w:rsid w:val="00AD1665"/>
    <w:rsid w:val="00AD5363"/>
    <w:rsid w:val="00AE4AF4"/>
    <w:rsid w:val="00AE6977"/>
    <w:rsid w:val="00AF1B2F"/>
    <w:rsid w:val="00B00602"/>
    <w:rsid w:val="00B06585"/>
    <w:rsid w:val="00B27BC2"/>
    <w:rsid w:val="00B34A34"/>
    <w:rsid w:val="00B35220"/>
    <w:rsid w:val="00B433B8"/>
    <w:rsid w:val="00B50614"/>
    <w:rsid w:val="00B613E7"/>
    <w:rsid w:val="00B63869"/>
    <w:rsid w:val="00B64A37"/>
    <w:rsid w:val="00B6710C"/>
    <w:rsid w:val="00B74A7A"/>
    <w:rsid w:val="00B77718"/>
    <w:rsid w:val="00B77DF1"/>
    <w:rsid w:val="00B8290D"/>
    <w:rsid w:val="00B97313"/>
    <w:rsid w:val="00B979FA"/>
    <w:rsid w:val="00BA01BC"/>
    <w:rsid w:val="00BB39FD"/>
    <w:rsid w:val="00BD0F33"/>
    <w:rsid w:val="00BD21CB"/>
    <w:rsid w:val="00BD43CB"/>
    <w:rsid w:val="00BD57BB"/>
    <w:rsid w:val="00BF1F8A"/>
    <w:rsid w:val="00BF40D7"/>
    <w:rsid w:val="00BF444F"/>
    <w:rsid w:val="00C02E00"/>
    <w:rsid w:val="00C207DA"/>
    <w:rsid w:val="00C26AAC"/>
    <w:rsid w:val="00C30679"/>
    <w:rsid w:val="00C33BA0"/>
    <w:rsid w:val="00C348B6"/>
    <w:rsid w:val="00C35209"/>
    <w:rsid w:val="00C419C6"/>
    <w:rsid w:val="00C4209C"/>
    <w:rsid w:val="00C47908"/>
    <w:rsid w:val="00C511FD"/>
    <w:rsid w:val="00C51C0F"/>
    <w:rsid w:val="00C52EC6"/>
    <w:rsid w:val="00C54901"/>
    <w:rsid w:val="00C57416"/>
    <w:rsid w:val="00C91A4D"/>
    <w:rsid w:val="00CA20F3"/>
    <w:rsid w:val="00CA5457"/>
    <w:rsid w:val="00CA7267"/>
    <w:rsid w:val="00CB1258"/>
    <w:rsid w:val="00CB16FD"/>
    <w:rsid w:val="00CB2051"/>
    <w:rsid w:val="00CC758D"/>
    <w:rsid w:val="00CD186F"/>
    <w:rsid w:val="00CD7F35"/>
    <w:rsid w:val="00CE0981"/>
    <w:rsid w:val="00CE25D0"/>
    <w:rsid w:val="00CF3869"/>
    <w:rsid w:val="00CF7A90"/>
    <w:rsid w:val="00D02515"/>
    <w:rsid w:val="00D02AFD"/>
    <w:rsid w:val="00D02E8F"/>
    <w:rsid w:val="00D11E0D"/>
    <w:rsid w:val="00D31B7A"/>
    <w:rsid w:val="00D31E56"/>
    <w:rsid w:val="00D338FD"/>
    <w:rsid w:val="00D360DC"/>
    <w:rsid w:val="00D36979"/>
    <w:rsid w:val="00D40F69"/>
    <w:rsid w:val="00D417C3"/>
    <w:rsid w:val="00D55CC9"/>
    <w:rsid w:val="00D67B1B"/>
    <w:rsid w:val="00D73B3D"/>
    <w:rsid w:val="00D81962"/>
    <w:rsid w:val="00D83AEF"/>
    <w:rsid w:val="00D8408A"/>
    <w:rsid w:val="00D8760F"/>
    <w:rsid w:val="00D87832"/>
    <w:rsid w:val="00D906DA"/>
    <w:rsid w:val="00D95589"/>
    <w:rsid w:val="00DA1768"/>
    <w:rsid w:val="00DA3171"/>
    <w:rsid w:val="00DA3E86"/>
    <w:rsid w:val="00DA4675"/>
    <w:rsid w:val="00DA49A2"/>
    <w:rsid w:val="00DA65E6"/>
    <w:rsid w:val="00DB026D"/>
    <w:rsid w:val="00DB134A"/>
    <w:rsid w:val="00DB4919"/>
    <w:rsid w:val="00DB6D0A"/>
    <w:rsid w:val="00DC605C"/>
    <w:rsid w:val="00DD7F1D"/>
    <w:rsid w:val="00DE09D2"/>
    <w:rsid w:val="00DE4B87"/>
    <w:rsid w:val="00DE53C3"/>
    <w:rsid w:val="00DE78DA"/>
    <w:rsid w:val="00E05E4A"/>
    <w:rsid w:val="00E05F1A"/>
    <w:rsid w:val="00E07F05"/>
    <w:rsid w:val="00E22F81"/>
    <w:rsid w:val="00E23534"/>
    <w:rsid w:val="00E32052"/>
    <w:rsid w:val="00E52BC9"/>
    <w:rsid w:val="00E533AA"/>
    <w:rsid w:val="00E547B4"/>
    <w:rsid w:val="00E64446"/>
    <w:rsid w:val="00E72D76"/>
    <w:rsid w:val="00E74171"/>
    <w:rsid w:val="00E7513B"/>
    <w:rsid w:val="00E842CD"/>
    <w:rsid w:val="00E85BDD"/>
    <w:rsid w:val="00E85CAC"/>
    <w:rsid w:val="00E87108"/>
    <w:rsid w:val="00E94840"/>
    <w:rsid w:val="00E95170"/>
    <w:rsid w:val="00EA03EE"/>
    <w:rsid w:val="00EA0FC8"/>
    <w:rsid w:val="00EA62F2"/>
    <w:rsid w:val="00EC0FDC"/>
    <w:rsid w:val="00EC2D84"/>
    <w:rsid w:val="00ED7DC7"/>
    <w:rsid w:val="00EE6715"/>
    <w:rsid w:val="00F07264"/>
    <w:rsid w:val="00F207C2"/>
    <w:rsid w:val="00F23526"/>
    <w:rsid w:val="00F27BC1"/>
    <w:rsid w:val="00F31962"/>
    <w:rsid w:val="00F32213"/>
    <w:rsid w:val="00F4710A"/>
    <w:rsid w:val="00F4766A"/>
    <w:rsid w:val="00F571ED"/>
    <w:rsid w:val="00F63139"/>
    <w:rsid w:val="00F64862"/>
    <w:rsid w:val="00F70741"/>
    <w:rsid w:val="00F77F05"/>
    <w:rsid w:val="00F904CA"/>
    <w:rsid w:val="00F914F8"/>
    <w:rsid w:val="00F92D33"/>
    <w:rsid w:val="00FB14D8"/>
    <w:rsid w:val="00FB1B32"/>
    <w:rsid w:val="00FD6B22"/>
    <w:rsid w:val="00FE6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878E6C"/>
  <w15:docId w15:val="{1C28B51C-1885-4F09-A4BF-C13F1C3B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901"/>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DefaultText">
    <w:name w:val="Default Text"/>
    <w:basedOn w:val="Normal"/>
    <w:rsid w:val="005D3057"/>
    <w:pPr>
      <w:widowControl w:val="0"/>
      <w:spacing w:after="0" w:line="240" w:lineRule="auto"/>
    </w:pPr>
    <w:rPr>
      <w:rFonts w:ascii="Times New Roman" w:eastAsia="Times New Roman" w:hAnsi="Times New Roman" w:cs="Times New Roman"/>
      <w:bCs w:val="0"/>
      <w:sz w:val="24"/>
      <w:szCs w:val="20"/>
    </w:rPr>
  </w:style>
  <w:style w:type="table" w:customStyle="1" w:styleId="TableGrid1">
    <w:name w:val="Table Grid1"/>
    <w:basedOn w:val="TableNormal"/>
    <w:next w:val="TableGrid"/>
    <w:uiPriority w:val="59"/>
    <w:rsid w:val="00FD6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3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30FC"/>
    <w:pPr>
      <w:autoSpaceDE w:val="0"/>
      <w:autoSpaceDN w:val="0"/>
      <w:adjustRightInd w:val="0"/>
      <w:spacing w:after="0" w:line="240" w:lineRule="auto"/>
    </w:pPr>
    <w:rPr>
      <w:rFonts w:ascii="Frutiger 55 Roman" w:hAnsi="Frutiger 55 Roman" w:cs="Frutiger 55 Roman"/>
      <w:color w:val="000000"/>
      <w:sz w:val="24"/>
      <w:szCs w:val="24"/>
    </w:rPr>
  </w:style>
  <w:style w:type="character" w:styleId="FollowedHyperlink">
    <w:name w:val="FollowedHyperlink"/>
    <w:basedOn w:val="DefaultParagraphFont"/>
    <w:uiPriority w:val="99"/>
    <w:semiHidden/>
    <w:unhideWhenUsed/>
    <w:rsid w:val="002D7A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168564624">
      <w:bodyDiv w:val="1"/>
      <w:marLeft w:val="0"/>
      <w:marRight w:val="0"/>
      <w:marTop w:val="0"/>
      <w:marBottom w:val="0"/>
      <w:divBdr>
        <w:top w:val="none" w:sz="0" w:space="0" w:color="auto"/>
        <w:left w:val="none" w:sz="0" w:space="0" w:color="auto"/>
        <w:bottom w:val="none" w:sz="0" w:space="0" w:color="auto"/>
        <w:right w:val="none" w:sz="0" w:space="0" w:color="auto"/>
      </w:divBdr>
    </w:div>
    <w:div w:id="174611464">
      <w:bodyDiv w:val="1"/>
      <w:marLeft w:val="0"/>
      <w:marRight w:val="0"/>
      <w:marTop w:val="0"/>
      <w:marBottom w:val="0"/>
      <w:divBdr>
        <w:top w:val="none" w:sz="0" w:space="0" w:color="auto"/>
        <w:left w:val="none" w:sz="0" w:space="0" w:color="auto"/>
        <w:bottom w:val="none" w:sz="0" w:space="0" w:color="auto"/>
        <w:right w:val="none" w:sz="0" w:space="0" w:color="auto"/>
      </w:divBdr>
    </w:div>
    <w:div w:id="302079515">
      <w:bodyDiv w:val="1"/>
      <w:marLeft w:val="0"/>
      <w:marRight w:val="0"/>
      <w:marTop w:val="0"/>
      <w:marBottom w:val="0"/>
      <w:divBdr>
        <w:top w:val="none" w:sz="0" w:space="0" w:color="auto"/>
        <w:left w:val="none" w:sz="0" w:space="0" w:color="auto"/>
        <w:bottom w:val="none" w:sz="0" w:space="0" w:color="auto"/>
        <w:right w:val="none" w:sz="0" w:space="0" w:color="auto"/>
      </w:divBdr>
    </w:div>
    <w:div w:id="310721887">
      <w:bodyDiv w:val="1"/>
      <w:marLeft w:val="0"/>
      <w:marRight w:val="0"/>
      <w:marTop w:val="0"/>
      <w:marBottom w:val="0"/>
      <w:divBdr>
        <w:top w:val="none" w:sz="0" w:space="0" w:color="auto"/>
        <w:left w:val="none" w:sz="0" w:space="0" w:color="auto"/>
        <w:bottom w:val="none" w:sz="0" w:space="0" w:color="auto"/>
        <w:right w:val="none" w:sz="0" w:space="0" w:color="auto"/>
      </w:divBdr>
    </w:div>
    <w:div w:id="315307559">
      <w:bodyDiv w:val="1"/>
      <w:marLeft w:val="0"/>
      <w:marRight w:val="0"/>
      <w:marTop w:val="0"/>
      <w:marBottom w:val="0"/>
      <w:divBdr>
        <w:top w:val="none" w:sz="0" w:space="0" w:color="auto"/>
        <w:left w:val="none" w:sz="0" w:space="0" w:color="auto"/>
        <w:bottom w:val="none" w:sz="0" w:space="0" w:color="auto"/>
        <w:right w:val="none" w:sz="0" w:space="0" w:color="auto"/>
      </w:divBdr>
    </w:div>
    <w:div w:id="344865954">
      <w:bodyDiv w:val="1"/>
      <w:marLeft w:val="0"/>
      <w:marRight w:val="0"/>
      <w:marTop w:val="0"/>
      <w:marBottom w:val="0"/>
      <w:divBdr>
        <w:top w:val="none" w:sz="0" w:space="0" w:color="auto"/>
        <w:left w:val="none" w:sz="0" w:space="0" w:color="auto"/>
        <w:bottom w:val="none" w:sz="0" w:space="0" w:color="auto"/>
        <w:right w:val="none" w:sz="0" w:space="0" w:color="auto"/>
      </w:divBdr>
      <w:divsChild>
        <w:div w:id="70666989">
          <w:marLeft w:val="0"/>
          <w:marRight w:val="0"/>
          <w:marTop w:val="0"/>
          <w:marBottom w:val="0"/>
          <w:divBdr>
            <w:top w:val="none" w:sz="0" w:space="0" w:color="auto"/>
            <w:left w:val="none" w:sz="0" w:space="0" w:color="auto"/>
            <w:bottom w:val="none" w:sz="0" w:space="0" w:color="auto"/>
            <w:right w:val="none" w:sz="0" w:space="0" w:color="auto"/>
          </w:divBdr>
        </w:div>
      </w:divsChild>
    </w:div>
    <w:div w:id="354381839">
      <w:bodyDiv w:val="1"/>
      <w:marLeft w:val="0"/>
      <w:marRight w:val="0"/>
      <w:marTop w:val="0"/>
      <w:marBottom w:val="0"/>
      <w:divBdr>
        <w:top w:val="none" w:sz="0" w:space="0" w:color="auto"/>
        <w:left w:val="none" w:sz="0" w:space="0" w:color="auto"/>
        <w:bottom w:val="none" w:sz="0" w:space="0" w:color="auto"/>
        <w:right w:val="none" w:sz="0" w:space="0" w:color="auto"/>
      </w:divBdr>
      <w:divsChild>
        <w:div w:id="1485662576">
          <w:marLeft w:val="0"/>
          <w:marRight w:val="0"/>
          <w:marTop w:val="0"/>
          <w:marBottom w:val="0"/>
          <w:divBdr>
            <w:top w:val="none" w:sz="0" w:space="0" w:color="auto"/>
            <w:left w:val="none" w:sz="0" w:space="0" w:color="auto"/>
            <w:bottom w:val="none" w:sz="0" w:space="0" w:color="auto"/>
            <w:right w:val="none" w:sz="0" w:space="0" w:color="auto"/>
          </w:divBdr>
        </w:div>
      </w:divsChild>
    </w:div>
    <w:div w:id="364449076">
      <w:bodyDiv w:val="1"/>
      <w:marLeft w:val="0"/>
      <w:marRight w:val="0"/>
      <w:marTop w:val="0"/>
      <w:marBottom w:val="0"/>
      <w:divBdr>
        <w:top w:val="none" w:sz="0" w:space="0" w:color="auto"/>
        <w:left w:val="none" w:sz="0" w:space="0" w:color="auto"/>
        <w:bottom w:val="none" w:sz="0" w:space="0" w:color="auto"/>
        <w:right w:val="none" w:sz="0" w:space="0" w:color="auto"/>
      </w:divBdr>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396437242">
      <w:bodyDiv w:val="1"/>
      <w:marLeft w:val="0"/>
      <w:marRight w:val="0"/>
      <w:marTop w:val="0"/>
      <w:marBottom w:val="0"/>
      <w:divBdr>
        <w:top w:val="none" w:sz="0" w:space="0" w:color="auto"/>
        <w:left w:val="none" w:sz="0" w:space="0" w:color="auto"/>
        <w:bottom w:val="none" w:sz="0" w:space="0" w:color="auto"/>
        <w:right w:val="none" w:sz="0" w:space="0" w:color="auto"/>
      </w:divBdr>
    </w:div>
    <w:div w:id="451096022">
      <w:bodyDiv w:val="1"/>
      <w:marLeft w:val="0"/>
      <w:marRight w:val="0"/>
      <w:marTop w:val="0"/>
      <w:marBottom w:val="0"/>
      <w:divBdr>
        <w:top w:val="none" w:sz="0" w:space="0" w:color="auto"/>
        <w:left w:val="none" w:sz="0" w:space="0" w:color="auto"/>
        <w:bottom w:val="none" w:sz="0" w:space="0" w:color="auto"/>
        <w:right w:val="none" w:sz="0" w:space="0" w:color="auto"/>
      </w:divBdr>
    </w:div>
    <w:div w:id="518199472">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932739551">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67728312">
      <w:bodyDiv w:val="1"/>
      <w:marLeft w:val="0"/>
      <w:marRight w:val="0"/>
      <w:marTop w:val="0"/>
      <w:marBottom w:val="0"/>
      <w:divBdr>
        <w:top w:val="none" w:sz="0" w:space="0" w:color="auto"/>
        <w:left w:val="none" w:sz="0" w:space="0" w:color="auto"/>
        <w:bottom w:val="none" w:sz="0" w:space="0" w:color="auto"/>
        <w:right w:val="none" w:sz="0" w:space="0" w:color="auto"/>
      </w:divBdr>
    </w:div>
    <w:div w:id="1068960648">
      <w:bodyDiv w:val="1"/>
      <w:marLeft w:val="0"/>
      <w:marRight w:val="0"/>
      <w:marTop w:val="0"/>
      <w:marBottom w:val="0"/>
      <w:divBdr>
        <w:top w:val="none" w:sz="0" w:space="0" w:color="auto"/>
        <w:left w:val="none" w:sz="0" w:space="0" w:color="auto"/>
        <w:bottom w:val="none" w:sz="0" w:space="0" w:color="auto"/>
        <w:right w:val="none" w:sz="0" w:space="0" w:color="auto"/>
      </w:divBdr>
    </w:div>
    <w:div w:id="1145976595">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30578655">
      <w:bodyDiv w:val="1"/>
      <w:marLeft w:val="0"/>
      <w:marRight w:val="0"/>
      <w:marTop w:val="0"/>
      <w:marBottom w:val="0"/>
      <w:divBdr>
        <w:top w:val="none" w:sz="0" w:space="0" w:color="auto"/>
        <w:left w:val="none" w:sz="0" w:space="0" w:color="auto"/>
        <w:bottom w:val="none" w:sz="0" w:space="0" w:color="auto"/>
        <w:right w:val="none" w:sz="0" w:space="0" w:color="auto"/>
      </w:divBdr>
    </w:div>
    <w:div w:id="1269191351">
      <w:bodyDiv w:val="1"/>
      <w:marLeft w:val="0"/>
      <w:marRight w:val="0"/>
      <w:marTop w:val="0"/>
      <w:marBottom w:val="0"/>
      <w:divBdr>
        <w:top w:val="none" w:sz="0" w:space="0" w:color="auto"/>
        <w:left w:val="none" w:sz="0" w:space="0" w:color="auto"/>
        <w:bottom w:val="none" w:sz="0" w:space="0" w:color="auto"/>
        <w:right w:val="none" w:sz="0" w:space="0" w:color="auto"/>
      </w:divBdr>
      <w:divsChild>
        <w:div w:id="890269759">
          <w:marLeft w:val="1166"/>
          <w:marRight w:val="0"/>
          <w:marTop w:val="96"/>
          <w:marBottom w:val="0"/>
          <w:divBdr>
            <w:top w:val="none" w:sz="0" w:space="0" w:color="auto"/>
            <w:left w:val="none" w:sz="0" w:space="0" w:color="auto"/>
            <w:bottom w:val="none" w:sz="0" w:space="0" w:color="auto"/>
            <w:right w:val="none" w:sz="0" w:space="0" w:color="auto"/>
          </w:divBdr>
        </w:div>
        <w:div w:id="1492335695">
          <w:marLeft w:val="1166"/>
          <w:marRight w:val="0"/>
          <w:marTop w:val="96"/>
          <w:marBottom w:val="0"/>
          <w:divBdr>
            <w:top w:val="none" w:sz="0" w:space="0" w:color="auto"/>
            <w:left w:val="none" w:sz="0" w:space="0" w:color="auto"/>
            <w:bottom w:val="none" w:sz="0" w:space="0" w:color="auto"/>
            <w:right w:val="none" w:sz="0" w:space="0" w:color="auto"/>
          </w:divBdr>
        </w:div>
        <w:div w:id="766001782">
          <w:marLeft w:val="1166"/>
          <w:marRight w:val="0"/>
          <w:marTop w:val="96"/>
          <w:marBottom w:val="0"/>
          <w:divBdr>
            <w:top w:val="none" w:sz="0" w:space="0" w:color="auto"/>
            <w:left w:val="none" w:sz="0" w:space="0" w:color="auto"/>
            <w:bottom w:val="none" w:sz="0" w:space="0" w:color="auto"/>
            <w:right w:val="none" w:sz="0" w:space="0" w:color="auto"/>
          </w:divBdr>
        </w:div>
      </w:divsChild>
    </w:div>
    <w:div w:id="1385980582">
      <w:bodyDiv w:val="1"/>
      <w:marLeft w:val="0"/>
      <w:marRight w:val="0"/>
      <w:marTop w:val="0"/>
      <w:marBottom w:val="0"/>
      <w:divBdr>
        <w:top w:val="none" w:sz="0" w:space="0" w:color="auto"/>
        <w:left w:val="none" w:sz="0" w:space="0" w:color="auto"/>
        <w:bottom w:val="none" w:sz="0" w:space="0" w:color="auto"/>
        <w:right w:val="none" w:sz="0" w:space="0" w:color="auto"/>
      </w:divBdr>
    </w:div>
    <w:div w:id="1442722616">
      <w:bodyDiv w:val="1"/>
      <w:marLeft w:val="0"/>
      <w:marRight w:val="0"/>
      <w:marTop w:val="0"/>
      <w:marBottom w:val="0"/>
      <w:divBdr>
        <w:top w:val="none" w:sz="0" w:space="0" w:color="auto"/>
        <w:left w:val="none" w:sz="0" w:space="0" w:color="auto"/>
        <w:bottom w:val="none" w:sz="0" w:space="0" w:color="auto"/>
        <w:right w:val="none" w:sz="0" w:space="0" w:color="auto"/>
      </w:divBdr>
    </w:div>
    <w:div w:id="1472403844">
      <w:bodyDiv w:val="1"/>
      <w:marLeft w:val="0"/>
      <w:marRight w:val="0"/>
      <w:marTop w:val="0"/>
      <w:marBottom w:val="0"/>
      <w:divBdr>
        <w:top w:val="none" w:sz="0" w:space="0" w:color="auto"/>
        <w:left w:val="none" w:sz="0" w:space="0" w:color="auto"/>
        <w:bottom w:val="none" w:sz="0" w:space="0" w:color="auto"/>
        <w:right w:val="none" w:sz="0" w:space="0" w:color="auto"/>
      </w:divBdr>
    </w:div>
    <w:div w:id="1487864094">
      <w:bodyDiv w:val="1"/>
      <w:marLeft w:val="0"/>
      <w:marRight w:val="0"/>
      <w:marTop w:val="0"/>
      <w:marBottom w:val="0"/>
      <w:divBdr>
        <w:top w:val="none" w:sz="0" w:space="0" w:color="auto"/>
        <w:left w:val="none" w:sz="0" w:space="0" w:color="auto"/>
        <w:bottom w:val="none" w:sz="0" w:space="0" w:color="auto"/>
        <w:right w:val="none" w:sz="0" w:space="0" w:color="auto"/>
      </w:divBdr>
      <w:divsChild>
        <w:div w:id="1948537037">
          <w:marLeft w:val="0"/>
          <w:marRight w:val="0"/>
          <w:marTop w:val="0"/>
          <w:marBottom w:val="0"/>
          <w:divBdr>
            <w:top w:val="none" w:sz="0" w:space="0" w:color="auto"/>
            <w:left w:val="none" w:sz="0" w:space="0" w:color="auto"/>
            <w:bottom w:val="none" w:sz="0" w:space="0" w:color="auto"/>
            <w:right w:val="none" w:sz="0" w:space="0" w:color="auto"/>
          </w:divBdr>
        </w:div>
      </w:divsChild>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701936452">
      <w:bodyDiv w:val="1"/>
      <w:marLeft w:val="0"/>
      <w:marRight w:val="0"/>
      <w:marTop w:val="0"/>
      <w:marBottom w:val="0"/>
      <w:divBdr>
        <w:top w:val="none" w:sz="0" w:space="0" w:color="auto"/>
        <w:left w:val="none" w:sz="0" w:space="0" w:color="auto"/>
        <w:bottom w:val="none" w:sz="0" w:space="0" w:color="auto"/>
        <w:right w:val="none" w:sz="0" w:space="0" w:color="auto"/>
      </w:divBdr>
    </w:div>
    <w:div w:id="1732922432">
      <w:bodyDiv w:val="1"/>
      <w:marLeft w:val="0"/>
      <w:marRight w:val="0"/>
      <w:marTop w:val="0"/>
      <w:marBottom w:val="0"/>
      <w:divBdr>
        <w:top w:val="none" w:sz="0" w:space="0" w:color="auto"/>
        <w:left w:val="none" w:sz="0" w:space="0" w:color="auto"/>
        <w:bottom w:val="none" w:sz="0" w:space="0" w:color="auto"/>
        <w:right w:val="none" w:sz="0" w:space="0" w:color="auto"/>
      </w:divBdr>
    </w:div>
    <w:div w:id="1812551995">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856653772">
      <w:bodyDiv w:val="1"/>
      <w:marLeft w:val="0"/>
      <w:marRight w:val="0"/>
      <w:marTop w:val="0"/>
      <w:marBottom w:val="0"/>
      <w:divBdr>
        <w:top w:val="none" w:sz="0" w:space="0" w:color="auto"/>
        <w:left w:val="none" w:sz="0" w:space="0" w:color="auto"/>
        <w:bottom w:val="none" w:sz="0" w:space="0" w:color="auto"/>
        <w:right w:val="none" w:sz="0" w:space="0" w:color="auto"/>
      </w:divBdr>
    </w:div>
    <w:div w:id="1904172618">
      <w:bodyDiv w:val="1"/>
      <w:marLeft w:val="0"/>
      <w:marRight w:val="0"/>
      <w:marTop w:val="0"/>
      <w:marBottom w:val="0"/>
      <w:divBdr>
        <w:top w:val="none" w:sz="0" w:space="0" w:color="auto"/>
        <w:left w:val="none" w:sz="0" w:space="0" w:color="auto"/>
        <w:bottom w:val="none" w:sz="0" w:space="0" w:color="auto"/>
        <w:right w:val="none" w:sz="0" w:space="0" w:color="auto"/>
      </w:divBdr>
    </w:div>
    <w:div w:id="2038390528">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08032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dam/tn/education/reports/student_supports_overview.pdf" TargetMode="External"/><Relationship Id="rId18" Type="http://schemas.openxmlformats.org/officeDocument/2006/relationships/hyperlink" Target="https://www2.ed.gov/policy/speced/guid/idea/memosdcltrs/osep11-07rtimemo.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s://www.tn.gov/education/student-support/special-education/special-education-evaluation-eligibility.html" TargetMode="External"/><Relationship Id="rId2" Type="http://schemas.openxmlformats.org/officeDocument/2006/relationships/numbering" Target="numbering.xml"/><Relationship Id="rId16" Type="http://schemas.openxmlformats.org/officeDocument/2006/relationships/hyperlink" Target="https://www.tn.gov/education/student-support/special-education/special-education-evaluation-eligibility.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n.gov/content/dam/tn/education/special-education/rti/RTI2-B_Manual_2017.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tn.gov/content/dam/tn/education/special-education/eligibility/esl_english_as_a__second_language_program_guid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special-education/rti/rti2_manual.pdf"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24C6-BFA0-4093-A4EC-B83AC408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35</TotalTime>
  <Pages>1</Pages>
  <Words>13739</Words>
  <Characters>78317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6</cp:revision>
  <cp:lastPrinted>2017-08-04T18:33:00Z</cp:lastPrinted>
  <dcterms:created xsi:type="dcterms:W3CDTF">2018-11-28T14:22:00Z</dcterms:created>
  <dcterms:modified xsi:type="dcterms:W3CDTF">2018-11-28T15:08:00Z</dcterms:modified>
</cp:coreProperties>
</file>