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8D638" w14:textId="77777777" w:rsidR="00935C9E" w:rsidRDefault="00533CDA" w:rsidP="002B75C0">
      <w:pPr>
        <w:jc w:val="center"/>
      </w:pPr>
      <w:r>
        <w:rPr>
          <w:noProof/>
        </w:rPr>
        <w:drawing>
          <wp:anchor distT="0" distB="0" distL="114300" distR="114300" simplePos="0" relativeHeight="251665408" behindDoc="1" locked="0" layoutInCell="1" allowOverlap="1" wp14:anchorId="07066A6E" wp14:editId="1C2DA168">
            <wp:simplePos x="0" y="0"/>
            <wp:positionH relativeFrom="page">
              <wp:posOffset>-171450</wp:posOffset>
            </wp:positionH>
            <wp:positionV relativeFrom="paragraph">
              <wp:posOffset>-1878330</wp:posOffset>
            </wp:positionV>
            <wp:extent cx="8248145" cy="7124700"/>
            <wp:effectExtent l="0" t="0" r="635" b="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145" cy="712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CEE195" w14:textId="77777777" w:rsidR="009A7A7E" w:rsidRDefault="009A7A7E" w:rsidP="008915DD"/>
    <w:p w14:paraId="43B0F6A8" w14:textId="77777777" w:rsidR="00DB39AE" w:rsidRDefault="00DB39AE" w:rsidP="008915DD"/>
    <w:p w14:paraId="76F36996" w14:textId="77777777" w:rsidR="004523AF" w:rsidRDefault="004523AF" w:rsidP="008915DD"/>
    <w:p w14:paraId="7326A889" w14:textId="77777777" w:rsidR="004523AF" w:rsidRDefault="004523AF" w:rsidP="008915DD"/>
    <w:p w14:paraId="2D1C7227" w14:textId="77777777" w:rsidR="004523AF" w:rsidRDefault="004523AF" w:rsidP="008915DD"/>
    <w:p w14:paraId="375408AD" w14:textId="77777777" w:rsidR="004523AF" w:rsidRDefault="004523AF" w:rsidP="008915DD"/>
    <w:p w14:paraId="2DDDABC4" w14:textId="77777777" w:rsidR="004523AF" w:rsidRDefault="004523AF" w:rsidP="008915DD"/>
    <w:p w14:paraId="2C134CA8" w14:textId="77777777" w:rsidR="00DB39AE" w:rsidRDefault="00533CDA" w:rsidP="008915DD">
      <w:r>
        <w:rPr>
          <w:noProof/>
        </w:rPr>
        <w:drawing>
          <wp:anchor distT="0" distB="0" distL="114300" distR="114300" simplePos="0" relativeHeight="251667456" behindDoc="0" locked="0" layoutInCell="1" allowOverlap="1" wp14:anchorId="53362765" wp14:editId="5F92322B">
            <wp:simplePos x="0" y="0"/>
            <wp:positionH relativeFrom="column">
              <wp:posOffset>-619125</wp:posOffset>
            </wp:positionH>
            <wp:positionV relativeFrom="paragraph">
              <wp:posOffset>510540</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08352" w14:textId="77777777" w:rsidR="00DB39AE" w:rsidRDefault="00DB39AE" w:rsidP="008915DD"/>
    <w:p w14:paraId="266AED22" w14:textId="77777777" w:rsidR="00DB39AE" w:rsidRDefault="00DB39AE" w:rsidP="008915DD"/>
    <w:p w14:paraId="6F17ED11" w14:textId="77777777" w:rsidR="002350C1" w:rsidRDefault="007C582C" w:rsidP="002350C1">
      <w:pPr>
        <w:pStyle w:val="Title"/>
        <w:spacing w:line="240" w:lineRule="auto"/>
      </w:pPr>
      <w:r>
        <w:rPr>
          <w:noProof/>
          <w:color w:val="75787B"/>
          <w:sz w:val="18"/>
        </w:rPr>
        <w:drawing>
          <wp:anchor distT="0" distB="0" distL="114300" distR="114300" simplePos="0" relativeHeight="251656192" behindDoc="0" locked="0" layoutInCell="1" allowOverlap="1" wp14:anchorId="238C4125" wp14:editId="56ABE488">
            <wp:simplePos x="0" y="0"/>
            <wp:positionH relativeFrom="column">
              <wp:posOffset>3067334</wp:posOffset>
            </wp:positionH>
            <wp:positionV relativeFrom="paragraph">
              <wp:posOffset>266852</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1B6B292C" wp14:editId="791748CF">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610C1"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2609B9">
        <w:t xml:space="preserve">Autism </w:t>
      </w:r>
      <w:r w:rsidR="00244B22">
        <w:t>Evaluation</w:t>
      </w:r>
      <w:r w:rsidR="00DB39AE">
        <w:t xml:space="preserve"> Guidance</w:t>
      </w:r>
    </w:p>
    <w:p w14:paraId="03EE9C77" w14:textId="42DF4B09" w:rsidR="00533CDA" w:rsidRPr="00060BAC" w:rsidRDefault="00533CDA" w:rsidP="00533CDA">
      <w:pPr>
        <w:pStyle w:val="Subtitle"/>
      </w:pPr>
      <w:r>
        <w:rPr>
          <w:rFonts w:ascii="Open Sans" w:hAnsi="Open Sans"/>
          <w:sz w:val="24"/>
          <w:szCs w:val="24"/>
        </w:rPr>
        <w:t xml:space="preserve">Tennessee Department of Education | </w:t>
      </w:r>
      <w:r w:rsidR="00A17662">
        <w:rPr>
          <w:rFonts w:ascii="Open Sans" w:hAnsi="Open Sans"/>
          <w:sz w:val="24"/>
          <w:szCs w:val="24"/>
        </w:rPr>
        <w:t>Revised November 2018</w:t>
      </w:r>
    </w:p>
    <w:p w14:paraId="73F53B4C" w14:textId="77777777" w:rsidR="00533CDA" w:rsidRDefault="00533CDA" w:rsidP="002350C1">
      <w:pPr>
        <w:pStyle w:val="Heading1"/>
        <w:jc w:val="center"/>
      </w:pPr>
    </w:p>
    <w:p w14:paraId="21F0CA0C" w14:textId="77777777" w:rsidR="00533CDA" w:rsidRDefault="00533CDA" w:rsidP="002350C1">
      <w:pPr>
        <w:pStyle w:val="Heading1"/>
        <w:jc w:val="center"/>
      </w:pPr>
    </w:p>
    <w:p w14:paraId="2D83F684" w14:textId="77777777" w:rsidR="002350C1" w:rsidRDefault="002350C1" w:rsidP="002350C1">
      <w:pPr>
        <w:pStyle w:val="Heading1"/>
        <w:jc w:val="center"/>
      </w:pPr>
      <w:r>
        <w:lastRenderedPageBreak/>
        <w:t>Acknowledgements</w:t>
      </w:r>
    </w:p>
    <w:p w14:paraId="3A94FCB9" w14:textId="77777777" w:rsidR="008F17E6" w:rsidRDefault="0035111F" w:rsidP="004523AF">
      <w:pPr>
        <w:spacing w:after="0" w:line="276" w:lineRule="auto"/>
      </w:pPr>
      <w:r>
        <w:t>The department recognizes and appreciates all of</w:t>
      </w:r>
      <w:r w:rsidR="002350C1" w:rsidRPr="00904984">
        <w:t xml:space="preserve"> the listed educational professionals, higher education faculty, parents, and advocates </w:t>
      </w:r>
      <w:r w:rsidR="00244B6F">
        <w:t xml:space="preserve">who </w:t>
      </w:r>
      <w:r w:rsidR="002350C1" w:rsidRPr="00904984">
        <w:t xml:space="preserve">contributed to the development of the Autism Evaluation Guidance for their time and effort. </w:t>
      </w:r>
    </w:p>
    <w:p w14:paraId="00B005B9" w14:textId="77777777" w:rsidR="004523AF" w:rsidRPr="00904984" w:rsidRDefault="004523AF" w:rsidP="004523AF">
      <w:pPr>
        <w:spacing w:after="0" w:line="276"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2875"/>
        <w:gridCol w:w="2916"/>
      </w:tblGrid>
      <w:tr w:rsidR="008F17E6" w:rsidRPr="00904984" w14:paraId="1CA78394" w14:textId="77777777" w:rsidTr="002E05FA">
        <w:trPr>
          <w:trHeight w:val="1103"/>
          <w:tblHeader/>
          <w:jc w:val="center"/>
        </w:trPr>
        <w:tc>
          <w:tcPr>
            <w:tcW w:w="2849" w:type="dxa"/>
          </w:tcPr>
          <w:p w14:paraId="7BD84CBD" w14:textId="77777777" w:rsidR="008F17E6" w:rsidRPr="00795A9A" w:rsidRDefault="008F17E6" w:rsidP="00DF01D6">
            <w:pPr>
              <w:spacing w:after="0" w:line="276" w:lineRule="auto"/>
              <w:jc w:val="center"/>
            </w:pPr>
            <w:r w:rsidRPr="00795A9A">
              <w:t>Scott Kirkham</w:t>
            </w:r>
          </w:p>
          <w:p w14:paraId="3404FA41" w14:textId="77777777" w:rsidR="008F17E6" w:rsidRPr="00795A9A" w:rsidRDefault="008F17E6" w:rsidP="00DF01D6">
            <w:pPr>
              <w:spacing w:after="0" w:line="276" w:lineRule="auto"/>
              <w:jc w:val="center"/>
            </w:pPr>
            <w:r w:rsidRPr="00795A9A">
              <w:t>Sumner County Schools</w:t>
            </w:r>
          </w:p>
        </w:tc>
        <w:tc>
          <w:tcPr>
            <w:tcW w:w="2875" w:type="dxa"/>
            <w:hideMark/>
          </w:tcPr>
          <w:p w14:paraId="3E015DEA" w14:textId="77777777" w:rsidR="008F17E6" w:rsidRPr="00795A9A" w:rsidRDefault="008F17E6" w:rsidP="00DF01D6">
            <w:pPr>
              <w:spacing w:after="0" w:line="276" w:lineRule="auto"/>
              <w:jc w:val="center"/>
            </w:pPr>
            <w:r w:rsidRPr="00795A9A">
              <w:t>Laria Richardson</w:t>
            </w:r>
          </w:p>
          <w:p w14:paraId="311A6C8C" w14:textId="77777777" w:rsidR="008F17E6" w:rsidRDefault="008F17E6" w:rsidP="00DF01D6">
            <w:pPr>
              <w:spacing w:after="0" w:line="276" w:lineRule="auto"/>
              <w:jc w:val="center"/>
            </w:pPr>
            <w:r w:rsidRPr="00795A9A">
              <w:t>The ARC of Tennessee (Middle TN)</w:t>
            </w:r>
          </w:p>
          <w:p w14:paraId="557CACBA" w14:textId="77777777" w:rsidR="00795A9A" w:rsidRPr="00795A9A" w:rsidRDefault="00795A9A" w:rsidP="00DF01D6">
            <w:pPr>
              <w:spacing w:after="0" w:line="276" w:lineRule="auto"/>
              <w:jc w:val="center"/>
            </w:pPr>
          </w:p>
        </w:tc>
        <w:tc>
          <w:tcPr>
            <w:tcW w:w="2916" w:type="dxa"/>
          </w:tcPr>
          <w:p w14:paraId="2AFB49CB" w14:textId="77777777" w:rsidR="008F17E6" w:rsidRPr="00795A9A" w:rsidRDefault="008F17E6" w:rsidP="00DF01D6">
            <w:pPr>
              <w:spacing w:after="0" w:line="276" w:lineRule="auto"/>
              <w:jc w:val="center"/>
            </w:pPr>
            <w:r w:rsidRPr="00795A9A">
              <w:t>Cathy Brooks</w:t>
            </w:r>
          </w:p>
          <w:p w14:paraId="054AABA5" w14:textId="77777777" w:rsidR="008F17E6" w:rsidRPr="00795A9A" w:rsidRDefault="008F17E6" w:rsidP="00DF01D6">
            <w:pPr>
              <w:spacing w:after="0" w:line="276" w:lineRule="auto"/>
              <w:jc w:val="center"/>
            </w:pPr>
            <w:r w:rsidRPr="00795A9A">
              <w:t>Disability Rights of Tennessee</w:t>
            </w:r>
          </w:p>
        </w:tc>
      </w:tr>
      <w:tr w:rsidR="008F17E6" w:rsidRPr="00904984" w14:paraId="274A0242" w14:textId="77777777" w:rsidTr="00DF01D6">
        <w:trPr>
          <w:trHeight w:val="1103"/>
          <w:jc w:val="center"/>
        </w:trPr>
        <w:tc>
          <w:tcPr>
            <w:tcW w:w="2849" w:type="dxa"/>
          </w:tcPr>
          <w:p w14:paraId="616F85CD" w14:textId="77777777" w:rsidR="008F17E6" w:rsidRPr="00795A9A" w:rsidRDefault="008F17E6" w:rsidP="00DF01D6">
            <w:pPr>
              <w:spacing w:after="0" w:line="276" w:lineRule="auto"/>
              <w:jc w:val="center"/>
              <w:rPr>
                <w:rFonts w:eastAsia="Times New Roman"/>
                <w:bCs w:val="0"/>
              </w:rPr>
            </w:pPr>
            <w:r w:rsidRPr="00795A9A">
              <w:rPr>
                <w:rFonts w:eastAsia="Times New Roman"/>
                <w:bCs w:val="0"/>
              </w:rPr>
              <w:t>Erika Christianson</w:t>
            </w:r>
          </w:p>
          <w:p w14:paraId="0E6CFCCA" w14:textId="77777777" w:rsidR="008F17E6" w:rsidRPr="00795A9A" w:rsidRDefault="008F17E6" w:rsidP="00DF01D6">
            <w:pPr>
              <w:spacing w:after="0" w:line="276" w:lineRule="auto"/>
              <w:jc w:val="center"/>
            </w:pPr>
            <w:r w:rsidRPr="00795A9A">
              <w:rPr>
                <w:rFonts w:eastAsia="Times New Roman"/>
                <w:bCs w:val="0"/>
              </w:rPr>
              <w:t>Williamson County Schools</w:t>
            </w:r>
          </w:p>
        </w:tc>
        <w:tc>
          <w:tcPr>
            <w:tcW w:w="2875" w:type="dxa"/>
            <w:hideMark/>
          </w:tcPr>
          <w:p w14:paraId="062A99C4" w14:textId="77777777" w:rsidR="008F17E6" w:rsidRPr="00795A9A" w:rsidRDefault="008F17E6" w:rsidP="00DF01D6">
            <w:pPr>
              <w:spacing w:after="0" w:line="276" w:lineRule="auto"/>
              <w:jc w:val="center"/>
            </w:pPr>
            <w:r w:rsidRPr="00795A9A">
              <w:t>Lisa Rodden-Perinka</w:t>
            </w:r>
          </w:p>
          <w:p w14:paraId="2B59B983" w14:textId="77777777" w:rsidR="008F17E6" w:rsidRPr="00795A9A" w:rsidRDefault="008F17E6" w:rsidP="00DF01D6">
            <w:pPr>
              <w:spacing w:after="0" w:line="276" w:lineRule="auto"/>
              <w:jc w:val="center"/>
            </w:pPr>
            <w:r w:rsidRPr="00795A9A">
              <w:t>Wilson County Schools</w:t>
            </w:r>
          </w:p>
        </w:tc>
        <w:tc>
          <w:tcPr>
            <w:tcW w:w="2916" w:type="dxa"/>
          </w:tcPr>
          <w:p w14:paraId="2C2EB11B" w14:textId="77777777" w:rsidR="008F17E6" w:rsidRPr="00795A9A" w:rsidRDefault="008F17E6" w:rsidP="00DF01D6">
            <w:pPr>
              <w:spacing w:after="0" w:line="276" w:lineRule="auto"/>
              <w:jc w:val="center"/>
            </w:pPr>
            <w:r w:rsidRPr="00795A9A">
              <w:t>Jenny Williams</w:t>
            </w:r>
          </w:p>
          <w:p w14:paraId="164D1C79" w14:textId="77777777" w:rsidR="008F17E6" w:rsidRPr="00795A9A" w:rsidRDefault="008F17E6" w:rsidP="00DF01D6">
            <w:pPr>
              <w:spacing w:after="0" w:line="276" w:lineRule="auto"/>
              <w:jc w:val="center"/>
            </w:pPr>
            <w:r w:rsidRPr="00795A9A">
              <w:t>Tennessee Disability Coalition</w:t>
            </w:r>
          </w:p>
        </w:tc>
      </w:tr>
      <w:tr w:rsidR="008F17E6" w:rsidRPr="00904984" w14:paraId="7E2CCE71" w14:textId="77777777" w:rsidTr="00DF01D6">
        <w:trPr>
          <w:trHeight w:val="1103"/>
          <w:jc w:val="center"/>
        </w:trPr>
        <w:tc>
          <w:tcPr>
            <w:tcW w:w="2849" w:type="dxa"/>
          </w:tcPr>
          <w:p w14:paraId="5D456F92" w14:textId="77777777" w:rsidR="008F17E6" w:rsidRPr="00795A9A" w:rsidRDefault="008F17E6" w:rsidP="00DF01D6">
            <w:pPr>
              <w:spacing w:after="0" w:line="276" w:lineRule="auto"/>
              <w:jc w:val="center"/>
              <w:rPr>
                <w:color w:val="000000"/>
                <w:shd w:val="clear" w:color="auto" w:fill="FFFFFF"/>
              </w:rPr>
            </w:pPr>
            <w:r w:rsidRPr="00795A9A">
              <w:rPr>
                <w:color w:val="000000"/>
                <w:shd w:val="clear" w:color="auto" w:fill="FFFFFF"/>
              </w:rPr>
              <w:t>Lyndsay Hayden</w:t>
            </w:r>
          </w:p>
          <w:p w14:paraId="4BD62CD3" w14:textId="77777777" w:rsidR="008F17E6" w:rsidRPr="00795A9A" w:rsidRDefault="008F17E6" w:rsidP="00DF01D6">
            <w:pPr>
              <w:spacing w:after="0" w:line="276" w:lineRule="auto"/>
              <w:jc w:val="center"/>
              <w:rPr>
                <w:color w:val="000000"/>
                <w:shd w:val="clear" w:color="auto" w:fill="FFFFFF"/>
              </w:rPr>
            </w:pPr>
            <w:r w:rsidRPr="00795A9A">
              <w:rPr>
                <w:color w:val="000000"/>
                <w:shd w:val="clear" w:color="auto" w:fill="FFFFFF"/>
              </w:rPr>
              <w:t>Williamson County Schools</w:t>
            </w:r>
          </w:p>
        </w:tc>
        <w:tc>
          <w:tcPr>
            <w:tcW w:w="2875" w:type="dxa"/>
            <w:hideMark/>
          </w:tcPr>
          <w:p w14:paraId="72826CFF" w14:textId="77777777" w:rsidR="008F17E6" w:rsidRPr="00795A9A" w:rsidRDefault="008F17E6" w:rsidP="00DF01D6">
            <w:pPr>
              <w:spacing w:after="0" w:line="276" w:lineRule="auto"/>
              <w:jc w:val="center"/>
            </w:pPr>
            <w:r w:rsidRPr="00795A9A">
              <w:t>Melanie Schuele</w:t>
            </w:r>
          </w:p>
          <w:p w14:paraId="109C6462" w14:textId="77777777" w:rsidR="008F17E6" w:rsidRPr="00795A9A" w:rsidRDefault="008F17E6" w:rsidP="00DF01D6">
            <w:pPr>
              <w:spacing w:after="0" w:line="276" w:lineRule="auto"/>
              <w:jc w:val="center"/>
            </w:pPr>
            <w:r w:rsidRPr="00795A9A">
              <w:t>Vanderbilt University</w:t>
            </w:r>
          </w:p>
        </w:tc>
        <w:tc>
          <w:tcPr>
            <w:tcW w:w="2916" w:type="dxa"/>
          </w:tcPr>
          <w:p w14:paraId="5AC3ACE3" w14:textId="77777777" w:rsidR="008F17E6" w:rsidRPr="00795A9A" w:rsidRDefault="008F17E6" w:rsidP="00DF01D6">
            <w:pPr>
              <w:spacing w:after="0" w:line="276" w:lineRule="auto"/>
              <w:jc w:val="center"/>
            </w:pPr>
            <w:r w:rsidRPr="00795A9A">
              <w:t>Ron Carlini</w:t>
            </w:r>
          </w:p>
          <w:p w14:paraId="1FCC5D87" w14:textId="77777777" w:rsidR="008F17E6" w:rsidRPr="00795A9A" w:rsidRDefault="008F17E6" w:rsidP="00DF01D6">
            <w:pPr>
              <w:spacing w:after="0" w:line="276" w:lineRule="auto"/>
              <w:jc w:val="center"/>
            </w:pPr>
            <w:r w:rsidRPr="00795A9A">
              <w:t>Knox County Schools</w:t>
            </w:r>
          </w:p>
        </w:tc>
      </w:tr>
      <w:tr w:rsidR="008F17E6" w:rsidRPr="00904984" w14:paraId="4879F8C9" w14:textId="77777777" w:rsidTr="00DF01D6">
        <w:trPr>
          <w:trHeight w:val="1103"/>
          <w:jc w:val="center"/>
        </w:trPr>
        <w:tc>
          <w:tcPr>
            <w:tcW w:w="2849" w:type="dxa"/>
          </w:tcPr>
          <w:p w14:paraId="17F8D36B" w14:textId="77777777" w:rsidR="008F17E6" w:rsidRPr="00795A9A" w:rsidRDefault="008F17E6" w:rsidP="00DF01D6">
            <w:pPr>
              <w:spacing w:after="0" w:line="276" w:lineRule="auto"/>
              <w:jc w:val="center"/>
            </w:pPr>
            <w:r w:rsidRPr="00795A9A">
              <w:t>Michelle Hopkins</w:t>
            </w:r>
          </w:p>
          <w:p w14:paraId="3FD367D8" w14:textId="77777777" w:rsidR="008F17E6" w:rsidRPr="00795A9A" w:rsidRDefault="008F17E6" w:rsidP="00DF01D6">
            <w:pPr>
              <w:spacing w:after="0" w:line="276" w:lineRule="auto"/>
              <w:jc w:val="center"/>
            </w:pPr>
            <w:r w:rsidRPr="00795A9A">
              <w:t>Vanderbilt Kennedy Center/ TRIAD</w:t>
            </w:r>
          </w:p>
        </w:tc>
        <w:tc>
          <w:tcPr>
            <w:tcW w:w="2875" w:type="dxa"/>
            <w:hideMark/>
          </w:tcPr>
          <w:p w14:paraId="2C43973F" w14:textId="77777777" w:rsidR="008F17E6" w:rsidRPr="00795A9A" w:rsidRDefault="008F17E6" w:rsidP="00DF01D6">
            <w:pPr>
              <w:spacing w:after="0" w:line="276" w:lineRule="auto"/>
              <w:jc w:val="center"/>
            </w:pPr>
            <w:r w:rsidRPr="00795A9A">
              <w:t>Toby Guinn</w:t>
            </w:r>
          </w:p>
          <w:p w14:paraId="380E1431" w14:textId="77777777" w:rsidR="008F17E6" w:rsidRPr="00795A9A" w:rsidRDefault="008F17E6" w:rsidP="00DF01D6">
            <w:pPr>
              <w:spacing w:after="0" w:line="276" w:lineRule="auto"/>
              <w:jc w:val="center"/>
            </w:pPr>
            <w:r w:rsidRPr="00795A9A">
              <w:t>Franklin County Schools</w:t>
            </w:r>
          </w:p>
        </w:tc>
        <w:tc>
          <w:tcPr>
            <w:tcW w:w="2916" w:type="dxa"/>
          </w:tcPr>
          <w:p w14:paraId="0F298082" w14:textId="77777777" w:rsidR="008F17E6" w:rsidRPr="00795A9A" w:rsidRDefault="008F17E6" w:rsidP="00DF01D6">
            <w:pPr>
              <w:spacing w:after="0" w:line="276" w:lineRule="auto"/>
              <w:jc w:val="center"/>
            </w:pPr>
            <w:r w:rsidRPr="00795A9A">
              <w:t>Ashley Clark</w:t>
            </w:r>
          </w:p>
          <w:p w14:paraId="5DC2F9FE" w14:textId="77777777" w:rsidR="008F17E6" w:rsidRDefault="008F17E6" w:rsidP="00DF01D6">
            <w:pPr>
              <w:spacing w:after="0" w:line="276" w:lineRule="auto"/>
              <w:jc w:val="center"/>
            </w:pPr>
            <w:r w:rsidRPr="00795A9A">
              <w:t>Clarksville Montgomery County Schools</w:t>
            </w:r>
          </w:p>
          <w:p w14:paraId="4633B37F" w14:textId="77777777" w:rsidR="00795A9A" w:rsidRPr="00795A9A" w:rsidRDefault="00795A9A" w:rsidP="00DF01D6">
            <w:pPr>
              <w:spacing w:after="0" w:line="276" w:lineRule="auto"/>
              <w:jc w:val="center"/>
            </w:pPr>
          </w:p>
        </w:tc>
      </w:tr>
      <w:tr w:rsidR="008F17E6" w:rsidRPr="00904984" w14:paraId="2C4DCA9F" w14:textId="77777777" w:rsidTr="00DF01D6">
        <w:trPr>
          <w:trHeight w:val="1103"/>
          <w:jc w:val="center"/>
        </w:trPr>
        <w:tc>
          <w:tcPr>
            <w:tcW w:w="2849" w:type="dxa"/>
          </w:tcPr>
          <w:p w14:paraId="0A4A1535" w14:textId="77777777" w:rsidR="008F17E6" w:rsidRPr="00795A9A" w:rsidRDefault="008F17E6" w:rsidP="00DF01D6">
            <w:pPr>
              <w:spacing w:after="0" w:line="276" w:lineRule="auto"/>
              <w:jc w:val="center"/>
            </w:pPr>
            <w:r w:rsidRPr="00795A9A">
              <w:t>Andrea Norman</w:t>
            </w:r>
          </w:p>
          <w:p w14:paraId="571C5217" w14:textId="77777777" w:rsidR="008F17E6" w:rsidRPr="00795A9A" w:rsidRDefault="008F17E6" w:rsidP="00DF01D6">
            <w:pPr>
              <w:spacing w:after="0" w:line="276" w:lineRule="auto"/>
              <w:jc w:val="center"/>
            </w:pPr>
            <w:r w:rsidRPr="00795A9A">
              <w:t>Sumner County Schools</w:t>
            </w:r>
          </w:p>
        </w:tc>
        <w:tc>
          <w:tcPr>
            <w:tcW w:w="2875" w:type="dxa"/>
          </w:tcPr>
          <w:p w14:paraId="74863344" w14:textId="77777777" w:rsidR="008F17E6" w:rsidRPr="00795A9A" w:rsidRDefault="008F17E6" w:rsidP="00DF01D6">
            <w:pPr>
              <w:spacing w:after="0" w:line="276" w:lineRule="auto"/>
              <w:jc w:val="center"/>
            </w:pPr>
            <w:r w:rsidRPr="00795A9A">
              <w:t>Andrea Ditmore</w:t>
            </w:r>
          </w:p>
          <w:p w14:paraId="5B699BA8" w14:textId="77777777" w:rsidR="008F17E6" w:rsidRPr="00795A9A" w:rsidRDefault="008F17E6" w:rsidP="00DF01D6">
            <w:pPr>
              <w:spacing w:after="0" w:line="276" w:lineRule="auto"/>
              <w:jc w:val="center"/>
            </w:pPr>
            <w:r w:rsidRPr="00795A9A">
              <w:t>Oak Ridge Schools</w:t>
            </w:r>
          </w:p>
        </w:tc>
        <w:tc>
          <w:tcPr>
            <w:tcW w:w="2916" w:type="dxa"/>
          </w:tcPr>
          <w:p w14:paraId="7D8561DB" w14:textId="77777777" w:rsidR="008F17E6" w:rsidRPr="00795A9A" w:rsidRDefault="0028648E" w:rsidP="00DF01D6">
            <w:pPr>
              <w:spacing w:after="0" w:line="276" w:lineRule="auto"/>
              <w:jc w:val="center"/>
            </w:pPr>
            <w:r w:rsidRPr="00795A9A">
              <w:t>Pamela Guess</w:t>
            </w:r>
          </w:p>
          <w:p w14:paraId="1BFD7BE3" w14:textId="77777777" w:rsidR="008F17E6" w:rsidRDefault="0028648E" w:rsidP="00DF01D6">
            <w:pPr>
              <w:spacing w:after="0" w:line="276" w:lineRule="auto"/>
              <w:jc w:val="center"/>
            </w:pPr>
            <w:r w:rsidRPr="00795A9A">
              <w:t>University of Tennessee at Chattanooga</w:t>
            </w:r>
          </w:p>
          <w:p w14:paraId="010808FF" w14:textId="77777777" w:rsidR="00795A9A" w:rsidRPr="00795A9A" w:rsidRDefault="00795A9A" w:rsidP="00DF01D6">
            <w:pPr>
              <w:spacing w:after="0" w:line="276" w:lineRule="auto"/>
              <w:jc w:val="center"/>
            </w:pPr>
          </w:p>
        </w:tc>
      </w:tr>
      <w:tr w:rsidR="008F17E6" w:rsidRPr="00904984" w14:paraId="4E2B5A4C" w14:textId="77777777" w:rsidTr="00DF01D6">
        <w:trPr>
          <w:trHeight w:val="1103"/>
          <w:jc w:val="center"/>
        </w:trPr>
        <w:tc>
          <w:tcPr>
            <w:tcW w:w="2849" w:type="dxa"/>
          </w:tcPr>
          <w:p w14:paraId="3F630124" w14:textId="77777777" w:rsidR="008F17E6" w:rsidRPr="00795A9A" w:rsidRDefault="008F17E6" w:rsidP="00DF01D6">
            <w:pPr>
              <w:spacing w:after="0" w:line="276" w:lineRule="auto"/>
              <w:jc w:val="center"/>
            </w:pPr>
            <w:r w:rsidRPr="00795A9A">
              <w:t>Jamie Seeks</w:t>
            </w:r>
          </w:p>
          <w:p w14:paraId="542F9D14" w14:textId="77777777" w:rsidR="008F17E6" w:rsidRPr="00795A9A" w:rsidRDefault="008F17E6" w:rsidP="00DF01D6">
            <w:pPr>
              <w:spacing w:after="0" w:line="276" w:lineRule="auto"/>
              <w:jc w:val="center"/>
            </w:pPr>
            <w:r w:rsidRPr="00795A9A">
              <w:t>Shelby County Schools</w:t>
            </w:r>
          </w:p>
        </w:tc>
        <w:tc>
          <w:tcPr>
            <w:tcW w:w="2875" w:type="dxa"/>
          </w:tcPr>
          <w:p w14:paraId="41A9E613" w14:textId="77777777" w:rsidR="008F17E6" w:rsidRPr="00795A9A" w:rsidRDefault="008F17E6" w:rsidP="00DF01D6">
            <w:pPr>
              <w:spacing w:after="0" w:line="276" w:lineRule="auto"/>
              <w:jc w:val="center"/>
            </w:pPr>
            <w:r w:rsidRPr="00795A9A">
              <w:t>Robin Faircloth</w:t>
            </w:r>
          </w:p>
          <w:p w14:paraId="2DEC50A1" w14:textId="77777777" w:rsidR="008F17E6" w:rsidRPr="00795A9A" w:rsidRDefault="008F17E6" w:rsidP="00DF01D6">
            <w:pPr>
              <w:spacing w:after="0" w:line="276" w:lineRule="auto"/>
              <w:jc w:val="center"/>
            </w:pPr>
            <w:r w:rsidRPr="00795A9A">
              <w:t>Houston County Schools</w:t>
            </w:r>
          </w:p>
        </w:tc>
        <w:tc>
          <w:tcPr>
            <w:tcW w:w="2916" w:type="dxa"/>
          </w:tcPr>
          <w:p w14:paraId="5DDDEF47" w14:textId="77777777" w:rsidR="0028648E" w:rsidRPr="00795A9A" w:rsidRDefault="0028648E" w:rsidP="0028648E">
            <w:pPr>
              <w:spacing w:after="0" w:line="276" w:lineRule="auto"/>
              <w:jc w:val="center"/>
            </w:pPr>
            <w:r w:rsidRPr="00795A9A">
              <w:t>Theresa Nicholls</w:t>
            </w:r>
          </w:p>
          <w:p w14:paraId="66867B8B" w14:textId="77777777" w:rsidR="008F17E6" w:rsidRDefault="0028648E" w:rsidP="0028648E">
            <w:pPr>
              <w:spacing w:after="0" w:line="276" w:lineRule="auto"/>
              <w:jc w:val="center"/>
            </w:pPr>
            <w:r w:rsidRPr="00795A9A">
              <w:t>Tennessee Department of Education</w:t>
            </w:r>
          </w:p>
          <w:p w14:paraId="263158E0" w14:textId="77777777" w:rsidR="00795A9A" w:rsidRPr="00795A9A" w:rsidRDefault="00795A9A" w:rsidP="0028648E">
            <w:pPr>
              <w:spacing w:after="0" w:line="276" w:lineRule="auto"/>
              <w:jc w:val="center"/>
            </w:pPr>
          </w:p>
        </w:tc>
      </w:tr>
      <w:tr w:rsidR="008F17E6" w:rsidRPr="00904984" w14:paraId="3A9876AD" w14:textId="77777777" w:rsidTr="00DF01D6">
        <w:trPr>
          <w:trHeight w:val="1103"/>
          <w:jc w:val="center"/>
        </w:trPr>
        <w:tc>
          <w:tcPr>
            <w:tcW w:w="2849" w:type="dxa"/>
          </w:tcPr>
          <w:p w14:paraId="7033F60A" w14:textId="77777777" w:rsidR="008F17E6" w:rsidRPr="00795A9A" w:rsidRDefault="008F17E6" w:rsidP="00DF01D6">
            <w:pPr>
              <w:spacing w:after="0" w:line="276" w:lineRule="auto"/>
              <w:jc w:val="center"/>
              <w:rPr>
                <w:rFonts w:eastAsia="Times New Roman"/>
                <w:bCs w:val="0"/>
              </w:rPr>
            </w:pPr>
            <w:r w:rsidRPr="00795A9A">
              <w:rPr>
                <w:rFonts w:eastAsia="Times New Roman"/>
                <w:bCs w:val="0"/>
              </w:rPr>
              <w:t>Verity Rodrigues</w:t>
            </w:r>
          </w:p>
          <w:p w14:paraId="1472D512" w14:textId="77777777" w:rsidR="008F17E6" w:rsidRPr="00795A9A" w:rsidRDefault="008F17E6" w:rsidP="00DF01D6">
            <w:pPr>
              <w:spacing w:after="0" w:line="276" w:lineRule="auto"/>
              <w:jc w:val="center"/>
            </w:pPr>
            <w:r w:rsidRPr="00795A9A">
              <w:rPr>
                <w:rFonts w:eastAsia="Times New Roman"/>
                <w:bCs w:val="0"/>
              </w:rPr>
              <w:t>Vanderbilt Kennedy Center/ TRIAD</w:t>
            </w:r>
          </w:p>
        </w:tc>
        <w:tc>
          <w:tcPr>
            <w:tcW w:w="2875" w:type="dxa"/>
          </w:tcPr>
          <w:p w14:paraId="1464DBB3" w14:textId="77777777" w:rsidR="008F17E6" w:rsidRPr="00795A9A" w:rsidRDefault="008F17E6" w:rsidP="00DF01D6">
            <w:pPr>
              <w:spacing w:after="0" w:line="276" w:lineRule="auto"/>
              <w:jc w:val="center"/>
            </w:pPr>
            <w:r w:rsidRPr="00795A9A">
              <w:t>Leslie Jones</w:t>
            </w:r>
          </w:p>
          <w:p w14:paraId="7C4D126D" w14:textId="77777777" w:rsidR="008F17E6" w:rsidRPr="00795A9A" w:rsidRDefault="008F17E6" w:rsidP="00DF01D6">
            <w:pPr>
              <w:spacing w:after="0" w:line="276" w:lineRule="auto"/>
              <w:jc w:val="center"/>
            </w:pPr>
            <w:r w:rsidRPr="00795A9A">
              <w:t>The ARC of Tennessee (West)</w:t>
            </w:r>
          </w:p>
        </w:tc>
        <w:tc>
          <w:tcPr>
            <w:tcW w:w="2916" w:type="dxa"/>
          </w:tcPr>
          <w:p w14:paraId="33C8ECD7" w14:textId="77777777" w:rsidR="008F17E6" w:rsidRPr="00795A9A" w:rsidRDefault="008F17E6" w:rsidP="00DF01D6">
            <w:pPr>
              <w:spacing w:after="0" w:line="276" w:lineRule="auto"/>
              <w:jc w:val="center"/>
            </w:pPr>
            <w:r w:rsidRPr="00795A9A">
              <w:t>Joanna Bivins</w:t>
            </w:r>
          </w:p>
          <w:p w14:paraId="503E79A8" w14:textId="77777777" w:rsidR="008F17E6" w:rsidRDefault="008F17E6" w:rsidP="00DF01D6">
            <w:pPr>
              <w:spacing w:after="0" w:line="276" w:lineRule="auto"/>
              <w:jc w:val="center"/>
            </w:pPr>
            <w:r w:rsidRPr="00795A9A">
              <w:t>Tennessee Department of Education</w:t>
            </w:r>
          </w:p>
          <w:p w14:paraId="07CE0D08" w14:textId="77777777" w:rsidR="00795A9A" w:rsidRDefault="00795A9A" w:rsidP="00DF01D6">
            <w:pPr>
              <w:spacing w:after="0" w:line="276" w:lineRule="auto"/>
              <w:jc w:val="center"/>
            </w:pPr>
          </w:p>
          <w:p w14:paraId="06D6AE12" w14:textId="77777777" w:rsidR="00795A9A" w:rsidRDefault="00795A9A" w:rsidP="00DF01D6">
            <w:pPr>
              <w:spacing w:after="0" w:line="276" w:lineRule="auto"/>
              <w:jc w:val="center"/>
            </w:pPr>
            <w:r>
              <w:t>Kristen McKeever</w:t>
            </w:r>
          </w:p>
          <w:p w14:paraId="3E32B6B8" w14:textId="6A0A1D63" w:rsidR="00795A9A" w:rsidRPr="00795A9A" w:rsidRDefault="00795A9A" w:rsidP="00DF01D6">
            <w:pPr>
              <w:spacing w:after="0" w:line="276" w:lineRule="auto"/>
              <w:jc w:val="center"/>
            </w:pPr>
            <w:r>
              <w:t>Tennessee Department of Education</w:t>
            </w:r>
          </w:p>
        </w:tc>
      </w:tr>
    </w:tbl>
    <w:p w14:paraId="060DAFC8" w14:textId="74E0AAEC" w:rsidR="002350C1" w:rsidRDefault="002350C1" w:rsidP="002350C1"/>
    <w:p w14:paraId="392602E1" w14:textId="77777777" w:rsidR="002350C1" w:rsidRDefault="002350C1" w:rsidP="002350C1">
      <w:pPr>
        <w:spacing w:after="200" w:line="276" w:lineRule="auto"/>
        <w:rPr>
          <w:rFonts w:ascii="PermianSlabSerifTypeface" w:hAnsi="PermianSlabSerifTypeface"/>
          <w:b/>
          <w:color w:val="75787B"/>
          <w:spacing w:val="-20"/>
          <w:sz w:val="44"/>
          <w:szCs w:val="26"/>
        </w:rPr>
      </w:pPr>
      <w:r>
        <w:br w:type="page"/>
      </w:r>
    </w:p>
    <w:p w14:paraId="0249510D" w14:textId="77777777" w:rsidR="002350C1" w:rsidRDefault="002350C1" w:rsidP="002350C1">
      <w:pPr>
        <w:pStyle w:val="Heading1"/>
        <w:jc w:val="center"/>
      </w:pPr>
      <w:r>
        <w:lastRenderedPageBreak/>
        <w:t>Table of Contents</w:t>
      </w:r>
    </w:p>
    <w:p w14:paraId="51B714FF" w14:textId="77777777" w:rsidR="002350C1" w:rsidRDefault="002350C1" w:rsidP="002350C1"/>
    <w:p w14:paraId="77AD5A18" w14:textId="77777777" w:rsidR="002350C1" w:rsidRDefault="00844E68" w:rsidP="002350C1">
      <w:hyperlink w:anchor="_Introduction" w:history="1">
        <w:r w:rsidR="002350C1" w:rsidRPr="00370F23">
          <w:rPr>
            <w:rStyle w:val="Hyperlink"/>
          </w:rPr>
          <w:t>Introduction</w:t>
        </w:r>
      </w:hyperlink>
    </w:p>
    <w:p w14:paraId="50664B4C" w14:textId="77777777" w:rsidR="002350C1" w:rsidRPr="00370F23" w:rsidRDefault="00370F23" w:rsidP="002350C1">
      <w:pPr>
        <w:rPr>
          <w:rStyle w:val="Hyperlink"/>
        </w:rPr>
      </w:pPr>
      <w:r>
        <w:fldChar w:fldCharType="begin"/>
      </w:r>
      <w:r>
        <w:instrText xml:space="preserve"> HYPERLINK  \l "_Section_I:_Tennessee" </w:instrText>
      </w:r>
      <w:r>
        <w:fldChar w:fldCharType="separate"/>
      </w:r>
      <w:r w:rsidR="002350C1" w:rsidRPr="00370F23">
        <w:rPr>
          <w:rStyle w:val="Hyperlink"/>
        </w:rPr>
        <w:t>Section I:</w:t>
      </w:r>
      <w:r w:rsidR="002350C1" w:rsidRPr="00370F23">
        <w:rPr>
          <w:rStyle w:val="Hyperlink"/>
        </w:rPr>
        <w:tab/>
        <w:t xml:space="preserve"> Definition</w:t>
      </w:r>
    </w:p>
    <w:p w14:paraId="7F6370C2" w14:textId="77777777" w:rsidR="002350C1" w:rsidRDefault="00370F23" w:rsidP="002350C1">
      <w:r>
        <w:fldChar w:fldCharType="end"/>
      </w:r>
      <w:hyperlink w:anchor="_Section_II:_Pre-referral" w:history="1">
        <w:r w:rsidR="002350C1" w:rsidRPr="00370F23">
          <w:rPr>
            <w:rStyle w:val="Hyperlink"/>
          </w:rPr>
          <w:t xml:space="preserve">Section II:    </w:t>
        </w:r>
        <w:r w:rsidR="002350C1" w:rsidRPr="00370F23">
          <w:rPr>
            <w:rStyle w:val="Hyperlink"/>
          </w:rPr>
          <w:tab/>
          <w:t>Pre-referral and Referral Considerations</w:t>
        </w:r>
      </w:hyperlink>
      <w:r w:rsidR="002350C1">
        <w:t xml:space="preserve"> </w:t>
      </w:r>
    </w:p>
    <w:p w14:paraId="24E9ADA0" w14:textId="77777777" w:rsidR="002350C1" w:rsidRDefault="00844E68" w:rsidP="002350C1">
      <w:hyperlink w:anchor="_Section_III:_Comprehensive" w:history="1">
        <w:r w:rsidR="002350C1" w:rsidRPr="00370F23">
          <w:rPr>
            <w:rStyle w:val="Hyperlink"/>
          </w:rPr>
          <w:t xml:space="preserve">Section III:   </w:t>
        </w:r>
        <w:r w:rsidR="002350C1" w:rsidRPr="00370F23">
          <w:rPr>
            <w:rStyle w:val="Hyperlink"/>
          </w:rPr>
          <w:tab/>
          <w:t>Comprehensive Evaluation</w:t>
        </w:r>
      </w:hyperlink>
      <w:r w:rsidR="002350C1">
        <w:t xml:space="preserve"> </w:t>
      </w:r>
    </w:p>
    <w:p w14:paraId="33B6A360" w14:textId="77777777" w:rsidR="002350C1" w:rsidRDefault="00844E68" w:rsidP="002350C1">
      <w:hyperlink w:anchor="_Section_IV:_Eligibility" w:history="1">
        <w:r w:rsidR="002350C1" w:rsidRPr="00370F23">
          <w:rPr>
            <w:rStyle w:val="Hyperlink"/>
          </w:rPr>
          <w:t xml:space="preserve">Section IV:   </w:t>
        </w:r>
        <w:r w:rsidR="002350C1" w:rsidRPr="00370F23">
          <w:rPr>
            <w:rStyle w:val="Hyperlink"/>
          </w:rPr>
          <w:tab/>
          <w:t>Eligibility Considerations</w:t>
        </w:r>
      </w:hyperlink>
    </w:p>
    <w:p w14:paraId="00A661F6" w14:textId="77777777" w:rsidR="002350C1" w:rsidRDefault="00844E68" w:rsidP="002350C1">
      <w:hyperlink w:anchor="_Section_VI:_Re-evaluation" w:history="1">
        <w:r w:rsidR="002350C1" w:rsidRPr="00370F23">
          <w:rPr>
            <w:rStyle w:val="Hyperlink"/>
          </w:rPr>
          <w:t xml:space="preserve">Section V:    </w:t>
        </w:r>
        <w:r w:rsidR="002350C1" w:rsidRPr="00370F23">
          <w:rPr>
            <w:rStyle w:val="Hyperlink"/>
          </w:rPr>
          <w:tab/>
          <w:t>Re</w:t>
        </w:r>
        <w:r w:rsidR="00924A23" w:rsidRPr="00370F23">
          <w:rPr>
            <w:rStyle w:val="Hyperlink"/>
          </w:rPr>
          <w:t>-</w:t>
        </w:r>
        <w:r w:rsidR="002350C1" w:rsidRPr="00370F23">
          <w:rPr>
            <w:rStyle w:val="Hyperlink"/>
          </w:rPr>
          <w:t>evaluation Considerations</w:t>
        </w:r>
      </w:hyperlink>
    </w:p>
    <w:p w14:paraId="0A08C3CE" w14:textId="77777777" w:rsidR="00863EA3" w:rsidRDefault="00844E68" w:rsidP="00863EA3">
      <w:hyperlink w:anchor="_Appendix_A:_TN" w:history="1">
        <w:r w:rsidR="00863EA3" w:rsidRPr="00370F23">
          <w:rPr>
            <w:rStyle w:val="Hyperlink"/>
          </w:rPr>
          <w:t>Appendix A:</w:t>
        </w:r>
        <w:r w:rsidR="00863EA3" w:rsidRPr="00370F23">
          <w:rPr>
            <w:rStyle w:val="Hyperlink"/>
          </w:rPr>
          <w:tab/>
          <w:t>TN Assessment Instrument Selection Form</w:t>
        </w:r>
      </w:hyperlink>
    </w:p>
    <w:p w14:paraId="0D4C7A7A" w14:textId="77777777" w:rsidR="00863EA3" w:rsidRDefault="00844E68" w:rsidP="00863EA3">
      <w:hyperlink w:anchor="_Appendix_B:_Assessments" w:history="1">
        <w:r w:rsidR="00863EA3" w:rsidRPr="00370F23">
          <w:rPr>
            <w:rStyle w:val="Hyperlink"/>
          </w:rPr>
          <w:t>Appendix B:</w:t>
        </w:r>
        <w:r w:rsidR="00863EA3" w:rsidRPr="00370F23">
          <w:rPr>
            <w:rStyle w:val="Hyperlink"/>
          </w:rPr>
          <w:tab/>
          <w:t>Assessments</w:t>
        </w:r>
      </w:hyperlink>
    </w:p>
    <w:p w14:paraId="4A03419F" w14:textId="77777777" w:rsidR="00863EA3" w:rsidRDefault="00844E68" w:rsidP="00863EA3">
      <w:hyperlink w:anchor="_Appendix_C:_Resources" w:history="1">
        <w:r w:rsidR="00863EA3" w:rsidRPr="00370F23">
          <w:rPr>
            <w:rStyle w:val="Hyperlink"/>
          </w:rPr>
          <w:t>Appendix C:</w:t>
        </w:r>
        <w:r w:rsidR="00863EA3" w:rsidRPr="00370F23">
          <w:rPr>
            <w:rStyle w:val="Hyperlink"/>
          </w:rPr>
          <w:tab/>
          <w:t>Resources and Links</w:t>
        </w:r>
      </w:hyperlink>
    </w:p>
    <w:p w14:paraId="79F941CB" w14:textId="73C2DA3F" w:rsidR="00370F23" w:rsidRDefault="00844E68" w:rsidP="00863EA3">
      <w:hyperlink w:anchor="_Appendix:_D:_Sample" w:history="1">
        <w:r w:rsidR="00370F23" w:rsidRPr="00795A9A">
          <w:rPr>
            <w:rStyle w:val="Hyperlink"/>
          </w:rPr>
          <w:t>Appendix D:</w:t>
        </w:r>
        <w:r w:rsidR="00370F23" w:rsidRPr="00795A9A">
          <w:rPr>
            <w:rStyle w:val="Hyperlink"/>
          </w:rPr>
          <w:tab/>
          <w:t>Sample Release of Information</w:t>
        </w:r>
      </w:hyperlink>
    </w:p>
    <w:p w14:paraId="6A5E06C6" w14:textId="555392F9" w:rsidR="00370F23" w:rsidRDefault="00844E68" w:rsidP="00863EA3">
      <w:hyperlink w:anchor="_Appendix_E:_Medical" w:history="1">
        <w:r w:rsidR="00370F23" w:rsidRPr="00795A9A">
          <w:rPr>
            <w:rStyle w:val="Hyperlink"/>
          </w:rPr>
          <w:t>Appendix E:</w:t>
        </w:r>
        <w:r w:rsidR="00370F23" w:rsidRPr="00795A9A">
          <w:rPr>
            <w:rStyle w:val="Hyperlink"/>
          </w:rPr>
          <w:tab/>
          <w:t>Medical Information</w:t>
        </w:r>
      </w:hyperlink>
    </w:p>
    <w:p w14:paraId="3436C7DA" w14:textId="153E1845" w:rsidR="00370F23" w:rsidRDefault="00844E68" w:rsidP="00863EA3">
      <w:hyperlink w:anchor="_Appendix_F:_Assessment" w:history="1">
        <w:r w:rsidR="00370F23" w:rsidRPr="00795A9A">
          <w:rPr>
            <w:rStyle w:val="Hyperlink"/>
          </w:rPr>
          <w:t xml:space="preserve">Appendix F: </w:t>
        </w:r>
        <w:r w:rsidR="00370F23" w:rsidRPr="00795A9A">
          <w:rPr>
            <w:rStyle w:val="Hyperlink"/>
          </w:rPr>
          <w:tab/>
          <w:t>Assessment Documentation Form</w:t>
        </w:r>
      </w:hyperlink>
    </w:p>
    <w:p w14:paraId="349DBB94" w14:textId="77777777" w:rsidR="002350C1" w:rsidRDefault="002350C1" w:rsidP="002350C1"/>
    <w:p w14:paraId="2231FE40" w14:textId="77777777" w:rsidR="002350C1" w:rsidRDefault="002350C1">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14:paraId="72F39CC9" w14:textId="77777777" w:rsidR="00035FEB" w:rsidRPr="00035FEB" w:rsidRDefault="006306E4" w:rsidP="00035FEB">
      <w:pPr>
        <w:pStyle w:val="Heading1"/>
        <w:rPr>
          <w:color w:val="6E7073" w:themeColor="text2"/>
        </w:rPr>
      </w:pPr>
      <w:bookmarkStart w:id="0" w:name="_Introduction"/>
      <w:bookmarkEnd w:id="0"/>
      <w:r>
        <w:rPr>
          <w:color w:val="6E7073" w:themeColor="text2"/>
        </w:rPr>
        <w:lastRenderedPageBreak/>
        <w:t>Introduction</w:t>
      </w:r>
    </w:p>
    <w:p w14:paraId="513BA021" w14:textId="029DB944" w:rsidR="00795A9A" w:rsidRDefault="00795A9A" w:rsidP="00795A9A">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2E05FA">
          <w:rPr>
            <w:rStyle w:val="Hyperlink"/>
          </w:rPr>
          <w:t>he</w:t>
        </w:r>
        <w:r w:rsidRPr="002E05FA">
          <w:rPr>
            <w:rStyle w:val="Hyperlink"/>
          </w:rPr>
          <w:t>r</w:t>
        </w:r>
        <w:r w:rsidRPr="002E05FA">
          <w:rPr>
            <w:rStyle w:val="Hyperlink"/>
          </w:rPr>
          <w:t>e</w:t>
        </w:r>
      </w:hyperlink>
      <w:r>
        <w:t>).</w:t>
      </w:r>
      <w:r>
        <w:rPr>
          <w:rStyle w:val="FootnoteReference"/>
        </w:rPr>
        <w:footnoteReference w:id="2"/>
      </w:r>
    </w:p>
    <w:p w14:paraId="777AEB73" w14:textId="77777777" w:rsidR="00795A9A" w:rsidRDefault="00795A9A" w:rsidP="00795A9A">
      <w:pPr>
        <w:spacing w:after="0" w:line="276" w:lineRule="auto"/>
      </w:pPr>
    </w:p>
    <w:p w14:paraId="41A79656" w14:textId="5C36F0D2" w:rsidR="00795A9A" w:rsidRDefault="00795A9A" w:rsidP="00795A9A">
      <w:pPr>
        <w:spacing w:after="0" w:line="276" w:lineRule="auto"/>
      </w:pPr>
      <w:r w:rsidRPr="007A23C4">
        <w:t xml:space="preserve">Every educational disability has a state definition, found in the </w:t>
      </w:r>
      <w:hyperlink r:id="rId12" w:history="1">
        <w:r w:rsidRPr="002E05FA">
          <w:rPr>
            <w:rStyle w:val="Hyperlink"/>
          </w:rPr>
          <w:t>TN Board of Education Rules and Regulations Chapter 0520-01-09,</w:t>
        </w:r>
      </w:hyperlink>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14:paraId="553F28F3" w14:textId="77777777" w:rsidR="00795A9A" w:rsidRDefault="00795A9A" w:rsidP="00795A9A">
      <w:pPr>
        <w:spacing w:after="0" w:line="276" w:lineRule="auto"/>
      </w:pPr>
    </w:p>
    <w:p w14:paraId="7312C598" w14:textId="77777777" w:rsidR="00795A9A" w:rsidRDefault="00795A9A" w:rsidP="00795A9A">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14:paraId="2285DA98" w14:textId="77777777" w:rsidR="004523AF" w:rsidRPr="007A23C4" w:rsidRDefault="004523AF" w:rsidP="004523AF">
      <w:pPr>
        <w:spacing w:after="0" w:line="276" w:lineRule="auto"/>
      </w:pPr>
    </w:p>
    <w:p w14:paraId="041FBFF4" w14:textId="77777777" w:rsidR="008557D6" w:rsidRDefault="004A4E51" w:rsidP="008557D6">
      <w:pPr>
        <w:pStyle w:val="Heading2"/>
        <w:spacing w:line="276" w:lineRule="auto"/>
      </w:pPr>
      <w:r>
        <w:t>IDEA</w:t>
      </w:r>
      <w:r w:rsidR="004E4333">
        <w:t xml:space="preserve"> Definition of Autism</w:t>
      </w:r>
    </w:p>
    <w:p w14:paraId="5113B919" w14:textId="77777777" w:rsidR="002609B9" w:rsidRDefault="00444EF8" w:rsidP="004523AF">
      <w:pPr>
        <w:spacing w:after="0" w:line="276" w:lineRule="auto"/>
        <w:rPr>
          <w:rFonts w:eastAsia="Times New Roman"/>
          <w:bCs w:val="0"/>
          <w:i/>
          <w:color w:val="000000"/>
          <w:shd w:val="clear" w:color="auto" w:fill="FFFFFF"/>
        </w:rPr>
      </w:pPr>
      <w:r w:rsidRPr="00444EF8">
        <w:rPr>
          <w:rFonts w:eastAsia="Times New Roman"/>
          <w:bCs w:val="0"/>
          <w:color w:val="000000"/>
        </w:rPr>
        <w:t xml:space="preserve">Per </w:t>
      </w:r>
      <w:r w:rsidRPr="00444EF8">
        <w:rPr>
          <w:rFonts w:eastAsia="Times New Roman"/>
        </w:rPr>
        <w:t xml:space="preserve">34 C.F.R. §300.8(c)(1) </w:t>
      </w:r>
      <w:r w:rsidR="002609B9" w:rsidRPr="00444EF8">
        <w:rPr>
          <w:rFonts w:eastAsia="Times New Roman"/>
          <w:bCs w:val="0"/>
          <w:iCs/>
          <w:color w:val="000000"/>
          <w:shd w:val="clear" w:color="auto" w:fill="FFFFFF"/>
        </w:rPr>
        <w:t>Autism</w:t>
      </w:r>
      <w:r w:rsidR="002609B9" w:rsidRPr="00444EF8">
        <w:rPr>
          <w:rFonts w:eastAsia="Times New Roman"/>
          <w:bCs w:val="0"/>
          <w:color w:val="000000"/>
          <w:shd w:val="clear" w:color="auto" w:fill="FFFFFF"/>
        </w:rPr>
        <w:t xml:space="preserve"> means</w:t>
      </w:r>
      <w:r>
        <w:rPr>
          <w:rFonts w:eastAsia="Times New Roman"/>
          <w:bCs w:val="0"/>
          <w:color w:val="000000"/>
          <w:shd w:val="clear" w:color="auto" w:fill="FFFFFF"/>
        </w:rPr>
        <w:t xml:space="preserve"> </w:t>
      </w:r>
      <w:r>
        <w:rPr>
          <w:rFonts w:eastAsia="Times New Roman"/>
          <w:bCs w:val="0"/>
          <w:i/>
          <w:color w:val="000000"/>
          <w:shd w:val="clear" w:color="auto" w:fill="FFFFFF"/>
        </w:rPr>
        <w:t>”</w:t>
      </w:r>
      <w:r w:rsidR="002609B9" w:rsidRPr="00444EF8">
        <w:rPr>
          <w:rFonts w:eastAsia="Times New Roman"/>
          <w:bCs w:val="0"/>
          <w:i/>
          <w:color w:val="000000"/>
          <w:shd w:val="clear" w:color="auto" w:fill="FFFFFF"/>
        </w:rPr>
        <w:t>a developmental disability significantly affecting verbal and nonverbal communication and social interaction, generally evident before age three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w:t>
      </w:r>
      <w:r w:rsidR="002609B9" w:rsidRPr="00444EF8">
        <w:rPr>
          <w:rFonts w:eastAsia="Times New Roman"/>
          <w:bCs w:val="0"/>
          <w:i/>
        </w:rPr>
        <w:t xml:space="preserve"> </w:t>
      </w:r>
      <w:r w:rsidR="002609B9" w:rsidRPr="00444EF8">
        <w:rPr>
          <w:rFonts w:eastAsia="Times New Roman"/>
          <w:bCs w:val="0"/>
          <w:i/>
          <w:color w:val="000000"/>
          <w:shd w:val="clear" w:color="auto" w:fill="FFFFFF"/>
        </w:rPr>
        <w:t>Autism does not apply if a child's educational performance is adversely affected primarily because the child has an emotional disturbance, as defined in paragraph (c</w:t>
      </w:r>
      <w:proofErr w:type="gramStart"/>
      <w:r w:rsidR="002609B9" w:rsidRPr="00444EF8">
        <w:rPr>
          <w:rFonts w:eastAsia="Times New Roman"/>
          <w:bCs w:val="0"/>
          <w:i/>
          <w:color w:val="000000"/>
          <w:shd w:val="clear" w:color="auto" w:fill="FFFFFF"/>
        </w:rPr>
        <w:t>)(</w:t>
      </w:r>
      <w:proofErr w:type="gramEnd"/>
      <w:r w:rsidR="002609B9" w:rsidRPr="00444EF8">
        <w:rPr>
          <w:rFonts w:eastAsia="Times New Roman"/>
          <w:bCs w:val="0"/>
          <w:i/>
          <w:color w:val="000000"/>
          <w:shd w:val="clear" w:color="auto" w:fill="FFFFFF"/>
        </w:rPr>
        <w:t>4) of this section.</w:t>
      </w:r>
      <w:r w:rsidR="002609B9" w:rsidRPr="00444EF8">
        <w:rPr>
          <w:rFonts w:eastAsia="Times New Roman"/>
          <w:bCs w:val="0"/>
          <w:i/>
        </w:rPr>
        <w:t xml:space="preserve"> </w:t>
      </w:r>
      <w:r w:rsidR="002609B9" w:rsidRPr="00444EF8">
        <w:rPr>
          <w:rFonts w:eastAsia="Times New Roman"/>
          <w:bCs w:val="0"/>
          <w:i/>
          <w:color w:val="000000"/>
          <w:shd w:val="clear" w:color="auto" w:fill="FFFFFF"/>
        </w:rPr>
        <w:t>A child who manifests the characteristics of autism after age three could be identified as having autism if the criteria in paragraph of this section are satisfied</w:t>
      </w:r>
      <w:r w:rsidR="00410AD5">
        <w:rPr>
          <w:rFonts w:eastAsia="Times New Roman"/>
          <w:bCs w:val="0"/>
          <w:i/>
          <w:color w:val="000000"/>
          <w:shd w:val="clear" w:color="auto" w:fill="FFFFFF"/>
        </w:rPr>
        <w:t>.</w:t>
      </w:r>
      <w:r>
        <w:rPr>
          <w:rFonts w:eastAsia="Times New Roman"/>
          <w:bCs w:val="0"/>
          <w:i/>
          <w:color w:val="000000"/>
          <w:shd w:val="clear" w:color="auto" w:fill="FFFFFF"/>
        </w:rPr>
        <w:t>”</w:t>
      </w:r>
    </w:p>
    <w:p w14:paraId="7CB0DC87" w14:textId="77777777" w:rsidR="004523AF" w:rsidRDefault="004523AF" w:rsidP="004523AF">
      <w:pPr>
        <w:spacing w:after="0" w:line="276" w:lineRule="auto"/>
        <w:rPr>
          <w:rFonts w:eastAsia="Times New Roman"/>
          <w:bCs w:val="0"/>
          <w:i/>
        </w:rPr>
      </w:pPr>
    </w:p>
    <w:p w14:paraId="332A3E21" w14:textId="77777777" w:rsidR="00795A9A" w:rsidRDefault="00795A9A" w:rsidP="004523AF">
      <w:pPr>
        <w:spacing w:after="0" w:line="276" w:lineRule="auto"/>
        <w:rPr>
          <w:rFonts w:eastAsia="Times New Roman"/>
          <w:bCs w:val="0"/>
          <w:i/>
        </w:rPr>
      </w:pPr>
    </w:p>
    <w:p w14:paraId="769E47DC" w14:textId="77777777" w:rsidR="00795A9A" w:rsidRPr="00444EF8" w:rsidRDefault="00795A9A" w:rsidP="004523AF">
      <w:pPr>
        <w:spacing w:after="0" w:line="276" w:lineRule="auto"/>
        <w:rPr>
          <w:rFonts w:eastAsia="Times New Roman"/>
          <w:bCs w:val="0"/>
          <w:i/>
        </w:rPr>
      </w:pPr>
    </w:p>
    <w:p w14:paraId="28092F31" w14:textId="77777777" w:rsidR="00035FEB" w:rsidRPr="00035FEB" w:rsidRDefault="00925741" w:rsidP="004523AF">
      <w:pPr>
        <w:pStyle w:val="Heading1"/>
        <w:spacing w:after="0" w:line="276" w:lineRule="auto"/>
        <w:rPr>
          <w:color w:val="6E7073" w:themeColor="text2"/>
        </w:rPr>
      </w:pPr>
      <w:bookmarkStart w:id="1" w:name="_Section_I:_Tennessee"/>
      <w:bookmarkEnd w:id="1"/>
      <w:r>
        <w:rPr>
          <w:color w:val="6E7073" w:themeColor="text2"/>
        </w:rPr>
        <w:lastRenderedPageBreak/>
        <w:t xml:space="preserve">Section I: </w:t>
      </w:r>
      <w:r w:rsidR="00A6428E">
        <w:rPr>
          <w:color w:val="6E7073" w:themeColor="text2"/>
        </w:rPr>
        <w:t xml:space="preserve">Tennessee </w:t>
      </w:r>
      <w:r>
        <w:rPr>
          <w:color w:val="6E7073" w:themeColor="text2"/>
        </w:rPr>
        <w:t>Definition</w:t>
      </w:r>
    </w:p>
    <w:p w14:paraId="03641FEE" w14:textId="77777777" w:rsidR="001361A8" w:rsidRPr="0035111F" w:rsidRDefault="004E4333" w:rsidP="004523AF">
      <w:pPr>
        <w:pStyle w:val="Heading2"/>
        <w:spacing w:after="0" w:line="276" w:lineRule="auto"/>
        <w:rPr>
          <w:i w:val="0"/>
        </w:rPr>
      </w:pPr>
      <w:r w:rsidRPr="0035111F">
        <w:rPr>
          <w:i w:val="0"/>
        </w:rPr>
        <w:t xml:space="preserve">Tennessee </w:t>
      </w:r>
      <w:r w:rsidR="001361A8" w:rsidRPr="0035111F">
        <w:rPr>
          <w:i w:val="0"/>
        </w:rPr>
        <w:t xml:space="preserve">Definition of </w:t>
      </w:r>
      <w:r w:rsidR="00A928AF" w:rsidRPr="0035111F">
        <w:rPr>
          <w:i w:val="0"/>
        </w:rPr>
        <w:t>Autism</w:t>
      </w:r>
    </w:p>
    <w:p w14:paraId="3329989F" w14:textId="77777777" w:rsidR="002609B9" w:rsidRPr="007843E2" w:rsidRDefault="002609B9" w:rsidP="00795A9A">
      <w:pPr>
        <w:pStyle w:val="ListParagraph"/>
        <w:numPr>
          <w:ilvl w:val="0"/>
          <w:numId w:val="46"/>
        </w:numPr>
        <w:spacing w:after="0" w:line="276" w:lineRule="auto"/>
        <w:rPr>
          <w:rFonts w:eastAsia="Times New Roman"/>
          <w:bCs w:val="0"/>
        </w:rPr>
      </w:pPr>
      <w:r w:rsidRPr="007843E2">
        <w:rPr>
          <w:rFonts w:eastAsia="Times New Roman"/>
          <w:bCs w:val="0"/>
          <w:color w:val="000000"/>
        </w:rPr>
        <w:t xml:space="preserve">“Autism” means a developmental disability, which significantly affects verbal and nonverbal communication and social interaction, generally evident before age three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 The term does not apply if a child’s educational performance is adversely affected primarily because the child has an </w:t>
      </w:r>
      <w:r w:rsidR="007843E2" w:rsidRPr="007843E2">
        <w:rPr>
          <w:rFonts w:eastAsia="Times New Roman"/>
          <w:bCs w:val="0"/>
          <w:color w:val="000000"/>
        </w:rPr>
        <w:t>emotional d</w:t>
      </w:r>
      <w:r w:rsidRPr="007843E2">
        <w:rPr>
          <w:rFonts w:eastAsia="Times New Roman"/>
          <w:bCs w:val="0"/>
          <w:color w:val="000000"/>
        </w:rPr>
        <w:t>isturbance, as defined in this section.</w:t>
      </w:r>
    </w:p>
    <w:p w14:paraId="5DD0D737" w14:textId="77777777" w:rsidR="007843E2" w:rsidRPr="007843E2" w:rsidRDefault="007843E2" w:rsidP="004523AF">
      <w:pPr>
        <w:pStyle w:val="ListParagraph"/>
        <w:spacing w:after="0" w:line="276" w:lineRule="auto"/>
        <w:rPr>
          <w:rFonts w:eastAsia="Times New Roman"/>
          <w:bCs w:val="0"/>
        </w:rPr>
      </w:pPr>
    </w:p>
    <w:p w14:paraId="2FDD2F73" w14:textId="77777777" w:rsidR="002609B9" w:rsidRDefault="002609B9" w:rsidP="00795A9A">
      <w:pPr>
        <w:pStyle w:val="ListParagraph"/>
        <w:numPr>
          <w:ilvl w:val="0"/>
          <w:numId w:val="46"/>
        </w:numPr>
        <w:spacing w:after="0" w:line="276" w:lineRule="auto"/>
        <w:rPr>
          <w:rFonts w:eastAsia="Times New Roman"/>
          <w:bCs w:val="0"/>
          <w:color w:val="000000"/>
        </w:rPr>
      </w:pPr>
      <w:r w:rsidRPr="007843E2">
        <w:rPr>
          <w:rFonts w:eastAsia="Times New Roman"/>
          <w:bCs w:val="0"/>
          <w:color w:val="000000"/>
        </w:rPr>
        <w:t xml:space="preserve">The term of </w:t>
      </w:r>
      <w:r w:rsidR="007843E2" w:rsidRPr="007843E2">
        <w:rPr>
          <w:rFonts w:eastAsia="Times New Roman"/>
          <w:bCs w:val="0"/>
          <w:color w:val="000000"/>
        </w:rPr>
        <w:t>a</w:t>
      </w:r>
      <w:r w:rsidRPr="007843E2">
        <w:rPr>
          <w:rFonts w:eastAsia="Times New Roman"/>
          <w:bCs w:val="0"/>
          <w:color w:val="000000"/>
        </w:rPr>
        <w:t>utism also includes students who have been diagnosed with an Autism Spectrum Disorder</w:t>
      </w:r>
      <w:r w:rsidR="00033F82" w:rsidRPr="007843E2">
        <w:rPr>
          <w:rFonts w:eastAsia="Times New Roman"/>
          <w:bCs w:val="0"/>
          <w:color w:val="000000"/>
        </w:rPr>
        <w:t xml:space="preserve"> (ASD)</w:t>
      </w:r>
      <w:r w:rsidR="007843E2" w:rsidRPr="007843E2">
        <w:rPr>
          <w:rFonts w:eastAsia="Times New Roman"/>
          <w:bCs w:val="0"/>
          <w:color w:val="000000"/>
        </w:rPr>
        <w:t xml:space="preserve"> such as autism, a p</w:t>
      </w:r>
      <w:r w:rsidRPr="007843E2">
        <w:rPr>
          <w:rFonts w:eastAsia="Times New Roman"/>
          <w:bCs w:val="0"/>
          <w:color w:val="000000"/>
        </w:rPr>
        <w:t xml:space="preserve">ervasive </w:t>
      </w:r>
      <w:r w:rsidR="007843E2" w:rsidRPr="007843E2">
        <w:rPr>
          <w:rFonts w:eastAsia="Times New Roman"/>
          <w:bCs w:val="0"/>
          <w:color w:val="000000"/>
        </w:rPr>
        <w:t>d</w:t>
      </w:r>
      <w:r w:rsidRPr="007843E2">
        <w:rPr>
          <w:rFonts w:eastAsia="Times New Roman"/>
          <w:bCs w:val="0"/>
          <w:color w:val="000000"/>
        </w:rPr>
        <w:t xml:space="preserve">evelopmental </w:t>
      </w:r>
      <w:r w:rsidR="007843E2" w:rsidRPr="007843E2">
        <w:rPr>
          <w:rFonts w:eastAsia="Times New Roman"/>
          <w:bCs w:val="0"/>
          <w:color w:val="000000"/>
        </w:rPr>
        <w:t>d</w:t>
      </w:r>
      <w:r w:rsidRPr="007843E2">
        <w:rPr>
          <w:rFonts w:eastAsia="Times New Roman"/>
          <w:bCs w:val="0"/>
          <w:color w:val="000000"/>
        </w:rPr>
        <w:t>isorder, or Asperger’s Syndrome when the child’s educational performance is adversely affected. Autism may exist concurrently with other areas of disability.</w:t>
      </w:r>
    </w:p>
    <w:p w14:paraId="537219C8" w14:textId="77777777" w:rsidR="007843E2" w:rsidRPr="007843E2" w:rsidRDefault="007843E2" w:rsidP="004523AF">
      <w:pPr>
        <w:pStyle w:val="ListParagraph"/>
        <w:spacing w:after="0" w:line="276" w:lineRule="auto"/>
        <w:rPr>
          <w:rFonts w:eastAsia="Times New Roman"/>
          <w:bCs w:val="0"/>
          <w:color w:val="000000"/>
        </w:rPr>
      </w:pPr>
    </w:p>
    <w:p w14:paraId="5B53E0AD" w14:textId="77777777" w:rsidR="002609B9" w:rsidRPr="007843E2" w:rsidRDefault="002609B9" w:rsidP="00795A9A">
      <w:pPr>
        <w:pStyle w:val="ListParagraph"/>
        <w:numPr>
          <w:ilvl w:val="0"/>
          <w:numId w:val="46"/>
        </w:numPr>
        <w:spacing w:after="0" w:line="276" w:lineRule="auto"/>
        <w:rPr>
          <w:rFonts w:eastAsia="Times New Roman"/>
          <w:bCs w:val="0"/>
        </w:rPr>
      </w:pPr>
      <w:r w:rsidRPr="007843E2">
        <w:rPr>
          <w:rFonts w:eastAsia="Times New Roman"/>
          <w:bCs w:val="0"/>
          <w:color w:val="000000"/>
        </w:rPr>
        <w:t xml:space="preserve">A child could be found eligible as having </w:t>
      </w:r>
      <w:r w:rsidR="007843E2" w:rsidRPr="007843E2">
        <w:rPr>
          <w:rFonts w:eastAsia="Times New Roman"/>
          <w:bCs w:val="0"/>
          <w:color w:val="000000"/>
        </w:rPr>
        <w:t>a</w:t>
      </w:r>
      <w:r w:rsidRPr="007843E2">
        <w:rPr>
          <w:rFonts w:eastAsia="Times New Roman"/>
          <w:bCs w:val="0"/>
          <w:color w:val="000000"/>
        </w:rPr>
        <w:t xml:space="preserve">utism if the child manifests these characteristics in early childhood (as social demands increase). </w:t>
      </w:r>
      <w:r w:rsidR="007843E2" w:rsidRPr="007843E2">
        <w:rPr>
          <w:rFonts w:eastAsia="Times New Roman"/>
          <w:bCs w:val="0"/>
          <w:color w:val="000000"/>
        </w:rPr>
        <w:t>Children with a</w:t>
      </w:r>
      <w:r w:rsidRPr="007843E2">
        <w:rPr>
          <w:rFonts w:eastAsia="Times New Roman"/>
          <w:bCs w:val="0"/>
          <w:color w:val="000000"/>
        </w:rPr>
        <w:t xml:space="preserve">utism demonstrate both of the following characteristics (i.e., </w:t>
      </w:r>
      <w:r w:rsidRPr="007843E2">
        <w:rPr>
          <w:rFonts w:eastAsia="Times New Roman"/>
          <w:b/>
          <w:bCs w:val="0"/>
          <w:color w:val="000000"/>
        </w:rPr>
        <w:t>(a) and (b) below</w:t>
      </w:r>
      <w:r w:rsidRPr="007843E2">
        <w:rPr>
          <w:rFonts w:eastAsia="Times New Roman"/>
          <w:bCs w:val="0"/>
          <w:color w:val="000000"/>
        </w:rPr>
        <w:t>):</w:t>
      </w:r>
    </w:p>
    <w:p w14:paraId="3BDF3094" w14:textId="77777777" w:rsidR="002609B9" w:rsidRPr="007843E2" w:rsidRDefault="002609B9" w:rsidP="00795A9A">
      <w:pPr>
        <w:pStyle w:val="ListParagraph"/>
        <w:numPr>
          <w:ilvl w:val="0"/>
          <w:numId w:val="47"/>
        </w:numPr>
        <w:spacing w:after="0" w:line="276" w:lineRule="auto"/>
        <w:rPr>
          <w:rFonts w:eastAsia="Times New Roman"/>
          <w:bCs w:val="0"/>
        </w:rPr>
      </w:pPr>
      <w:r w:rsidRPr="007843E2">
        <w:rPr>
          <w:rFonts w:eastAsia="Times New Roman"/>
          <w:bCs w:val="0"/>
          <w:color w:val="000000"/>
        </w:rPr>
        <w:t xml:space="preserve">Persistent deficits in social communication and social interaction across multiple contexts, as manifested by </w:t>
      </w:r>
      <w:r w:rsidRPr="007843E2">
        <w:rPr>
          <w:rFonts w:eastAsia="Times New Roman"/>
          <w:b/>
          <w:bCs w:val="0"/>
          <w:color w:val="000000"/>
        </w:rPr>
        <w:t>all of the following</w:t>
      </w:r>
      <w:r w:rsidRPr="007843E2">
        <w:rPr>
          <w:rFonts w:eastAsia="Times New Roman"/>
          <w:bCs w:val="0"/>
          <w:color w:val="000000"/>
        </w:rPr>
        <w:t>:</w:t>
      </w:r>
    </w:p>
    <w:p w14:paraId="7C576E89"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Deficits in social-emotional reciprocity (e.g., abnormal social approach, failure of normal back and forth conversation, reduced sharing of interests, reduced sharing of emotions/affect, lack of initiation of social interaction, poor social imitation);</w:t>
      </w:r>
    </w:p>
    <w:p w14:paraId="413876A1"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Deficits in nonverbal communicative behaviors used for social interaction (e.g., impairments in social use of eye contact, use and understanding of body postures, use and understanding of ge</w:t>
      </w:r>
      <w:r w:rsidR="007843E2">
        <w:rPr>
          <w:rFonts w:eastAsia="Times New Roman"/>
          <w:bCs w:val="0"/>
          <w:color w:val="000000"/>
        </w:rPr>
        <w:t xml:space="preserve">stures; abnormal volume, pitch, </w:t>
      </w:r>
      <w:r w:rsidRPr="007843E2">
        <w:rPr>
          <w:rFonts w:eastAsia="Times New Roman"/>
          <w:bCs w:val="0"/>
          <w:color w:val="000000"/>
        </w:rPr>
        <w:t>intonation, rate, rhythm, stress, prosody, and/or volume of speech; abnormal use and understanding affect, lack of coordinated verbal and nonverbal communication, and lack of coordination nonverbal communication); and</w:t>
      </w:r>
    </w:p>
    <w:p w14:paraId="2E2BD7E1"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Deficits in developing and maintaining relationships appropriate to developmental level; ranging from difficulties adjusting behavior to social contexts, through difficulties in sharing imaginative p</w:t>
      </w:r>
      <w:r w:rsidR="007951C0">
        <w:rPr>
          <w:rFonts w:eastAsia="Times New Roman"/>
          <w:bCs w:val="0"/>
          <w:color w:val="000000"/>
        </w:rPr>
        <w:t xml:space="preserve">lay, to an apparent absence of </w:t>
      </w:r>
      <w:r w:rsidRPr="007843E2">
        <w:rPr>
          <w:rFonts w:eastAsia="Times New Roman"/>
          <w:bCs w:val="0"/>
          <w:color w:val="000000"/>
        </w:rPr>
        <w:t>interest in people.</w:t>
      </w:r>
    </w:p>
    <w:p w14:paraId="6305A0F6" w14:textId="77777777" w:rsidR="002609B9" w:rsidRPr="007843E2" w:rsidRDefault="002609B9" w:rsidP="00795A9A">
      <w:pPr>
        <w:pStyle w:val="ListParagraph"/>
        <w:numPr>
          <w:ilvl w:val="0"/>
          <w:numId w:val="47"/>
        </w:numPr>
        <w:spacing w:after="0" w:line="276" w:lineRule="auto"/>
        <w:rPr>
          <w:rFonts w:eastAsia="Times New Roman"/>
          <w:bCs w:val="0"/>
        </w:rPr>
      </w:pPr>
      <w:r w:rsidRPr="007843E2">
        <w:rPr>
          <w:rFonts w:eastAsia="Times New Roman"/>
          <w:bCs w:val="0"/>
          <w:color w:val="000000"/>
        </w:rPr>
        <w:t xml:space="preserve">Restricted, repetitive patterns of behavior, interests, or activities as manifested by </w:t>
      </w:r>
      <w:r w:rsidRPr="007843E2">
        <w:rPr>
          <w:rFonts w:eastAsia="Times New Roman"/>
          <w:b/>
          <w:bCs w:val="0"/>
          <w:color w:val="000000"/>
        </w:rPr>
        <w:t>at least two (2) of the following</w:t>
      </w:r>
      <w:r w:rsidRPr="007843E2">
        <w:rPr>
          <w:rFonts w:eastAsia="Times New Roman"/>
          <w:bCs w:val="0"/>
          <w:color w:val="000000"/>
        </w:rPr>
        <w:t>:</w:t>
      </w:r>
    </w:p>
    <w:p w14:paraId="69FCEF7B"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lastRenderedPageBreak/>
        <w:t>Stereotyped or repetitive speech, motor movements, or use of objects (e.g., echolalia, repetitive use of objects, idiosyncratic language, simple motor stereotypies);</w:t>
      </w:r>
    </w:p>
    <w:p w14:paraId="277C3407"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Excessive adherence to routines, ritualized patterns of verbal or nonverbal behavior, or excessive resistance to change (e.g., motor rituals, insistence on same route or food, repetitive questioning, or extreme distress at small changes);</w:t>
      </w:r>
    </w:p>
    <w:p w14:paraId="62E4AB0F" w14:textId="77777777" w:rsidR="002609B9" w:rsidRPr="007843E2"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Highly restricted, fixated interests that are abnormal in intensity or focus (e.g., strong attachment to or preoccupation with unusual objects, excessively circumscribed or perseverative interests); or</w:t>
      </w:r>
    </w:p>
    <w:p w14:paraId="79835954" w14:textId="77777777" w:rsidR="002609B9" w:rsidRPr="004523AF" w:rsidRDefault="002609B9" w:rsidP="00795A9A">
      <w:pPr>
        <w:pStyle w:val="ListParagraph"/>
        <w:numPr>
          <w:ilvl w:val="1"/>
          <w:numId w:val="47"/>
        </w:numPr>
        <w:spacing w:after="0" w:line="276" w:lineRule="auto"/>
        <w:rPr>
          <w:rFonts w:eastAsia="Times New Roman"/>
          <w:bCs w:val="0"/>
        </w:rPr>
      </w:pPr>
      <w:r w:rsidRPr="007843E2">
        <w:rPr>
          <w:rFonts w:eastAsia="Times New Roman"/>
          <w:bCs w:val="0"/>
          <w:color w:val="000000"/>
        </w:rPr>
        <w:t>Hyper-</w:t>
      </w:r>
      <w:r w:rsidR="00FA6DDF">
        <w:rPr>
          <w:rFonts w:eastAsia="Times New Roman"/>
          <w:bCs w:val="0"/>
          <w:color w:val="000000"/>
        </w:rPr>
        <w:t xml:space="preserve"> </w:t>
      </w:r>
      <w:r w:rsidRPr="007843E2">
        <w:rPr>
          <w:rFonts w:eastAsia="Times New Roman"/>
          <w:bCs w:val="0"/>
          <w:color w:val="000000"/>
        </w:rPr>
        <w:t>or hypo-reactivity to sensory input or unusual interest in sensory aspects of environment (e.g., apparent indifference to pain/heat/cold, adverse response to sounds or textures, excessive smelling or touching of objects, fascination with lights or spinning objects).</w:t>
      </w:r>
    </w:p>
    <w:p w14:paraId="3F06E786" w14:textId="77777777" w:rsidR="004523AF" w:rsidRPr="007843E2" w:rsidRDefault="004523AF" w:rsidP="004523AF">
      <w:pPr>
        <w:pStyle w:val="ListParagraph"/>
        <w:spacing w:after="0" w:line="276" w:lineRule="auto"/>
        <w:ind w:left="2160"/>
        <w:rPr>
          <w:rFonts w:eastAsia="Times New Roman"/>
          <w:bCs w:val="0"/>
        </w:rPr>
      </w:pPr>
    </w:p>
    <w:p w14:paraId="06ECCAD6" w14:textId="77777777" w:rsidR="00035FEB" w:rsidRDefault="00925741" w:rsidP="004523AF">
      <w:pPr>
        <w:pStyle w:val="Heading2"/>
        <w:spacing w:after="0" w:line="276" w:lineRule="auto"/>
      </w:pPr>
      <w:r>
        <w:t>What does this mean?</w:t>
      </w:r>
    </w:p>
    <w:p w14:paraId="452E2E56" w14:textId="77777777" w:rsidR="002609B9" w:rsidRDefault="002609B9" w:rsidP="004523AF">
      <w:pPr>
        <w:spacing w:after="0" w:line="276" w:lineRule="auto"/>
        <w:rPr>
          <w:rFonts w:eastAsia="Times New Roman"/>
          <w:bCs w:val="0"/>
        </w:rPr>
      </w:pPr>
      <w:r w:rsidRPr="000C0955">
        <w:rPr>
          <w:rFonts w:eastAsia="Times New Roman"/>
          <w:bCs w:val="0"/>
        </w:rPr>
        <w:t xml:space="preserve">The additional language added </w:t>
      </w:r>
      <w:r w:rsidR="00FA6DDF">
        <w:rPr>
          <w:rFonts w:eastAsia="Times New Roman"/>
          <w:bCs w:val="0"/>
        </w:rPr>
        <w:t>to the Tennessee definition of a</w:t>
      </w:r>
      <w:r w:rsidRPr="000C0955">
        <w:rPr>
          <w:rFonts w:eastAsia="Times New Roman"/>
          <w:bCs w:val="0"/>
        </w:rPr>
        <w:t>utism is consistent with the current Diagnostic and Statistical Manual of Mental Disorders-Fifth Edition (DSM-5)</w:t>
      </w:r>
      <w:r w:rsidR="0049160E">
        <w:rPr>
          <w:rFonts w:eastAsia="Times New Roman"/>
          <w:bCs w:val="0"/>
        </w:rPr>
        <w:t>.</w:t>
      </w:r>
      <w:r w:rsidR="001C2EA9" w:rsidRPr="000C0955">
        <w:rPr>
          <w:rStyle w:val="FootnoteReference"/>
          <w:rFonts w:eastAsia="Times New Roman"/>
          <w:bCs w:val="0"/>
        </w:rPr>
        <w:footnoteReference w:id="5"/>
      </w:r>
      <w:r w:rsidRPr="000C0955">
        <w:rPr>
          <w:rFonts w:eastAsia="Times New Roman"/>
          <w:bCs w:val="0"/>
        </w:rPr>
        <w:t xml:space="preserve"> The DSM-5 includes descriptions, symptoms, and criteria fo</w:t>
      </w:r>
      <w:r w:rsidR="00FA6DDF">
        <w:rPr>
          <w:rFonts w:eastAsia="Times New Roman"/>
          <w:bCs w:val="0"/>
        </w:rPr>
        <w:t>r diagnosing disorders such as a</w:t>
      </w:r>
      <w:r w:rsidRPr="000C0955">
        <w:rPr>
          <w:rFonts w:eastAsia="Times New Roman"/>
          <w:bCs w:val="0"/>
        </w:rPr>
        <w:t xml:space="preserve">utism. </w:t>
      </w:r>
      <w:r w:rsidR="00A6428E">
        <w:rPr>
          <w:rFonts w:eastAsia="Times New Roman"/>
          <w:bCs w:val="0"/>
        </w:rPr>
        <w:t>While helpful, a</w:t>
      </w:r>
      <w:r w:rsidRPr="000C0955">
        <w:rPr>
          <w:rFonts w:eastAsia="Times New Roman"/>
          <w:bCs w:val="0"/>
        </w:rPr>
        <w:t xml:space="preserve"> diagnosis of </w:t>
      </w:r>
      <w:r w:rsidR="00FA6DDF">
        <w:rPr>
          <w:rFonts w:eastAsia="Times New Roman"/>
          <w:bCs w:val="0"/>
        </w:rPr>
        <w:t>a</w:t>
      </w:r>
      <w:r w:rsidRPr="000C0955">
        <w:rPr>
          <w:rFonts w:eastAsia="Times New Roman"/>
          <w:bCs w:val="0"/>
        </w:rPr>
        <w:t>utism by an outside provider (e.g., physician or clinical psychologist) is not a requirement to meet the</w:t>
      </w:r>
      <w:r w:rsidR="00D45ED9">
        <w:rPr>
          <w:rFonts w:eastAsia="Times New Roman"/>
          <w:bCs w:val="0"/>
        </w:rPr>
        <w:t xml:space="preserve"> statewide</w:t>
      </w:r>
      <w:r w:rsidRPr="000C0955">
        <w:rPr>
          <w:rFonts w:eastAsia="Times New Roman"/>
          <w:bCs w:val="0"/>
        </w:rPr>
        <w:t xml:space="preserve"> educational criteria for this disability.</w:t>
      </w:r>
      <w:r w:rsidR="000C0955">
        <w:rPr>
          <w:rFonts w:eastAsia="Times New Roman"/>
          <w:bCs w:val="0"/>
        </w:rPr>
        <w:t xml:space="preserve"> </w:t>
      </w:r>
      <w:r w:rsidR="00A6428E">
        <w:rPr>
          <w:rFonts w:eastAsia="Times New Roman"/>
          <w:bCs w:val="0"/>
        </w:rPr>
        <w:t xml:space="preserve">The educational disability criteria are outlined in the definition and identified through a </w:t>
      </w:r>
      <w:hyperlink w:anchor="_Section_III:_Comprehensive" w:history="1">
        <w:r w:rsidR="00A6428E" w:rsidRPr="0067033A">
          <w:rPr>
            <w:rStyle w:val="Hyperlink"/>
            <w:rFonts w:eastAsia="Times New Roman"/>
            <w:bCs w:val="0"/>
          </w:rPr>
          <w:t>compre</w:t>
        </w:r>
        <w:r w:rsidR="00A6428E" w:rsidRPr="0067033A">
          <w:rPr>
            <w:rStyle w:val="Hyperlink"/>
            <w:rFonts w:eastAsia="Times New Roman"/>
            <w:bCs w:val="0"/>
          </w:rPr>
          <w:t>h</w:t>
        </w:r>
        <w:r w:rsidR="00A6428E" w:rsidRPr="0067033A">
          <w:rPr>
            <w:rStyle w:val="Hyperlink"/>
            <w:rFonts w:eastAsia="Times New Roman"/>
            <w:bCs w:val="0"/>
          </w:rPr>
          <w:t>ensive evaluation</w:t>
        </w:r>
      </w:hyperlink>
      <w:r w:rsidR="00A6428E">
        <w:rPr>
          <w:rFonts w:eastAsia="Times New Roman"/>
          <w:bCs w:val="0"/>
        </w:rPr>
        <w:t xml:space="preserve">. </w:t>
      </w:r>
    </w:p>
    <w:p w14:paraId="17B474BB" w14:textId="77777777" w:rsidR="004523AF" w:rsidRDefault="004523AF" w:rsidP="004523AF">
      <w:pPr>
        <w:spacing w:after="0" w:line="276" w:lineRule="auto"/>
        <w:rPr>
          <w:rFonts w:eastAsia="Times New Roman"/>
          <w:bCs w:val="0"/>
        </w:rPr>
      </w:pPr>
    </w:p>
    <w:p w14:paraId="00EEFB76" w14:textId="77777777" w:rsidR="000C0955" w:rsidRDefault="000C0955" w:rsidP="004523AF">
      <w:pPr>
        <w:spacing w:after="0" w:line="276" w:lineRule="auto"/>
        <w:rPr>
          <w:rFonts w:eastAsia="Times New Roman"/>
          <w:bCs w:val="0"/>
          <w:color w:val="000000"/>
        </w:rPr>
      </w:pPr>
      <w:r>
        <w:rPr>
          <w:rFonts w:eastAsia="Times New Roman"/>
          <w:bCs w:val="0"/>
        </w:rPr>
        <w:t>Autism is considered a spectrum disorder</w:t>
      </w:r>
      <w:r w:rsidR="00933256">
        <w:rPr>
          <w:rFonts w:eastAsia="Times New Roman"/>
          <w:bCs w:val="0"/>
        </w:rPr>
        <w:t>,</w:t>
      </w:r>
      <w:r>
        <w:rPr>
          <w:rFonts w:eastAsia="Times New Roman"/>
          <w:bCs w:val="0"/>
        </w:rPr>
        <w:t xml:space="preserve"> which means that there is a continuum of symptoms/feature characteristics</w:t>
      </w:r>
      <w:r w:rsidR="008F17E6">
        <w:rPr>
          <w:rFonts w:eastAsia="Times New Roman"/>
          <w:bCs w:val="0"/>
        </w:rPr>
        <w:t xml:space="preserve"> </w:t>
      </w:r>
      <w:r w:rsidR="00580B4F">
        <w:rPr>
          <w:rFonts w:eastAsia="Times New Roman"/>
          <w:bCs w:val="0"/>
        </w:rPr>
        <w:t xml:space="preserve">that </w:t>
      </w:r>
      <w:r w:rsidR="008F17E6">
        <w:rPr>
          <w:rFonts w:eastAsia="Times New Roman"/>
          <w:bCs w:val="0"/>
        </w:rPr>
        <w:t>a person with autism may display</w:t>
      </w:r>
      <w:r w:rsidR="00E67314">
        <w:rPr>
          <w:rFonts w:eastAsia="Times New Roman"/>
          <w:bCs w:val="0"/>
        </w:rPr>
        <w:t>. The skills and abilities (e.g., cognitive, expressive language, adaptive behaviors, and academic skills) of individuals with autism fall within a wide range</w:t>
      </w:r>
      <w:r w:rsidR="002E51D6">
        <w:rPr>
          <w:rFonts w:eastAsia="Times New Roman"/>
          <w:bCs w:val="0"/>
        </w:rPr>
        <w:t xml:space="preserve"> and differ</w:t>
      </w:r>
      <w:r w:rsidR="00E67314">
        <w:rPr>
          <w:rFonts w:eastAsia="Times New Roman"/>
          <w:bCs w:val="0"/>
        </w:rPr>
        <w:t xml:space="preserve"> </w:t>
      </w:r>
      <w:r w:rsidR="00A6428E">
        <w:rPr>
          <w:rFonts w:eastAsia="Times New Roman"/>
          <w:bCs w:val="0"/>
        </w:rPr>
        <w:t>by child</w:t>
      </w:r>
      <w:r w:rsidR="00E67314">
        <w:rPr>
          <w:rFonts w:eastAsia="Times New Roman"/>
          <w:bCs w:val="0"/>
        </w:rPr>
        <w:t xml:space="preserve">. </w:t>
      </w:r>
      <w:r w:rsidR="00580B4F">
        <w:rPr>
          <w:rFonts w:eastAsia="Times New Roman"/>
          <w:bCs w:val="0"/>
        </w:rPr>
        <w:t>However, there are two distinct</w:t>
      </w:r>
      <w:r w:rsidR="008F17E6">
        <w:rPr>
          <w:rFonts w:eastAsia="Times New Roman"/>
          <w:bCs w:val="0"/>
        </w:rPr>
        <w:t xml:space="preserve"> core features of autism which are outlined in the definition. All individuals with autism have (a) </w:t>
      </w:r>
      <w:r w:rsidR="002F592B">
        <w:rPr>
          <w:rFonts w:eastAsia="Times New Roman"/>
          <w:bCs w:val="0"/>
        </w:rPr>
        <w:t>p</w:t>
      </w:r>
      <w:r w:rsidR="008F17E6" w:rsidRPr="000C0955">
        <w:rPr>
          <w:rFonts w:eastAsia="Times New Roman"/>
          <w:bCs w:val="0"/>
          <w:color w:val="000000"/>
        </w:rPr>
        <w:t>ersistent deficits in social communication and social interaction</w:t>
      </w:r>
      <w:r w:rsidR="002F592B">
        <w:rPr>
          <w:rFonts w:eastAsia="Times New Roman"/>
          <w:bCs w:val="0"/>
          <w:color w:val="000000"/>
        </w:rPr>
        <w:t xml:space="preserve"> </w:t>
      </w:r>
      <w:r w:rsidR="00F81FB2">
        <w:rPr>
          <w:rFonts w:eastAsia="Times New Roman"/>
          <w:bCs w:val="0"/>
          <w:color w:val="000000"/>
        </w:rPr>
        <w:t xml:space="preserve">(displaying </w:t>
      </w:r>
      <w:r w:rsidR="00F81FB2" w:rsidRPr="000C4618">
        <w:rPr>
          <w:rFonts w:eastAsia="Times New Roman"/>
          <w:bCs w:val="0"/>
          <w:i/>
          <w:color w:val="000000"/>
        </w:rPr>
        <w:t>all</w:t>
      </w:r>
      <w:r w:rsidR="00F81FB2">
        <w:rPr>
          <w:rFonts w:eastAsia="Times New Roman"/>
          <w:bCs w:val="0"/>
          <w:color w:val="000000"/>
        </w:rPr>
        <w:t xml:space="preserve"> subcomponents listed) </w:t>
      </w:r>
      <w:r w:rsidR="002F592B" w:rsidRPr="00580B4F">
        <w:rPr>
          <w:rFonts w:eastAsia="Times New Roman"/>
          <w:b/>
          <w:bCs w:val="0"/>
          <w:color w:val="000000"/>
        </w:rPr>
        <w:t>and</w:t>
      </w:r>
      <w:r w:rsidR="002F592B">
        <w:rPr>
          <w:rFonts w:eastAsia="Times New Roman"/>
          <w:bCs w:val="0"/>
          <w:color w:val="000000"/>
        </w:rPr>
        <w:t xml:space="preserve"> (b) r</w:t>
      </w:r>
      <w:r w:rsidR="002F592B" w:rsidRPr="000C0955">
        <w:rPr>
          <w:rFonts w:eastAsia="Times New Roman"/>
          <w:bCs w:val="0"/>
          <w:color w:val="000000"/>
        </w:rPr>
        <w:t>estricted, repetitive patterns of behavior, interests, or activities</w:t>
      </w:r>
      <w:r w:rsidR="00F81FB2">
        <w:rPr>
          <w:rFonts w:eastAsia="Times New Roman"/>
          <w:bCs w:val="0"/>
          <w:color w:val="000000"/>
        </w:rPr>
        <w:t xml:space="preserve"> (displaying </w:t>
      </w:r>
      <w:r w:rsidR="00F81FB2" w:rsidRPr="00580B4F">
        <w:rPr>
          <w:rFonts w:eastAsia="Times New Roman"/>
          <w:bCs w:val="0"/>
          <w:i/>
          <w:color w:val="000000"/>
        </w:rPr>
        <w:t>at leas</w:t>
      </w:r>
      <w:r w:rsidR="00F81FB2">
        <w:rPr>
          <w:rFonts w:eastAsia="Times New Roman"/>
          <w:bCs w:val="0"/>
          <w:color w:val="000000"/>
        </w:rPr>
        <w:t>t two of the four subcomponents listed)</w:t>
      </w:r>
      <w:r w:rsidR="002F592B">
        <w:rPr>
          <w:rFonts w:eastAsia="Times New Roman"/>
          <w:bCs w:val="0"/>
          <w:color w:val="000000"/>
        </w:rPr>
        <w:t>.  Both features include a breakdown of specific behaviors and/or impairments</w:t>
      </w:r>
      <w:r w:rsidR="00A0325B">
        <w:rPr>
          <w:rFonts w:eastAsia="Times New Roman"/>
          <w:bCs w:val="0"/>
          <w:color w:val="000000"/>
        </w:rPr>
        <w:t>,</w:t>
      </w:r>
      <w:r w:rsidR="002F592B">
        <w:rPr>
          <w:rFonts w:eastAsia="Times New Roman"/>
          <w:bCs w:val="0"/>
          <w:color w:val="000000"/>
        </w:rPr>
        <w:t xml:space="preserve"> as outlined in the definition </w:t>
      </w:r>
      <w:r w:rsidR="00DE4198">
        <w:rPr>
          <w:rFonts w:eastAsia="Times New Roman"/>
          <w:bCs w:val="0"/>
          <w:color w:val="000000"/>
        </w:rPr>
        <w:t xml:space="preserve">above, which must be manifested in order to meet the </w:t>
      </w:r>
      <w:r w:rsidR="009E4FD8">
        <w:rPr>
          <w:rFonts w:eastAsia="Times New Roman"/>
          <w:bCs w:val="0"/>
          <w:color w:val="000000"/>
        </w:rPr>
        <w:t>c</w:t>
      </w:r>
      <w:r w:rsidR="002F592B">
        <w:rPr>
          <w:rFonts w:eastAsia="Times New Roman"/>
          <w:bCs w:val="0"/>
          <w:color w:val="000000"/>
        </w:rPr>
        <w:t xml:space="preserve">riteria </w:t>
      </w:r>
      <w:r w:rsidR="009E4FD8">
        <w:rPr>
          <w:rFonts w:eastAsia="Times New Roman"/>
          <w:bCs w:val="0"/>
          <w:color w:val="000000"/>
        </w:rPr>
        <w:t>for</w:t>
      </w:r>
      <w:r w:rsidR="002F592B">
        <w:rPr>
          <w:rFonts w:eastAsia="Times New Roman"/>
          <w:bCs w:val="0"/>
          <w:color w:val="000000"/>
        </w:rPr>
        <w:t xml:space="preserve"> </w:t>
      </w:r>
      <w:r w:rsidR="00FA6DDF">
        <w:rPr>
          <w:rFonts w:eastAsia="Times New Roman"/>
          <w:bCs w:val="0"/>
          <w:color w:val="000000"/>
        </w:rPr>
        <w:t>a</w:t>
      </w:r>
      <w:r w:rsidR="002F592B">
        <w:rPr>
          <w:rFonts w:eastAsia="Times New Roman"/>
          <w:bCs w:val="0"/>
          <w:color w:val="000000"/>
        </w:rPr>
        <w:t xml:space="preserve">utism.  </w:t>
      </w:r>
    </w:p>
    <w:p w14:paraId="6B3182F4" w14:textId="77777777" w:rsidR="000B36E0" w:rsidRDefault="000B36E0" w:rsidP="004523AF">
      <w:pPr>
        <w:spacing w:after="0" w:line="276" w:lineRule="auto"/>
        <w:rPr>
          <w:rFonts w:eastAsia="Times New Roman"/>
          <w:bCs w:val="0"/>
          <w:color w:val="000000"/>
        </w:rPr>
      </w:pPr>
    </w:p>
    <w:p w14:paraId="6579C778" w14:textId="77777777" w:rsidR="005E155A" w:rsidRDefault="005E155A" w:rsidP="004523AF">
      <w:pPr>
        <w:spacing w:after="0" w:line="276" w:lineRule="auto"/>
        <w:rPr>
          <w:rFonts w:eastAsia="Times New Roman"/>
          <w:bCs w:val="0"/>
          <w:color w:val="000000"/>
        </w:rPr>
      </w:pPr>
      <w:r w:rsidRPr="00B05611">
        <w:rPr>
          <w:rFonts w:eastAsia="Times New Roman"/>
          <w:bCs w:val="0"/>
          <w:color w:val="000000"/>
        </w:rPr>
        <w:t>When analyzin</w:t>
      </w:r>
      <w:r>
        <w:rPr>
          <w:rFonts w:eastAsia="Times New Roman"/>
          <w:bCs w:val="0"/>
          <w:color w:val="000000"/>
        </w:rPr>
        <w:t xml:space="preserve">g the definition of </w:t>
      </w:r>
      <w:r w:rsidR="00FA6DDF">
        <w:rPr>
          <w:rFonts w:eastAsia="Times New Roman"/>
          <w:bCs w:val="0"/>
          <w:color w:val="000000"/>
        </w:rPr>
        <w:t>a</w:t>
      </w:r>
      <w:r>
        <w:rPr>
          <w:rFonts w:eastAsia="Times New Roman"/>
          <w:bCs w:val="0"/>
          <w:color w:val="000000"/>
        </w:rPr>
        <w:t>utism</w:t>
      </w:r>
      <w:r w:rsidRPr="00B05611">
        <w:rPr>
          <w:rFonts w:eastAsia="Times New Roman"/>
          <w:bCs w:val="0"/>
          <w:color w:val="000000"/>
        </w:rPr>
        <w:t xml:space="preserve">, the following areas typically require </w:t>
      </w:r>
      <w:r>
        <w:rPr>
          <w:rFonts w:eastAsia="Times New Roman"/>
          <w:bCs w:val="0"/>
          <w:color w:val="000000"/>
        </w:rPr>
        <w:t xml:space="preserve">further </w:t>
      </w:r>
      <w:r w:rsidRPr="00B05611">
        <w:rPr>
          <w:rFonts w:eastAsia="Times New Roman"/>
          <w:bCs w:val="0"/>
          <w:color w:val="000000"/>
        </w:rPr>
        <w:t>clarification:</w:t>
      </w:r>
    </w:p>
    <w:p w14:paraId="0BE64381" w14:textId="77777777" w:rsidR="005E155A" w:rsidRDefault="005E155A" w:rsidP="004523AF">
      <w:pPr>
        <w:spacing w:after="0" w:line="276" w:lineRule="auto"/>
        <w:rPr>
          <w:rFonts w:eastAsia="Times New Roman"/>
          <w:bCs w:val="0"/>
          <w:color w:val="000000"/>
        </w:rPr>
      </w:pPr>
    </w:p>
    <w:p w14:paraId="1BB85779" w14:textId="77777777" w:rsidR="005E155A" w:rsidRPr="00DF01D6" w:rsidRDefault="005E155A" w:rsidP="004523AF">
      <w:pPr>
        <w:spacing w:after="0" w:line="276" w:lineRule="auto"/>
        <w:rPr>
          <w:rFonts w:eastAsia="Times New Roman"/>
          <w:bCs w:val="0"/>
          <w:color w:val="000000"/>
        </w:rPr>
      </w:pPr>
      <w:r w:rsidRPr="0035111F">
        <w:rPr>
          <w:rFonts w:eastAsia="Times New Roman"/>
          <w:b/>
          <w:bCs w:val="0"/>
          <w:i/>
          <w:color w:val="000000"/>
        </w:rPr>
        <w:lastRenderedPageBreak/>
        <w:t>Social-emotional reciprocity</w:t>
      </w:r>
      <w:r>
        <w:rPr>
          <w:rFonts w:eastAsia="Times New Roman"/>
          <w:bCs w:val="0"/>
          <w:color w:val="000000"/>
        </w:rPr>
        <w:t>: A deficit in social-emotional reciprocity is one of the hallmark characteristics of autism and is often of particular importance when considering differential diagnoses (e.g., ADHD, language impairment, anxiety disorder).</w:t>
      </w:r>
      <w:r w:rsidR="00DF01D6">
        <w:rPr>
          <w:rFonts w:eastAsia="Times New Roman"/>
          <w:bCs w:val="0"/>
          <w:color w:val="000000"/>
        </w:rPr>
        <w:t xml:space="preserve"> </w:t>
      </w:r>
      <w:r w:rsidR="00DF01D6" w:rsidRPr="00DF01D6">
        <w:rPr>
          <w:rFonts w:eastAsia="Times New Roman"/>
          <w:bCs w:val="0"/>
          <w:color w:val="000000"/>
        </w:rPr>
        <w:t>It includes the ability (or lack of) to take another’s perspective,</w:t>
      </w:r>
      <w:r w:rsidR="00DF01D6" w:rsidRPr="00DF01D6">
        <w:rPr>
          <w:color w:val="000000"/>
        </w:rPr>
        <w:t xml:space="preserve"> the awareness of others’ points of view or feelings, and </w:t>
      </w:r>
      <w:r w:rsidR="00DD5ADB">
        <w:rPr>
          <w:color w:val="000000"/>
        </w:rPr>
        <w:t xml:space="preserve">to </w:t>
      </w:r>
      <w:r w:rsidR="00DF01D6" w:rsidRPr="00DF01D6">
        <w:rPr>
          <w:color w:val="000000"/>
        </w:rPr>
        <w:t xml:space="preserve">seek joint interest. </w:t>
      </w:r>
      <w:r w:rsidR="00447D0D" w:rsidRPr="0035111F">
        <w:rPr>
          <w:i/>
          <w:color w:val="000000"/>
        </w:rPr>
        <w:t>Note:</w:t>
      </w:r>
      <w:r w:rsidR="00447D0D">
        <w:rPr>
          <w:color w:val="000000"/>
        </w:rPr>
        <w:t xml:space="preserve"> </w:t>
      </w:r>
      <w:r w:rsidR="00447D0D" w:rsidRPr="0035111F">
        <w:rPr>
          <w:i/>
          <w:color w:val="000000"/>
        </w:rPr>
        <w:t>In Tennessee, we often refer to this ability as social and personal competencies.</w:t>
      </w:r>
    </w:p>
    <w:p w14:paraId="0A008BDC" w14:textId="77777777" w:rsidR="00DF01D6" w:rsidRPr="00DF01D6" w:rsidRDefault="00DF01D6" w:rsidP="004523AF">
      <w:pPr>
        <w:spacing w:after="0" w:line="276" w:lineRule="auto"/>
        <w:rPr>
          <w:rFonts w:eastAsia="Times New Roman"/>
          <w:bCs w:val="0"/>
          <w:color w:val="000000"/>
        </w:rPr>
      </w:pPr>
    </w:p>
    <w:p w14:paraId="520234A9" w14:textId="77777777" w:rsidR="005E155A" w:rsidRDefault="005E155A" w:rsidP="004523AF">
      <w:pPr>
        <w:spacing w:after="0" w:line="276" w:lineRule="auto"/>
        <w:rPr>
          <w:rFonts w:eastAsia="Times New Roman"/>
          <w:bCs w:val="0"/>
          <w:color w:val="000000"/>
        </w:rPr>
      </w:pPr>
      <w:r w:rsidRPr="0035111F">
        <w:rPr>
          <w:rFonts w:eastAsia="Times New Roman"/>
          <w:b/>
          <w:bCs w:val="0"/>
          <w:i/>
          <w:color w:val="000000"/>
        </w:rPr>
        <w:t>Social approach</w:t>
      </w:r>
      <w:r>
        <w:rPr>
          <w:rFonts w:eastAsia="Times New Roman"/>
          <w:bCs w:val="0"/>
          <w:color w:val="000000"/>
        </w:rPr>
        <w:t xml:space="preserve">: Individuals with autism have a difficult time with initiating conversations or interactions with others (e.g., may play </w:t>
      </w:r>
      <w:r w:rsidR="00DF01D6" w:rsidRPr="0035111F">
        <w:rPr>
          <w:rFonts w:eastAsia="Times New Roman"/>
          <w:bCs w:val="0"/>
          <w:i/>
          <w:color w:val="000000"/>
        </w:rPr>
        <w:t>alongside</w:t>
      </w:r>
      <w:r>
        <w:rPr>
          <w:rFonts w:eastAsia="Times New Roman"/>
          <w:bCs w:val="0"/>
          <w:color w:val="000000"/>
        </w:rPr>
        <w:t xml:space="preserve"> vers</w:t>
      </w:r>
      <w:r w:rsidR="00360163">
        <w:rPr>
          <w:rFonts w:eastAsia="Times New Roman"/>
          <w:bCs w:val="0"/>
          <w:color w:val="000000"/>
        </w:rPr>
        <w:t>u</w:t>
      </w:r>
      <w:r>
        <w:rPr>
          <w:rFonts w:eastAsia="Times New Roman"/>
          <w:bCs w:val="0"/>
          <w:color w:val="000000"/>
        </w:rPr>
        <w:t xml:space="preserve">s </w:t>
      </w:r>
      <w:r w:rsidRPr="0035111F">
        <w:rPr>
          <w:rFonts w:eastAsia="Times New Roman"/>
          <w:bCs w:val="0"/>
          <w:i/>
          <w:color w:val="000000"/>
        </w:rPr>
        <w:t>with</w:t>
      </w:r>
      <w:r>
        <w:rPr>
          <w:rFonts w:eastAsia="Times New Roman"/>
          <w:bCs w:val="0"/>
          <w:color w:val="000000"/>
        </w:rPr>
        <w:t xml:space="preserve"> another) and following social cues based on interactions</w:t>
      </w:r>
      <w:r w:rsidR="00DF01D6">
        <w:rPr>
          <w:rFonts w:eastAsia="Times New Roman"/>
          <w:bCs w:val="0"/>
          <w:color w:val="000000"/>
        </w:rPr>
        <w:t xml:space="preserve"> (e.g., understanding if a topic is appropriate to the situation or t</w:t>
      </w:r>
      <w:r w:rsidR="00580B4F">
        <w:rPr>
          <w:rFonts w:eastAsia="Times New Roman"/>
          <w:bCs w:val="0"/>
          <w:color w:val="000000"/>
        </w:rPr>
        <w:t>hat another is finished with a</w:t>
      </w:r>
      <w:r w:rsidR="00DF01D6">
        <w:rPr>
          <w:rFonts w:eastAsia="Times New Roman"/>
          <w:bCs w:val="0"/>
          <w:color w:val="000000"/>
        </w:rPr>
        <w:t xml:space="preserve"> conversation)</w:t>
      </w:r>
      <w:r>
        <w:rPr>
          <w:rFonts w:eastAsia="Times New Roman"/>
          <w:bCs w:val="0"/>
          <w:color w:val="000000"/>
        </w:rPr>
        <w:t xml:space="preserve">. </w:t>
      </w:r>
    </w:p>
    <w:p w14:paraId="39AB2B02" w14:textId="77777777" w:rsidR="005E155A" w:rsidRDefault="005E155A" w:rsidP="004523AF">
      <w:pPr>
        <w:spacing w:after="0" w:line="276" w:lineRule="auto"/>
        <w:rPr>
          <w:rFonts w:eastAsia="Times New Roman"/>
          <w:bCs w:val="0"/>
          <w:color w:val="000000"/>
        </w:rPr>
      </w:pPr>
    </w:p>
    <w:p w14:paraId="769DCFFA" w14:textId="77777777" w:rsidR="005E155A" w:rsidRDefault="005E155A" w:rsidP="004523AF">
      <w:pPr>
        <w:spacing w:after="0" w:line="276" w:lineRule="auto"/>
        <w:rPr>
          <w:rFonts w:eastAsia="Times New Roman"/>
          <w:bCs w:val="0"/>
          <w:color w:val="000000"/>
        </w:rPr>
      </w:pPr>
      <w:r w:rsidRPr="0035111F">
        <w:rPr>
          <w:rFonts w:eastAsia="Times New Roman"/>
          <w:b/>
          <w:bCs w:val="0"/>
          <w:i/>
          <w:color w:val="000000"/>
        </w:rPr>
        <w:t>Stereotyped speech</w:t>
      </w:r>
      <w:r w:rsidR="00C85256" w:rsidRPr="0035111F">
        <w:rPr>
          <w:rFonts w:eastAsia="Times New Roman"/>
          <w:b/>
          <w:bCs w:val="0"/>
          <w:i/>
          <w:color w:val="000000"/>
        </w:rPr>
        <w:t xml:space="preserve"> or motor</w:t>
      </w:r>
      <w:r w:rsidR="00C85256" w:rsidRPr="000925F6">
        <w:rPr>
          <w:rFonts w:eastAsia="Times New Roman"/>
          <w:bCs w:val="0"/>
          <w:i/>
          <w:color w:val="000000"/>
        </w:rPr>
        <w:t>:</w:t>
      </w:r>
      <w:r w:rsidR="00C85256">
        <w:rPr>
          <w:rFonts w:eastAsia="Times New Roman"/>
          <w:bCs w:val="0"/>
          <w:color w:val="000000"/>
        </w:rPr>
        <w:t xml:space="preserve"> Some individuals with autism display repetitive </w:t>
      </w:r>
      <w:r w:rsidR="00C70854">
        <w:rPr>
          <w:rFonts w:eastAsia="Times New Roman"/>
          <w:bCs w:val="0"/>
          <w:color w:val="000000"/>
        </w:rPr>
        <w:t xml:space="preserve">and/or </w:t>
      </w:r>
      <w:r w:rsidR="00C85256">
        <w:rPr>
          <w:rFonts w:eastAsia="Times New Roman"/>
          <w:bCs w:val="0"/>
          <w:color w:val="000000"/>
        </w:rPr>
        <w:t>mechanical</w:t>
      </w:r>
      <w:r w:rsidR="00447D0D">
        <w:rPr>
          <w:rFonts w:eastAsia="Times New Roman"/>
          <w:bCs w:val="0"/>
          <w:color w:val="000000"/>
        </w:rPr>
        <w:t>-</w:t>
      </w:r>
      <w:r w:rsidR="00C85256">
        <w:rPr>
          <w:rFonts w:eastAsia="Times New Roman"/>
          <w:bCs w:val="0"/>
          <w:color w:val="000000"/>
        </w:rPr>
        <w:t xml:space="preserve">like talk or motor movements. </w:t>
      </w:r>
      <w:r w:rsidR="00C70854">
        <w:rPr>
          <w:rFonts w:eastAsia="Times New Roman"/>
          <w:bCs w:val="0"/>
          <w:color w:val="000000"/>
        </w:rPr>
        <w:t>Examples of stere</w:t>
      </w:r>
      <w:r w:rsidR="00580B4F">
        <w:rPr>
          <w:rFonts w:eastAsia="Times New Roman"/>
          <w:bCs w:val="0"/>
          <w:color w:val="000000"/>
        </w:rPr>
        <w:t>otyped motor behaviors include</w:t>
      </w:r>
      <w:r w:rsidR="00C70854">
        <w:rPr>
          <w:rFonts w:eastAsia="Times New Roman"/>
          <w:bCs w:val="0"/>
          <w:color w:val="000000"/>
        </w:rPr>
        <w:t xml:space="preserve"> flicking one’s fingers or hand flapping. </w:t>
      </w:r>
    </w:p>
    <w:p w14:paraId="1F40AB60" w14:textId="77777777" w:rsidR="005E155A" w:rsidRDefault="005E155A" w:rsidP="004523AF">
      <w:pPr>
        <w:spacing w:after="0" w:line="276" w:lineRule="auto"/>
        <w:rPr>
          <w:rFonts w:eastAsia="Times New Roman"/>
          <w:bCs w:val="0"/>
          <w:color w:val="000000"/>
        </w:rPr>
      </w:pPr>
    </w:p>
    <w:p w14:paraId="0EFB379A" w14:textId="77777777" w:rsidR="005E155A" w:rsidRDefault="005E155A" w:rsidP="004523AF">
      <w:pPr>
        <w:spacing w:after="0" w:line="276" w:lineRule="auto"/>
        <w:rPr>
          <w:rFonts w:eastAsia="Times New Roman"/>
          <w:bCs w:val="0"/>
          <w:color w:val="000000"/>
        </w:rPr>
      </w:pPr>
      <w:r w:rsidRPr="0035111F">
        <w:rPr>
          <w:rFonts w:eastAsia="Times New Roman"/>
          <w:b/>
          <w:bCs w:val="0"/>
          <w:i/>
          <w:color w:val="000000"/>
        </w:rPr>
        <w:t>Idiosyncratic language</w:t>
      </w:r>
      <w:r w:rsidR="000925F6">
        <w:rPr>
          <w:rFonts w:eastAsia="Times New Roman"/>
          <w:bCs w:val="0"/>
          <w:color w:val="000000"/>
        </w:rPr>
        <w:t xml:space="preserve">: This </w:t>
      </w:r>
      <w:r w:rsidR="00105ED5">
        <w:rPr>
          <w:rFonts w:eastAsia="Times New Roman"/>
          <w:bCs w:val="0"/>
          <w:color w:val="000000"/>
        </w:rPr>
        <w:t xml:space="preserve">term </w:t>
      </w:r>
      <w:r w:rsidR="00C85256">
        <w:rPr>
          <w:rFonts w:eastAsia="Times New Roman"/>
          <w:bCs w:val="0"/>
          <w:color w:val="000000"/>
        </w:rPr>
        <w:t>refers to the specific</w:t>
      </w:r>
      <w:r w:rsidR="00580B4F">
        <w:rPr>
          <w:rFonts w:eastAsia="Times New Roman"/>
          <w:bCs w:val="0"/>
          <w:color w:val="000000"/>
        </w:rPr>
        <w:t xml:space="preserve"> words or language that only hold meaning for</w:t>
      </w:r>
      <w:r w:rsidR="00CE2E7C">
        <w:rPr>
          <w:rFonts w:eastAsia="Times New Roman"/>
          <w:bCs w:val="0"/>
          <w:color w:val="000000"/>
        </w:rPr>
        <w:t xml:space="preserve"> the speaker. I</w:t>
      </w:r>
      <w:r w:rsidR="000925F6">
        <w:rPr>
          <w:rFonts w:eastAsia="Times New Roman"/>
          <w:bCs w:val="0"/>
          <w:color w:val="000000"/>
        </w:rPr>
        <w:t>diosyncratic</w:t>
      </w:r>
      <w:r w:rsidR="00C85256">
        <w:rPr>
          <w:rFonts w:eastAsia="Times New Roman"/>
          <w:bCs w:val="0"/>
          <w:color w:val="000000"/>
        </w:rPr>
        <w:t xml:space="preserve"> </w:t>
      </w:r>
      <w:r w:rsidR="00580B4F">
        <w:rPr>
          <w:rFonts w:eastAsia="Times New Roman"/>
          <w:bCs w:val="0"/>
          <w:color w:val="000000"/>
        </w:rPr>
        <w:t xml:space="preserve">language </w:t>
      </w:r>
      <w:r w:rsidR="00CE2E7C">
        <w:rPr>
          <w:rFonts w:eastAsia="Times New Roman"/>
          <w:bCs w:val="0"/>
          <w:color w:val="000000"/>
        </w:rPr>
        <w:t xml:space="preserve">commonly </w:t>
      </w:r>
      <w:r w:rsidR="00580B4F">
        <w:rPr>
          <w:rFonts w:eastAsia="Times New Roman"/>
          <w:bCs w:val="0"/>
          <w:color w:val="000000"/>
        </w:rPr>
        <w:t>includes</w:t>
      </w:r>
      <w:r w:rsidR="000925F6">
        <w:rPr>
          <w:rFonts w:eastAsia="Times New Roman"/>
          <w:bCs w:val="0"/>
          <w:color w:val="000000"/>
        </w:rPr>
        <w:t xml:space="preserve"> made-</w:t>
      </w:r>
      <w:r w:rsidR="00C85256">
        <w:rPr>
          <w:rFonts w:eastAsia="Times New Roman"/>
          <w:bCs w:val="0"/>
          <w:color w:val="000000"/>
        </w:rPr>
        <w:t>up words or phrases</w:t>
      </w:r>
      <w:r w:rsidR="00580B4F">
        <w:rPr>
          <w:rFonts w:eastAsia="Times New Roman"/>
          <w:bCs w:val="0"/>
          <w:color w:val="000000"/>
        </w:rPr>
        <w:t xml:space="preserve"> which may sound meaningless to the outside observer. </w:t>
      </w:r>
    </w:p>
    <w:p w14:paraId="5690CB7C" w14:textId="77777777" w:rsidR="005E155A" w:rsidRDefault="005E155A" w:rsidP="004523AF">
      <w:pPr>
        <w:spacing w:after="0" w:line="276" w:lineRule="auto"/>
        <w:rPr>
          <w:rFonts w:eastAsia="Times New Roman"/>
          <w:bCs w:val="0"/>
          <w:color w:val="000000"/>
        </w:rPr>
      </w:pPr>
    </w:p>
    <w:p w14:paraId="0BDB4B43" w14:textId="77777777" w:rsidR="005E155A" w:rsidRDefault="005E155A" w:rsidP="004523AF">
      <w:pPr>
        <w:tabs>
          <w:tab w:val="left" w:pos="1455"/>
        </w:tabs>
        <w:spacing w:after="0" w:line="276" w:lineRule="auto"/>
        <w:rPr>
          <w:rFonts w:eastAsia="Times New Roman"/>
          <w:bCs w:val="0"/>
          <w:color w:val="000000"/>
        </w:rPr>
      </w:pPr>
      <w:r w:rsidRPr="0035111F">
        <w:rPr>
          <w:rFonts w:eastAsia="Times New Roman"/>
          <w:b/>
          <w:bCs w:val="0"/>
          <w:i/>
          <w:color w:val="000000"/>
        </w:rPr>
        <w:t>Echolalia</w:t>
      </w:r>
      <w:r w:rsidR="00DF01D6" w:rsidRPr="000925F6">
        <w:rPr>
          <w:rFonts w:eastAsia="Times New Roman"/>
          <w:bCs w:val="0"/>
          <w:i/>
          <w:color w:val="000000"/>
        </w:rPr>
        <w:t>:</w:t>
      </w:r>
      <w:r w:rsidR="00DF01D6">
        <w:rPr>
          <w:rFonts w:eastAsia="Times New Roman"/>
          <w:bCs w:val="0"/>
          <w:color w:val="000000"/>
        </w:rPr>
        <w:t xml:space="preserve"> </w:t>
      </w:r>
      <w:r w:rsidR="000925F6">
        <w:rPr>
          <w:rFonts w:eastAsia="Times New Roman"/>
          <w:bCs w:val="0"/>
          <w:color w:val="000000"/>
        </w:rPr>
        <w:t>While not unique to autism, echolalia refers to repeating heard words, phrases, sounds, or intonations. Some individuals repeat wording they have he</w:t>
      </w:r>
      <w:r w:rsidR="00CE2E7C">
        <w:rPr>
          <w:rFonts w:eastAsia="Times New Roman"/>
          <w:bCs w:val="0"/>
          <w:color w:val="000000"/>
        </w:rPr>
        <w:t xml:space="preserve">ard from others, on the </w:t>
      </w:r>
      <w:r w:rsidR="000925F6">
        <w:rPr>
          <w:rFonts w:eastAsia="Times New Roman"/>
          <w:bCs w:val="0"/>
          <w:color w:val="000000"/>
        </w:rPr>
        <w:t>television</w:t>
      </w:r>
      <w:r w:rsidR="00CE2E7C">
        <w:rPr>
          <w:rFonts w:eastAsia="Times New Roman"/>
          <w:bCs w:val="0"/>
          <w:color w:val="000000"/>
        </w:rPr>
        <w:t>,</w:t>
      </w:r>
      <w:r w:rsidR="000925F6">
        <w:rPr>
          <w:rFonts w:eastAsia="Times New Roman"/>
          <w:bCs w:val="0"/>
          <w:color w:val="000000"/>
        </w:rPr>
        <w:t xml:space="preserve"> or in songs. </w:t>
      </w:r>
    </w:p>
    <w:p w14:paraId="76E2FC70" w14:textId="77777777" w:rsidR="005E155A" w:rsidRDefault="005E155A" w:rsidP="004523AF">
      <w:pPr>
        <w:spacing w:after="0" w:line="276" w:lineRule="auto"/>
        <w:rPr>
          <w:rFonts w:eastAsia="Times New Roman"/>
          <w:bCs w:val="0"/>
          <w:color w:val="000000"/>
        </w:rPr>
      </w:pPr>
    </w:p>
    <w:p w14:paraId="7CFB503E" w14:textId="77777777" w:rsidR="005E155A" w:rsidRDefault="005E155A" w:rsidP="004523AF">
      <w:pPr>
        <w:spacing w:after="0" w:line="276" w:lineRule="auto"/>
        <w:rPr>
          <w:rFonts w:eastAsia="Times New Roman"/>
          <w:bCs w:val="0"/>
          <w:color w:val="000000"/>
        </w:rPr>
      </w:pPr>
      <w:r w:rsidRPr="0035111F">
        <w:rPr>
          <w:rFonts w:eastAsia="Times New Roman"/>
          <w:b/>
          <w:bCs w:val="0"/>
          <w:i/>
          <w:color w:val="000000"/>
        </w:rPr>
        <w:t>Intonation</w:t>
      </w:r>
      <w:r w:rsidR="00293EA5" w:rsidRPr="0035111F">
        <w:rPr>
          <w:rFonts w:eastAsia="Times New Roman"/>
          <w:b/>
          <w:bCs w:val="0"/>
          <w:i/>
          <w:color w:val="000000"/>
        </w:rPr>
        <w:t>, rate, and prosody of speech</w:t>
      </w:r>
      <w:r w:rsidR="000925F6" w:rsidRPr="00293EA5">
        <w:rPr>
          <w:rFonts w:eastAsia="Times New Roman"/>
          <w:bCs w:val="0"/>
          <w:i/>
          <w:color w:val="000000"/>
        </w:rPr>
        <w:t>:</w:t>
      </w:r>
      <w:r w:rsidR="000925F6">
        <w:rPr>
          <w:rFonts w:eastAsia="Times New Roman"/>
          <w:bCs w:val="0"/>
          <w:color w:val="000000"/>
        </w:rPr>
        <w:t xml:space="preserve"> </w:t>
      </w:r>
      <w:r w:rsidR="00293EA5">
        <w:rPr>
          <w:rFonts w:eastAsia="Times New Roman"/>
          <w:bCs w:val="0"/>
          <w:color w:val="000000"/>
        </w:rPr>
        <w:t>Some individuals with autism demonstrate atypical rise and fall in pitch of voice when speaking. The rhythm and the way they stress or place emphasi</w:t>
      </w:r>
      <w:r w:rsidR="00E14B91">
        <w:rPr>
          <w:rFonts w:eastAsia="Times New Roman"/>
          <w:bCs w:val="0"/>
          <w:color w:val="000000"/>
        </w:rPr>
        <w:t>s</w:t>
      </w:r>
      <w:r w:rsidR="00293EA5">
        <w:rPr>
          <w:rFonts w:eastAsia="Times New Roman"/>
          <w:bCs w:val="0"/>
          <w:color w:val="000000"/>
        </w:rPr>
        <w:t xml:space="preserve"> on sounds within words or phrases may be </w:t>
      </w:r>
      <w:r w:rsidR="00D04978">
        <w:rPr>
          <w:rFonts w:eastAsia="Times New Roman"/>
          <w:bCs w:val="0"/>
          <w:color w:val="000000"/>
        </w:rPr>
        <w:t>abnormal</w:t>
      </w:r>
      <w:r w:rsidR="00293EA5">
        <w:rPr>
          <w:rFonts w:eastAsia="Times New Roman"/>
          <w:bCs w:val="0"/>
          <w:color w:val="000000"/>
        </w:rPr>
        <w:t xml:space="preserve">. </w:t>
      </w:r>
    </w:p>
    <w:p w14:paraId="50424898" w14:textId="77777777" w:rsidR="00293EA5" w:rsidRDefault="00293EA5" w:rsidP="004523AF">
      <w:pPr>
        <w:spacing w:after="0" w:line="276" w:lineRule="auto"/>
        <w:rPr>
          <w:rFonts w:eastAsia="Times New Roman"/>
          <w:bCs w:val="0"/>
          <w:color w:val="000000"/>
        </w:rPr>
      </w:pPr>
    </w:p>
    <w:p w14:paraId="19E7C29E" w14:textId="77777777" w:rsidR="0078561F" w:rsidRDefault="000046C3" w:rsidP="004523AF">
      <w:pPr>
        <w:spacing w:after="0" w:line="276" w:lineRule="auto"/>
      </w:pPr>
      <w:r w:rsidRPr="0035111F">
        <w:rPr>
          <w:rFonts w:eastAsia="Times New Roman"/>
          <w:b/>
          <w:bCs w:val="0"/>
          <w:i/>
          <w:color w:val="000000"/>
        </w:rPr>
        <w:t>Abnormal use and understanding affect</w:t>
      </w:r>
      <w:r>
        <w:rPr>
          <w:rFonts w:eastAsia="Times New Roman"/>
          <w:bCs w:val="0"/>
          <w:i/>
          <w:color w:val="000000"/>
        </w:rPr>
        <w:t xml:space="preserve">: </w:t>
      </w:r>
      <w:r w:rsidR="0078561F">
        <w:t xml:space="preserve">When communicating verbally and nonverbally, the individual displays deficits in understanding and using gestures, facial expressions, and feelings to express emotions. </w:t>
      </w:r>
    </w:p>
    <w:p w14:paraId="6B21E13E" w14:textId="77777777" w:rsidR="004523AF" w:rsidRDefault="004523AF" w:rsidP="004523AF">
      <w:pPr>
        <w:spacing w:after="0" w:line="276" w:lineRule="auto"/>
      </w:pPr>
    </w:p>
    <w:p w14:paraId="0DCAEA0F" w14:textId="77777777" w:rsidR="005E155A" w:rsidRPr="0078561F" w:rsidRDefault="005E155A" w:rsidP="004523AF">
      <w:pPr>
        <w:spacing w:after="0" w:line="276" w:lineRule="auto"/>
      </w:pPr>
      <w:r w:rsidRPr="0035111F">
        <w:rPr>
          <w:rFonts w:eastAsia="Times New Roman"/>
          <w:b/>
          <w:bCs w:val="0"/>
          <w:i/>
          <w:color w:val="000000"/>
        </w:rPr>
        <w:t>Excessively circumscr</w:t>
      </w:r>
      <w:r w:rsidR="00293EA5" w:rsidRPr="0035111F">
        <w:rPr>
          <w:rFonts w:eastAsia="Times New Roman"/>
          <w:b/>
          <w:bCs w:val="0"/>
          <w:i/>
          <w:color w:val="000000"/>
        </w:rPr>
        <w:t>ibed or perseverative interests</w:t>
      </w:r>
      <w:r w:rsidR="00293EA5" w:rsidRPr="00293EA5">
        <w:rPr>
          <w:rFonts w:eastAsia="Times New Roman"/>
          <w:bCs w:val="0"/>
          <w:i/>
          <w:color w:val="000000"/>
        </w:rPr>
        <w:t xml:space="preserve">: </w:t>
      </w:r>
      <w:r w:rsidR="00105ED5">
        <w:rPr>
          <w:rFonts w:eastAsia="Times New Roman"/>
          <w:bCs w:val="0"/>
          <w:color w:val="000000"/>
        </w:rPr>
        <w:t xml:space="preserve">Circumscribed interests refers to an intense and narrow interest in a subject matter or activity. Such interests may become a </w:t>
      </w:r>
      <w:r w:rsidR="009871DD">
        <w:rPr>
          <w:rFonts w:eastAsia="Times New Roman"/>
          <w:bCs w:val="0"/>
          <w:color w:val="000000"/>
        </w:rPr>
        <w:t>pervasive</w:t>
      </w:r>
      <w:r w:rsidR="00105ED5">
        <w:rPr>
          <w:rFonts w:eastAsia="Times New Roman"/>
          <w:bCs w:val="0"/>
          <w:color w:val="000000"/>
        </w:rPr>
        <w:t xml:space="preserve"> focus in the </w:t>
      </w:r>
      <w:r w:rsidR="009871DD">
        <w:rPr>
          <w:rFonts w:eastAsia="Times New Roman"/>
          <w:bCs w:val="0"/>
          <w:color w:val="000000"/>
        </w:rPr>
        <w:t>individual’s</w:t>
      </w:r>
      <w:r w:rsidR="00105ED5">
        <w:rPr>
          <w:rFonts w:eastAsia="Times New Roman"/>
          <w:bCs w:val="0"/>
          <w:color w:val="000000"/>
        </w:rPr>
        <w:t xml:space="preserve"> thoughts and significantly influence their behaviors</w:t>
      </w:r>
      <w:r w:rsidR="009871DD">
        <w:rPr>
          <w:rFonts w:eastAsia="Times New Roman"/>
          <w:bCs w:val="0"/>
          <w:color w:val="000000"/>
        </w:rPr>
        <w:t xml:space="preserve">. The individual displays fixed and rigid activities surrounding the narrow interests </w:t>
      </w:r>
      <w:r w:rsidR="00105ED5">
        <w:rPr>
          <w:rFonts w:eastAsia="Times New Roman"/>
          <w:bCs w:val="0"/>
          <w:color w:val="000000"/>
        </w:rPr>
        <w:t>(e.g.</w:t>
      </w:r>
      <w:r w:rsidR="009871DD">
        <w:rPr>
          <w:rFonts w:eastAsia="Times New Roman"/>
          <w:bCs w:val="0"/>
          <w:color w:val="000000"/>
        </w:rPr>
        <w:t>, collecting, reading about, or watching videos on the topic)</w:t>
      </w:r>
      <w:r w:rsidR="002967FB">
        <w:rPr>
          <w:rFonts w:eastAsia="Times New Roman"/>
          <w:bCs w:val="0"/>
          <w:color w:val="000000"/>
        </w:rPr>
        <w:t>.</w:t>
      </w:r>
      <w:r w:rsidR="001661A3">
        <w:rPr>
          <w:rStyle w:val="FootnoteReference"/>
          <w:rFonts w:eastAsia="Times New Roman"/>
          <w:bCs w:val="0"/>
          <w:color w:val="000000"/>
        </w:rPr>
        <w:footnoteReference w:id="6"/>
      </w:r>
    </w:p>
    <w:p w14:paraId="3C81EF88" w14:textId="77777777" w:rsidR="00D7531B" w:rsidRDefault="00D7531B" w:rsidP="004523AF">
      <w:pPr>
        <w:spacing w:after="0" w:line="276" w:lineRule="auto"/>
        <w:rPr>
          <w:rFonts w:eastAsia="Times New Roman"/>
          <w:bCs w:val="0"/>
          <w:color w:val="000000"/>
        </w:rPr>
      </w:pPr>
      <w:r>
        <w:rPr>
          <w:rFonts w:eastAsia="Times New Roman"/>
          <w:bCs w:val="0"/>
          <w:color w:val="000000"/>
        </w:rPr>
        <w:lastRenderedPageBreak/>
        <w:t xml:space="preserve">Resources that provide further guidance and understanding of the definition can be found in </w:t>
      </w:r>
      <w:hyperlink w:anchor="_Appendix_C:_Resources" w:history="1">
        <w:r w:rsidRPr="0067033A">
          <w:rPr>
            <w:rStyle w:val="Hyperlink"/>
            <w:rFonts w:eastAsia="Times New Roman"/>
            <w:bCs w:val="0"/>
          </w:rPr>
          <w:t>Appendix C</w:t>
        </w:r>
      </w:hyperlink>
      <w:r>
        <w:rPr>
          <w:rFonts w:eastAsia="Times New Roman"/>
          <w:bCs w:val="0"/>
          <w:color w:val="000000"/>
        </w:rPr>
        <w:t xml:space="preserve">. </w:t>
      </w:r>
    </w:p>
    <w:p w14:paraId="5FCF0314" w14:textId="77777777" w:rsidR="004523AF" w:rsidRDefault="004523AF" w:rsidP="004523AF">
      <w:pPr>
        <w:spacing w:after="0" w:line="276" w:lineRule="auto"/>
        <w:rPr>
          <w:rFonts w:eastAsia="Times New Roman"/>
          <w:bCs w:val="0"/>
          <w:color w:val="000000"/>
        </w:rPr>
      </w:pPr>
    </w:p>
    <w:p w14:paraId="23B60BD5" w14:textId="77777777" w:rsidR="00127F1D" w:rsidRDefault="00127F1D" w:rsidP="004523AF">
      <w:pPr>
        <w:pStyle w:val="Heading1"/>
        <w:spacing w:after="0" w:line="276" w:lineRule="auto"/>
      </w:pPr>
      <w:bookmarkStart w:id="2" w:name="_Section_II:_Pre-referral"/>
      <w:bookmarkEnd w:id="2"/>
      <w:r>
        <w:t>Section II: Pre-referral</w:t>
      </w:r>
      <w:r w:rsidR="002903FA">
        <w:t xml:space="preserve"> and Referral</w:t>
      </w:r>
      <w:r>
        <w:t xml:space="preserve"> Considerations</w:t>
      </w:r>
    </w:p>
    <w:p w14:paraId="5892F83C" w14:textId="77777777" w:rsidR="009E7188" w:rsidRPr="002D6546" w:rsidRDefault="009E7188" w:rsidP="009E7188">
      <w:pPr>
        <w:spacing w:after="0" w:line="276" w:lineRule="auto"/>
        <w:rPr>
          <w:rFonts w:eastAsia="Times New Roman"/>
        </w:rPr>
      </w:pPr>
      <w:r w:rsidRPr="0054064E">
        <w:t>The Special Education Framework</w:t>
      </w:r>
      <w:r w:rsidRPr="007F1122">
        <w:t xml:space="preserve"> provides general information related to pre-referral considerations and multi-tiered interventions in component 2.2. </w:t>
      </w:r>
      <w:r w:rsidRPr="002D6546">
        <w:rPr>
          <w:rFonts w:eastAsia="Times New Roman"/>
        </w:rPr>
        <w:t xml:space="preserve">It is the responsibility of </w:t>
      </w:r>
      <w:r>
        <w:rPr>
          <w:rFonts w:eastAsia="Times New Roman"/>
        </w:rPr>
        <w:t>school districts</w:t>
      </w:r>
      <w:r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rPr>
        <w:t>districts</w:t>
      </w:r>
      <w:r w:rsidRPr="002D6546">
        <w:rPr>
          <w:rFonts w:eastAsia="Times New Roman"/>
        </w:rPr>
        <w:t xml:space="preserve"> can provide preventative, supplementary differentiated instruction and supports to students who are having trouble reaching benchmarks. </w:t>
      </w:r>
    </w:p>
    <w:p w14:paraId="3EDC0C9E" w14:textId="77777777" w:rsidR="00D45C1B" w:rsidRDefault="00D45C1B" w:rsidP="004523AF">
      <w:pPr>
        <w:spacing w:after="0" w:line="276" w:lineRule="auto"/>
        <w:rPr>
          <w:rFonts w:eastAsia="Times New Roman"/>
          <w:color w:val="000000"/>
        </w:rPr>
      </w:pPr>
    </w:p>
    <w:p w14:paraId="00F90C87" w14:textId="77777777" w:rsidR="009E7188" w:rsidRDefault="009E7188" w:rsidP="009E7188">
      <w:pPr>
        <w:pStyle w:val="Heading2"/>
        <w:spacing w:after="0" w:line="276" w:lineRule="auto"/>
        <w:rPr>
          <w:szCs w:val="22"/>
        </w:rPr>
      </w:pPr>
      <w:r>
        <w:t>Pre-referral Interventions</w:t>
      </w:r>
    </w:p>
    <w:p w14:paraId="6D62383C" w14:textId="77777777" w:rsidR="009E7188" w:rsidRPr="00D417C3" w:rsidRDefault="009E7188" w:rsidP="009E7188">
      <w:pPr>
        <w:spacing w:after="0" w:line="276"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identified area(s) of deficit. These interventions are determined by school-based teams by considering multiple sources of academic and behavioral data.  </w:t>
      </w:r>
    </w:p>
    <w:p w14:paraId="6C14418B" w14:textId="77777777" w:rsidR="009E7188" w:rsidRPr="00D417C3" w:rsidRDefault="009E7188" w:rsidP="009E7188">
      <w:pPr>
        <w:tabs>
          <w:tab w:val="left" w:pos="3795"/>
        </w:tabs>
        <w:spacing w:after="0" w:line="276" w:lineRule="auto"/>
        <w:rPr>
          <w:rFonts w:eastAsia="Times New Roman"/>
        </w:rPr>
      </w:pPr>
      <w:r>
        <w:rPr>
          <w:rFonts w:eastAsia="Times New Roman"/>
        </w:rPr>
        <w:tab/>
      </w:r>
    </w:p>
    <w:p w14:paraId="60235E84" w14:textId="5C31FA78" w:rsidR="009E7188" w:rsidRPr="00D417C3" w:rsidRDefault="009E7188" w:rsidP="009E7188">
      <w:pPr>
        <w:spacing w:after="0" w:line="276" w:lineRule="auto"/>
        <w:rPr>
          <w:rFonts w:eastAsia="Times New Roman"/>
        </w:rPr>
      </w:pPr>
      <w:r w:rsidRPr="00D417C3">
        <w:rPr>
          <w:rFonts w:eastAsia="Times New Roman"/>
        </w:rPr>
        <w:t>One way the Tennessee Department of Education</w:t>
      </w:r>
      <w:r>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TSS). The MTSS framework</w:t>
      </w:r>
      <w:r w:rsidRPr="00D417C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D417C3">
        <w:rPr>
          <w:rFonts w:eastAsia="Times New Roman"/>
        </w:rPr>
        <w:t>Interventions should be based on the identified needs of the student using evidenced</w:t>
      </w:r>
      <w:r>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Pr="00B979FA">
        <w:rPr>
          <w:rFonts w:eastAsia="Times New Roman"/>
        </w:rPr>
        <w:t>-B).</w:t>
      </w:r>
      <w:r w:rsidRPr="00D417C3">
        <w:rPr>
          <w:rFonts w:eastAsia="Times New Roman"/>
        </w:rPr>
        <w:t xml:space="preserve"> Within the RTI</w:t>
      </w:r>
      <w:r w:rsidRPr="00D417C3">
        <w:rPr>
          <w:rFonts w:eastAsia="Times New Roman"/>
          <w:vertAlign w:val="superscript"/>
        </w:rPr>
        <w:t>2</w:t>
      </w:r>
      <w:r w:rsidRPr="00D417C3">
        <w:rPr>
          <w:rFonts w:eastAsia="Times New Roman"/>
        </w:rPr>
        <w:t xml:space="preserve"> Framework and RTI</w:t>
      </w:r>
      <w:r w:rsidRPr="00D417C3">
        <w:rPr>
          <w:rFonts w:eastAsia="Times New Roman"/>
          <w:vertAlign w:val="superscript"/>
        </w:rPr>
        <w:t>2</w:t>
      </w:r>
      <w:r>
        <w:rPr>
          <w:rFonts w:eastAsia="Times New Roman"/>
        </w:rPr>
        <w:t>-B Framework,</w:t>
      </w:r>
      <w:r w:rsidRPr="00D417C3">
        <w:rPr>
          <w:rFonts w:eastAsia="Times New Roman"/>
        </w:rPr>
        <w:t xml:space="preserve"> academic and behavioral interventions are provided through Tier II and/or Tier III interventions (see </w:t>
      </w:r>
      <w:hyperlink r:id="rId13" w:history="1">
        <w:r w:rsidRPr="00096E72">
          <w:rPr>
            <w:rStyle w:val="Hyperlink"/>
            <w:rFonts w:eastAsia="Times New Roman"/>
          </w:rPr>
          <w:t>MTSS Framework</w:t>
        </w:r>
      </w:hyperlink>
      <w:r w:rsidRPr="00D417C3">
        <w:rPr>
          <w:rFonts w:eastAsia="Times New Roman"/>
        </w:rPr>
        <w:t xml:space="preserve">, </w:t>
      </w:r>
      <w:hyperlink r:id="rId14" w:history="1">
        <w:r w:rsidRPr="00096E72">
          <w:rPr>
            <w:rStyle w:val="Hyperlink"/>
            <w:rFonts w:eastAsia="Times New Roman"/>
          </w:rPr>
          <w:t>RTI</w:t>
        </w:r>
        <w:r w:rsidRPr="00096E72">
          <w:rPr>
            <w:rStyle w:val="Hyperlink"/>
            <w:rFonts w:eastAsia="Times New Roman"/>
            <w:vertAlign w:val="superscript"/>
          </w:rPr>
          <w:t>2</w:t>
        </w:r>
        <w:r w:rsidRPr="00096E72">
          <w:rPr>
            <w:rStyle w:val="Hyperlink"/>
            <w:rFonts w:eastAsia="Times New Roman"/>
          </w:rPr>
          <w:t xml:space="preserve"> Manual</w:t>
        </w:r>
      </w:hyperlink>
      <w:r w:rsidR="00096E72">
        <w:rPr>
          <w:rFonts w:eastAsia="Times New Roman"/>
        </w:rPr>
        <w:t>, and</w:t>
      </w:r>
      <w:r w:rsidRPr="00D417C3">
        <w:rPr>
          <w:rFonts w:eastAsia="Times New Roman"/>
        </w:rPr>
        <w:t xml:space="preserve"> </w:t>
      </w:r>
      <w:hyperlink r:id="rId15" w:history="1">
        <w:r w:rsidRPr="00096E72">
          <w:rPr>
            <w:rStyle w:val="Hyperlink"/>
            <w:rFonts w:eastAsia="Times New Roman"/>
          </w:rPr>
          <w:t>RTI</w:t>
        </w:r>
        <w:r w:rsidRPr="00096E72">
          <w:rPr>
            <w:rStyle w:val="Hyperlink"/>
            <w:rFonts w:eastAsia="Times New Roman"/>
            <w:vertAlign w:val="superscript"/>
          </w:rPr>
          <w:t>2</w:t>
        </w:r>
        <w:r w:rsidRPr="00096E72">
          <w:rPr>
            <w:rStyle w:val="Hyperlink"/>
            <w:rFonts w:eastAsia="Times New Roman"/>
          </w:rPr>
          <w:t xml:space="preserve">-B </w:t>
        </w:r>
        <w:r w:rsidR="00096E72" w:rsidRPr="00096E72">
          <w:rPr>
            <w:rStyle w:val="Hyperlink"/>
            <w:rFonts w:eastAsia="Times New Roman"/>
          </w:rPr>
          <w:t>Framework</w:t>
        </w:r>
      </w:hyperlink>
      <w:r w:rsidRPr="00D417C3">
        <w:rPr>
          <w:rFonts w:eastAsia="Times New Roman"/>
        </w:rPr>
        <w:t>).</w:t>
      </w:r>
    </w:p>
    <w:p w14:paraId="47EDD2E2" w14:textId="77777777" w:rsidR="009E7188" w:rsidRPr="00D417C3" w:rsidRDefault="009E7188" w:rsidP="009E7188">
      <w:pPr>
        <w:spacing w:after="0" w:line="276" w:lineRule="auto"/>
        <w:rPr>
          <w:rFonts w:eastAsia="Times New Roman"/>
        </w:rPr>
      </w:pPr>
    </w:p>
    <w:p w14:paraId="09BFF548" w14:textId="77777777" w:rsidR="009E7188" w:rsidRPr="00D417C3" w:rsidRDefault="009E7188" w:rsidP="009E7188">
      <w:pPr>
        <w:spacing w:after="0" w:line="276" w:lineRule="auto"/>
        <w:rPr>
          <w:rFonts w:eastAsia="Times New Roman"/>
        </w:rPr>
      </w:pPr>
      <w:r w:rsidRPr="00D417C3">
        <w:rPr>
          <w:rFonts w:eastAsia="Times New Roman"/>
        </w:rPr>
        <w:t xml:space="preserve">These interventions are </w:t>
      </w:r>
      <w:r w:rsidRPr="00B433B8">
        <w:rPr>
          <w:rFonts w:eastAsia="Times New Roman"/>
          <w:i/>
          <w:iCs/>
        </w:rPr>
        <w:t>in addition to</w:t>
      </w:r>
      <w:r w:rsidRPr="00D417C3">
        <w:rPr>
          <w:rFonts w:eastAsia="Times New Roman"/>
        </w:rPr>
        <w:t>, and not in place of, on-grade-level instruction</w:t>
      </w:r>
      <w:r>
        <w:rPr>
          <w:rFonts w:eastAsia="Times New Roman"/>
        </w:rPr>
        <w:t xml:space="preserve"> (i.e., Tier I). </w:t>
      </w:r>
      <w:r w:rsidRPr="00D417C3">
        <w:rPr>
          <w:rFonts w:eastAsia="Times New Roman"/>
        </w:rPr>
        <w:t>It is important to recognize that ALL students should be receiving appropriate standards-based differentiation, remediation, and reteaching, as needed in Tier I, and that Tiers II and III are specifically skills-based interventions.</w:t>
      </w:r>
    </w:p>
    <w:p w14:paraId="24318215" w14:textId="77777777" w:rsidR="009E7188" w:rsidRPr="00D417C3" w:rsidRDefault="009E7188" w:rsidP="009E7188">
      <w:pPr>
        <w:spacing w:after="0" w:line="276" w:lineRule="auto"/>
        <w:rPr>
          <w:rFonts w:eastAsia="Times New Roman"/>
        </w:rPr>
      </w:pPr>
    </w:p>
    <w:p w14:paraId="1A581894" w14:textId="77777777" w:rsidR="009E7188" w:rsidRPr="00D417C3" w:rsidRDefault="009E7188" w:rsidP="009E7188">
      <w:pPr>
        <w:spacing w:after="0" w:line="276" w:lineRule="auto"/>
        <w:rPr>
          <w:rFonts w:eastAsia="Times New Roman"/>
        </w:rPr>
      </w:pPr>
      <w:r w:rsidRPr="00D417C3">
        <w:rPr>
          <w:rFonts w:eastAsia="Times New Roman"/>
        </w:rPr>
        <w:t xml:space="preserve">It is important to document data related to the intervention selection, interventions (including the intensity, frequency, and duration of the intervention), progress monitoring, intervention </w:t>
      </w:r>
      <w:r w:rsidRPr="00D417C3">
        <w:rPr>
          <w:rFonts w:eastAsia="Times New Roman"/>
        </w:rPr>
        <w:lastRenderedPageBreak/>
        <w:t xml:space="preserve">integrity and attendance information, and intervention changes to help teams determine the need for more intensive supports. This also provides teams with information when determining the least restrictive environment needed to meet a student’s needs. </w:t>
      </w:r>
    </w:p>
    <w:p w14:paraId="3798DFA5" w14:textId="77777777" w:rsidR="00D45C1B" w:rsidRPr="008F0AB3" w:rsidRDefault="00D45C1B" w:rsidP="004523AF">
      <w:pPr>
        <w:spacing w:after="0" w:line="276" w:lineRule="auto"/>
        <w:rPr>
          <w:rFonts w:eastAsia="Times New Roman"/>
        </w:rPr>
      </w:pPr>
    </w:p>
    <w:tbl>
      <w:tblPr>
        <w:tblW w:w="0" w:type="auto"/>
        <w:tblLook w:val="04A0" w:firstRow="1" w:lastRow="0" w:firstColumn="1" w:lastColumn="0" w:noHBand="0" w:noVBand="1"/>
      </w:tblPr>
      <w:tblGrid>
        <w:gridCol w:w="9152"/>
      </w:tblGrid>
      <w:tr w:rsidR="00D45C1B" w:rsidRPr="008F0AB3" w14:paraId="7418A39C" w14:textId="77777777" w:rsidTr="00096E7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8810C" w14:textId="77777777" w:rsidR="00AB35BC" w:rsidRPr="007C0B9E" w:rsidRDefault="007C0B9E" w:rsidP="007C0B9E">
            <w:pPr>
              <w:pStyle w:val="Heading2"/>
              <w:tabs>
                <w:tab w:val="left" w:pos="5640"/>
              </w:tabs>
              <w:spacing w:after="0" w:line="276" w:lineRule="auto"/>
              <w:jc w:val="center"/>
            </w:pPr>
            <w:r>
              <w:t>Cultural Considerations</w:t>
            </w:r>
          </w:p>
          <w:p w14:paraId="6D0BADD5" w14:textId="77777777" w:rsidR="00D45C1B" w:rsidRPr="007C0B9E" w:rsidRDefault="00D45C1B" w:rsidP="004523AF">
            <w:pPr>
              <w:spacing w:after="0" w:line="276" w:lineRule="auto"/>
              <w:ind w:left="-15" w:right="-15"/>
              <w:jc w:val="center"/>
              <w:rPr>
                <w:rFonts w:eastAsia="Times New Roman"/>
              </w:rPr>
            </w:pPr>
            <w:r w:rsidRPr="007C0B9E">
              <w:rPr>
                <w:rFonts w:eastAsia="Times New Roman"/>
                <w:iCs/>
              </w:rPr>
              <w:t xml:space="preserve">Interventions used for English </w:t>
            </w:r>
            <w:r w:rsidR="000B36E0" w:rsidRPr="007C0B9E">
              <w:rPr>
                <w:rFonts w:eastAsia="Times New Roman"/>
                <w:iCs/>
              </w:rPr>
              <w:t>l</w:t>
            </w:r>
            <w:r w:rsidRPr="007C0B9E">
              <w:rPr>
                <w:rFonts w:eastAsia="Times New Roman"/>
                <w:iCs/>
              </w:rPr>
              <w:t>earner</w:t>
            </w:r>
            <w:r w:rsidR="00AB35BC" w:rsidRPr="007C0B9E">
              <w:rPr>
                <w:rFonts w:eastAsia="Times New Roman"/>
                <w:iCs/>
              </w:rPr>
              <w:t>s</w:t>
            </w:r>
            <w:r w:rsidRPr="007C0B9E">
              <w:rPr>
                <w:rFonts w:eastAsia="Times New Roman"/>
                <w:iCs/>
              </w:rPr>
              <w:t xml:space="preserve"> (EL) must include evidence-based practices for ELs. </w:t>
            </w:r>
          </w:p>
        </w:tc>
      </w:tr>
    </w:tbl>
    <w:p w14:paraId="704992C7" w14:textId="77777777" w:rsidR="000B36E0" w:rsidRDefault="000B36E0" w:rsidP="004523AF">
      <w:pPr>
        <w:spacing w:after="0" w:line="276" w:lineRule="auto"/>
      </w:pPr>
    </w:p>
    <w:p w14:paraId="5190C6EA" w14:textId="77777777" w:rsidR="002E51D6" w:rsidRDefault="002609B9" w:rsidP="004523AF">
      <w:pPr>
        <w:pStyle w:val="Heading2"/>
        <w:tabs>
          <w:tab w:val="left" w:pos="5640"/>
        </w:tabs>
        <w:spacing w:after="0" w:line="276" w:lineRule="auto"/>
      </w:pPr>
      <w:r>
        <w:t>Characteristics of Autism</w:t>
      </w:r>
    </w:p>
    <w:p w14:paraId="3A2BEB21" w14:textId="77777777" w:rsidR="002609B9" w:rsidRPr="001A3F0F" w:rsidRDefault="002E51D6" w:rsidP="004523AF">
      <w:pPr>
        <w:spacing w:after="0" w:line="276" w:lineRule="auto"/>
      </w:pPr>
      <w:r>
        <w:t>There are</w:t>
      </w:r>
      <w:r w:rsidR="009234D9">
        <w:t xml:space="preserve"> common characteristics</w:t>
      </w:r>
      <w:r>
        <w:t xml:space="preserve"> associated with the features that make up autism. Below </w:t>
      </w:r>
      <w:r w:rsidR="006F3533">
        <w:t>is a summary of</w:t>
      </w:r>
      <w:r>
        <w:t xml:space="preserve"> characteristics to be mindful of when working with students and considering </w:t>
      </w:r>
      <w:r w:rsidR="00EA229A">
        <w:t>interventions and/or referrals.</w:t>
      </w:r>
    </w:p>
    <w:p w14:paraId="41E82EF3"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rPr>
        <w:t>Getting upset by a slight change in a routine or being placed in a new or overly stimulating setting</w:t>
      </w:r>
    </w:p>
    <w:p w14:paraId="035DF194"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rPr>
        <w:t>Making little or inconsistent eye contact</w:t>
      </w:r>
    </w:p>
    <w:p w14:paraId="46097150"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rPr>
        <w:t>Having a tendency to look at and listen to other people less often</w:t>
      </w:r>
    </w:p>
    <w:p w14:paraId="734CECE4"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rPr>
        <w:t>Rarely sharing enjoyment of objects or activities by pointing or showing things to others</w:t>
      </w:r>
    </w:p>
    <w:p w14:paraId="6928D712"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rPr>
        <w:t>Responding in an unusual way when others show anger, distress, or affection</w:t>
      </w:r>
    </w:p>
    <w:p w14:paraId="5ECFAB46" w14:textId="77777777" w:rsidR="002609B9" w:rsidRPr="00797B1B" w:rsidRDefault="002609B9" w:rsidP="00795A9A">
      <w:pPr>
        <w:pStyle w:val="ListParagraph"/>
        <w:numPr>
          <w:ilvl w:val="0"/>
          <w:numId w:val="28"/>
        </w:numPr>
        <w:spacing w:after="0" w:line="276" w:lineRule="auto"/>
        <w:textAlignment w:val="baseline"/>
        <w:rPr>
          <w:rFonts w:eastAsia="Times New Roman"/>
          <w:bCs w:val="0"/>
          <w:color w:val="000000"/>
        </w:rPr>
      </w:pPr>
      <w:r w:rsidRPr="00797B1B">
        <w:rPr>
          <w:rFonts w:eastAsia="Times New Roman"/>
          <w:bCs w:val="0"/>
          <w:color w:val="000000"/>
          <w:shd w:val="clear" w:color="auto" w:fill="FFFFFF"/>
        </w:rPr>
        <w:t>Failing to, or being slow to, respond to someone calling their name or other verbal attempts to gain attention</w:t>
      </w:r>
    </w:p>
    <w:p w14:paraId="5FEA7F2F" w14:textId="77777777" w:rsidR="002609B9" w:rsidRPr="00797B1B" w:rsidRDefault="002609B9" w:rsidP="00795A9A">
      <w:pPr>
        <w:pStyle w:val="ListParagraph"/>
        <w:numPr>
          <w:ilvl w:val="0"/>
          <w:numId w:val="28"/>
        </w:numPr>
        <w:shd w:val="clear" w:color="auto" w:fill="FFFFFF"/>
        <w:spacing w:after="0" w:line="276" w:lineRule="auto"/>
        <w:textAlignment w:val="baseline"/>
        <w:rPr>
          <w:rFonts w:eastAsia="Times New Roman"/>
          <w:bCs w:val="0"/>
          <w:color w:val="000000"/>
        </w:rPr>
      </w:pPr>
      <w:r w:rsidRPr="00797B1B">
        <w:rPr>
          <w:rFonts w:eastAsia="Times New Roman"/>
          <w:bCs w:val="0"/>
          <w:color w:val="000000"/>
          <w:shd w:val="clear" w:color="auto" w:fill="FFFFFF"/>
        </w:rPr>
        <w:t>Having difficult</w:t>
      </w:r>
      <w:r w:rsidR="002E51D6">
        <w:rPr>
          <w:rFonts w:eastAsia="Times New Roman"/>
          <w:bCs w:val="0"/>
          <w:color w:val="000000"/>
          <w:shd w:val="clear" w:color="auto" w:fill="FFFFFF"/>
        </w:rPr>
        <w:t>ies with engaging in reciprocal (</w:t>
      </w:r>
      <w:r w:rsidRPr="002E51D6">
        <w:rPr>
          <w:rFonts w:eastAsia="Times New Roman"/>
          <w:bCs w:val="0"/>
          <w:color w:val="000000"/>
          <w:shd w:val="clear" w:color="auto" w:fill="FFFFFF"/>
        </w:rPr>
        <w:t>back and forth</w:t>
      </w:r>
      <w:r w:rsidR="002E51D6" w:rsidRPr="002E51D6">
        <w:rPr>
          <w:rFonts w:eastAsia="Times New Roman"/>
          <w:bCs w:val="0"/>
          <w:color w:val="000000"/>
          <w:shd w:val="clear" w:color="auto" w:fill="FFFFFF"/>
        </w:rPr>
        <w:t>)</w:t>
      </w:r>
      <w:r w:rsidRPr="00797B1B">
        <w:rPr>
          <w:rFonts w:eastAsia="Times New Roman"/>
          <w:bCs w:val="0"/>
          <w:color w:val="000000"/>
          <w:shd w:val="clear" w:color="auto" w:fill="FFFFFF"/>
        </w:rPr>
        <w:t xml:space="preserve">  conversations</w:t>
      </w:r>
      <w:r w:rsidR="002E51D6">
        <w:rPr>
          <w:rFonts w:eastAsia="Times New Roman"/>
          <w:bCs w:val="0"/>
          <w:color w:val="000000"/>
          <w:shd w:val="clear" w:color="auto" w:fill="FFFFFF"/>
        </w:rPr>
        <w:t xml:space="preserve">, non-preferred subject matters </w:t>
      </w:r>
    </w:p>
    <w:p w14:paraId="421E1759" w14:textId="77777777" w:rsidR="002609B9" w:rsidRPr="00797B1B" w:rsidRDefault="00AB35BC" w:rsidP="00795A9A">
      <w:pPr>
        <w:pStyle w:val="ListParagraph"/>
        <w:numPr>
          <w:ilvl w:val="0"/>
          <w:numId w:val="28"/>
        </w:numPr>
        <w:shd w:val="clear" w:color="auto" w:fill="FFFFFF"/>
        <w:spacing w:after="0" w:line="276" w:lineRule="auto"/>
        <w:textAlignment w:val="baseline"/>
        <w:rPr>
          <w:rFonts w:eastAsia="Times New Roman"/>
          <w:bCs w:val="0"/>
          <w:color w:val="000000"/>
        </w:rPr>
      </w:pPr>
      <w:r>
        <w:rPr>
          <w:rFonts w:eastAsia="Times New Roman"/>
          <w:bCs w:val="0"/>
          <w:color w:val="000000"/>
          <w:shd w:val="clear" w:color="auto" w:fill="FFFFFF"/>
        </w:rPr>
        <w:t>T</w:t>
      </w:r>
      <w:r w:rsidR="002609B9" w:rsidRPr="00797B1B">
        <w:rPr>
          <w:rFonts w:eastAsia="Times New Roman"/>
          <w:bCs w:val="0"/>
          <w:color w:val="000000"/>
          <w:shd w:val="clear" w:color="auto" w:fill="FFFFFF"/>
        </w:rPr>
        <w:t xml:space="preserve">alking </w:t>
      </w:r>
      <w:r>
        <w:rPr>
          <w:rFonts w:eastAsia="Times New Roman"/>
          <w:bCs w:val="0"/>
          <w:color w:val="000000"/>
          <w:shd w:val="clear" w:color="auto" w:fill="FFFFFF"/>
        </w:rPr>
        <w:t xml:space="preserve">often </w:t>
      </w:r>
      <w:r w:rsidR="002609B9" w:rsidRPr="00797B1B">
        <w:rPr>
          <w:rFonts w:eastAsia="Times New Roman"/>
          <w:bCs w:val="0"/>
          <w:color w:val="000000"/>
          <w:shd w:val="clear" w:color="auto" w:fill="FFFFFF"/>
        </w:rPr>
        <w:t>at length about a favorite subject without noticing that others are not interested or without giving others a chance to respond</w:t>
      </w:r>
    </w:p>
    <w:p w14:paraId="1772930B" w14:textId="77777777" w:rsidR="002609B9" w:rsidRPr="00797B1B" w:rsidRDefault="002609B9" w:rsidP="00795A9A">
      <w:pPr>
        <w:pStyle w:val="ListParagraph"/>
        <w:numPr>
          <w:ilvl w:val="0"/>
          <w:numId w:val="28"/>
        </w:numPr>
        <w:shd w:val="clear" w:color="auto" w:fill="FFFFFF"/>
        <w:spacing w:after="0" w:line="276" w:lineRule="auto"/>
        <w:textAlignment w:val="baseline"/>
        <w:rPr>
          <w:rFonts w:eastAsia="Times New Roman"/>
          <w:bCs w:val="0"/>
          <w:color w:val="000000"/>
        </w:rPr>
      </w:pPr>
      <w:r w:rsidRPr="00797B1B">
        <w:rPr>
          <w:rFonts w:eastAsia="Times New Roman"/>
          <w:bCs w:val="0"/>
          <w:color w:val="000000"/>
          <w:shd w:val="clear" w:color="auto" w:fill="FFFFFF"/>
        </w:rPr>
        <w:t>Using words that seem odd, out of place, or have a meaning known only to those familiar with that person’s way of communicating</w:t>
      </w:r>
    </w:p>
    <w:p w14:paraId="217FBB14" w14:textId="77777777" w:rsidR="002609B9" w:rsidRPr="00797B1B" w:rsidRDefault="002609B9" w:rsidP="00795A9A">
      <w:pPr>
        <w:pStyle w:val="ListParagraph"/>
        <w:numPr>
          <w:ilvl w:val="0"/>
          <w:numId w:val="28"/>
        </w:numPr>
        <w:shd w:val="clear" w:color="auto" w:fill="FFFFFF"/>
        <w:spacing w:after="0" w:line="276" w:lineRule="auto"/>
        <w:textAlignment w:val="baseline"/>
        <w:rPr>
          <w:rFonts w:eastAsia="Times New Roman"/>
          <w:bCs w:val="0"/>
          <w:color w:val="000000"/>
        </w:rPr>
      </w:pPr>
      <w:r w:rsidRPr="00797B1B">
        <w:rPr>
          <w:rFonts w:eastAsia="Times New Roman"/>
          <w:bCs w:val="0"/>
          <w:color w:val="000000"/>
          <w:shd w:val="clear" w:color="auto" w:fill="FFFFFF"/>
        </w:rPr>
        <w:t>Having facial expressions, movements, and gestures that do not match what is being said</w:t>
      </w:r>
    </w:p>
    <w:p w14:paraId="3C38BCF1" w14:textId="77777777" w:rsidR="002609B9" w:rsidRPr="00797B1B" w:rsidRDefault="002609B9" w:rsidP="00795A9A">
      <w:pPr>
        <w:pStyle w:val="ListParagraph"/>
        <w:numPr>
          <w:ilvl w:val="0"/>
          <w:numId w:val="28"/>
        </w:numPr>
        <w:shd w:val="clear" w:color="auto" w:fill="FFFFFF"/>
        <w:spacing w:after="0" w:line="276" w:lineRule="auto"/>
        <w:textAlignment w:val="baseline"/>
        <w:rPr>
          <w:rFonts w:eastAsia="Times New Roman"/>
          <w:bCs w:val="0"/>
          <w:color w:val="000000"/>
        </w:rPr>
      </w:pPr>
      <w:r w:rsidRPr="00797B1B">
        <w:rPr>
          <w:rFonts w:eastAsia="Times New Roman"/>
          <w:bCs w:val="0"/>
          <w:color w:val="000000"/>
          <w:shd w:val="clear" w:color="auto" w:fill="FFFFFF"/>
        </w:rPr>
        <w:t>Having an unusual tone of voice that may sound sing-song</w:t>
      </w:r>
      <w:r w:rsidR="00F94B0D">
        <w:rPr>
          <w:rFonts w:eastAsia="Times New Roman"/>
          <w:bCs w:val="0"/>
          <w:color w:val="000000"/>
          <w:shd w:val="clear" w:color="auto" w:fill="FFFFFF"/>
        </w:rPr>
        <w:t xml:space="preserve">, </w:t>
      </w:r>
      <w:r w:rsidRPr="00797B1B">
        <w:rPr>
          <w:rFonts w:eastAsia="Times New Roman"/>
          <w:bCs w:val="0"/>
          <w:color w:val="000000"/>
          <w:shd w:val="clear" w:color="auto" w:fill="FFFFFF"/>
        </w:rPr>
        <w:t>flat</w:t>
      </w:r>
      <w:r w:rsidR="00F94B0D">
        <w:rPr>
          <w:rFonts w:eastAsia="Times New Roman"/>
          <w:bCs w:val="0"/>
          <w:color w:val="000000"/>
          <w:shd w:val="clear" w:color="auto" w:fill="FFFFFF"/>
        </w:rPr>
        <w:t xml:space="preserve">, or </w:t>
      </w:r>
      <w:r w:rsidRPr="00797B1B">
        <w:rPr>
          <w:rFonts w:eastAsia="Times New Roman"/>
          <w:bCs w:val="0"/>
          <w:color w:val="000000"/>
          <w:shd w:val="clear" w:color="auto" w:fill="FFFFFF"/>
        </w:rPr>
        <w:t>robot-like</w:t>
      </w:r>
    </w:p>
    <w:p w14:paraId="67B538BF" w14:textId="77777777" w:rsidR="002609B9" w:rsidRPr="009A0E49" w:rsidRDefault="002609B9" w:rsidP="00795A9A">
      <w:pPr>
        <w:pStyle w:val="ListParagraph"/>
        <w:numPr>
          <w:ilvl w:val="0"/>
          <w:numId w:val="28"/>
        </w:numPr>
        <w:shd w:val="clear" w:color="auto" w:fill="FFFFFF"/>
        <w:spacing w:after="0" w:line="276" w:lineRule="auto"/>
        <w:textAlignment w:val="baseline"/>
        <w:rPr>
          <w:rFonts w:eastAsia="Times New Roman"/>
          <w:bCs w:val="0"/>
          <w:color w:val="000000"/>
        </w:rPr>
      </w:pPr>
      <w:r w:rsidRPr="00797B1B">
        <w:rPr>
          <w:rFonts w:eastAsia="Times New Roman"/>
          <w:bCs w:val="0"/>
          <w:color w:val="000000"/>
          <w:shd w:val="clear" w:color="auto" w:fill="FFFFFF"/>
        </w:rPr>
        <w:t>Having trouble understanding another person’s point of view or being unable to predict or understand other people’s actions</w:t>
      </w:r>
    </w:p>
    <w:p w14:paraId="2E4EF75E" w14:textId="77777777" w:rsidR="009A0E49" w:rsidRPr="009A0E49" w:rsidRDefault="009A0E49" w:rsidP="00795A9A">
      <w:pPr>
        <w:pStyle w:val="ListParagraph"/>
        <w:numPr>
          <w:ilvl w:val="0"/>
          <w:numId w:val="28"/>
        </w:numPr>
        <w:shd w:val="clear" w:color="auto" w:fill="FFFFFF"/>
        <w:spacing w:after="0" w:line="276" w:lineRule="auto"/>
        <w:textAlignment w:val="baseline"/>
        <w:rPr>
          <w:rFonts w:eastAsia="Times New Roman"/>
          <w:bCs w:val="0"/>
          <w:color w:val="000000"/>
        </w:rPr>
      </w:pPr>
      <w:r>
        <w:rPr>
          <w:rFonts w:eastAsia="Times New Roman"/>
          <w:bCs w:val="0"/>
          <w:color w:val="000000"/>
          <w:shd w:val="clear" w:color="auto" w:fill="FFFFFF"/>
        </w:rPr>
        <w:t>Overreacti</w:t>
      </w:r>
      <w:r w:rsidR="00F94B0D">
        <w:rPr>
          <w:rFonts w:eastAsia="Times New Roman"/>
          <w:bCs w:val="0"/>
          <w:color w:val="000000"/>
          <w:shd w:val="clear" w:color="auto" w:fill="FFFFFF"/>
        </w:rPr>
        <w:t>ng</w:t>
      </w:r>
      <w:r>
        <w:rPr>
          <w:rFonts w:eastAsia="Times New Roman"/>
          <w:bCs w:val="0"/>
          <w:color w:val="000000"/>
          <w:shd w:val="clear" w:color="auto" w:fill="FFFFFF"/>
        </w:rPr>
        <w:t xml:space="preserve"> to changes in routines</w:t>
      </w:r>
    </w:p>
    <w:p w14:paraId="26748DEB" w14:textId="77777777" w:rsidR="009A0E49" w:rsidRPr="00EA229A" w:rsidRDefault="009A0E49" w:rsidP="00795A9A">
      <w:pPr>
        <w:pStyle w:val="ListParagraph"/>
        <w:numPr>
          <w:ilvl w:val="0"/>
          <w:numId w:val="28"/>
        </w:numPr>
        <w:shd w:val="clear" w:color="auto" w:fill="FFFFFF"/>
        <w:spacing w:after="0" w:line="276" w:lineRule="auto"/>
        <w:textAlignment w:val="baseline"/>
        <w:rPr>
          <w:rFonts w:eastAsia="Times New Roman"/>
          <w:bCs w:val="0"/>
          <w:color w:val="000000"/>
        </w:rPr>
      </w:pPr>
      <w:r>
        <w:rPr>
          <w:rFonts w:eastAsia="Times New Roman"/>
          <w:bCs w:val="0"/>
          <w:color w:val="000000"/>
          <w:shd w:val="clear" w:color="auto" w:fill="FFFFFF"/>
        </w:rPr>
        <w:t>Over- or underreacti</w:t>
      </w:r>
      <w:r w:rsidR="00F94B0D">
        <w:rPr>
          <w:rFonts w:eastAsia="Times New Roman"/>
          <w:bCs w:val="0"/>
          <w:color w:val="000000"/>
          <w:shd w:val="clear" w:color="auto" w:fill="FFFFFF"/>
        </w:rPr>
        <w:t>ng</w:t>
      </w:r>
      <w:r>
        <w:rPr>
          <w:rFonts w:eastAsia="Times New Roman"/>
          <w:bCs w:val="0"/>
          <w:color w:val="000000"/>
          <w:shd w:val="clear" w:color="auto" w:fill="FFFFFF"/>
        </w:rPr>
        <w:t xml:space="preserve"> to lights, sounds, pain, or touch</w:t>
      </w:r>
    </w:p>
    <w:p w14:paraId="60752FC2" w14:textId="77777777" w:rsidR="00EA229A" w:rsidRPr="00797B1B" w:rsidRDefault="00EA229A" w:rsidP="004523AF">
      <w:pPr>
        <w:pStyle w:val="ListParagraph"/>
        <w:shd w:val="clear" w:color="auto" w:fill="FFFFFF"/>
        <w:spacing w:after="0" w:line="276" w:lineRule="auto"/>
        <w:textAlignment w:val="baseline"/>
        <w:rPr>
          <w:rFonts w:eastAsia="Times New Roman"/>
          <w:bCs w:val="0"/>
          <w:color w:val="000000"/>
        </w:rPr>
      </w:pPr>
    </w:p>
    <w:p w14:paraId="0AB618F2" w14:textId="77777777" w:rsidR="00DC2C6C" w:rsidRDefault="00DC2C6C" w:rsidP="004523AF">
      <w:pPr>
        <w:pStyle w:val="Heading2"/>
        <w:spacing w:after="0" w:line="276" w:lineRule="auto"/>
      </w:pPr>
      <w:r>
        <w:t>The School Team</w:t>
      </w:r>
      <w:r w:rsidR="004F2BC1">
        <w:t>’s</w:t>
      </w:r>
      <w:r>
        <w:t xml:space="preserve"> Role</w:t>
      </w:r>
    </w:p>
    <w:p w14:paraId="06E7ABDF" w14:textId="77777777" w:rsidR="00DC2C6C" w:rsidRDefault="00DC2C6C" w:rsidP="004523AF">
      <w:pPr>
        <w:spacing w:after="0" w:line="276" w:lineRule="auto"/>
      </w:pPr>
      <w:r w:rsidRPr="00DA1768">
        <w:t>A major goal of the school-based pre-referral intervention team is to adequately address students’ academic and behavioral needs. The process recognizes many variables affect</w:t>
      </w:r>
      <w:r w:rsidR="004F2BC1">
        <w:t>ing</w:t>
      </w:r>
      <w:r w:rsidRPr="00DA1768">
        <w:t xml:space="preserve"> learning. Thus, rather than first assuming the difficulty lies within the child, team members and the teacher </w:t>
      </w:r>
      <w:r w:rsidR="004F2BC1">
        <w:t xml:space="preserve">should </w:t>
      </w:r>
      <w:r w:rsidRPr="00DA1768">
        <w:t xml:space="preserve">consider a variety of variables that may be at the root of the problem, </w:t>
      </w:r>
      <w:r w:rsidRPr="00DA1768">
        <w:lastRenderedPageBreak/>
        <w:t xml:space="preserve">including the curriculum, instructional materials, instructional practices, and teacher perceptions. </w:t>
      </w:r>
    </w:p>
    <w:p w14:paraId="00B94715" w14:textId="77777777" w:rsidR="00DC2C6C" w:rsidRDefault="00DC2C6C" w:rsidP="004523AF">
      <w:pPr>
        <w:spacing w:after="0" w:line="276" w:lineRule="auto"/>
      </w:pPr>
      <w:r>
        <w:t>When school teams meet to determine intervention needs</w:t>
      </w:r>
      <w:r w:rsidR="004F2BC1">
        <w:t>,</w:t>
      </w:r>
      <w:r>
        <w:t xml:space="preserve"> there should be an outlined process that includes</w:t>
      </w:r>
      <w:r w:rsidR="004F2BC1">
        <w:t>:</w:t>
      </w:r>
      <w:r>
        <w:rPr>
          <w:rStyle w:val="FootnoteReference"/>
        </w:rPr>
        <w:footnoteReference w:id="7"/>
      </w:r>
    </w:p>
    <w:p w14:paraId="5EE8A587" w14:textId="77777777" w:rsidR="00DC2C6C" w:rsidRDefault="0063382C" w:rsidP="00795A9A">
      <w:pPr>
        <w:pStyle w:val="ListParagraph"/>
        <w:numPr>
          <w:ilvl w:val="0"/>
          <w:numId w:val="29"/>
        </w:numPr>
        <w:spacing w:after="0" w:line="276" w:lineRule="auto"/>
      </w:pPr>
      <w:r>
        <w:t>d</w:t>
      </w:r>
      <w:r w:rsidR="00DC2C6C">
        <w:t>ocumentation, using multiple sources of data, of difficulties and/or areas of concern</w:t>
      </w:r>
      <w:r>
        <w:t>;</w:t>
      </w:r>
    </w:p>
    <w:p w14:paraId="1E230F07" w14:textId="77777777" w:rsidR="00DC2C6C" w:rsidRDefault="0063382C" w:rsidP="00795A9A">
      <w:pPr>
        <w:pStyle w:val="ListParagraph"/>
        <w:numPr>
          <w:ilvl w:val="0"/>
          <w:numId w:val="29"/>
        </w:numPr>
        <w:spacing w:after="0" w:line="276" w:lineRule="auto"/>
      </w:pPr>
      <w:r>
        <w:t>a</w:t>
      </w:r>
      <w:r w:rsidR="004F2BC1">
        <w:t xml:space="preserve"> p</w:t>
      </w:r>
      <w:r w:rsidR="00DC2C6C">
        <w:t>roblem</w:t>
      </w:r>
      <w:r w:rsidR="004F2BC1">
        <w:t>-</w:t>
      </w:r>
      <w:r w:rsidR="00DC2C6C">
        <w:t>solving approach to address identified concerns</w:t>
      </w:r>
    </w:p>
    <w:p w14:paraId="42043C76" w14:textId="77777777" w:rsidR="00DC2C6C" w:rsidRDefault="0063382C" w:rsidP="004523AF">
      <w:pPr>
        <w:pStyle w:val="ListParagraph"/>
        <w:numPr>
          <w:ilvl w:val="0"/>
          <w:numId w:val="1"/>
        </w:numPr>
        <w:spacing w:after="0" w:line="276" w:lineRule="auto"/>
      </w:pPr>
      <w:r>
        <w:t>d</w:t>
      </w:r>
      <w:r w:rsidR="00DC2C6C">
        <w:t>ocumentation of interventions, accommodations, strategies to improve area(s) of concern</w:t>
      </w:r>
      <w:r>
        <w:t>;</w:t>
      </w:r>
    </w:p>
    <w:p w14:paraId="37904832" w14:textId="77777777" w:rsidR="00DC2C6C" w:rsidRDefault="0063382C" w:rsidP="004523AF">
      <w:pPr>
        <w:pStyle w:val="ListParagraph"/>
        <w:numPr>
          <w:ilvl w:val="0"/>
          <w:numId w:val="1"/>
        </w:numPr>
        <w:spacing w:after="0" w:line="276" w:lineRule="auto"/>
      </w:pPr>
      <w:r>
        <w:t>i</w:t>
      </w:r>
      <w:r w:rsidR="00DC2C6C">
        <w:t>ntervention progress monitoring and fidelity</w:t>
      </w:r>
      <w:r>
        <w:t>;</w:t>
      </w:r>
      <w:r w:rsidR="00DC2C6C">
        <w:t xml:space="preserve"> </w:t>
      </w:r>
    </w:p>
    <w:p w14:paraId="352E6B06" w14:textId="77777777" w:rsidR="004F2BC1" w:rsidRDefault="0063382C" w:rsidP="004523AF">
      <w:pPr>
        <w:pStyle w:val="ListParagraph"/>
        <w:numPr>
          <w:ilvl w:val="0"/>
          <w:numId w:val="1"/>
        </w:numPr>
        <w:spacing w:after="0" w:line="276" w:lineRule="auto"/>
      </w:pPr>
      <w:r>
        <w:t>a</w:t>
      </w:r>
      <w:r w:rsidR="004F2BC1">
        <w:t xml:space="preserve"> t</w:t>
      </w:r>
      <w:r w:rsidR="00DC2C6C">
        <w:t>eam decision</w:t>
      </w:r>
      <w:r w:rsidR="004F2BC1">
        <w:t>-</w:t>
      </w:r>
      <w:r w:rsidR="00DC2C6C">
        <w:t>making process for making intervention changes and referral recommendations based on the student’s possible need for more intensive services and/or accommodations</w:t>
      </w:r>
      <w:r>
        <w:t>; and</w:t>
      </w:r>
      <w:r w:rsidR="00DC2C6C">
        <w:t xml:space="preserve"> </w:t>
      </w:r>
    </w:p>
    <w:p w14:paraId="50CC9C3F" w14:textId="77777777" w:rsidR="00DC2C6C" w:rsidRDefault="0063382C" w:rsidP="004523AF">
      <w:pPr>
        <w:pStyle w:val="ListParagraph"/>
        <w:numPr>
          <w:ilvl w:val="0"/>
          <w:numId w:val="1"/>
        </w:numPr>
        <w:spacing w:after="0" w:line="276" w:lineRule="auto"/>
      </w:pPr>
      <w:proofErr w:type="gramStart"/>
      <w:r>
        <w:t>e</w:t>
      </w:r>
      <w:r w:rsidR="00DC2C6C">
        <w:t>xamples</w:t>
      </w:r>
      <w:proofErr w:type="gramEnd"/>
      <w:r w:rsidR="00DC2C6C">
        <w:t xml:space="preserve"> of pre-referral interventions and accommodations</w:t>
      </w:r>
      <w:r>
        <w:t>.</w:t>
      </w:r>
    </w:p>
    <w:p w14:paraId="5492F946" w14:textId="77777777" w:rsidR="00EA229A" w:rsidRDefault="00EA229A" w:rsidP="004523AF">
      <w:pPr>
        <w:pStyle w:val="ListParagraph"/>
        <w:spacing w:after="0" w:line="276" w:lineRule="auto"/>
      </w:pPr>
    </w:p>
    <w:p w14:paraId="2571CAD9" w14:textId="77777777" w:rsidR="00DA1768" w:rsidRDefault="00DA1768" w:rsidP="004523AF">
      <w:pPr>
        <w:pStyle w:val="Heading2"/>
        <w:spacing w:after="0" w:line="276" w:lineRule="auto"/>
      </w:pPr>
      <w:r>
        <w:t xml:space="preserve">Examples of </w:t>
      </w:r>
      <w:r w:rsidR="000F191C">
        <w:t>P</w:t>
      </w:r>
      <w:r>
        <w:t xml:space="preserve">re-referral </w:t>
      </w:r>
      <w:r w:rsidR="000F191C">
        <w:t>I</w:t>
      </w:r>
      <w:r>
        <w:t xml:space="preserve">nterventions and </w:t>
      </w:r>
      <w:r w:rsidR="000F191C">
        <w:t>A</w:t>
      </w:r>
      <w:r>
        <w:t>ccommodations</w:t>
      </w:r>
    </w:p>
    <w:p w14:paraId="197FA733" w14:textId="77777777" w:rsidR="00AF2751" w:rsidRPr="00AF2751" w:rsidRDefault="00AF2751" w:rsidP="004523AF">
      <w:pPr>
        <w:spacing w:after="0" w:line="276" w:lineRule="auto"/>
        <w:ind w:right="220"/>
        <w:rPr>
          <w:rFonts w:eastAsia="Times New Roman"/>
          <w:bCs w:val="0"/>
        </w:rPr>
      </w:pPr>
      <w:r w:rsidRPr="00AF2751">
        <w:rPr>
          <w:rFonts w:eastAsia="Times New Roman"/>
          <w:bCs w:val="0"/>
          <w:color w:val="000000"/>
        </w:rPr>
        <w:t>Pre-referral interventions and accommodations should be individualized and based on the needs of the student. The school team should begin by identifying the symptoms the student is experiencing and then, try to identify specific factors that may worsen the student’s symptoms so steps can be taken to modify those factors. For example:</w:t>
      </w:r>
    </w:p>
    <w:p w14:paraId="513E0420" w14:textId="77777777" w:rsidR="00AF2751" w:rsidRPr="00081B29" w:rsidRDefault="00AF2751" w:rsidP="004523AF">
      <w:pPr>
        <w:pStyle w:val="ListParagraph"/>
        <w:numPr>
          <w:ilvl w:val="0"/>
          <w:numId w:val="9"/>
        </w:numPr>
        <w:spacing w:after="0" w:line="276" w:lineRule="auto"/>
        <w:rPr>
          <w:rFonts w:eastAsia="Times New Roman"/>
          <w:bCs w:val="0"/>
        </w:rPr>
      </w:pPr>
      <w:r w:rsidRPr="00081B29">
        <w:rPr>
          <w:rFonts w:eastAsia="Times New Roman"/>
          <w:bCs w:val="0"/>
          <w:color w:val="000000"/>
        </w:rPr>
        <w:t xml:space="preserve">Do some classes, subjects, or tasks appear to pose greater difficulty than others? </w:t>
      </w:r>
    </w:p>
    <w:p w14:paraId="53312D18" w14:textId="77777777" w:rsidR="00AF2751" w:rsidRPr="00081B29" w:rsidRDefault="00AF2751" w:rsidP="004523AF">
      <w:pPr>
        <w:pStyle w:val="ListParagraph"/>
        <w:numPr>
          <w:ilvl w:val="0"/>
          <w:numId w:val="9"/>
        </w:numPr>
        <w:spacing w:after="0" w:line="276" w:lineRule="auto"/>
        <w:rPr>
          <w:rFonts w:eastAsia="Times New Roman"/>
          <w:bCs w:val="0"/>
        </w:rPr>
      </w:pPr>
      <w:r w:rsidRPr="00081B29">
        <w:rPr>
          <w:rFonts w:eastAsia="Times New Roman"/>
          <w:bCs w:val="0"/>
          <w:color w:val="000000"/>
        </w:rPr>
        <w:t xml:space="preserve">For each class, is there a specific timeframe after which the student begins to appear unfocused or fatigued? </w:t>
      </w:r>
    </w:p>
    <w:p w14:paraId="209BDA05" w14:textId="77777777" w:rsidR="00AF2751" w:rsidRPr="00081B29" w:rsidRDefault="00AF2751" w:rsidP="004523AF">
      <w:pPr>
        <w:pStyle w:val="ListParagraph"/>
        <w:numPr>
          <w:ilvl w:val="0"/>
          <w:numId w:val="9"/>
        </w:numPr>
        <w:spacing w:after="0" w:line="276" w:lineRule="auto"/>
        <w:rPr>
          <w:rFonts w:eastAsia="Times New Roman"/>
          <w:bCs w:val="0"/>
        </w:rPr>
      </w:pPr>
      <w:r w:rsidRPr="00081B29">
        <w:rPr>
          <w:rFonts w:eastAsia="Times New Roman"/>
          <w:bCs w:val="0"/>
          <w:color w:val="000000"/>
        </w:rPr>
        <w:t>Are there specific things in the school or classroom environment that seem to distract the student?</w:t>
      </w:r>
    </w:p>
    <w:p w14:paraId="1607C5AA" w14:textId="77777777" w:rsidR="00AF2751" w:rsidRPr="00081B29" w:rsidRDefault="00AF2751" w:rsidP="004523AF">
      <w:pPr>
        <w:pStyle w:val="ListParagraph"/>
        <w:numPr>
          <w:ilvl w:val="0"/>
          <w:numId w:val="9"/>
        </w:numPr>
        <w:spacing w:after="0" w:line="276" w:lineRule="auto"/>
        <w:rPr>
          <w:rFonts w:eastAsia="Times New Roman"/>
          <w:bCs w:val="0"/>
        </w:rPr>
      </w:pPr>
      <w:r w:rsidRPr="00081B29">
        <w:rPr>
          <w:rFonts w:eastAsia="Times New Roman"/>
          <w:bCs w:val="0"/>
          <w:color w:val="000000"/>
        </w:rPr>
        <w:t>Are any behavioral problems linked to a specific event, setting (</w:t>
      </w:r>
      <w:r w:rsidR="00797B1B">
        <w:rPr>
          <w:rFonts w:eastAsia="Times New Roman"/>
          <w:bCs w:val="0"/>
          <w:color w:val="000000"/>
        </w:rPr>
        <w:t xml:space="preserve">e.g., </w:t>
      </w:r>
      <w:r w:rsidRPr="00081B29">
        <w:rPr>
          <w:rFonts w:eastAsia="Times New Roman"/>
          <w:bCs w:val="0"/>
          <w:color w:val="000000"/>
        </w:rPr>
        <w:t>bright lights in the cafeteria or loud noises in the hallway), task, or other activity?</w:t>
      </w:r>
    </w:p>
    <w:p w14:paraId="4336C80D" w14:textId="77777777" w:rsidR="00AF2751" w:rsidRPr="00081B29" w:rsidRDefault="00AF2751" w:rsidP="004523AF">
      <w:pPr>
        <w:spacing w:after="0" w:line="276" w:lineRule="auto"/>
        <w:rPr>
          <w:rFonts w:eastAsia="Times New Roman"/>
          <w:bCs w:val="0"/>
          <w:color w:val="000000"/>
        </w:rPr>
      </w:pPr>
    </w:p>
    <w:p w14:paraId="27A56487" w14:textId="77777777" w:rsidR="00A928AF" w:rsidRPr="00D237A1" w:rsidRDefault="00A928AF" w:rsidP="004523AF">
      <w:pPr>
        <w:pStyle w:val="Heading2"/>
        <w:spacing w:after="0" w:line="276" w:lineRule="auto"/>
        <w:rPr>
          <w:rFonts w:ascii="Times New Roman" w:hAnsi="Times New Roman" w:cs="Times New Roman"/>
          <w:sz w:val="24"/>
          <w:szCs w:val="24"/>
        </w:rPr>
      </w:pPr>
      <w:r w:rsidRPr="00D237A1">
        <w:t>Specific Strategies for Supporting Language and Social Communication Skills</w:t>
      </w:r>
    </w:p>
    <w:p w14:paraId="0F0E65AA" w14:textId="6BC25FC7" w:rsidR="00A928AF" w:rsidRDefault="00A928AF" w:rsidP="004523AF">
      <w:pPr>
        <w:spacing w:after="0" w:line="276" w:lineRule="auto"/>
      </w:pPr>
      <w:r>
        <w:t xml:space="preserve">One of the hallmark characteristics of </w:t>
      </w:r>
      <w:r w:rsidR="003A06D3">
        <w:t xml:space="preserve">autism </w:t>
      </w:r>
      <w:r>
        <w:t>is challenges with social communication. This includes a student understanding and using verbal and nonverbal language to read and understand social cues in the environment. Furthermore, students with ASD often demonstrate difficulty understanding verbal information. These differences in development can negatively impact a student’s level of understanding and engagement in the classroom setting. Therefore, students with ASD may benefit from the following uni</w:t>
      </w:r>
      <w:r w:rsidR="00DE4198">
        <w:t>versal strategies and supports:</w:t>
      </w:r>
    </w:p>
    <w:p w14:paraId="365EDD56" w14:textId="77777777" w:rsidR="00A928AF" w:rsidRDefault="00A928AF" w:rsidP="004523AF">
      <w:pPr>
        <w:pStyle w:val="ListParagraph"/>
        <w:numPr>
          <w:ilvl w:val="0"/>
          <w:numId w:val="10"/>
        </w:numPr>
        <w:spacing w:after="0" w:line="276" w:lineRule="auto"/>
      </w:pPr>
      <w:r>
        <w:lastRenderedPageBreak/>
        <w:t>Make sure you have the student’s attention before delivering an instruction or asking a question</w:t>
      </w:r>
      <w:r w:rsidR="00EC629D">
        <w:t>.</w:t>
      </w:r>
    </w:p>
    <w:p w14:paraId="705DF705" w14:textId="77777777" w:rsidR="00A928AF" w:rsidRDefault="00A928AF" w:rsidP="004523AF">
      <w:pPr>
        <w:pStyle w:val="ListParagraph"/>
        <w:numPr>
          <w:ilvl w:val="0"/>
          <w:numId w:val="10"/>
        </w:numPr>
        <w:spacing w:after="0" w:line="276" w:lineRule="auto"/>
      </w:pPr>
      <w:r>
        <w:t>Begin an instruction with the student’s name to call his attention, to increase the likelihood that he may be attending by the time you deliver the direction.</w:t>
      </w:r>
    </w:p>
    <w:p w14:paraId="5FDA5F4B" w14:textId="77777777" w:rsidR="00A928AF" w:rsidRDefault="00A928AF" w:rsidP="004523AF">
      <w:pPr>
        <w:pStyle w:val="ListParagraph"/>
        <w:numPr>
          <w:ilvl w:val="0"/>
          <w:numId w:val="10"/>
        </w:numPr>
        <w:spacing w:after="0" w:line="276" w:lineRule="auto"/>
      </w:pPr>
      <w:r>
        <w:t>Keep instructions short or give information in chunks</w:t>
      </w:r>
      <w:r w:rsidR="00EC629D">
        <w:t>.</w:t>
      </w:r>
    </w:p>
    <w:p w14:paraId="5786B06A" w14:textId="77777777" w:rsidR="00A928AF" w:rsidRDefault="00A928AF" w:rsidP="004523AF">
      <w:pPr>
        <w:pStyle w:val="ListParagraph"/>
        <w:numPr>
          <w:ilvl w:val="0"/>
          <w:numId w:val="10"/>
        </w:numPr>
        <w:spacing w:after="0" w:line="276" w:lineRule="auto"/>
      </w:pPr>
      <w:r>
        <w:t>Avoid complex verbal directions, information</w:t>
      </w:r>
      <w:r w:rsidR="00F06E8B">
        <w:t>,</w:t>
      </w:r>
      <w:r>
        <w:t xml:space="preserve"> </w:t>
      </w:r>
      <w:r w:rsidR="00F06E8B">
        <w:t>or</w:t>
      </w:r>
      <w:r>
        <w:t xml:space="preserve"> discussion.</w:t>
      </w:r>
    </w:p>
    <w:p w14:paraId="652AA91F" w14:textId="77777777" w:rsidR="00A928AF" w:rsidRDefault="00A928AF" w:rsidP="004523AF">
      <w:pPr>
        <w:pStyle w:val="ListParagraph"/>
        <w:numPr>
          <w:ilvl w:val="0"/>
          <w:numId w:val="10"/>
        </w:numPr>
        <w:spacing w:after="0" w:line="276" w:lineRule="auto"/>
      </w:pPr>
      <w:r>
        <w:t xml:space="preserve">Minimize use of </w:t>
      </w:r>
      <w:r w:rsidR="00F06E8B">
        <w:t>“</w:t>
      </w:r>
      <w:r>
        <w:t>don’t</w:t>
      </w:r>
      <w:r w:rsidR="00F06E8B">
        <w:t>”</w:t>
      </w:r>
      <w:r>
        <w:t xml:space="preserve"> and </w:t>
      </w:r>
      <w:r w:rsidR="00F06E8B">
        <w:t>“</w:t>
      </w:r>
      <w:r>
        <w:t>stop.</w:t>
      </w:r>
      <w:r w:rsidR="00F06E8B">
        <w:t>”</w:t>
      </w:r>
      <w:r>
        <w:t xml:space="preserve"> </w:t>
      </w:r>
      <w:r w:rsidR="00F06E8B">
        <w:t>For example,</w:t>
      </w:r>
      <w:r>
        <w:t xml:space="preserve"> </w:t>
      </w:r>
      <w:r w:rsidR="00F06E8B">
        <w:t>“</w:t>
      </w:r>
      <w:r>
        <w:t>Please stay on the sidewalk</w:t>
      </w:r>
      <w:r w:rsidR="00F06E8B">
        <w:t>”</w:t>
      </w:r>
      <w:r>
        <w:t xml:space="preserve"> can be much more effect than </w:t>
      </w:r>
      <w:r w:rsidR="00F06E8B">
        <w:t>“</w:t>
      </w:r>
      <w:r>
        <w:t>Don’t walk on the grass</w:t>
      </w:r>
      <w:r w:rsidR="00F06E8B">
        <w:t>”</w:t>
      </w:r>
      <w:r>
        <w:t xml:space="preserve"> for a student who might not hear the </w:t>
      </w:r>
      <w:r w:rsidR="00F06E8B">
        <w:t>“</w:t>
      </w:r>
      <w:r>
        <w:t>don’t</w:t>
      </w:r>
      <w:r w:rsidR="00F06E8B">
        <w:t>”</w:t>
      </w:r>
      <w:r>
        <w:t>—or for one who isn’t sure where the acceptable place to walk might be.</w:t>
      </w:r>
    </w:p>
    <w:p w14:paraId="30A70991" w14:textId="77777777" w:rsidR="008C23D3" w:rsidRDefault="00A928AF" w:rsidP="004523AF">
      <w:pPr>
        <w:pStyle w:val="ListParagraph"/>
        <w:numPr>
          <w:ilvl w:val="0"/>
          <w:numId w:val="10"/>
        </w:numPr>
        <w:spacing w:after="0" w:line="276" w:lineRule="auto"/>
      </w:pPr>
      <w:r>
        <w:t xml:space="preserve">Allow </w:t>
      </w:r>
      <w:r w:rsidR="008C23D3">
        <w:t>“</w:t>
      </w:r>
      <w:r>
        <w:t xml:space="preserve">wait </w:t>
      </w:r>
      <w:r w:rsidR="00B27F1F">
        <w:t>time</w:t>
      </w:r>
      <w:r w:rsidR="008C23D3">
        <w:t>”</w:t>
      </w:r>
      <w:r w:rsidR="00B27F1F">
        <w:t xml:space="preserve"> and</w:t>
      </w:r>
      <w:r w:rsidR="003F6E7D">
        <w:t xml:space="preserve"> </w:t>
      </w:r>
      <w:r>
        <w:t>be prepared to wait for a response, wh</w:t>
      </w:r>
      <w:r w:rsidR="003F6E7D">
        <w:t>ether it is an action or answer (e.g., g</w:t>
      </w:r>
      <w:r w:rsidR="003F6E7D" w:rsidRPr="003F6E7D">
        <w:t>ive the student at least 15 seconds to process information</w:t>
      </w:r>
      <w:r w:rsidR="003F6E7D">
        <w:t xml:space="preserve"> before you request a response)</w:t>
      </w:r>
      <w:r>
        <w:t>.</w:t>
      </w:r>
    </w:p>
    <w:p w14:paraId="1326CA75" w14:textId="77777777" w:rsidR="00A928AF" w:rsidRDefault="00A928AF" w:rsidP="004523AF">
      <w:pPr>
        <w:pStyle w:val="ListParagraph"/>
        <w:numPr>
          <w:ilvl w:val="0"/>
          <w:numId w:val="10"/>
        </w:numPr>
        <w:spacing w:after="0" w:line="276" w:lineRule="auto"/>
      </w:pPr>
      <w:r>
        <w:t xml:space="preserve">Avoid immediately repeating an instruction or inquiry. Sometimes it is helpful to think of a student with auditory processing challenges like a computer—when </w:t>
      </w:r>
      <w:r w:rsidR="007C246E">
        <w:t xml:space="preserve">a computer </w:t>
      </w:r>
      <w:r>
        <w:t>is processing, hitting the command again does not make it go any faster, but rather sends it back to the beginning to star</w:t>
      </w:r>
      <w:r w:rsidR="00EA229A">
        <w:t>t the processing all over again.</w:t>
      </w:r>
    </w:p>
    <w:p w14:paraId="5231A89E" w14:textId="77777777" w:rsidR="00A928AF" w:rsidRDefault="00A928AF" w:rsidP="004523AF">
      <w:pPr>
        <w:pStyle w:val="ListParagraph"/>
        <w:numPr>
          <w:ilvl w:val="0"/>
          <w:numId w:val="11"/>
        </w:numPr>
        <w:spacing w:after="0" w:line="276" w:lineRule="auto"/>
      </w:pPr>
      <w:r>
        <w:t>Use visual supports to prompt language or give choices to supplement verbal information</w:t>
      </w:r>
      <w:r w:rsidR="00EC629D">
        <w:t>.</w:t>
      </w:r>
    </w:p>
    <w:p w14:paraId="561EA57D" w14:textId="77777777" w:rsidR="00A928AF" w:rsidRDefault="00420F36" w:rsidP="004523AF">
      <w:pPr>
        <w:pStyle w:val="ListParagraph"/>
        <w:numPr>
          <w:ilvl w:val="1"/>
          <w:numId w:val="11"/>
        </w:numPr>
        <w:spacing w:after="0" w:line="276" w:lineRule="auto"/>
      </w:pPr>
      <w:r>
        <w:t>Example: I</w:t>
      </w:r>
      <w:r w:rsidR="00A928AF">
        <w:t>f you are teaching a child to ask for help, have a cue card available at all times, and prompt its use whenever it is time for him to request help. This can be used by the student instead of spoken language, or as a support for developing language and teaching when it might be appropriate to use this phrase.</w:t>
      </w:r>
    </w:p>
    <w:p w14:paraId="70BFA26B" w14:textId="77777777" w:rsidR="00A928AF" w:rsidRDefault="00A928AF" w:rsidP="004523AF">
      <w:pPr>
        <w:pStyle w:val="ListParagraph"/>
        <w:numPr>
          <w:ilvl w:val="0"/>
          <w:numId w:val="11"/>
        </w:numPr>
        <w:spacing w:after="0" w:line="276" w:lineRule="auto"/>
      </w:pPr>
      <w:r>
        <w:t>Provide an individualized schedule for the student</w:t>
      </w:r>
      <w:r w:rsidR="00EC629D">
        <w:t>.</w:t>
      </w:r>
    </w:p>
    <w:p w14:paraId="02C6E64D" w14:textId="77777777" w:rsidR="00A928AF" w:rsidRDefault="00A928AF" w:rsidP="004523AF">
      <w:pPr>
        <w:pStyle w:val="ListParagraph"/>
        <w:numPr>
          <w:ilvl w:val="0"/>
          <w:numId w:val="11"/>
        </w:numPr>
        <w:spacing w:after="0" w:line="276" w:lineRule="auto"/>
      </w:pPr>
      <w:r>
        <w:t>Do not reprimand a student for not listening or responding</w:t>
      </w:r>
      <w:r w:rsidR="00EC629D">
        <w:t>.</w:t>
      </w:r>
    </w:p>
    <w:p w14:paraId="237DBC2A" w14:textId="77777777" w:rsidR="00A928AF" w:rsidRDefault="00A928AF" w:rsidP="004523AF">
      <w:pPr>
        <w:pStyle w:val="ListParagraph"/>
        <w:numPr>
          <w:ilvl w:val="1"/>
          <w:numId w:val="11"/>
        </w:numPr>
        <w:spacing w:after="0" w:line="276" w:lineRule="auto"/>
      </w:pPr>
      <w:r>
        <w:t>This only serves to highlight their challenges</w:t>
      </w:r>
      <w:r w:rsidR="00EC629D">
        <w:t>.</w:t>
      </w:r>
    </w:p>
    <w:p w14:paraId="29A866D6" w14:textId="77777777" w:rsidR="00A928AF" w:rsidRDefault="00A928AF" w:rsidP="004523AF">
      <w:pPr>
        <w:pStyle w:val="ListParagraph"/>
        <w:numPr>
          <w:ilvl w:val="0"/>
          <w:numId w:val="11"/>
        </w:numPr>
        <w:spacing w:after="0" w:line="276" w:lineRule="auto"/>
      </w:pPr>
      <w:r>
        <w:t>Provide ways to help the student access communication</w:t>
      </w:r>
      <w:r w:rsidR="00EC629D">
        <w:t>.</w:t>
      </w:r>
    </w:p>
    <w:p w14:paraId="3C7DE67A" w14:textId="77777777" w:rsidR="00A928AF" w:rsidRDefault="00A928AF" w:rsidP="004523AF">
      <w:pPr>
        <w:pStyle w:val="ListParagraph"/>
        <w:numPr>
          <w:ilvl w:val="1"/>
          <w:numId w:val="11"/>
        </w:numPr>
        <w:spacing w:after="0" w:line="276" w:lineRule="auto"/>
      </w:pPr>
      <w:r>
        <w:t>Many individuals with autism have word retrieval issues—even if they know an answer, they cannot come up with the words. Address this by offering visual supports, cue cards, multiple choice options, a word bank, etc.</w:t>
      </w:r>
    </w:p>
    <w:p w14:paraId="44FF9BC7" w14:textId="77777777" w:rsidR="00A928AF" w:rsidRDefault="00A928AF" w:rsidP="004523AF">
      <w:pPr>
        <w:pStyle w:val="ListParagraph"/>
        <w:numPr>
          <w:ilvl w:val="0"/>
          <w:numId w:val="11"/>
        </w:numPr>
        <w:spacing w:after="0" w:line="276" w:lineRule="auto"/>
      </w:pPr>
      <w:r>
        <w:t>Teach and use scripts</w:t>
      </w:r>
      <w:r w:rsidR="00234AB0">
        <w:t xml:space="preserve"> (</w:t>
      </w:r>
      <w:r>
        <w:t>words, pictures, etc.</w:t>
      </w:r>
      <w:r w:rsidR="00234AB0">
        <w:t>)</w:t>
      </w:r>
      <w:r>
        <w:t xml:space="preserve"> for communication needs or exchanges</w:t>
      </w:r>
      <w:r w:rsidR="00EC629D">
        <w:t>.</w:t>
      </w:r>
    </w:p>
    <w:p w14:paraId="1D0809BF" w14:textId="77777777" w:rsidR="00A928AF" w:rsidRDefault="00A928AF" w:rsidP="004523AF">
      <w:pPr>
        <w:pStyle w:val="ListParagraph"/>
        <w:numPr>
          <w:ilvl w:val="1"/>
          <w:numId w:val="11"/>
        </w:numPr>
        <w:spacing w:after="0" w:line="276" w:lineRule="auto"/>
      </w:pPr>
      <w:r>
        <w:t xml:space="preserve"> (e.g.</w:t>
      </w:r>
      <w:r w:rsidR="00234AB0">
        <w:t>,</w:t>
      </w:r>
      <w:r>
        <w:t xml:space="preserve"> ‘I like.... What do you like?’ ‘I like….. ‘) Use cue cards and fade over time as the student’s understanding of the use of the phrase or pattern of the exchange develops.</w:t>
      </w:r>
    </w:p>
    <w:p w14:paraId="586A9FCE" w14:textId="77777777" w:rsidR="00A928AF" w:rsidRDefault="00A928AF" w:rsidP="004523AF">
      <w:pPr>
        <w:pStyle w:val="ListParagraph"/>
        <w:numPr>
          <w:ilvl w:val="0"/>
          <w:numId w:val="11"/>
        </w:numPr>
        <w:spacing w:after="0" w:line="276" w:lineRule="auto"/>
      </w:pPr>
      <w:r>
        <w:t>If your student has been provided with an augmentative or alternative communication device, learn how to use it in the context of your relationship.</w:t>
      </w:r>
    </w:p>
    <w:p w14:paraId="0D817D40" w14:textId="77777777" w:rsidR="00A928AF" w:rsidRDefault="00A928AF" w:rsidP="004523AF">
      <w:pPr>
        <w:pStyle w:val="ListParagraph"/>
        <w:numPr>
          <w:ilvl w:val="1"/>
          <w:numId w:val="11"/>
        </w:numPr>
        <w:spacing w:after="0" w:line="276" w:lineRule="auto"/>
      </w:pPr>
      <w:r>
        <w:t>These devices can range considerably in terms of sophistication, with some offering either written or speech output. Ask the student’s special education staff or tech support for programming specific to his</w:t>
      </w:r>
      <w:r w:rsidR="00234AB0">
        <w:t>/her</w:t>
      </w:r>
      <w:r>
        <w:t xml:space="preserve"> needs in interacting with you</w:t>
      </w:r>
      <w:r w:rsidR="00902254">
        <w:t>,</w:t>
      </w:r>
      <w:r>
        <w:t xml:space="preserve"> and help guide them to communication options that will be helpful.</w:t>
      </w:r>
    </w:p>
    <w:p w14:paraId="3BAECACE" w14:textId="77777777" w:rsidR="00A928AF" w:rsidRDefault="00A928AF" w:rsidP="004523AF">
      <w:pPr>
        <w:pStyle w:val="ListParagraph"/>
        <w:numPr>
          <w:ilvl w:val="0"/>
          <w:numId w:val="11"/>
        </w:numPr>
        <w:spacing w:after="0" w:line="276" w:lineRule="auto"/>
      </w:pPr>
      <w:r>
        <w:lastRenderedPageBreak/>
        <w:t>Provide verbal prompts or models with care</w:t>
      </w:r>
      <w:r w:rsidR="00EC629D">
        <w:t>.</w:t>
      </w:r>
    </w:p>
    <w:p w14:paraId="3BA71069" w14:textId="77777777" w:rsidR="00D237A1" w:rsidRPr="00D237A1" w:rsidRDefault="00A928AF" w:rsidP="004523AF">
      <w:pPr>
        <w:pStyle w:val="ListParagraph"/>
        <w:numPr>
          <w:ilvl w:val="1"/>
          <w:numId w:val="11"/>
        </w:numPr>
        <w:spacing w:after="0" w:line="276" w:lineRule="auto"/>
      </w:pPr>
      <w:r>
        <w:t>Verbal prompts can sometimes cause pronoun confusion and challenges due to perspective taking</w:t>
      </w:r>
      <w:r w:rsidRPr="00DA4F8D">
        <w:t xml:space="preserve"> (</w:t>
      </w:r>
      <w:r w:rsidRPr="00C30CBF">
        <w:rPr>
          <w:shd w:val="clear" w:color="auto" w:fill="FFFFFF"/>
        </w:rPr>
        <w:t>the child may have difficulty identifying which pronoun actually indicates it is his</w:t>
      </w:r>
      <w:r w:rsidR="00234AB0">
        <w:rPr>
          <w:shd w:val="clear" w:color="auto" w:fill="FFFFFF"/>
        </w:rPr>
        <w:t>/her</w:t>
      </w:r>
      <w:r w:rsidRPr="00C30CBF">
        <w:rPr>
          <w:shd w:val="clear" w:color="auto" w:fill="FFFFFF"/>
        </w:rPr>
        <w:t xml:space="preserve"> turn)</w:t>
      </w:r>
      <w:r w:rsidR="00EC629D" w:rsidRPr="00C30CBF">
        <w:rPr>
          <w:shd w:val="clear" w:color="auto" w:fill="FFFFFF"/>
        </w:rPr>
        <w:t>.</w:t>
      </w:r>
    </w:p>
    <w:p w14:paraId="132D623D" w14:textId="77777777" w:rsidR="00D237A1" w:rsidRDefault="00A928AF" w:rsidP="004523AF">
      <w:pPr>
        <w:pStyle w:val="ListParagraph"/>
        <w:numPr>
          <w:ilvl w:val="0"/>
          <w:numId w:val="11"/>
        </w:numPr>
        <w:spacing w:after="0" w:line="276" w:lineRule="auto"/>
      </w:pPr>
      <w:r>
        <w:t>Consider the purpose of the student’s communication</w:t>
      </w:r>
      <w:r w:rsidR="00EC629D">
        <w:t>.</w:t>
      </w:r>
    </w:p>
    <w:p w14:paraId="4F1E8CAF" w14:textId="77777777" w:rsidR="00A928AF" w:rsidRDefault="00A928AF" w:rsidP="004523AF">
      <w:pPr>
        <w:pStyle w:val="ListParagraph"/>
        <w:numPr>
          <w:ilvl w:val="1"/>
          <w:numId w:val="11"/>
        </w:numPr>
        <w:spacing w:after="0" w:line="276" w:lineRule="auto"/>
      </w:pPr>
      <w:r>
        <w:t>Many in</w:t>
      </w:r>
      <w:r w:rsidR="006F3533">
        <w:t>dividuals with autism also use</w:t>
      </w:r>
      <w:r>
        <w:t xml:space="preserve"> echolalia to comment, inform</w:t>
      </w:r>
      <w:r w:rsidR="007937D2">
        <w:t>,</w:t>
      </w:r>
      <w:r>
        <w:t xml:space="preserve"> or request</w:t>
      </w:r>
      <w:r w:rsidR="00EC629D">
        <w:t>.</w:t>
      </w:r>
    </w:p>
    <w:p w14:paraId="6207FD33" w14:textId="77777777" w:rsidR="00A928AF" w:rsidRDefault="00A928AF" w:rsidP="004523AF">
      <w:pPr>
        <w:pStyle w:val="ListParagraph"/>
        <w:numPr>
          <w:ilvl w:val="1"/>
          <w:numId w:val="11"/>
        </w:numPr>
        <w:spacing w:after="0" w:line="276" w:lineRule="auto"/>
      </w:pPr>
      <w:r>
        <w:t xml:space="preserve">Model language using language you want the student to use. </w:t>
      </w:r>
      <w:r w:rsidRPr="00D237A1">
        <w:rPr>
          <w:color w:val="93C47D"/>
        </w:rPr>
        <w:t> </w:t>
      </w:r>
    </w:p>
    <w:p w14:paraId="67896F62" w14:textId="77777777" w:rsidR="00A928AF" w:rsidRDefault="00A928AF" w:rsidP="004523AF">
      <w:pPr>
        <w:pStyle w:val="ListParagraph"/>
        <w:numPr>
          <w:ilvl w:val="1"/>
          <w:numId w:val="11"/>
        </w:numPr>
        <w:spacing w:after="0" w:line="276" w:lineRule="auto"/>
      </w:pPr>
      <w:r>
        <w:t xml:space="preserve">Visual supports and social scripts are also good strategies to help with echolalia. </w:t>
      </w:r>
    </w:p>
    <w:p w14:paraId="1E82E4FC" w14:textId="77777777" w:rsidR="00EA229A" w:rsidRDefault="00EA229A" w:rsidP="004523AF">
      <w:pPr>
        <w:pStyle w:val="ListParagraph"/>
        <w:spacing w:after="0" w:line="276" w:lineRule="auto"/>
        <w:ind w:left="1440"/>
      </w:pPr>
    </w:p>
    <w:p w14:paraId="1E975DFB" w14:textId="77777777" w:rsidR="00A928AF" w:rsidRPr="00D237A1" w:rsidRDefault="00A928AF" w:rsidP="004523AF">
      <w:pPr>
        <w:pStyle w:val="Heading2"/>
        <w:spacing w:after="0" w:line="276" w:lineRule="auto"/>
      </w:pPr>
      <w:r w:rsidRPr="00D237A1">
        <w:t>Specific Strategies for Supporting Social Skill Development</w:t>
      </w:r>
    </w:p>
    <w:p w14:paraId="2FFD3622" w14:textId="77777777" w:rsidR="00D237A1" w:rsidRPr="000F191C" w:rsidRDefault="007F5516" w:rsidP="004523AF">
      <w:pPr>
        <w:spacing w:after="0" w:line="276" w:lineRule="auto"/>
      </w:pPr>
      <w:r>
        <w:t>Another</w:t>
      </w:r>
      <w:r w:rsidR="00A928AF" w:rsidRPr="000F191C">
        <w:t xml:space="preserve"> hallmark characteristic of ASD is challenges with social skills and developing and maintaining social relationships. Some of the core developmental differences underlying these social challenges include using and understanding nonverbal social cues, understanding emotions in self and others, and conversational reciprocity. These differences in development can negatively impact the student across all aspects of their school experience and furthermore, prevent them from obtaining the skills necessary for success after high school. Therefore, students with ASD may benefit from the following universal strategies and supports in the ar</w:t>
      </w:r>
      <w:r w:rsidR="00D237A1" w:rsidRPr="000F191C">
        <w:t>ea of social skill development:</w:t>
      </w:r>
    </w:p>
    <w:p w14:paraId="201288ED" w14:textId="77777777" w:rsidR="00D237A1" w:rsidRPr="000F191C" w:rsidRDefault="00A928AF" w:rsidP="004523AF">
      <w:pPr>
        <w:pStyle w:val="ListParagraph"/>
        <w:numPr>
          <w:ilvl w:val="0"/>
          <w:numId w:val="12"/>
        </w:numPr>
        <w:spacing w:after="0" w:line="276" w:lineRule="auto"/>
        <w:ind w:left="810" w:hanging="450"/>
      </w:pPr>
      <w:r w:rsidRPr="000F191C">
        <w:t>Model expected social interactions and teach social boundaries</w:t>
      </w:r>
      <w:r w:rsidR="00EC629D">
        <w:t>.</w:t>
      </w:r>
    </w:p>
    <w:p w14:paraId="021BA605" w14:textId="77777777" w:rsidR="00D237A1" w:rsidRPr="000F191C" w:rsidRDefault="001C252D" w:rsidP="004523AF">
      <w:pPr>
        <w:pStyle w:val="ListParagraph"/>
        <w:numPr>
          <w:ilvl w:val="2"/>
          <w:numId w:val="12"/>
        </w:numPr>
        <w:spacing w:after="0" w:line="276" w:lineRule="auto"/>
        <w:ind w:left="1440"/>
      </w:pPr>
      <w:r>
        <w:t>For example, model t</w:t>
      </w:r>
      <w:r w:rsidR="00A928AF" w:rsidRPr="000F191C">
        <w:t>urn taking</w:t>
      </w:r>
      <w:r>
        <w:t xml:space="preserve"> and</w:t>
      </w:r>
      <w:r w:rsidR="00A928AF" w:rsidRPr="000F191C">
        <w:t xml:space="preserve"> expected nonverbal and verbal behaviors (e.g., maintaining personal space, eye contact, tone of voice, prosody, body orientation, active listening skills, appropriate topics of conversation, people you should talk to about certain topics)</w:t>
      </w:r>
      <w:r w:rsidR="00EC629D">
        <w:t>.</w:t>
      </w:r>
    </w:p>
    <w:p w14:paraId="79BCD0F3" w14:textId="77777777" w:rsidR="00D237A1" w:rsidRPr="000F191C" w:rsidRDefault="00D237A1" w:rsidP="004523AF">
      <w:pPr>
        <w:pStyle w:val="ListParagraph"/>
        <w:numPr>
          <w:ilvl w:val="1"/>
          <w:numId w:val="12"/>
        </w:numPr>
        <w:tabs>
          <w:tab w:val="left" w:pos="810"/>
        </w:tabs>
        <w:spacing w:after="0" w:line="276" w:lineRule="auto"/>
        <w:ind w:hanging="720"/>
      </w:pPr>
      <w:r w:rsidRPr="000F191C">
        <w:t>Teach empathy and reciprocity</w:t>
      </w:r>
      <w:r w:rsidR="00EC629D">
        <w:t>.</w:t>
      </w:r>
    </w:p>
    <w:p w14:paraId="5BA8F0E4" w14:textId="77777777" w:rsidR="00D237A1" w:rsidRPr="000F191C" w:rsidRDefault="00A928AF" w:rsidP="004523AF">
      <w:pPr>
        <w:pStyle w:val="ListParagraph"/>
        <w:numPr>
          <w:ilvl w:val="2"/>
          <w:numId w:val="12"/>
        </w:numPr>
        <w:spacing w:after="0" w:line="276" w:lineRule="auto"/>
        <w:ind w:left="1440"/>
      </w:pPr>
      <w:r w:rsidRPr="000F191C">
        <w:t>In order to engage in a social interaction, a person needs to be able to take another’s perspective and adjust the interaction accordingly. While their challenges often display or distort their expressions of empathy, individuals with autism often do have capacity for empathy. This can be taught by making a student aware</w:t>
      </w:r>
      <w:r w:rsidR="008D0BCA">
        <w:t>—</w:t>
      </w:r>
      <w:r w:rsidRPr="000F191C">
        <w:t>and providing the associated vocabulary</w:t>
      </w:r>
      <w:r w:rsidR="008D0BCA">
        <w:t>—</w:t>
      </w:r>
      <w:r w:rsidRPr="000F191C">
        <w:t xml:space="preserve">through commentary and awareness of feelings, emotional states, </w:t>
      </w:r>
      <w:r w:rsidR="001060FA">
        <w:t xml:space="preserve">and </w:t>
      </w:r>
      <w:r w:rsidRPr="000F191C">
        <w:t>recognition of others’ facial expressions and nonverbal cues.</w:t>
      </w:r>
    </w:p>
    <w:p w14:paraId="7B2E39E9" w14:textId="77777777" w:rsidR="00D237A1" w:rsidRPr="000F191C" w:rsidRDefault="00A928AF" w:rsidP="004523AF">
      <w:pPr>
        <w:pStyle w:val="ListParagraph"/>
        <w:numPr>
          <w:ilvl w:val="1"/>
          <w:numId w:val="12"/>
        </w:numPr>
        <w:spacing w:after="0" w:line="276" w:lineRule="auto"/>
        <w:ind w:left="810" w:hanging="450"/>
      </w:pPr>
      <w:r w:rsidRPr="000F191C">
        <w:t>Reinforce what the student does well socially</w:t>
      </w:r>
      <w:r w:rsidR="00EC629D">
        <w:t>.</w:t>
      </w:r>
    </w:p>
    <w:p w14:paraId="37708CBE" w14:textId="77777777" w:rsidR="00D237A1" w:rsidRPr="000F191C" w:rsidRDefault="00A928AF" w:rsidP="004523AF">
      <w:pPr>
        <w:pStyle w:val="ListParagraph"/>
        <w:numPr>
          <w:ilvl w:val="2"/>
          <w:numId w:val="12"/>
        </w:numPr>
        <w:spacing w:after="0" w:line="276" w:lineRule="auto"/>
        <w:ind w:left="1440"/>
      </w:pPr>
      <w:r w:rsidRPr="000F191C">
        <w:t>Use behavior-specific praise and concrete reinforcement if ne</w:t>
      </w:r>
      <w:r w:rsidR="00D237A1" w:rsidRPr="000F191C">
        <w:t>eded to shape prosocial behavior</w:t>
      </w:r>
      <w:r w:rsidR="00EC629D">
        <w:t>.</w:t>
      </w:r>
    </w:p>
    <w:p w14:paraId="73D41A7B" w14:textId="77777777" w:rsidR="00D237A1" w:rsidRPr="000F191C" w:rsidRDefault="00A928AF" w:rsidP="004523AF">
      <w:pPr>
        <w:pStyle w:val="ListParagraph"/>
        <w:numPr>
          <w:ilvl w:val="1"/>
          <w:numId w:val="12"/>
        </w:numPr>
        <w:tabs>
          <w:tab w:val="left" w:pos="720"/>
        </w:tabs>
        <w:spacing w:after="0" w:line="276" w:lineRule="auto"/>
        <w:ind w:left="900" w:hanging="540"/>
      </w:pPr>
      <w:r w:rsidRPr="000F191C">
        <w:t>T</w:t>
      </w:r>
      <w:r w:rsidR="00D237A1" w:rsidRPr="000F191C">
        <w:t>each imitation and context clue</w:t>
      </w:r>
      <w:r w:rsidR="001060FA">
        <w:t>s</w:t>
      </w:r>
      <w:r w:rsidR="00EC629D">
        <w:t>.</w:t>
      </w:r>
    </w:p>
    <w:p w14:paraId="2B08C923" w14:textId="77777777" w:rsidR="00A928AF" w:rsidRPr="000F191C" w:rsidRDefault="00A928AF" w:rsidP="004523AF">
      <w:pPr>
        <w:pStyle w:val="ListParagraph"/>
        <w:numPr>
          <w:ilvl w:val="1"/>
          <w:numId w:val="12"/>
        </w:numPr>
        <w:spacing w:after="0" w:line="276" w:lineRule="auto"/>
        <w:ind w:left="720"/>
      </w:pPr>
      <w:r w:rsidRPr="000F191C">
        <w:t>Break social skills into small component parts</w:t>
      </w:r>
      <w:r w:rsidR="00EC629D">
        <w:t>.</w:t>
      </w:r>
    </w:p>
    <w:p w14:paraId="0B18FF49" w14:textId="77777777" w:rsidR="00A928AF" w:rsidRPr="000F191C" w:rsidRDefault="00A928AF" w:rsidP="004523AF">
      <w:pPr>
        <w:pStyle w:val="ListParagraph"/>
        <w:numPr>
          <w:ilvl w:val="2"/>
          <w:numId w:val="12"/>
        </w:numPr>
        <w:tabs>
          <w:tab w:val="left" w:pos="1350"/>
        </w:tabs>
        <w:spacing w:after="0" w:line="276" w:lineRule="auto"/>
        <w:ind w:hanging="720"/>
      </w:pPr>
      <w:r w:rsidRPr="000F191C">
        <w:t>Teach these skills through supported interactions.</w:t>
      </w:r>
    </w:p>
    <w:p w14:paraId="59065681" w14:textId="77777777" w:rsidR="00A928AF" w:rsidRPr="000F191C" w:rsidRDefault="00A928AF" w:rsidP="004523AF">
      <w:pPr>
        <w:pStyle w:val="ListParagraph"/>
        <w:numPr>
          <w:ilvl w:val="2"/>
          <w:numId w:val="12"/>
        </w:numPr>
        <w:tabs>
          <w:tab w:val="left" w:pos="1350"/>
        </w:tabs>
        <w:spacing w:after="0" w:line="276" w:lineRule="auto"/>
        <w:ind w:hanging="720"/>
      </w:pPr>
      <w:r w:rsidRPr="000F191C">
        <w:t>Use visuals as appropriate.</w:t>
      </w:r>
    </w:p>
    <w:p w14:paraId="63317B89" w14:textId="77777777" w:rsidR="00A928AF" w:rsidRPr="000F191C" w:rsidRDefault="00A928AF" w:rsidP="004523AF">
      <w:pPr>
        <w:pStyle w:val="ListParagraph"/>
        <w:numPr>
          <w:ilvl w:val="1"/>
          <w:numId w:val="12"/>
        </w:numPr>
        <w:spacing w:after="0" w:line="276" w:lineRule="auto"/>
        <w:ind w:left="720"/>
      </w:pPr>
      <w:r w:rsidRPr="000F191C">
        <w:t>Build on the student’s strengths and interests to encourage social skills</w:t>
      </w:r>
      <w:r w:rsidR="00EC629D">
        <w:t>.</w:t>
      </w:r>
    </w:p>
    <w:p w14:paraId="7C5D2D74" w14:textId="77777777" w:rsidR="00D237A1" w:rsidRPr="000F191C" w:rsidRDefault="00D237A1" w:rsidP="004523AF">
      <w:pPr>
        <w:pStyle w:val="ListParagraph"/>
        <w:numPr>
          <w:ilvl w:val="2"/>
          <w:numId w:val="12"/>
        </w:numPr>
        <w:spacing w:after="0" w:line="276" w:lineRule="auto"/>
        <w:ind w:left="1350" w:hanging="270"/>
      </w:pPr>
      <w:r w:rsidRPr="000F191C">
        <w:lastRenderedPageBreak/>
        <w:t>M</w:t>
      </w:r>
      <w:r w:rsidR="00A928AF" w:rsidRPr="000F191C">
        <w:t>any individuals with autism have a good sense of humor, a love of or affinity for music, strong rote memorization skills, or a heightened sense of color or visual perspective—use these to motivate interest in social interactions or to give a student a chance to shine and be viewed as competent and interesting.</w:t>
      </w:r>
    </w:p>
    <w:p w14:paraId="1DA5B08E" w14:textId="77777777" w:rsidR="00A928AF" w:rsidRPr="000F191C" w:rsidRDefault="00A928AF" w:rsidP="004523AF">
      <w:pPr>
        <w:pStyle w:val="ListParagraph"/>
        <w:numPr>
          <w:ilvl w:val="1"/>
          <w:numId w:val="12"/>
        </w:numPr>
        <w:spacing w:after="0" w:line="276" w:lineRule="auto"/>
        <w:ind w:left="720"/>
      </w:pPr>
      <w:r w:rsidRPr="000F191C">
        <w:t>Many students with autism have a favorite topic or special area of interest that may interfere with school work or social interaction. For students who become hyper-focused on a favorite topic or special area of interest, consider the following strategies:</w:t>
      </w:r>
    </w:p>
    <w:p w14:paraId="78730356" w14:textId="77777777" w:rsidR="00A928AF" w:rsidRPr="000F191C" w:rsidRDefault="0065463D" w:rsidP="004523AF">
      <w:pPr>
        <w:pStyle w:val="ListParagraph"/>
        <w:numPr>
          <w:ilvl w:val="2"/>
          <w:numId w:val="12"/>
        </w:numPr>
        <w:spacing w:after="0" w:line="276" w:lineRule="auto"/>
        <w:ind w:left="1350" w:hanging="270"/>
      </w:pPr>
      <w:r>
        <w:t>P</w:t>
      </w:r>
      <w:r w:rsidR="00A928AF" w:rsidRPr="000F191C">
        <w:t>rovide scheduled opportunities to discuss the favorite topic</w:t>
      </w:r>
      <w:r>
        <w:t>.</w:t>
      </w:r>
    </w:p>
    <w:p w14:paraId="6F53EC95" w14:textId="77777777" w:rsidR="00A928AF" w:rsidRPr="000F191C" w:rsidRDefault="0065463D" w:rsidP="004523AF">
      <w:pPr>
        <w:pStyle w:val="ListParagraph"/>
        <w:numPr>
          <w:ilvl w:val="2"/>
          <w:numId w:val="12"/>
        </w:numPr>
        <w:spacing w:after="0" w:line="276" w:lineRule="auto"/>
        <w:ind w:left="1350" w:hanging="270"/>
      </w:pPr>
      <w:r>
        <w:t>P</w:t>
      </w:r>
      <w:r w:rsidR="00A928AF" w:rsidRPr="000F191C">
        <w:t>resent scheduled opportunities on a visual schedule</w:t>
      </w:r>
      <w:r>
        <w:t>.</w:t>
      </w:r>
    </w:p>
    <w:p w14:paraId="01A7F12A" w14:textId="77777777" w:rsidR="00A928AF" w:rsidRPr="000F191C" w:rsidRDefault="0065463D" w:rsidP="004523AF">
      <w:pPr>
        <w:pStyle w:val="ListParagraph"/>
        <w:numPr>
          <w:ilvl w:val="2"/>
          <w:numId w:val="12"/>
        </w:numPr>
        <w:spacing w:after="0" w:line="276" w:lineRule="auto"/>
        <w:ind w:left="1350" w:hanging="270"/>
      </w:pPr>
      <w:r>
        <w:t>E</w:t>
      </w:r>
      <w:r w:rsidR="00A928AF" w:rsidRPr="000F191C">
        <w:t>stablish boundaries (when it is, or is not, appropriate to discuss the favorite topic)</w:t>
      </w:r>
      <w:r>
        <w:t>.</w:t>
      </w:r>
    </w:p>
    <w:p w14:paraId="22DB946D" w14:textId="77777777" w:rsidR="00A928AF" w:rsidRPr="000F191C" w:rsidRDefault="0065463D" w:rsidP="004523AF">
      <w:pPr>
        <w:pStyle w:val="ListParagraph"/>
        <w:numPr>
          <w:ilvl w:val="2"/>
          <w:numId w:val="12"/>
        </w:numPr>
        <w:spacing w:after="0" w:line="276" w:lineRule="auto"/>
        <w:ind w:left="1350" w:hanging="270"/>
      </w:pPr>
      <w:r>
        <w:t>S</w:t>
      </w:r>
      <w:r w:rsidR="00A928AF" w:rsidRPr="000F191C">
        <w:t>et a timer to establish duration</w:t>
      </w:r>
      <w:r>
        <w:t>.</w:t>
      </w:r>
    </w:p>
    <w:p w14:paraId="5CD9EDF7" w14:textId="77777777" w:rsidR="00A928AF" w:rsidRPr="000F191C" w:rsidRDefault="0065463D" w:rsidP="004523AF">
      <w:pPr>
        <w:pStyle w:val="ListParagraph"/>
        <w:numPr>
          <w:ilvl w:val="2"/>
          <w:numId w:val="12"/>
        </w:numPr>
        <w:spacing w:after="0" w:line="276" w:lineRule="auto"/>
        <w:ind w:left="1350" w:hanging="270"/>
      </w:pPr>
      <w:r>
        <w:t>S</w:t>
      </w:r>
      <w:r w:rsidR="00A928AF" w:rsidRPr="000F191C">
        <w:t>upport strategies for expanding to other topics; and/or</w:t>
      </w:r>
    </w:p>
    <w:p w14:paraId="2F8B164E" w14:textId="77777777" w:rsidR="00A928AF" w:rsidRPr="000F191C" w:rsidRDefault="0065463D" w:rsidP="004523AF">
      <w:pPr>
        <w:pStyle w:val="ListParagraph"/>
        <w:numPr>
          <w:ilvl w:val="2"/>
          <w:numId w:val="12"/>
        </w:numPr>
        <w:spacing w:after="0" w:line="276" w:lineRule="auto"/>
        <w:ind w:left="1350" w:hanging="270"/>
      </w:pPr>
      <w:r>
        <w:t>R</w:t>
      </w:r>
      <w:r w:rsidR="00A928AF" w:rsidRPr="000F191C">
        <w:t>einforce the student for talking about other subjects or the absence of the topic.</w:t>
      </w:r>
    </w:p>
    <w:p w14:paraId="05E369FC" w14:textId="77777777" w:rsidR="00A928AF" w:rsidRPr="000F191C" w:rsidRDefault="00A928AF" w:rsidP="004523AF">
      <w:pPr>
        <w:pStyle w:val="ListParagraph"/>
        <w:numPr>
          <w:ilvl w:val="1"/>
          <w:numId w:val="12"/>
        </w:numPr>
        <w:spacing w:after="0" w:line="276" w:lineRule="auto"/>
        <w:ind w:left="720"/>
      </w:pPr>
      <w:r w:rsidRPr="000F191C">
        <w:t>Identify peers with strong social skills</w:t>
      </w:r>
      <w:r w:rsidR="0065463D">
        <w:t>,</w:t>
      </w:r>
      <w:r w:rsidRPr="000F191C">
        <w:t xml:space="preserve"> and pair the student with those peers so he has good models for social interaction</w:t>
      </w:r>
      <w:r w:rsidR="00EC629D">
        <w:t>.</w:t>
      </w:r>
    </w:p>
    <w:p w14:paraId="00658C24" w14:textId="77777777" w:rsidR="00A928AF" w:rsidRPr="000F191C" w:rsidRDefault="00A928AF" w:rsidP="004523AF">
      <w:pPr>
        <w:pStyle w:val="ListParagraph"/>
        <w:numPr>
          <w:ilvl w:val="2"/>
          <w:numId w:val="12"/>
        </w:numPr>
        <w:spacing w:after="0" w:line="276" w:lineRule="auto"/>
        <w:ind w:left="1350" w:hanging="270"/>
      </w:pPr>
      <w:r w:rsidRPr="000F191C">
        <w:t>Provide peers with strategies for eliciting communication or other targeted objectives, but be careful not to turn the peer into a teacher—strive to keep peer interactions as natural as possible.</w:t>
      </w:r>
    </w:p>
    <w:p w14:paraId="52BDFF45" w14:textId="77777777" w:rsidR="00A928AF" w:rsidRPr="000F191C" w:rsidRDefault="00A928AF" w:rsidP="004523AF">
      <w:pPr>
        <w:pStyle w:val="ListParagraph"/>
        <w:numPr>
          <w:ilvl w:val="1"/>
          <w:numId w:val="12"/>
        </w:numPr>
        <w:spacing w:after="0" w:line="276" w:lineRule="auto"/>
        <w:ind w:left="720"/>
      </w:pPr>
      <w:r w:rsidRPr="000F191C">
        <w:t>Create small lunch groups, perhaps with structured activities or topic boxes</w:t>
      </w:r>
      <w:r w:rsidR="00EC629D">
        <w:t>.</w:t>
      </w:r>
    </w:p>
    <w:p w14:paraId="5DF6CAC4" w14:textId="77777777" w:rsidR="00A928AF" w:rsidRPr="000F191C" w:rsidRDefault="00D237A1" w:rsidP="004523AF">
      <w:pPr>
        <w:pStyle w:val="ListParagraph"/>
        <w:numPr>
          <w:ilvl w:val="2"/>
          <w:numId w:val="12"/>
        </w:numPr>
        <w:spacing w:after="0" w:line="276" w:lineRule="auto"/>
        <w:ind w:left="1350" w:hanging="270"/>
      </w:pPr>
      <w:r w:rsidRPr="000F191C">
        <w:t>T</w:t>
      </w:r>
      <w:r w:rsidR="00A928AF" w:rsidRPr="000F191C">
        <w:t xml:space="preserve">each the group to pull a topic out of a box and have the students discuss things related to this topic, such as </w:t>
      </w:r>
      <w:r w:rsidR="00924DC8">
        <w:t>“</w:t>
      </w:r>
      <w:r w:rsidR="00A928AF" w:rsidRPr="000F191C">
        <w:t>The most recent movie I saw was…</w:t>
      </w:r>
      <w:r w:rsidR="00924DC8">
        <w:t>”</w:t>
      </w:r>
      <w:r w:rsidR="004E7B1E">
        <w:t xml:space="preserve"> </w:t>
      </w:r>
      <w:r w:rsidR="00A928AF" w:rsidRPr="000F191C">
        <w:t>This can be helpful for students who tend to talk about the same things all the time since it provides supports and motivation and the benefit of a visual reminder of what the topic is.</w:t>
      </w:r>
    </w:p>
    <w:p w14:paraId="5FCD9B1E" w14:textId="77777777" w:rsidR="00A928AF" w:rsidRPr="000F191C" w:rsidRDefault="00A928AF" w:rsidP="004523AF">
      <w:pPr>
        <w:pStyle w:val="ListParagraph"/>
        <w:numPr>
          <w:ilvl w:val="1"/>
          <w:numId w:val="12"/>
        </w:numPr>
        <w:spacing w:after="0" w:line="276" w:lineRule="auto"/>
        <w:ind w:left="720"/>
      </w:pPr>
      <w:r w:rsidRPr="000F191C">
        <w:t>Focus on social learning during activities that are not challenging for the child</w:t>
      </w:r>
      <w:r w:rsidR="00EC629D">
        <w:t>.</w:t>
      </w:r>
    </w:p>
    <w:p w14:paraId="6DC4A689" w14:textId="77777777" w:rsidR="00A928AF" w:rsidRPr="000F191C" w:rsidRDefault="00A928AF" w:rsidP="004523AF">
      <w:pPr>
        <w:pStyle w:val="ListParagraph"/>
        <w:numPr>
          <w:ilvl w:val="2"/>
          <w:numId w:val="12"/>
        </w:numPr>
        <w:spacing w:after="0" w:line="276" w:lineRule="auto"/>
        <w:ind w:left="1350" w:hanging="270"/>
      </w:pPr>
      <w:r w:rsidRPr="000F191C">
        <w:t>Conversational turn</w:t>
      </w:r>
      <w:r w:rsidR="00924DC8">
        <w:t xml:space="preserve"> </w:t>
      </w:r>
      <w:r w:rsidRPr="000F191C">
        <w:t>taking is not likely to occur if a child with poor fine motor skills is asked to converse while cutting or writing, especially if it is in a room with overwhelming sensory distractions.</w:t>
      </w:r>
    </w:p>
    <w:p w14:paraId="2C35D167" w14:textId="77777777" w:rsidR="00D237A1" w:rsidRPr="000F191C" w:rsidRDefault="00A928AF" w:rsidP="004523AF">
      <w:pPr>
        <w:pStyle w:val="ListParagraph"/>
        <w:numPr>
          <w:ilvl w:val="1"/>
          <w:numId w:val="12"/>
        </w:numPr>
        <w:spacing w:after="0" w:line="276" w:lineRule="auto"/>
        <w:ind w:left="720"/>
      </w:pPr>
      <w:r w:rsidRPr="000F191C">
        <w:t>During group activities, it is beneficial to help the student define his role and responsibilities within the group</w:t>
      </w:r>
      <w:r w:rsidR="00EC629D">
        <w:t>.</w:t>
      </w:r>
    </w:p>
    <w:p w14:paraId="27AF2B2B" w14:textId="77777777" w:rsidR="00D237A1" w:rsidRPr="000F191C" w:rsidRDefault="00A928AF" w:rsidP="004523AF">
      <w:pPr>
        <w:pStyle w:val="ListParagraph"/>
        <w:numPr>
          <w:ilvl w:val="2"/>
          <w:numId w:val="12"/>
        </w:numPr>
        <w:spacing w:after="0" w:line="276" w:lineRule="auto"/>
        <w:ind w:left="1350" w:hanging="270"/>
      </w:pPr>
      <w:r w:rsidRPr="000F191C">
        <w:t>Assign a role or help him mediate with peers as to what he should do (e.g.</w:t>
      </w:r>
      <w:r w:rsidR="00924DC8">
        <w:t>,</w:t>
      </w:r>
      <w:r w:rsidRPr="000F191C">
        <w:t xml:space="preserve"> </w:t>
      </w:r>
      <w:r w:rsidR="00924DC8">
        <w:t>“</w:t>
      </w:r>
      <w:r w:rsidRPr="000F191C">
        <w:t>Sam is the note taker today.</w:t>
      </w:r>
      <w:r w:rsidR="00924DC8">
        <w:t>”</w:t>
      </w:r>
      <w:r w:rsidRPr="000F191C">
        <w:t>) Be sure to rotate roles to build flexibility and broaden skills. Remember that if you leave it up to the class to pick groups/partners, students with special needs are sometimes chosen last, causing unnecessary humiliation.</w:t>
      </w:r>
    </w:p>
    <w:p w14:paraId="0617E6CB" w14:textId="77777777" w:rsidR="00D237A1" w:rsidRPr="000F191C" w:rsidRDefault="00A928AF" w:rsidP="004523AF">
      <w:pPr>
        <w:pStyle w:val="ListParagraph"/>
        <w:numPr>
          <w:ilvl w:val="1"/>
          <w:numId w:val="12"/>
        </w:numPr>
        <w:spacing w:after="0" w:line="276" w:lineRule="auto"/>
        <w:ind w:left="720"/>
      </w:pPr>
      <w:r w:rsidRPr="000F191C">
        <w:t>Support peers and students through structured social situations with def</w:t>
      </w:r>
      <w:r w:rsidR="008D0BCA">
        <w:t xml:space="preserve">ined expectations of behavior. </w:t>
      </w:r>
      <w:r w:rsidRPr="000F191C">
        <w:t>Then, work on generalizing the skill to other social settings.</w:t>
      </w:r>
    </w:p>
    <w:p w14:paraId="5DFDA8E0" w14:textId="77777777" w:rsidR="00D237A1" w:rsidRPr="000F191C" w:rsidRDefault="00A928AF" w:rsidP="004523AF">
      <w:pPr>
        <w:pStyle w:val="ListParagraph"/>
        <w:numPr>
          <w:ilvl w:val="2"/>
          <w:numId w:val="12"/>
        </w:numPr>
        <w:spacing w:after="0" w:line="276" w:lineRule="auto"/>
        <w:ind w:left="1350" w:hanging="270"/>
      </w:pPr>
      <w:r w:rsidRPr="000F191C">
        <w:t>Consider first teaching the necessary skill (e.g., how to play Uno) in isolation, and then introduce it in a social setting with peers.</w:t>
      </w:r>
    </w:p>
    <w:p w14:paraId="67447CE1" w14:textId="77777777" w:rsidR="00D237A1" w:rsidRPr="000F191C" w:rsidRDefault="00A928AF" w:rsidP="004523AF">
      <w:pPr>
        <w:pStyle w:val="ListParagraph"/>
        <w:numPr>
          <w:ilvl w:val="2"/>
          <w:numId w:val="12"/>
        </w:numPr>
        <w:tabs>
          <w:tab w:val="left" w:pos="1440"/>
        </w:tabs>
        <w:spacing w:after="0" w:line="276" w:lineRule="auto"/>
        <w:ind w:left="1350" w:hanging="270"/>
      </w:pPr>
      <w:r w:rsidRPr="000F191C">
        <w:lastRenderedPageBreak/>
        <w:t xml:space="preserve">Provide structured supports or </w:t>
      </w:r>
      <w:r w:rsidR="00924DC8">
        <w:t>tasks</w:t>
      </w:r>
      <w:r w:rsidRPr="000F191C">
        <w:t xml:space="preserve"> during an activity.</w:t>
      </w:r>
    </w:p>
    <w:p w14:paraId="4977A5F8" w14:textId="77777777" w:rsidR="00D237A1" w:rsidRPr="000F191C" w:rsidRDefault="0067033A" w:rsidP="004523AF">
      <w:pPr>
        <w:pStyle w:val="ListParagraph"/>
        <w:numPr>
          <w:ilvl w:val="3"/>
          <w:numId w:val="12"/>
        </w:numPr>
        <w:spacing w:after="0" w:line="276" w:lineRule="auto"/>
        <w:ind w:left="1620" w:hanging="270"/>
      </w:pPr>
      <w:r>
        <w:t>Example:</w:t>
      </w:r>
      <w:r w:rsidR="008D0BCA">
        <w:t xml:space="preserve"> </w:t>
      </w:r>
      <w:r w:rsidR="00A928AF" w:rsidRPr="000F191C">
        <w:t xml:space="preserve">If there is a group of students playing YuGiOh </w:t>
      </w:r>
      <w:r w:rsidR="00924DC8">
        <w:t>at</w:t>
      </w:r>
      <w:r w:rsidR="00A928AF" w:rsidRPr="000F191C">
        <w:t xml:space="preserve"> lunchtime, consider teaching YuGiOh to the student with autism who likes to play cards in another setting</w:t>
      </w:r>
      <w:r w:rsidR="00924DC8">
        <w:t>,</w:t>
      </w:r>
      <w:r w:rsidR="00A928AF" w:rsidRPr="000F191C">
        <w:t xml:space="preserve"> and then generalize it with peers.</w:t>
      </w:r>
    </w:p>
    <w:p w14:paraId="0E26F9F5" w14:textId="77777777" w:rsidR="00A928AF" w:rsidRDefault="00A928AF" w:rsidP="004523AF">
      <w:pPr>
        <w:pStyle w:val="ListParagraph"/>
        <w:numPr>
          <w:ilvl w:val="3"/>
          <w:numId w:val="12"/>
        </w:numPr>
        <w:spacing w:after="0" w:line="276" w:lineRule="auto"/>
        <w:ind w:left="1620" w:hanging="270"/>
      </w:pPr>
      <w:r w:rsidRPr="000F191C">
        <w:t>Educate peers</w:t>
      </w:r>
      <w:r w:rsidR="00924DC8">
        <w:t xml:space="preserve"> and </w:t>
      </w:r>
      <w:r w:rsidRPr="000F191C">
        <w:t>establish learning teams or circles of friends to build a supportive community</w:t>
      </w:r>
      <w:r w:rsidR="00EC629D">
        <w:t>.</w:t>
      </w:r>
    </w:p>
    <w:p w14:paraId="084FDDD6" w14:textId="77777777" w:rsidR="008D0BCA" w:rsidRPr="000F191C" w:rsidRDefault="008D0BCA" w:rsidP="004523AF">
      <w:pPr>
        <w:pStyle w:val="ListParagraph"/>
        <w:spacing w:after="0" w:line="276" w:lineRule="auto"/>
        <w:ind w:left="1620"/>
      </w:pPr>
    </w:p>
    <w:p w14:paraId="7AFE0633" w14:textId="77777777" w:rsidR="00A928AF" w:rsidRDefault="00A928AF" w:rsidP="004523AF">
      <w:pPr>
        <w:spacing w:after="0" w:line="276" w:lineRule="auto"/>
      </w:pPr>
      <w:r w:rsidRPr="000F191C">
        <w:t xml:space="preserve">For additional information, please review the </w:t>
      </w:r>
      <w:hyperlink r:id="rId16" w:history="1">
        <w:r w:rsidRPr="003A06D3">
          <w:rPr>
            <w:rStyle w:val="Hyperlink"/>
          </w:rPr>
          <w:t>National Professio</w:t>
        </w:r>
        <w:r w:rsidRPr="003A06D3">
          <w:rPr>
            <w:rStyle w:val="Hyperlink"/>
          </w:rPr>
          <w:t>n</w:t>
        </w:r>
        <w:r w:rsidRPr="003A06D3">
          <w:rPr>
            <w:rStyle w:val="Hyperlink"/>
          </w:rPr>
          <w:t>al Development Center’s report on Autism Spectrum Disorder</w:t>
        </w:r>
      </w:hyperlink>
      <w:r w:rsidRPr="000F191C">
        <w:t xml:space="preserve">, as well as the </w:t>
      </w:r>
      <w:hyperlink r:id="rId17" w:history="1">
        <w:r w:rsidRPr="003A06D3">
          <w:rPr>
            <w:rStyle w:val="Hyperlink"/>
          </w:rPr>
          <w:t>National Autism Ce</w:t>
        </w:r>
        <w:r w:rsidRPr="003A06D3">
          <w:rPr>
            <w:rStyle w:val="Hyperlink"/>
          </w:rPr>
          <w:t>n</w:t>
        </w:r>
        <w:r w:rsidRPr="003A06D3">
          <w:rPr>
            <w:rStyle w:val="Hyperlink"/>
          </w:rPr>
          <w:t>ter’s National Standards Repor</w:t>
        </w:r>
      </w:hyperlink>
      <w:r w:rsidRPr="000F191C">
        <w:t>t</w:t>
      </w:r>
      <w:r w:rsidR="00924DC8">
        <w:t>.</w:t>
      </w:r>
      <w:r w:rsidR="00797B1B" w:rsidRPr="000F191C">
        <w:rPr>
          <w:rStyle w:val="FootnoteReference"/>
        </w:rPr>
        <w:footnoteReference w:id="8"/>
      </w:r>
    </w:p>
    <w:p w14:paraId="7E40B9DA" w14:textId="77777777" w:rsidR="00420F36" w:rsidRPr="000F191C" w:rsidRDefault="00420F36" w:rsidP="004523AF">
      <w:pPr>
        <w:spacing w:after="0" w:line="276" w:lineRule="auto"/>
      </w:pPr>
    </w:p>
    <w:p w14:paraId="1426CC9F" w14:textId="77777777" w:rsidR="00314A01" w:rsidRPr="00681E94" w:rsidRDefault="00314A01" w:rsidP="004523AF">
      <w:pPr>
        <w:pStyle w:val="Heading2"/>
        <w:spacing w:after="0" w:line="276" w:lineRule="auto"/>
      </w:pPr>
      <w:r w:rsidRPr="00681E94">
        <w:t>Background Considerations</w:t>
      </w:r>
    </w:p>
    <w:p w14:paraId="2F849CF2" w14:textId="77777777" w:rsidR="00C160A6" w:rsidRDefault="00314A01" w:rsidP="004523AF">
      <w:pPr>
        <w:spacing w:after="0" w:line="276" w:lineRule="auto"/>
        <w:rPr>
          <w:rFonts w:eastAsia="Times New Roman"/>
          <w:bCs w:val="0"/>
          <w:color w:val="000000"/>
        </w:rPr>
      </w:pPr>
      <w:r w:rsidRPr="00C160A6">
        <w:rPr>
          <w:rFonts w:eastAsia="Times New Roman"/>
          <w:bCs w:val="0"/>
          <w:color w:val="000000"/>
        </w:rPr>
        <w:t xml:space="preserve">Teams should consider factors that could influence performance and perceived ability prior to referral to assist the team in making decisions regarding </w:t>
      </w:r>
      <w:r w:rsidR="007A077F" w:rsidRPr="00C160A6">
        <w:rPr>
          <w:rFonts w:eastAsia="Times New Roman"/>
          <w:bCs w:val="0"/>
          <w:color w:val="000000"/>
        </w:rPr>
        <w:t xml:space="preserve">interventions and </w:t>
      </w:r>
      <w:r w:rsidRPr="00C160A6">
        <w:rPr>
          <w:rFonts w:eastAsia="Times New Roman"/>
          <w:bCs w:val="0"/>
          <w:color w:val="000000"/>
        </w:rPr>
        <w:t xml:space="preserve">evaluation needs. </w:t>
      </w:r>
      <w:r w:rsidR="00924DC8">
        <w:rPr>
          <w:rFonts w:eastAsia="Times New Roman"/>
          <w:bCs w:val="0"/>
          <w:color w:val="000000"/>
        </w:rPr>
        <w:t xml:space="preserve">A few </w:t>
      </w:r>
      <w:r w:rsidR="00A30D9A">
        <w:rPr>
          <w:rFonts w:eastAsia="Times New Roman"/>
          <w:bCs w:val="0"/>
          <w:color w:val="000000"/>
        </w:rPr>
        <w:t>major background considerations</w:t>
      </w:r>
      <w:r w:rsidR="00924DC8">
        <w:rPr>
          <w:rFonts w:eastAsia="Times New Roman"/>
          <w:bCs w:val="0"/>
          <w:color w:val="000000"/>
        </w:rPr>
        <w:t xml:space="preserve"> are as follows:</w:t>
      </w:r>
    </w:p>
    <w:p w14:paraId="0D85B7B3" w14:textId="77777777" w:rsidR="00314A01" w:rsidRPr="00C160A6" w:rsidRDefault="00314A01" w:rsidP="00795A9A">
      <w:pPr>
        <w:pStyle w:val="ListParagraph"/>
        <w:numPr>
          <w:ilvl w:val="0"/>
          <w:numId w:val="42"/>
        </w:numPr>
        <w:spacing w:after="0" w:line="276" w:lineRule="auto"/>
        <w:textAlignment w:val="baseline"/>
        <w:rPr>
          <w:rFonts w:eastAsia="Times New Roman"/>
          <w:bCs w:val="0"/>
        </w:rPr>
      </w:pPr>
      <w:r w:rsidRPr="00C160A6">
        <w:rPr>
          <w:rFonts w:eastAsia="Times New Roman"/>
          <w:bCs w:val="0"/>
          <w:color w:val="000000"/>
          <w:u w:val="single"/>
        </w:rPr>
        <w:t>Lack of instruction</w:t>
      </w:r>
      <w:r w:rsidRPr="00C160A6">
        <w:rPr>
          <w:rFonts w:eastAsia="Times New Roman"/>
          <w:bCs w:val="0"/>
          <w:color w:val="000000"/>
        </w:rPr>
        <w:t xml:space="preserve">: </w:t>
      </w:r>
      <w:r w:rsidRPr="00C160A6">
        <w:rPr>
          <w:color w:val="000000"/>
        </w:rPr>
        <w:t xml:space="preserve">Information obtained during assessment indicates lack of instruction in reading and math is </w:t>
      </w:r>
      <w:r w:rsidRPr="00C160A6">
        <w:rPr>
          <w:b/>
          <w:bCs w:val="0"/>
          <w:i/>
          <w:iCs/>
          <w:color w:val="000000"/>
        </w:rPr>
        <w:t>not</w:t>
      </w:r>
      <w:r w:rsidRPr="00C160A6">
        <w:rPr>
          <w:color w:val="000000"/>
        </w:rPr>
        <w:t xml:space="preserve"> the determinant factor in this student’s inability to progress in the general education curriculum.</w:t>
      </w:r>
    </w:p>
    <w:p w14:paraId="5DE501F3" w14:textId="77777777" w:rsidR="00DE4198" w:rsidRPr="00C160A6" w:rsidRDefault="00DE4198" w:rsidP="004523AF">
      <w:pPr>
        <w:pStyle w:val="ListParagraph"/>
        <w:spacing w:after="0" w:line="276" w:lineRule="auto"/>
        <w:textAlignment w:val="baseline"/>
        <w:rPr>
          <w:rFonts w:eastAsia="Times New Roman"/>
          <w:bCs w:val="0"/>
        </w:rPr>
      </w:pPr>
    </w:p>
    <w:p w14:paraId="3588C2C3" w14:textId="77777777" w:rsidR="00314A01" w:rsidRPr="00C160A6" w:rsidRDefault="00314A01" w:rsidP="004523AF">
      <w:pPr>
        <w:numPr>
          <w:ilvl w:val="0"/>
          <w:numId w:val="22"/>
        </w:numPr>
        <w:spacing w:after="0" w:line="276" w:lineRule="auto"/>
        <w:textAlignment w:val="baseline"/>
        <w:rPr>
          <w:rFonts w:eastAsia="Times New Roman"/>
          <w:bCs w:val="0"/>
          <w:color w:val="000000"/>
        </w:rPr>
      </w:pPr>
      <w:r w:rsidRPr="00C160A6">
        <w:rPr>
          <w:rFonts w:eastAsia="Times New Roman"/>
          <w:bCs w:val="0"/>
          <w:color w:val="000000"/>
          <w:u w:val="single"/>
        </w:rPr>
        <w:t>Limited English proficiency:</w:t>
      </w:r>
      <w:r w:rsidRPr="00C160A6">
        <w:rPr>
          <w:rFonts w:eastAsia="Times New Roman"/>
          <w:bCs w:val="0"/>
          <w:color w:val="000000"/>
        </w:rPr>
        <w:t xml:space="preserve"> As with disproportionality related to race/ethnicity, disproportionality related to English learners is also of concern. When gathering information regarding how a student interacts with others and responds to differing social situations, the team should consider the role of the student’s dominant social norm(s) as it impacts social relationships.</w:t>
      </w:r>
    </w:p>
    <w:p w14:paraId="5AA47380" w14:textId="77777777" w:rsidR="00314A01" w:rsidRPr="00C160A6" w:rsidRDefault="00314A01" w:rsidP="004523AF">
      <w:pPr>
        <w:spacing w:after="0" w:line="276" w:lineRule="auto"/>
        <w:ind w:left="720"/>
        <w:textAlignment w:val="baseline"/>
        <w:rPr>
          <w:rFonts w:eastAsia="Times New Roman"/>
          <w:bCs w:val="0"/>
          <w:color w:val="000000"/>
          <w:u w:val="single"/>
        </w:rPr>
      </w:pPr>
    </w:p>
    <w:p w14:paraId="71EFEC55" w14:textId="77777777" w:rsidR="00314A01" w:rsidRPr="00C160A6" w:rsidRDefault="00314A01" w:rsidP="004523AF">
      <w:pPr>
        <w:spacing w:after="0" w:line="276" w:lineRule="auto"/>
        <w:ind w:left="720"/>
        <w:textAlignment w:val="baseline"/>
        <w:rPr>
          <w:rFonts w:eastAsia="Times New Roman"/>
          <w:bCs w:val="0"/>
          <w:color w:val="000000"/>
        </w:rPr>
      </w:pPr>
      <w:r w:rsidRPr="00C160A6">
        <w:rPr>
          <w:rFonts w:eastAsia="Times New Roman"/>
          <w:bCs w:val="0"/>
          <w:color w:val="000000"/>
        </w:rPr>
        <w:t>Limited English proficiency must be ruled out as the primary reason that the team suspects a disability. If there is another language spoken primarily by the student or spoken primarily at home, the team needs to document the reason English proficiency is not the primary reason for cognitive and adaptive deficits.  Teams should also consider information regarding a student’s language skill in his/her dominant language, as deficits in receptive, expressive</w:t>
      </w:r>
      <w:r w:rsidR="00D0061C">
        <w:rPr>
          <w:rFonts w:eastAsia="Times New Roman"/>
          <w:bCs w:val="0"/>
          <w:color w:val="000000"/>
        </w:rPr>
        <w:t>,</w:t>
      </w:r>
      <w:r w:rsidRPr="00C160A6">
        <w:rPr>
          <w:rFonts w:eastAsia="Times New Roman"/>
          <w:bCs w:val="0"/>
          <w:color w:val="000000"/>
        </w:rPr>
        <w:t xml:space="preserve"> and/or pragmatic language are likely to have a significant impact on developing and maintaining social relationships</w:t>
      </w:r>
      <w:r w:rsidR="00D0061C">
        <w:rPr>
          <w:rFonts w:eastAsia="Times New Roman"/>
          <w:bCs w:val="0"/>
          <w:color w:val="000000"/>
        </w:rPr>
        <w:t>.</w:t>
      </w:r>
    </w:p>
    <w:p w14:paraId="1C4A7C3B" w14:textId="77777777" w:rsidR="00314A01" w:rsidRPr="00C160A6" w:rsidRDefault="00314A01" w:rsidP="004523AF">
      <w:pPr>
        <w:spacing w:after="0" w:line="276" w:lineRule="auto"/>
        <w:ind w:left="720"/>
        <w:textAlignment w:val="baseline"/>
        <w:rPr>
          <w:rFonts w:eastAsia="Times New Roman"/>
          <w:bCs w:val="0"/>
          <w:color w:val="000000"/>
        </w:rPr>
      </w:pPr>
    </w:p>
    <w:p w14:paraId="708CA6F1" w14:textId="4786CF30" w:rsidR="00314A01" w:rsidRPr="00C160A6" w:rsidRDefault="00314A01" w:rsidP="00795A9A">
      <w:pPr>
        <w:numPr>
          <w:ilvl w:val="0"/>
          <w:numId w:val="23"/>
        </w:numPr>
        <w:spacing w:after="0" w:line="276" w:lineRule="auto"/>
        <w:textAlignment w:val="baseline"/>
        <w:rPr>
          <w:rFonts w:eastAsia="Times New Roman"/>
          <w:bCs w:val="0"/>
          <w:color w:val="000000"/>
        </w:rPr>
      </w:pPr>
      <w:r w:rsidRPr="00C160A6">
        <w:rPr>
          <w:rFonts w:eastAsia="Times New Roman"/>
          <w:bCs w:val="0"/>
          <w:color w:val="000000"/>
          <w:u w:val="single"/>
        </w:rPr>
        <w:t>Medical conditions</w:t>
      </w:r>
      <w:r w:rsidRPr="00C160A6">
        <w:rPr>
          <w:rFonts w:eastAsia="Times New Roman"/>
          <w:bCs w:val="0"/>
          <w:color w:val="000000"/>
        </w:rPr>
        <w:t xml:space="preserve">: There are medical conditions that can impact </w:t>
      </w:r>
      <w:r w:rsidR="00267669" w:rsidRPr="00C160A6">
        <w:rPr>
          <w:rFonts w:eastAsia="Times New Roman"/>
          <w:bCs w:val="0"/>
          <w:color w:val="000000"/>
        </w:rPr>
        <w:t>a student’s</w:t>
      </w:r>
      <w:r w:rsidRPr="00C160A6">
        <w:rPr>
          <w:rFonts w:eastAsia="Times New Roman"/>
          <w:bCs w:val="0"/>
          <w:color w:val="000000"/>
        </w:rPr>
        <w:t xml:space="preserve"> functioning and thus the health condition may be the primary cause of underperformance. See the </w:t>
      </w:r>
      <w:hyperlink r:id="rId18" w:history="1">
        <w:r w:rsidR="00096E72" w:rsidRPr="00096E72">
          <w:rPr>
            <w:rStyle w:val="Hyperlink"/>
            <w:rFonts w:eastAsia="Times New Roman"/>
            <w:bCs w:val="0"/>
          </w:rPr>
          <w:t>Other Health Impairment Evaluation Guidance Document</w:t>
        </w:r>
      </w:hyperlink>
      <w:r w:rsidRPr="00C160A6">
        <w:rPr>
          <w:rFonts w:eastAsia="Times New Roman"/>
          <w:bCs w:val="0"/>
          <w:color w:val="000000"/>
        </w:rPr>
        <w:t xml:space="preserve"> for more information.  </w:t>
      </w:r>
    </w:p>
    <w:p w14:paraId="5EED5EA4" w14:textId="77777777" w:rsidR="00314A01" w:rsidRPr="00C160A6" w:rsidRDefault="00314A01" w:rsidP="004523AF">
      <w:pPr>
        <w:spacing w:after="0" w:line="276" w:lineRule="auto"/>
      </w:pPr>
    </w:p>
    <w:p w14:paraId="5354936B" w14:textId="77777777" w:rsidR="00D45C1B" w:rsidRPr="00681E94" w:rsidRDefault="00D45C1B" w:rsidP="004523AF">
      <w:pPr>
        <w:pStyle w:val="Heading2"/>
        <w:spacing w:after="0" w:line="276" w:lineRule="auto"/>
      </w:pPr>
      <w:r w:rsidRPr="00681E94">
        <w:lastRenderedPageBreak/>
        <w:t>Referral Information</w:t>
      </w:r>
      <w:r w:rsidR="00D0061C">
        <w:t>:</w:t>
      </w:r>
      <w:r w:rsidRPr="00681E94">
        <w:t xml:space="preserve"> Documenting Important Pieces of the Puzzle</w:t>
      </w:r>
    </w:p>
    <w:p w14:paraId="6EA8418A" w14:textId="40B39B0A" w:rsidR="00D34939" w:rsidRDefault="00D34939" w:rsidP="004523AF">
      <w:pPr>
        <w:spacing w:after="0" w:line="276" w:lineRule="auto"/>
      </w:pPr>
      <w:r w:rsidRPr="00E52BC9">
        <w:t>When considering a refer</w:t>
      </w:r>
      <w:r>
        <w:t>ral</w:t>
      </w:r>
      <w:r w:rsidRPr="00E52BC9">
        <w:t xml:space="preserve"> for an evaluation</w:t>
      </w:r>
      <w:r w:rsidR="00D0061C">
        <w:t>,</w:t>
      </w:r>
      <w:r w:rsidRPr="00E52BC9">
        <w:t xml:space="preserve"> the team should review all information available to help determine whether the evaluation is warranted and </w:t>
      </w:r>
      <w:r w:rsidR="009E7188">
        <w:t xml:space="preserve">determine </w:t>
      </w:r>
      <w:r w:rsidRPr="00E52BC9">
        <w:t>the assessment plan.</w:t>
      </w:r>
      <w:r w:rsidR="00977034">
        <w:t xml:space="preserve"> </w:t>
      </w:r>
      <w:r w:rsidRPr="00E52BC9">
        <w:t>The following data from the general education intervention phase that can be used includes:</w:t>
      </w:r>
    </w:p>
    <w:p w14:paraId="0F30B4C5"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reported areas of academic difficulty,</w:t>
      </w:r>
    </w:p>
    <w:p w14:paraId="5A9395EC"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documentation of the problem,</w:t>
      </w:r>
    </w:p>
    <w:p w14:paraId="6AEB6CF4"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evidence that the problem is chronic,</w:t>
      </w:r>
    </w:p>
    <w:p w14:paraId="64BFADE5"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medical history and/or</w:t>
      </w:r>
      <w:r>
        <w:rPr>
          <w:rFonts w:ascii="Open Sans" w:hAnsi="Open Sans" w:cs="Open Sans"/>
          <w:sz w:val="21"/>
          <w:szCs w:val="21"/>
        </w:rPr>
        <w:t xml:space="preserve"> outside evaluation</w:t>
      </w:r>
      <w:r w:rsidRPr="00E52BC9">
        <w:rPr>
          <w:rFonts w:ascii="Open Sans" w:hAnsi="Open Sans" w:cs="Open Sans"/>
          <w:sz w:val="21"/>
          <w:szCs w:val="21"/>
        </w:rPr>
        <w:t xml:space="preserve"> reports</w:t>
      </w:r>
      <w:r w:rsidR="00CF72D3">
        <w:rPr>
          <w:rFonts w:ascii="Open Sans" w:hAnsi="Open Sans" w:cs="Open Sans"/>
          <w:sz w:val="21"/>
          <w:szCs w:val="21"/>
        </w:rPr>
        <w:t>,</w:t>
      </w:r>
    </w:p>
    <w:p w14:paraId="287F21B4"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record or history of significant developmental delays across domains,</w:t>
      </w:r>
    </w:p>
    <w:p w14:paraId="303CC55E"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 xml:space="preserve">record of </w:t>
      </w:r>
      <w:r>
        <w:rPr>
          <w:rFonts w:ascii="Open Sans" w:hAnsi="Open Sans" w:cs="Open Sans"/>
          <w:sz w:val="21"/>
          <w:szCs w:val="21"/>
        </w:rPr>
        <w:t>accommodations and intervention</w:t>
      </w:r>
      <w:r w:rsidRPr="00E52BC9">
        <w:rPr>
          <w:rFonts w:ascii="Open Sans" w:hAnsi="Open Sans" w:cs="Open Sans"/>
          <w:sz w:val="21"/>
          <w:szCs w:val="21"/>
        </w:rPr>
        <w:t>s attempted,</w:t>
      </w:r>
    </w:p>
    <w:p w14:paraId="266C6BDC"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school attendance and school transfer information,</w:t>
      </w:r>
    </w:p>
    <w:p w14:paraId="2872A00E" w14:textId="77777777" w:rsidR="00D34939" w:rsidRPr="00E52BC9" w:rsidRDefault="00D34939" w:rsidP="00795A9A">
      <w:pPr>
        <w:pStyle w:val="DefaultText"/>
        <w:widowControl/>
        <w:numPr>
          <w:ilvl w:val="0"/>
          <w:numId w:val="44"/>
        </w:numPr>
        <w:spacing w:line="276" w:lineRule="auto"/>
        <w:rPr>
          <w:rFonts w:ascii="Open Sans" w:hAnsi="Open Sans" w:cs="Open Sans"/>
          <w:sz w:val="21"/>
          <w:szCs w:val="21"/>
        </w:rPr>
      </w:pPr>
      <w:r w:rsidRPr="00E52BC9">
        <w:rPr>
          <w:rFonts w:ascii="Open Sans" w:hAnsi="Open Sans" w:cs="Open Sans"/>
          <w:sz w:val="21"/>
          <w:szCs w:val="21"/>
        </w:rPr>
        <w:t>multi-sensory instructional alternatives, and</w:t>
      </w:r>
    </w:p>
    <w:p w14:paraId="5072F75A" w14:textId="77777777" w:rsidR="00D34939" w:rsidRDefault="00D34939" w:rsidP="00795A9A">
      <w:pPr>
        <w:pStyle w:val="DefaultText"/>
        <w:widowControl/>
        <w:numPr>
          <w:ilvl w:val="0"/>
          <w:numId w:val="44"/>
        </w:numPr>
        <w:spacing w:line="276" w:lineRule="auto"/>
        <w:rPr>
          <w:rFonts w:ascii="Open Sans" w:hAnsi="Open Sans" w:cs="Open Sans"/>
          <w:sz w:val="21"/>
          <w:szCs w:val="21"/>
        </w:rPr>
      </w:pPr>
      <w:proofErr w:type="gramStart"/>
      <w:r>
        <w:rPr>
          <w:rFonts w:ascii="Open Sans" w:hAnsi="Open Sans" w:cs="Open Sans"/>
          <w:sz w:val="21"/>
          <w:szCs w:val="21"/>
        </w:rPr>
        <w:t>continued</w:t>
      </w:r>
      <w:proofErr w:type="gramEnd"/>
      <w:r>
        <w:rPr>
          <w:rFonts w:ascii="Open Sans" w:hAnsi="Open Sans" w:cs="Open Sans"/>
          <w:sz w:val="21"/>
          <w:szCs w:val="21"/>
        </w:rPr>
        <w:t xml:space="preserve"> lack of progress</w:t>
      </w:r>
      <w:r w:rsidR="00977034">
        <w:rPr>
          <w:rFonts w:ascii="Open Sans" w:hAnsi="Open Sans" w:cs="Open Sans"/>
          <w:sz w:val="21"/>
          <w:szCs w:val="21"/>
        </w:rPr>
        <w:t>.</w:t>
      </w:r>
    </w:p>
    <w:p w14:paraId="65880F5C" w14:textId="77777777" w:rsidR="00977034" w:rsidRDefault="00977034" w:rsidP="004523AF">
      <w:pPr>
        <w:pStyle w:val="DefaultText"/>
        <w:widowControl/>
        <w:spacing w:line="276" w:lineRule="auto"/>
        <w:ind w:left="360"/>
        <w:rPr>
          <w:rFonts w:ascii="Open Sans" w:hAnsi="Open Sans" w:cs="Open Sans"/>
          <w:sz w:val="21"/>
          <w:szCs w:val="21"/>
        </w:rPr>
      </w:pPr>
    </w:p>
    <w:p w14:paraId="2FC22A31" w14:textId="1CD691EF" w:rsidR="00D45C1B" w:rsidRDefault="009E7188" w:rsidP="004523AF">
      <w:pPr>
        <w:pStyle w:val="Heading2"/>
        <w:spacing w:after="0" w:line="276" w:lineRule="auto"/>
      </w:pPr>
      <w:r>
        <w:t>Referral</w:t>
      </w:r>
    </w:p>
    <w:p w14:paraId="790A42F3" w14:textId="77777777" w:rsidR="009E7188" w:rsidRPr="002D6546" w:rsidRDefault="009E7188" w:rsidP="009E7188">
      <w:pPr>
        <w:spacing w:after="0" w:line="276" w:lineRule="auto"/>
        <w:rPr>
          <w:rFonts w:eastAsia="Times New Roman"/>
        </w:rPr>
      </w:pPr>
      <w:r w:rsidRPr="002D6546">
        <w:rPr>
          <w:rFonts w:eastAsia="Times New Roman"/>
        </w:rPr>
        <w:t>Pursuant to IDEA Regulations at 34 C.F.R. §300.301(b)</w:t>
      </w:r>
      <w:r>
        <w:rPr>
          <w:rFonts w:eastAsia="Times New Roman"/>
        </w:rPr>
        <w:t>,</w:t>
      </w:r>
      <w:r w:rsidRPr="002D6546">
        <w:rPr>
          <w:rFonts w:eastAsia="Times New Roman"/>
        </w:rPr>
        <w:t xml:space="preserve"> a parent or the </w:t>
      </w:r>
      <w:r>
        <w:rPr>
          <w:rFonts w:eastAsia="Times New Roman"/>
        </w:rPr>
        <w:t>school district</w:t>
      </w:r>
      <w:r w:rsidRPr="002D6546">
        <w:rPr>
          <w:rFonts w:eastAsia="Times New Roman"/>
        </w:rPr>
        <w:t xml:space="preserve"> may refer a child for an evaluation to determine if the child is a child with disability. If a student is suspected of an educational disability at any time, s</w:t>
      </w:r>
      <w:r>
        <w:rPr>
          <w:rFonts w:eastAsia="Times New Roman"/>
        </w:rPr>
        <w:t>/</w:t>
      </w:r>
      <w:r w:rsidRPr="002D6546">
        <w:rPr>
          <w:rFonts w:eastAsia="Times New Roman"/>
        </w:rPr>
        <w:t>he may be referred by the student's teacher, parent, or outside sources for an initial comprehensive evaluati</w:t>
      </w:r>
      <w:r>
        <w:rPr>
          <w:rFonts w:eastAsia="Times New Roman"/>
        </w:rPr>
        <w:t xml:space="preserve">on based on referral concerns. </w:t>
      </w:r>
      <w:r w:rsidRPr="00DB6D0A">
        <w:rPr>
          <w:rFonts w:eastAsia="Times New Roman"/>
          <w:b/>
        </w:rPr>
        <w:t>The use of RTI</w:t>
      </w:r>
      <w:r w:rsidRPr="00DB6D0A">
        <w:rPr>
          <w:rFonts w:eastAsia="Times New Roman"/>
          <w:b/>
          <w:vertAlign w:val="superscript"/>
        </w:rPr>
        <w:t>2</w:t>
      </w:r>
      <w:r w:rsidRPr="00DB6D0A">
        <w:rPr>
          <w:rFonts w:eastAsia="Times New Roman"/>
          <w:b/>
        </w:rPr>
        <w:t xml:space="preserve"> strategies may not be used to delay or deny the provision of a full and individual evaluation, pursuant to 34 CFR §§300.304-300.311, to a child suspected of having a disability under 34 CFR §300.8. </w:t>
      </w:r>
      <w:r w:rsidRPr="002D6546">
        <w:rPr>
          <w:rFonts w:eastAsia="Times New Roman"/>
        </w:rPr>
        <w:t xml:space="preserve">For more information on the rights to an initial evaluation, refer to </w:t>
      </w:r>
      <w:hyperlink r:id="rId19" w:history="1">
        <w:r w:rsidRPr="00B433B8">
          <w:rPr>
            <w:rFonts w:eastAsia="Times New Roman"/>
            <w:color w:val="0000FF"/>
            <w:u w:val="single"/>
          </w:rPr>
          <w:t>Memorandum</w:t>
        </w:r>
        <w:r w:rsidRPr="00B433B8">
          <w:rPr>
            <w:rFonts w:eastAsia="Times New Roman"/>
            <w:color w:val="0000FF"/>
            <w:u w:val="single"/>
          </w:rPr>
          <w:t xml:space="preserve"> </w:t>
        </w:r>
        <w:r w:rsidRPr="00B433B8">
          <w:rPr>
            <w:rFonts w:eastAsia="Times New Roman"/>
            <w:color w:val="0000FF"/>
            <w:u w:val="single"/>
          </w:rPr>
          <w:t>11-07</w:t>
        </w:r>
      </w:hyperlink>
      <w:r>
        <w:rPr>
          <w:rFonts w:eastAsia="Times New Roman"/>
        </w:rPr>
        <w:t xml:space="preserve"> </w:t>
      </w:r>
      <w:r w:rsidRPr="002D6546">
        <w:rPr>
          <w:rFonts w:eastAsia="Times New Roman"/>
        </w:rPr>
        <w:t>from the U.S. Department of Education Office of Special Education and Rehabilitative Services.</w:t>
      </w:r>
    </w:p>
    <w:p w14:paraId="19B76169" w14:textId="77777777" w:rsidR="009E7188" w:rsidRPr="002D6546" w:rsidRDefault="009E7188" w:rsidP="009E7188">
      <w:pPr>
        <w:spacing w:after="0" w:line="276" w:lineRule="auto"/>
        <w:rPr>
          <w:rFonts w:eastAsia="Times New Roman"/>
        </w:rPr>
      </w:pPr>
    </w:p>
    <w:p w14:paraId="2B20B9CF" w14:textId="77777777" w:rsidR="009E7188" w:rsidRPr="002D6546" w:rsidRDefault="009E7188" w:rsidP="009E7188">
      <w:pPr>
        <w:spacing w:after="0" w:line="276" w:lineRule="auto"/>
        <w:rPr>
          <w:rFonts w:eastAsia="Times New Roman"/>
        </w:rPr>
      </w:pPr>
      <w:r>
        <w:rPr>
          <w:rFonts w:eastAsia="Times New Roman"/>
        </w:rPr>
        <w:t>School districts</w:t>
      </w:r>
      <w:r w:rsidRPr="002D6546">
        <w:rPr>
          <w:rFonts w:eastAsia="Times New Roman"/>
        </w:rPr>
        <w:t xml:space="preserve"> should establish and communicate clear</w:t>
      </w:r>
      <w:r>
        <w:rPr>
          <w:rFonts w:eastAsia="Times New Roman"/>
        </w:rPr>
        <w:t xml:space="preserve"> written </w:t>
      </w:r>
      <w:r w:rsidRPr="002D6546">
        <w:rPr>
          <w:rFonts w:eastAsia="Times New Roman"/>
        </w:rPr>
        <w:t xml:space="preserve">referral procedures to ensure consistency throughout the district. Upon referral, all available information relative to the suspected disability, including background information, parent and/or student input, summary of interventions, current academic performance, vision and hearing screenings, relevant medical information, and any other pertinent information should be collected and must be considered by the referral team. The team, not an individual, then determines whether it is an appropriate referral (i.e., the team has reason to suspect a disability) for an initial comprehensive evaluation. The school team must obtain informed parental consent and provide written notice of the evaluation. </w:t>
      </w:r>
    </w:p>
    <w:p w14:paraId="49BD388D" w14:textId="77777777" w:rsidR="00D45C1B" w:rsidRPr="009F5343" w:rsidRDefault="00D45C1B" w:rsidP="004523AF">
      <w:pPr>
        <w:spacing w:after="0" w:line="276" w:lineRule="auto"/>
        <w:rPr>
          <w:rFonts w:eastAsia="Times New Roman"/>
          <w:sz w:val="22"/>
        </w:rPr>
      </w:pPr>
    </w:p>
    <w:p w14:paraId="42C087BD" w14:textId="77777777" w:rsidR="009E7188" w:rsidRPr="0008105F" w:rsidRDefault="009E7188" w:rsidP="009E7188">
      <w:pPr>
        <w:spacing w:after="0" w:line="276" w:lineRule="auto"/>
        <w:rPr>
          <w:rFonts w:eastAsia="Times New Roman"/>
          <w:i/>
          <w:color w:val="142845" w:themeColor="text1" w:themeShade="BF"/>
          <w:sz w:val="28"/>
        </w:rPr>
      </w:pPr>
      <w:r w:rsidRPr="0008105F">
        <w:rPr>
          <w:rFonts w:eastAsia="Times New Roman"/>
          <w:b/>
          <w:i/>
          <w:color w:val="142845" w:themeColor="text1" w:themeShade="BF"/>
          <w:sz w:val="28"/>
        </w:rPr>
        <w:t>Parent Request for Referral and Evaluation</w:t>
      </w:r>
    </w:p>
    <w:p w14:paraId="6F242EF4" w14:textId="77777777" w:rsidR="009E7188" w:rsidRPr="007636A8" w:rsidRDefault="009E7188" w:rsidP="009E7188">
      <w:pPr>
        <w:spacing w:after="0" w:line="276" w:lineRule="auto"/>
        <w:rPr>
          <w:rFonts w:eastAsia="Times New Roman"/>
        </w:rPr>
      </w:pPr>
      <w:r>
        <w:rPr>
          <w:rFonts w:eastAsia="Times New Roman"/>
        </w:rPr>
        <w:t>If a parent refers/</w:t>
      </w:r>
      <w:r w:rsidRPr="007636A8">
        <w:rPr>
          <w:rFonts w:eastAsia="Times New Roman"/>
        </w:rPr>
        <w:t xml:space="preserve">requests their child for an evaluation, the </w:t>
      </w:r>
      <w:r>
        <w:rPr>
          <w:rFonts w:eastAsia="Times New Roman"/>
        </w:rPr>
        <w:t>school district</w:t>
      </w:r>
      <w:r w:rsidRPr="007636A8">
        <w:rPr>
          <w:rFonts w:eastAsia="Times New Roman"/>
        </w:rPr>
        <w:t xml:space="preserve"> must meet within a reasonable time to consider the request following the above procedures for referral.</w:t>
      </w:r>
    </w:p>
    <w:p w14:paraId="5A2A49EA" w14:textId="77777777" w:rsidR="009E7188" w:rsidRPr="007636A8" w:rsidRDefault="009E7188" w:rsidP="009E7188">
      <w:pPr>
        <w:numPr>
          <w:ilvl w:val="0"/>
          <w:numId w:val="45"/>
        </w:numPr>
        <w:spacing w:after="0" w:line="276" w:lineRule="auto"/>
        <w:textAlignment w:val="baseline"/>
        <w:rPr>
          <w:rFonts w:eastAsia="Times New Roman"/>
        </w:rPr>
      </w:pPr>
      <w:r w:rsidRPr="007636A8">
        <w:rPr>
          <w:rFonts w:eastAsia="Times New Roman"/>
        </w:rPr>
        <w:lastRenderedPageBreak/>
        <w:t xml:space="preserve">If the </w:t>
      </w:r>
      <w:r>
        <w:rPr>
          <w:rFonts w:eastAsia="Times New Roman"/>
        </w:rPr>
        <w:t>district</w:t>
      </w:r>
      <w:r w:rsidRPr="007636A8">
        <w:rPr>
          <w:rFonts w:eastAsia="Times New Roman"/>
        </w:rPr>
        <w:t xml:space="preserve"> agrees </w:t>
      </w:r>
      <w:r>
        <w:rPr>
          <w:rFonts w:eastAsia="Times New Roman"/>
        </w:rPr>
        <w:t xml:space="preserve">that </w:t>
      </w:r>
      <w:r w:rsidRPr="007636A8">
        <w:rPr>
          <w:rFonts w:eastAsia="Times New Roman"/>
        </w:rPr>
        <w:t xml:space="preserve">an initial evaluation is needed, the </w:t>
      </w:r>
      <w:r>
        <w:rPr>
          <w:rFonts w:eastAsia="Times New Roman"/>
        </w:rPr>
        <w:t>district</w:t>
      </w:r>
      <w:r w:rsidRPr="007636A8">
        <w:rPr>
          <w:rFonts w:eastAsia="Times New Roman"/>
        </w:rPr>
        <w:t xml:space="preserve"> must evaluate the child. The school team must then obtain informed parental consent of the assessment plan in a timely manner and provide written notice of the evaluation. </w:t>
      </w:r>
    </w:p>
    <w:p w14:paraId="236278D7" w14:textId="77777777" w:rsidR="009E7188" w:rsidRDefault="009E7188" w:rsidP="009E7188">
      <w:pPr>
        <w:numPr>
          <w:ilvl w:val="0"/>
          <w:numId w:val="45"/>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does not agree that the student is suspected of a disability, they must provide prior written notice to the pare</w:t>
      </w:r>
      <w:r>
        <w:rPr>
          <w:rFonts w:eastAsia="Times New Roman"/>
        </w:rPr>
        <w:t xml:space="preserve">nt of the refusal to evaluate. </w:t>
      </w:r>
      <w:r w:rsidRPr="007636A8">
        <w:rPr>
          <w:rFonts w:eastAsia="Times New Roman"/>
        </w:rPr>
        <w:t xml:space="preserve">The notice must include the basis for the determination and an explanation of the process followed to reach that decision. If the </w:t>
      </w:r>
      <w:r>
        <w:rPr>
          <w:rFonts w:eastAsia="Times New Roman"/>
        </w:rPr>
        <w:t>district</w:t>
      </w:r>
      <w:r w:rsidRPr="007636A8">
        <w:rPr>
          <w:rFonts w:eastAsia="Times New Roman"/>
        </w:rPr>
        <w:t xml:space="preserve"> refuses to evaluate or if the parent refuses to give consent to evaluate, the opposing party may request a due process hearing. </w:t>
      </w:r>
    </w:p>
    <w:p w14:paraId="7FE4DBBD" w14:textId="77777777" w:rsidR="00977034" w:rsidRPr="00EC629D" w:rsidRDefault="00977034" w:rsidP="004523AF">
      <w:pPr>
        <w:spacing w:after="0" w:line="276" w:lineRule="auto"/>
        <w:ind w:left="720"/>
        <w:textAlignment w:val="baseline"/>
        <w:rPr>
          <w:rFonts w:eastAsia="Times New Roman"/>
        </w:rPr>
      </w:pPr>
    </w:p>
    <w:p w14:paraId="09CED128" w14:textId="77777777" w:rsidR="00C76EB5" w:rsidRPr="00681E94" w:rsidRDefault="00C76EB5" w:rsidP="004523AF">
      <w:pPr>
        <w:pStyle w:val="Heading2"/>
        <w:spacing w:after="0" w:line="276" w:lineRule="auto"/>
      </w:pPr>
      <w:bookmarkStart w:id="3" w:name="_TN_Assessment_Team"/>
      <w:bookmarkEnd w:id="3"/>
      <w:r>
        <w:t>TN Assessment Team Instrument Selection Form</w:t>
      </w:r>
    </w:p>
    <w:p w14:paraId="7E661FCB" w14:textId="77777777" w:rsidR="009E7188" w:rsidRPr="003930FC" w:rsidRDefault="009E7188" w:rsidP="009E7188">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(TnAISF) (see </w:t>
      </w:r>
      <w:hyperlink w:anchor="_Appendix_A:_TN" w:history="1">
        <w:r w:rsidRPr="002E08C8">
          <w:rPr>
            <w:rStyle w:val="Hyperlink"/>
            <w:rFonts w:ascii="Open Sans" w:hAnsi="Open Sans" w:cs="Open Sans"/>
            <w:sz w:val="21"/>
            <w:szCs w:val="21"/>
          </w:rPr>
          <w:t>Appendix A</w:t>
        </w:r>
      </w:hyperlink>
      <w:r w:rsidRPr="003930FC">
        <w:rPr>
          <w:rFonts w:ascii="Open Sans" w:hAnsi="Open Sans" w:cs="Open Sans"/>
          <w:sz w:val="21"/>
          <w:szCs w:val="21"/>
        </w:rPr>
        <w:t>). The TnAISF provides needed information to ensure the assessments chosen are sensitive to the student’s:</w:t>
      </w:r>
    </w:p>
    <w:p w14:paraId="2EDE9F4A" w14:textId="77777777" w:rsidR="009E7188" w:rsidRPr="003930FC" w:rsidRDefault="009E7188" w:rsidP="009E7188">
      <w:pPr>
        <w:pStyle w:val="Default"/>
        <w:numPr>
          <w:ilvl w:val="0"/>
          <w:numId w:val="37"/>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Pr>
          <w:rFonts w:ascii="Open Sans" w:hAnsi="Open Sans" w:cs="Open Sans"/>
          <w:sz w:val="21"/>
          <w:szCs w:val="21"/>
        </w:rPr>
        <w:t>;</w:t>
      </w:r>
    </w:p>
    <w:p w14:paraId="2D91AD21" w14:textId="77777777" w:rsidR="009E7188" w:rsidRPr="003930FC" w:rsidRDefault="009E7188" w:rsidP="009E7188">
      <w:pPr>
        <w:pStyle w:val="Default"/>
        <w:numPr>
          <w:ilvl w:val="0"/>
          <w:numId w:val="37"/>
        </w:numPr>
        <w:spacing w:line="276" w:lineRule="auto"/>
        <w:jc w:val="both"/>
        <w:rPr>
          <w:rFonts w:ascii="Open Sans" w:hAnsi="Open Sans" w:cs="Open Sans"/>
          <w:sz w:val="21"/>
          <w:szCs w:val="21"/>
        </w:rPr>
      </w:pPr>
      <w:r w:rsidRPr="003930FC">
        <w:rPr>
          <w:rFonts w:ascii="Open Sans" w:hAnsi="Open Sans" w:cs="Open Sans"/>
          <w:sz w:val="21"/>
          <w:szCs w:val="21"/>
        </w:rPr>
        <w:t>socio-economic factors</w:t>
      </w:r>
      <w:r>
        <w:rPr>
          <w:rFonts w:ascii="Open Sans" w:hAnsi="Open Sans" w:cs="Open Sans"/>
          <w:sz w:val="21"/>
          <w:szCs w:val="21"/>
        </w:rPr>
        <w:t>; and</w:t>
      </w:r>
    </w:p>
    <w:p w14:paraId="48AB9D42" w14:textId="77777777" w:rsidR="009E7188" w:rsidRDefault="009E7188" w:rsidP="009E7188">
      <w:pPr>
        <w:pStyle w:val="Default"/>
        <w:numPr>
          <w:ilvl w:val="0"/>
          <w:numId w:val="37"/>
        </w:numPr>
        <w:spacing w:line="276" w:lineRule="auto"/>
        <w:jc w:val="both"/>
        <w:rPr>
          <w:rFonts w:ascii="Open Sans" w:hAnsi="Open Sans" w:cs="Open Sans"/>
          <w:sz w:val="21"/>
          <w:szCs w:val="21"/>
        </w:rPr>
      </w:pPr>
      <w:proofErr w:type="gramStart"/>
      <w:r w:rsidRPr="003930FC">
        <w:rPr>
          <w:rFonts w:ascii="Open Sans" w:hAnsi="Open Sans" w:cs="Open Sans"/>
          <w:sz w:val="21"/>
          <w:szCs w:val="21"/>
        </w:rPr>
        <w:t>test</w:t>
      </w:r>
      <w:proofErr w:type="gramEnd"/>
      <w:r w:rsidRPr="003930FC">
        <w:rPr>
          <w:rFonts w:ascii="Open Sans" w:hAnsi="Open Sans" w:cs="Open Sans"/>
          <w:sz w:val="21"/>
          <w:szCs w:val="21"/>
        </w:rPr>
        <w:t xml:space="preserve"> taking limitations, strengths, and range of abilities</w:t>
      </w:r>
      <w:r>
        <w:rPr>
          <w:rFonts w:ascii="Open Sans" w:hAnsi="Open Sans" w:cs="Open Sans"/>
          <w:sz w:val="21"/>
          <w:szCs w:val="21"/>
        </w:rPr>
        <w:t>.</w:t>
      </w:r>
    </w:p>
    <w:p w14:paraId="6FE31277" w14:textId="77777777" w:rsidR="00977034" w:rsidRPr="00EC629D" w:rsidRDefault="00977034" w:rsidP="004523AF">
      <w:pPr>
        <w:pStyle w:val="Default"/>
        <w:spacing w:line="276" w:lineRule="auto"/>
        <w:ind w:left="720"/>
        <w:jc w:val="both"/>
        <w:rPr>
          <w:rFonts w:ascii="Open Sans" w:hAnsi="Open Sans" w:cs="Open Sans"/>
          <w:sz w:val="21"/>
          <w:szCs w:val="21"/>
        </w:rPr>
      </w:pPr>
    </w:p>
    <w:p w14:paraId="75484475" w14:textId="77777777" w:rsidR="002903FA" w:rsidRPr="002903FA" w:rsidRDefault="002903FA" w:rsidP="004523AF">
      <w:pPr>
        <w:pStyle w:val="Heading1"/>
        <w:spacing w:after="0" w:line="276" w:lineRule="auto"/>
      </w:pPr>
      <w:bookmarkStart w:id="4" w:name="_Section_III:_Comprehensive"/>
      <w:bookmarkEnd w:id="4"/>
      <w:r>
        <w:t xml:space="preserve">Section III: Comprehensive Evaluation </w:t>
      </w:r>
    </w:p>
    <w:p w14:paraId="4AD23382" w14:textId="77777777" w:rsidR="009E7188" w:rsidRDefault="009E7188" w:rsidP="009E7188">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14:paraId="7D0ED7B7" w14:textId="77777777" w:rsidR="009E7188" w:rsidRPr="00A64C27" w:rsidRDefault="009E7188" w:rsidP="009E7188">
      <w:pPr>
        <w:pStyle w:val="Default"/>
        <w:spacing w:line="276" w:lineRule="auto"/>
        <w:jc w:val="both"/>
        <w:rPr>
          <w:rFonts w:ascii="Open Sans" w:hAnsi="Open Sans" w:cs="Open Sans"/>
          <w:sz w:val="21"/>
          <w:szCs w:val="21"/>
        </w:rPr>
      </w:pPr>
    </w:p>
    <w:p w14:paraId="3D769159" w14:textId="77777777" w:rsidR="009E7188" w:rsidRDefault="009E7188" w:rsidP="009E7188">
      <w:pPr>
        <w:pStyle w:val="Default"/>
        <w:spacing w:line="276" w:lineRule="auto"/>
        <w:jc w:val="both"/>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p w14:paraId="25EB6556" w14:textId="77777777" w:rsidR="00D45C1B" w:rsidRDefault="00D45C1B" w:rsidP="004523AF">
      <w:pPr>
        <w:spacing w:after="0" w:line="276" w:lineRule="auto"/>
        <w:rPr>
          <w:rFonts w:eastAsia="Times New Roman"/>
        </w:rPr>
      </w:pPr>
    </w:p>
    <w:p w14:paraId="1AE1343B" w14:textId="77777777" w:rsidR="00795A9A" w:rsidRDefault="00795A9A" w:rsidP="004523AF">
      <w:pPr>
        <w:spacing w:after="0" w:line="276" w:lineRule="auto"/>
        <w:rPr>
          <w:rFonts w:eastAsia="Times New Roman"/>
        </w:rPr>
      </w:pPr>
    </w:p>
    <w:p w14:paraId="4C9D744E" w14:textId="77777777" w:rsidR="00795A9A" w:rsidRDefault="00795A9A" w:rsidP="004523AF">
      <w:pPr>
        <w:spacing w:after="0" w:line="276" w:lineRule="auto"/>
        <w:rPr>
          <w:rFonts w:eastAsia="Times New Roman"/>
        </w:rPr>
      </w:pPr>
    </w:p>
    <w:p w14:paraId="4F83A901" w14:textId="77777777" w:rsidR="00795A9A" w:rsidRDefault="00795A9A" w:rsidP="004523AF">
      <w:pPr>
        <w:spacing w:after="0" w:line="276" w:lineRule="auto"/>
        <w:rPr>
          <w:rFonts w:eastAsia="Times New Roman"/>
        </w:rPr>
      </w:pPr>
    </w:p>
    <w:p w14:paraId="08F76EF2" w14:textId="77777777" w:rsidR="00795A9A" w:rsidRDefault="00795A9A" w:rsidP="004523AF">
      <w:pPr>
        <w:spacing w:after="0" w:line="276" w:lineRule="auto"/>
        <w:rPr>
          <w:rFonts w:eastAsia="Times New Roman"/>
        </w:rPr>
      </w:pPr>
    </w:p>
    <w:tbl>
      <w:tblPr>
        <w:tblW w:w="9360" w:type="dxa"/>
        <w:tblLook w:val="04A0" w:firstRow="1" w:lastRow="0" w:firstColumn="1" w:lastColumn="0" w:noHBand="0" w:noVBand="1"/>
      </w:tblPr>
      <w:tblGrid>
        <w:gridCol w:w="9360"/>
      </w:tblGrid>
      <w:tr w:rsidR="00D45C1B" w:rsidRPr="00EC629D" w14:paraId="4C494DE9" w14:textId="77777777" w:rsidTr="00096E7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D042C" w14:textId="77777777" w:rsidR="009E7188" w:rsidRPr="00C86736" w:rsidRDefault="009E7188" w:rsidP="009E7188">
            <w:pPr>
              <w:pStyle w:val="Heading2"/>
              <w:spacing w:after="0" w:line="276" w:lineRule="auto"/>
              <w:jc w:val="center"/>
            </w:pPr>
            <w:r>
              <w:lastRenderedPageBreak/>
              <w:t xml:space="preserve">Cultural Considerations: </w:t>
            </w:r>
            <w:r w:rsidRPr="00C86736">
              <w:t>Culturally Sensitive Assessment Practices</w:t>
            </w:r>
          </w:p>
          <w:p w14:paraId="2B969E72" w14:textId="7335CCF2" w:rsidR="00D45C1B" w:rsidRPr="00EC629D" w:rsidRDefault="009E7188" w:rsidP="009E7188">
            <w:pPr>
              <w:spacing w:after="0" w:line="276" w:lineRule="auto"/>
              <w:rPr>
                <w:rFonts w:eastAsia="Times New Roman"/>
              </w:rPr>
            </w:pPr>
            <w:r w:rsidRPr="003930FC">
              <w:rPr>
                <w:rFonts w:eastAsia="Times New Roman"/>
                <w:color w:val="000000"/>
              </w:rPr>
              <w:t>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w:t>
            </w:r>
          </w:p>
        </w:tc>
      </w:tr>
    </w:tbl>
    <w:p w14:paraId="333EBCF6" w14:textId="77777777" w:rsidR="00977034" w:rsidRDefault="00977034" w:rsidP="004523AF">
      <w:pPr>
        <w:spacing w:after="0" w:line="276" w:lineRule="auto"/>
      </w:pPr>
    </w:p>
    <w:p w14:paraId="3EE2B80F" w14:textId="77777777" w:rsidR="009E7188" w:rsidRPr="00C86736" w:rsidRDefault="009E7188" w:rsidP="009E7188">
      <w:pPr>
        <w:pStyle w:val="Heading2"/>
        <w:spacing w:after="0" w:line="276" w:lineRule="auto"/>
      </w:pPr>
      <w:r w:rsidRPr="00C86736">
        <w:t xml:space="preserve">English Learners </w:t>
      </w:r>
    </w:p>
    <w:p w14:paraId="1ABBE920" w14:textId="77777777" w:rsidR="009E7188" w:rsidRPr="003930FC" w:rsidRDefault="009E7188" w:rsidP="009E7188">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14:paraId="35EB23A7" w14:textId="77777777" w:rsidR="009E7188" w:rsidRPr="003930FC" w:rsidRDefault="009E7188" w:rsidP="009E718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14:paraId="18C38BE5" w14:textId="77777777" w:rsidR="009E7188" w:rsidRPr="003930FC" w:rsidRDefault="009E7188" w:rsidP="009E718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14:paraId="20DA9BF2" w14:textId="77777777" w:rsidR="009E7188" w:rsidRPr="003930FC" w:rsidRDefault="009E7188" w:rsidP="009E7188">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14:paraId="7D9D5EE3" w14:textId="77777777" w:rsidR="009E7188" w:rsidRPr="003930FC" w:rsidRDefault="009E7188" w:rsidP="009E7188">
      <w:pPr>
        <w:numPr>
          <w:ilvl w:val="0"/>
          <w:numId w:val="33"/>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14:paraId="194E31B7" w14:textId="77777777" w:rsidR="009E7188" w:rsidRPr="003930FC" w:rsidRDefault="009E7188" w:rsidP="009E7188">
      <w:pPr>
        <w:spacing w:after="0" w:line="276" w:lineRule="auto"/>
        <w:rPr>
          <w:rFonts w:eastAsia="Times New Roman"/>
        </w:rPr>
      </w:pPr>
    </w:p>
    <w:p w14:paraId="67D5E7B6" w14:textId="77777777" w:rsidR="009E7188" w:rsidRPr="003930FC" w:rsidRDefault="009E7188" w:rsidP="009E7188">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14:paraId="14270DBB" w14:textId="77777777" w:rsidR="009E7188" w:rsidRPr="003930FC" w:rsidRDefault="009E7188" w:rsidP="009E7188">
      <w:pPr>
        <w:spacing w:after="0" w:line="276" w:lineRule="auto"/>
        <w:rPr>
          <w:rFonts w:eastAsia="Times New Roman"/>
        </w:rPr>
      </w:pPr>
    </w:p>
    <w:p w14:paraId="394685E4" w14:textId="77777777" w:rsidR="009E7188" w:rsidRPr="003930FC" w:rsidRDefault="009E7188" w:rsidP="009E7188">
      <w:pPr>
        <w:spacing w:after="0" w:line="276" w:lineRule="auto"/>
        <w:rPr>
          <w:rFonts w:eastAsia="Times New Roman"/>
        </w:rPr>
      </w:pPr>
      <w:r w:rsidRPr="003930FC">
        <w:rPr>
          <w:rFonts w:eastAsia="Times New Roman"/>
          <w:color w:val="000000"/>
        </w:rPr>
        <w:lastRenderedPageBreak/>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14:paraId="618B5631" w14:textId="77777777" w:rsidR="009E7188" w:rsidRPr="003930FC" w:rsidRDefault="009E7188" w:rsidP="009E7188">
      <w:pPr>
        <w:spacing w:after="0" w:line="276" w:lineRule="auto"/>
        <w:rPr>
          <w:rFonts w:eastAsia="Times New Roman"/>
        </w:rPr>
      </w:pPr>
    </w:p>
    <w:p w14:paraId="397671E3" w14:textId="77777777" w:rsidR="009E7188" w:rsidRPr="003930FC" w:rsidRDefault="009E7188" w:rsidP="009E7188">
      <w:pPr>
        <w:spacing w:after="0" w:line="276" w:lineRule="auto"/>
        <w:rPr>
          <w:rFonts w:eastAsia="Times New Roman"/>
        </w:rPr>
      </w:pPr>
      <w:r w:rsidRPr="003930FC">
        <w:rPr>
          <w:rFonts w:eastAsia="Times New Roman"/>
          <w:color w:val="000000"/>
        </w:rPr>
        <w:t xml:space="preserve">The assessor should consider questions such as: </w:t>
      </w:r>
    </w:p>
    <w:p w14:paraId="0FFBF460" w14:textId="77777777" w:rsidR="009E7188" w:rsidRPr="003930FC" w:rsidRDefault="009E7188" w:rsidP="009E7188">
      <w:pPr>
        <w:numPr>
          <w:ilvl w:val="0"/>
          <w:numId w:val="34"/>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14:paraId="4FDAB15C" w14:textId="77777777" w:rsidR="009E7188" w:rsidRPr="003930FC" w:rsidRDefault="009E7188" w:rsidP="009E7188">
      <w:pPr>
        <w:numPr>
          <w:ilvl w:val="0"/>
          <w:numId w:val="34"/>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14:paraId="13D2EFE4" w14:textId="77777777" w:rsidR="009E7188" w:rsidRPr="003930FC" w:rsidRDefault="009E7188" w:rsidP="009E7188">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14:paraId="1E49ACA9" w14:textId="77777777" w:rsidR="009E7188" w:rsidRPr="003930FC" w:rsidRDefault="009E7188" w:rsidP="009E7188">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14:paraId="0B719708" w14:textId="77777777" w:rsidR="009E7188" w:rsidRPr="003930FC" w:rsidRDefault="009E7188" w:rsidP="009E7188">
      <w:pPr>
        <w:numPr>
          <w:ilvl w:val="0"/>
          <w:numId w:val="34"/>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14:paraId="1FBBB3E6" w14:textId="77777777" w:rsidR="009E7188" w:rsidRPr="003930FC" w:rsidRDefault="009E7188" w:rsidP="009E7188">
      <w:pPr>
        <w:numPr>
          <w:ilvl w:val="0"/>
          <w:numId w:val="34"/>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14:paraId="7EF1358C" w14:textId="77777777" w:rsidR="009E7188" w:rsidRPr="003930FC" w:rsidRDefault="009E7188" w:rsidP="009E7188">
      <w:pPr>
        <w:spacing w:after="0" w:line="276" w:lineRule="auto"/>
        <w:rPr>
          <w:rFonts w:eastAsia="Times New Roman"/>
        </w:rPr>
      </w:pPr>
    </w:p>
    <w:p w14:paraId="06A04881" w14:textId="77777777" w:rsidR="009E7188" w:rsidRPr="003930FC" w:rsidRDefault="009E7188" w:rsidP="009E7188">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14:paraId="4E0A2E17" w14:textId="77777777" w:rsidR="009E7188" w:rsidRPr="003930FC" w:rsidRDefault="009E7188" w:rsidP="009E7188">
      <w:pPr>
        <w:spacing w:after="0" w:line="276" w:lineRule="auto"/>
        <w:rPr>
          <w:rFonts w:eastAsia="Times New Roman"/>
        </w:rPr>
      </w:pPr>
    </w:p>
    <w:p w14:paraId="77970F27" w14:textId="77777777" w:rsidR="009E7188" w:rsidRPr="003930FC" w:rsidRDefault="009E7188" w:rsidP="009E7188">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14:paraId="792D5376" w14:textId="77777777" w:rsidR="009E7188" w:rsidRPr="003930FC" w:rsidRDefault="009E7188" w:rsidP="009E7188">
      <w:pPr>
        <w:numPr>
          <w:ilvl w:val="0"/>
          <w:numId w:val="35"/>
        </w:numPr>
        <w:spacing w:after="0" w:line="276" w:lineRule="auto"/>
        <w:textAlignment w:val="baseline"/>
        <w:rPr>
          <w:rFonts w:eastAsia="Times New Roman"/>
        </w:rPr>
      </w:pPr>
      <w:r w:rsidRPr="003930FC">
        <w:rPr>
          <w:rFonts w:eastAsia="Times New Roman"/>
        </w:rPr>
        <w:t>Student characteristics such as:</w:t>
      </w:r>
    </w:p>
    <w:p w14:paraId="5AE7BF4A" w14:textId="77777777" w:rsidR="009E7188" w:rsidRPr="003930FC" w:rsidRDefault="009E7188" w:rsidP="009E7188">
      <w:pPr>
        <w:numPr>
          <w:ilvl w:val="1"/>
          <w:numId w:val="35"/>
        </w:numPr>
        <w:spacing w:after="0" w:line="276" w:lineRule="auto"/>
        <w:textAlignment w:val="baseline"/>
        <w:rPr>
          <w:rFonts w:eastAsia="Times New Roman"/>
        </w:rPr>
      </w:pPr>
      <w:r w:rsidRPr="003930FC">
        <w:rPr>
          <w:rFonts w:eastAsia="Times New Roman"/>
        </w:rPr>
        <w:t>Oral English language proficiency level</w:t>
      </w:r>
    </w:p>
    <w:p w14:paraId="07A2699B" w14:textId="77777777" w:rsidR="009E7188" w:rsidRPr="003930FC" w:rsidRDefault="009E7188" w:rsidP="009E7188">
      <w:pPr>
        <w:numPr>
          <w:ilvl w:val="1"/>
          <w:numId w:val="35"/>
        </w:numPr>
        <w:spacing w:after="0" w:line="276" w:lineRule="auto"/>
        <w:textAlignment w:val="baseline"/>
        <w:rPr>
          <w:rFonts w:eastAsia="Times New Roman"/>
        </w:rPr>
      </w:pPr>
      <w:r w:rsidRPr="003930FC">
        <w:rPr>
          <w:rFonts w:eastAsia="Times New Roman"/>
        </w:rPr>
        <w:t>English language proficiency literacy level</w:t>
      </w:r>
    </w:p>
    <w:p w14:paraId="7CBA0C1D" w14:textId="77777777" w:rsidR="009E7188" w:rsidRPr="003930FC" w:rsidRDefault="009E7188" w:rsidP="009E7188">
      <w:pPr>
        <w:numPr>
          <w:ilvl w:val="1"/>
          <w:numId w:val="35"/>
        </w:numPr>
        <w:spacing w:after="0" w:line="276" w:lineRule="auto"/>
        <w:textAlignment w:val="baseline"/>
        <w:rPr>
          <w:rFonts w:eastAsia="Times New Roman"/>
        </w:rPr>
      </w:pPr>
      <w:r w:rsidRPr="003930FC">
        <w:rPr>
          <w:rFonts w:eastAsia="Times New Roman"/>
        </w:rPr>
        <w:t>Formal education experiences</w:t>
      </w:r>
    </w:p>
    <w:p w14:paraId="086FA635" w14:textId="77777777" w:rsidR="009E7188" w:rsidRPr="003930FC" w:rsidRDefault="009E7188" w:rsidP="009E7188">
      <w:pPr>
        <w:numPr>
          <w:ilvl w:val="1"/>
          <w:numId w:val="35"/>
        </w:numPr>
        <w:spacing w:after="0" w:line="276" w:lineRule="auto"/>
        <w:textAlignment w:val="baseline"/>
        <w:rPr>
          <w:rFonts w:eastAsia="Times New Roman"/>
        </w:rPr>
      </w:pPr>
      <w:r w:rsidRPr="003930FC">
        <w:rPr>
          <w:rFonts w:eastAsia="Times New Roman"/>
        </w:rPr>
        <w:t>Native language literacy skills</w:t>
      </w:r>
    </w:p>
    <w:p w14:paraId="3E47E17F" w14:textId="77777777" w:rsidR="009E7188" w:rsidRPr="003930FC" w:rsidRDefault="009E7188" w:rsidP="009E7188">
      <w:pPr>
        <w:numPr>
          <w:ilvl w:val="1"/>
          <w:numId w:val="35"/>
        </w:numPr>
        <w:spacing w:after="0" w:line="276" w:lineRule="auto"/>
        <w:textAlignment w:val="baseline"/>
        <w:rPr>
          <w:rFonts w:eastAsia="Times New Roman"/>
        </w:rPr>
      </w:pPr>
      <w:r w:rsidRPr="003930FC">
        <w:rPr>
          <w:rFonts w:eastAsia="Times New Roman"/>
        </w:rPr>
        <w:t>Current language of instruction</w:t>
      </w:r>
    </w:p>
    <w:p w14:paraId="66A29F59" w14:textId="77777777" w:rsidR="009E7188" w:rsidRPr="003930FC" w:rsidRDefault="009E7188" w:rsidP="009E7188">
      <w:pPr>
        <w:numPr>
          <w:ilvl w:val="0"/>
          <w:numId w:val="36"/>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14:paraId="07C80DD9" w14:textId="77777777" w:rsidR="009E7188" w:rsidRPr="003930FC" w:rsidRDefault="009E7188" w:rsidP="009E7188">
      <w:pPr>
        <w:numPr>
          <w:ilvl w:val="0"/>
          <w:numId w:val="36"/>
        </w:numPr>
        <w:spacing w:after="0" w:line="276" w:lineRule="auto"/>
        <w:textAlignment w:val="baseline"/>
        <w:rPr>
          <w:rFonts w:eastAsia="Times New Roman"/>
        </w:rPr>
      </w:pPr>
      <w:r w:rsidRPr="003930FC">
        <w:rPr>
          <w:rFonts w:eastAsia="Times New Roman"/>
        </w:rPr>
        <w:t>Appropriateness of accommodations for particular content areas</w:t>
      </w:r>
    </w:p>
    <w:p w14:paraId="20C8029E" w14:textId="77777777" w:rsidR="009E7188" w:rsidRPr="003930FC" w:rsidRDefault="009E7188" w:rsidP="009E7188">
      <w:pPr>
        <w:spacing w:after="0" w:line="276" w:lineRule="auto"/>
        <w:textAlignment w:val="baseline"/>
        <w:rPr>
          <w:rFonts w:eastAsia="Times New Roman"/>
        </w:rPr>
      </w:pPr>
    </w:p>
    <w:p w14:paraId="3419377F" w14:textId="4CFCE07C" w:rsidR="009E7188" w:rsidRDefault="009E7188" w:rsidP="009E7188">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20" w:history="1">
        <w:r w:rsidRPr="00844E68">
          <w:rPr>
            <w:rStyle w:val="Hyperlink"/>
            <w:rFonts w:eastAsia="Times New Roman"/>
          </w:rPr>
          <w:t>English as</w:t>
        </w:r>
        <w:r w:rsidRPr="00844E68">
          <w:rPr>
            <w:rStyle w:val="Hyperlink"/>
            <w:rFonts w:eastAsia="Times New Roman"/>
          </w:rPr>
          <w:t xml:space="preserve"> </w:t>
        </w:r>
        <w:r w:rsidRPr="00844E68">
          <w:rPr>
            <w:rStyle w:val="Hyperlink"/>
            <w:rFonts w:eastAsia="Times New Roman"/>
          </w:rPr>
          <w:t>a Second Language Program Guide</w:t>
        </w:r>
      </w:hyperlink>
      <w:r w:rsidRPr="003930FC">
        <w:rPr>
          <w:rFonts w:eastAsia="Times New Roman"/>
        </w:rPr>
        <w:t xml:space="preserve"> (August 2016). </w:t>
      </w:r>
    </w:p>
    <w:p w14:paraId="4672E3A5" w14:textId="77777777" w:rsidR="009E7188" w:rsidRPr="003930FC" w:rsidRDefault="009E7188" w:rsidP="009E7188">
      <w:pPr>
        <w:spacing w:after="0" w:line="276" w:lineRule="auto"/>
        <w:textAlignment w:val="baseline"/>
        <w:rPr>
          <w:rFonts w:eastAsia="Times New Roman"/>
        </w:rPr>
      </w:pPr>
    </w:p>
    <w:p w14:paraId="409408FC" w14:textId="77777777" w:rsidR="009E7188" w:rsidRDefault="009E7188" w:rsidP="009E7188">
      <w:pPr>
        <w:pStyle w:val="Heading2"/>
        <w:spacing w:after="0" w:line="276" w:lineRule="auto"/>
      </w:pPr>
      <w:r>
        <w:t xml:space="preserve">Best Practices </w:t>
      </w:r>
    </w:p>
    <w:p w14:paraId="0A296F6F" w14:textId="77777777" w:rsidR="009E7188" w:rsidRPr="003930FC" w:rsidRDefault="009E7188" w:rsidP="009E7188">
      <w:pPr>
        <w:spacing w:after="0" w:line="276" w:lineRule="auto"/>
        <w:rPr>
          <w:rFonts w:eastAsia="Times New Roman"/>
          <w:bCs w:val="0"/>
          <w:color w:val="000000"/>
        </w:rPr>
      </w:pPr>
      <w:r w:rsidRPr="003930FC">
        <w:rPr>
          <w:rFonts w:eastAsia="Times New Roman"/>
          <w:bCs w:val="0"/>
          <w:color w:val="000000"/>
        </w:rPr>
        <w:t>Evaluations for all disability categories require comprehensive assessment methods that encompass multimodal, multisource, multidomain and multisetting documentation.</w:t>
      </w:r>
    </w:p>
    <w:p w14:paraId="72A4BE87" w14:textId="77777777" w:rsidR="009E7188" w:rsidRPr="003930FC" w:rsidRDefault="009E7188" w:rsidP="009E7188">
      <w:pPr>
        <w:spacing w:after="0" w:line="276" w:lineRule="auto"/>
        <w:rPr>
          <w:rFonts w:eastAsia="Times New Roman"/>
          <w:bCs w:val="0"/>
        </w:rPr>
      </w:pPr>
    </w:p>
    <w:p w14:paraId="352E2CA4" w14:textId="77777777" w:rsidR="009E7188" w:rsidRPr="003930FC" w:rsidRDefault="009E7188" w:rsidP="009E7188">
      <w:pPr>
        <w:numPr>
          <w:ilvl w:val="0"/>
          <w:numId w:val="24"/>
        </w:numPr>
        <w:spacing w:after="0" w:line="276" w:lineRule="auto"/>
        <w:textAlignment w:val="baseline"/>
        <w:rPr>
          <w:rFonts w:eastAsia="Times New Roman"/>
          <w:bCs w:val="0"/>
        </w:rPr>
      </w:pPr>
      <w:r w:rsidRPr="003930FC">
        <w:rPr>
          <w:rFonts w:eastAsia="Times New Roman"/>
          <w:bCs w:val="0"/>
          <w:color w:val="000000"/>
          <w:u w:val="single"/>
        </w:rPr>
        <w:lastRenderedPageBreak/>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14:paraId="4773631F" w14:textId="77777777" w:rsidR="009E7188" w:rsidRPr="003930FC" w:rsidRDefault="009E7188" w:rsidP="009E7188">
      <w:pPr>
        <w:spacing w:after="0" w:line="276" w:lineRule="auto"/>
        <w:ind w:left="720"/>
        <w:textAlignment w:val="baseline"/>
        <w:rPr>
          <w:rFonts w:eastAsia="Times New Roman"/>
          <w:bCs w:val="0"/>
        </w:rPr>
      </w:pPr>
    </w:p>
    <w:p w14:paraId="30AE8A68" w14:textId="77777777" w:rsidR="009E7188" w:rsidRPr="003930FC" w:rsidRDefault="009E7188" w:rsidP="009E7188">
      <w:pPr>
        <w:numPr>
          <w:ilvl w:val="0"/>
          <w:numId w:val="25"/>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14:paraId="33009212" w14:textId="77777777" w:rsidR="009E7188" w:rsidRPr="003930FC" w:rsidRDefault="009E7188" w:rsidP="009E7188">
      <w:pPr>
        <w:spacing w:after="0" w:line="276" w:lineRule="auto"/>
        <w:ind w:left="720"/>
        <w:textAlignment w:val="baseline"/>
        <w:rPr>
          <w:rFonts w:eastAsia="Times New Roman"/>
          <w:bCs w:val="0"/>
        </w:rPr>
      </w:pPr>
    </w:p>
    <w:p w14:paraId="37F091A9" w14:textId="77777777" w:rsidR="009E7188" w:rsidRPr="003930FC" w:rsidRDefault="009E7188" w:rsidP="009E7188">
      <w:pPr>
        <w:numPr>
          <w:ilvl w:val="0"/>
          <w:numId w:val="26"/>
        </w:numPr>
        <w:spacing w:after="0" w:line="276" w:lineRule="auto"/>
        <w:textAlignment w:val="baseline"/>
        <w:rPr>
          <w:rFonts w:eastAsia="Times New Roman"/>
          <w:bCs w:val="0"/>
        </w:rPr>
      </w:pPr>
      <w:r w:rsidRPr="000248A0">
        <w:rPr>
          <w:rFonts w:eastAsia="Times New Roman"/>
          <w:bCs w:val="0"/>
          <w:color w:val="000000"/>
          <w:u w:val="single"/>
        </w:rPr>
        <w:t>Multidomain</w:t>
      </w:r>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14:paraId="2310C10F" w14:textId="77777777" w:rsidR="009E7188" w:rsidRPr="003930FC" w:rsidRDefault="009E7188" w:rsidP="009E7188">
      <w:pPr>
        <w:spacing w:after="0" w:line="276" w:lineRule="auto"/>
        <w:ind w:left="720"/>
        <w:textAlignment w:val="baseline"/>
        <w:rPr>
          <w:rFonts w:eastAsia="Times New Roman"/>
          <w:bCs w:val="0"/>
        </w:rPr>
      </w:pPr>
    </w:p>
    <w:p w14:paraId="54CB2CEC" w14:textId="77777777" w:rsidR="009E7188" w:rsidRPr="003930FC" w:rsidRDefault="009E7188" w:rsidP="009E7188">
      <w:pPr>
        <w:numPr>
          <w:ilvl w:val="0"/>
          <w:numId w:val="27"/>
        </w:numPr>
        <w:spacing w:after="0" w:line="276" w:lineRule="auto"/>
        <w:textAlignment w:val="baseline"/>
        <w:rPr>
          <w:rFonts w:eastAsia="Times New Roman"/>
          <w:bCs w:val="0"/>
        </w:rPr>
      </w:pPr>
      <w:r w:rsidRPr="000248A0">
        <w:rPr>
          <w:rFonts w:eastAsia="Times New Roman"/>
          <w:bCs w:val="0"/>
          <w:color w:val="000000"/>
          <w:u w:val="single"/>
        </w:rPr>
        <w:t>Multisetting</w:t>
      </w:r>
      <w:r w:rsidRPr="003930FC">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w:t>
      </w:r>
      <w:r>
        <w:rPr>
          <w:rFonts w:eastAsia="Times New Roman"/>
          <w:bCs w:val="0"/>
          <w:color w:val="000000"/>
        </w:rPr>
        <w:t>,</w:t>
      </w:r>
      <w:r w:rsidRPr="003930FC">
        <w:rPr>
          <w:rFonts w:eastAsia="Times New Roman"/>
          <w:bCs w:val="0"/>
          <w:color w:val="000000"/>
        </w:rPr>
        <w:t xml:space="preserve"> and time. Teams </w:t>
      </w:r>
      <w:r>
        <w:rPr>
          <w:rFonts w:eastAsia="Times New Roman"/>
          <w:bCs w:val="0"/>
          <w:color w:val="000000"/>
        </w:rPr>
        <w:t>should</w:t>
      </w:r>
      <w:r w:rsidRPr="003930FC">
        <w:rPr>
          <w:rFonts w:eastAsia="Times New Roman"/>
          <w:bCs w:val="0"/>
          <w:color w:val="000000"/>
        </w:rPr>
        <w:t xml:space="preserve"> have a 360 degree view of the student.</w:t>
      </w:r>
    </w:p>
    <w:p w14:paraId="72AC733A" w14:textId="77777777" w:rsidR="00EA0FC8" w:rsidRPr="00EA0FC8" w:rsidRDefault="00EA0FC8" w:rsidP="004523AF">
      <w:pPr>
        <w:spacing w:after="0" w:line="276" w:lineRule="auto"/>
        <w:rPr>
          <w:rFonts w:ascii="Times New Roman" w:eastAsia="Times New Roman" w:hAnsi="Times New Roman" w:cs="Times New Roman"/>
          <w:bCs w:val="0"/>
          <w:sz w:val="24"/>
          <w:szCs w:val="24"/>
        </w:rPr>
      </w:pPr>
    </w:p>
    <w:p w14:paraId="5CCD6E61" w14:textId="77777777" w:rsidR="00EA0FC8" w:rsidRPr="004D4848" w:rsidRDefault="00EA0FC8" w:rsidP="004523AF">
      <w:pPr>
        <w:pStyle w:val="Heading2"/>
        <w:spacing w:after="0" w:line="276" w:lineRule="auto"/>
        <w:rPr>
          <w:rFonts w:ascii="Times New Roman" w:hAnsi="Times New Roman" w:cs="Times New Roman"/>
          <w:sz w:val="24"/>
          <w:szCs w:val="24"/>
        </w:rPr>
      </w:pPr>
      <w:r w:rsidRPr="004D4848">
        <w:t>Evaluation Procedures</w:t>
      </w:r>
      <w:r w:rsidR="00D45C1B">
        <w:t xml:space="preserve"> (Standards)</w:t>
      </w:r>
    </w:p>
    <w:p w14:paraId="5010783F" w14:textId="77777777" w:rsidR="00EA0FC8" w:rsidRPr="00EA0FC8" w:rsidRDefault="00EA0FC8" w:rsidP="004523AF">
      <w:pPr>
        <w:spacing w:after="0" w:line="276" w:lineRule="auto"/>
        <w:rPr>
          <w:rFonts w:ascii="Times New Roman" w:hAnsi="Times New Roman" w:cs="Times New Roman"/>
          <w:sz w:val="24"/>
          <w:szCs w:val="24"/>
        </w:rPr>
      </w:pPr>
      <w:r w:rsidRPr="00EA0FC8">
        <w:t>A comprehensive evaluation performed by a multidisciplinary team using a variety of sources of information that are sensitive to cultural, linguistic, and environmental factors or sensory impairments to include the following:</w:t>
      </w:r>
    </w:p>
    <w:p w14:paraId="22E1F024"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Parental interviews including developmental history;</w:t>
      </w:r>
    </w:p>
    <w:p w14:paraId="50C65418"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 xml:space="preserve">Behavioral observations in two (2) or more settings (can be two settings within the school) </w:t>
      </w:r>
      <w:r w:rsidR="00B36819">
        <w:rPr>
          <w:rFonts w:cs="Arial"/>
        </w:rPr>
        <w:t>a</w:t>
      </w:r>
      <w:r w:rsidRPr="00C14857">
        <w:rPr>
          <w:rFonts w:cs="Arial"/>
        </w:rPr>
        <w:t xml:space="preserve">ddressing characteristics related to </w:t>
      </w:r>
      <w:r w:rsidR="002E6050">
        <w:rPr>
          <w:rFonts w:cs="Arial"/>
        </w:rPr>
        <w:t>a</w:t>
      </w:r>
      <w:r w:rsidRPr="00C14857">
        <w:rPr>
          <w:rFonts w:cs="Arial"/>
        </w:rPr>
        <w:t xml:space="preserve">utism; </w:t>
      </w:r>
    </w:p>
    <w:p w14:paraId="6394ED57"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 xml:space="preserve">Health history; </w:t>
      </w:r>
    </w:p>
    <w:p w14:paraId="63620D87"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Pragmatic communication skills (further language evaluation if identified as an area of concern);</w:t>
      </w:r>
    </w:p>
    <w:p w14:paraId="43ADD59A"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Cognitive/developmental skills;</w:t>
      </w:r>
    </w:p>
    <w:p w14:paraId="7EE83B73" w14:textId="77777777" w:rsidR="00D237A1" w:rsidRDefault="00D237A1" w:rsidP="004523AF">
      <w:pPr>
        <w:pStyle w:val="ListParagraph"/>
        <w:numPr>
          <w:ilvl w:val="0"/>
          <w:numId w:val="13"/>
        </w:numPr>
        <w:spacing w:after="0" w:line="276" w:lineRule="auto"/>
        <w:ind w:left="720" w:hanging="720"/>
      </w:pPr>
      <w:r w:rsidRPr="00AC331E">
        <w:t xml:space="preserve">Social-emotional and behavior functioning (to include social skills and adaptive behaviors) that includes at least one </w:t>
      </w:r>
      <w:r>
        <w:t xml:space="preserve">(1) </w:t>
      </w:r>
      <w:r w:rsidRPr="00AC331E">
        <w:t>standardized or</w:t>
      </w:r>
      <w:r>
        <w:t xml:space="preserve"> </w:t>
      </w:r>
      <w:r w:rsidRPr="00AC331E">
        <w:t xml:space="preserve">normed instrument specific to </w:t>
      </w:r>
      <w:r w:rsidR="003D61DD">
        <w:t>a</w:t>
      </w:r>
      <w:r w:rsidRPr="00AC331E">
        <w:t xml:space="preserve">utism and one </w:t>
      </w:r>
      <w:r>
        <w:t xml:space="preserve">(1) </w:t>
      </w:r>
      <w:r w:rsidRPr="00AC331E">
        <w:t>normative measure</w:t>
      </w:r>
      <w:r>
        <w:t xml:space="preserve"> of general </w:t>
      </w:r>
      <w:r w:rsidRPr="00AC331E">
        <w:t>behavior/social-emotional functioning;</w:t>
      </w:r>
    </w:p>
    <w:p w14:paraId="2E3DA80F"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 xml:space="preserve">Sensory; </w:t>
      </w:r>
    </w:p>
    <w:p w14:paraId="0E6515E7" w14:textId="77777777" w:rsidR="00D237A1" w:rsidRDefault="00D237A1" w:rsidP="004523AF">
      <w:pPr>
        <w:pStyle w:val="ListParagraph"/>
        <w:numPr>
          <w:ilvl w:val="0"/>
          <w:numId w:val="13"/>
        </w:numPr>
        <w:tabs>
          <w:tab w:val="left" w:pos="810"/>
        </w:tabs>
        <w:spacing w:after="0" w:line="276" w:lineRule="auto"/>
        <w:ind w:left="720" w:hanging="720"/>
        <w:rPr>
          <w:rFonts w:cs="Arial"/>
        </w:rPr>
      </w:pPr>
      <w:r w:rsidRPr="00C14857">
        <w:rPr>
          <w:rFonts w:cs="Arial"/>
        </w:rPr>
        <w:t xml:space="preserve">Academic skills; and </w:t>
      </w:r>
    </w:p>
    <w:p w14:paraId="5705F936" w14:textId="77777777" w:rsidR="00D237A1" w:rsidRPr="00943C23" w:rsidRDefault="00D237A1" w:rsidP="004523AF">
      <w:pPr>
        <w:pStyle w:val="ListParagraph"/>
        <w:numPr>
          <w:ilvl w:val="0"/>
          <w:numId w:val="13"/>
        </w:numPr>
        <w:spacing w:after="0" w:line="276" w:lineRule="auto"/>
        <w:ind w:left="720" w:hanging="720"/>
        <w:rPr>
          <w:rFonts w:cs="Arial"/>
        </w:rPr>
      </w:pPr>
      <w:r w:rsidRPr="00C14857">
        <w:rPr>
          <w:rFonts w:cs="Arial"/>
        </w:rPr>
        <w:lastRenderedPageBreak/>
        <w:t xml:space="preserve">Documentation, including observation and/or assessment, of how </w:t>
      </w:r>
      <w:r w:rsidR="00E01EB2">
        <w:rPr>
          <w:rFonts w:cs="Arial"/>
        </w:rPr>
        <w:t>a</w:t>
      </w:r>
      <w:r w:rsidRPr="00C14857">
        <w:rPr>
          <w:rFonts w:cs="Arial"/>
        </w:rPr>
        <w:t xml:space="preserve">utism </w:t>
      </w:r>
      <w:r w:rsidRPr="00C14857">
        <w:rPr>
          <w:rFonts w:eastAsia="Arial" w:cs="Arial"/>
        </w:rPr>
        <w:t xml:space="preserve">adversely affects the child’s educational performance </w:t>
      </w:r>
      <w:r w:rsidRPr="00C14857">
        <w:rPr>
          <w:rFonts w:cs="Arial"/>
        </w:rPr>
        <w:t>in his/her learning environment and the</w:t>
      </w:r>
      <w:r w:rsidRPr="00C14857">
        <w:rPr>
          <w:rFonts w:eastAsia="Arial" w:cs="Arial"/>
        </w:rPr>
        <w:t xml:space="preserve"> need for specialized instruction and related services  (i.e., to include academic and/or nonacademic areas).</w:t>
      </w:r>
    </w:p>
    <w:p w14:paraId="1B367299" w14:textId="77777777" w:rsidR="00EA0FC8" w:rsidRPr="00EA0FC8" w:rsidRDefault="00EA0FC8" w:rsidP="004523AF">
      <w:pPr>
        <w:spacing w:after="0" w:line="276" w:lineRule="auto"/>
        <w:rPr>
          <w:rFonts w:ascii="Times New Roman" w:eastAsia="Times New Roman" w:hAnsi="Times New Roman" w:cs="Times New Roman"/>
          <w:bCs w:val="0"/>
          <w:sz w:val="24"/>
          <w:szCs w:val="24"/>
        </w:rPr>
      </w:pPr>
    </w:p>
    <w:p w14:paraId="12D7133A" w14:textId="77777777" w:rsidR="00EA0FC8" w:rsidRDefault="00E42DAA" w:rsidP="004523AF">
      <w:pPr>
        <w:pStyle w:val="Heading2"/>
        <w:spacing w:after="0" w:line="276" w:lineRule="auto"/>
      </w:pPr>
      <w:r>
        <w:t>Evaluation Procedures Guidance</w:t>
      </w:r>
    </w:p>
    <w:p w14:paraId="60096206" w14:textId="77777777" w:rsidR="00816019" w:rsidRDefault="00816019" w:rsidP="004523AF">
      <w:pPr>
        <w:spacing w:after="0" w:line="276" w:lineRule="auto"/>
        <w:rPr>
          <w:rFonts w:eastAsia="Arial" w:cs="Arial"/>
          <w:b/>
        </w:rPr>
      </w:pPr>
      <w:r>
        <w:rPr>
          <w:rFonts w:eastAsia="Arial" w:cs="Arial"/>
          <w:b/>
        </w:rPr>
        <w:t>General Considerations</w:t>
      </w:r>
    </w:p>
    <w:p w14:paraId="630264BB" w14:textId="77777777" w:rsidR="00393C64" w:rsidRDefault="00393C64" w:rsidP="004523AF">
      <w:pPr>
        <w:spacing w:after="0" w:line="276" w:lineRule="auto"/>
        <w:rPr>
          <w:color w:val="000000"/>
        </w:rPr>
      </w:pPr>
      <w:r w:rsidRPr="00393C64">
        <w:rPr>
          <w:color w:val="000000"/>
        </w:rPr>
        <w:t xml:space="preserve">It is important to keep in mind that adaptations and modifications to standardized assessment procedures will invalidate the scores obtained. However, this problem can be minimized by first administering the tests under standardized conditions and then making modifications in order to “test the limits” and provide qualitative information regarding the student’s performance. In such a case, scores would be reported based on the standardized administration. In addition, behavioral observations would then be provided regarding (a) what modifications were made and (b) how these adaptations influenced performance. Some possible modifications </w:t>
      </w:r>
      <w:r w:rsidR="00140818">
        <w:rPr>
          <w:color w:val="000000"/>
        </w:rPr>
        <w:t>include the following</w:t>
      </w:r>
      <w:r w:rsidR="00E01EB2">
        <w:rPr>
          <w:color w:val="000000"/>
        </w:rPr>
        <w:t>:</w:t>
      </w:r>
      <w:r>
        <w:rPr>
          <w:rStyle w:val="FootnoteReference"/>
          <w:color w:val="000000"/>
        </w:rPr>
        <w:footnoteReference w:id="9"/>
      </w:r>
    </w:p>
    <w:p w14:paraId="6DDF50FE" w14:textId="77777777" w:rsidR="00393C64" w:rsidRPr="00393C64" w:rsidRDefault="003D61DD" w:rsidP="004523AF">
      <w:pPr>
        <w:pStyle w:val="NormalWeb"/>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 xml:space="preserve">1. </w:t>
      </w:r>
      <w:proofErr w:type="gramStart"/>
      <w:r w:rsidR="00393C64" w:rsidRPr="00393C64">
        <w:rPr>
          <w:rFonts w:ascii="Open Sans" w:hAnsi="Open Sans" w:cs="Open Sans"/>
          <w:color w:val="000000"/>
          <w:sz w:val="21"/>
          <w:szCs w:val="21"/>
        </w:rPr>
        <w:t>Be</w:t>
      </w:r>
      <w:proofErr w:type="gramEnd"/>
      <w:r w:rsidR="00393C64" w:rsidRPr="00393C64">
        <w:rPr>
          <w:rFonts w:ascii="Open Sans" w:hAnsi="Open Sans" w:cs="Open Sans"/>
          <w:color w:val="000000"/>
          <w:sz w:val="21"/>
          <w:szCs w:val="21"/>
        </w:rPr>
        <w:t xml:space="preserve"> flexible in the order of presentation of subtests and subtest items:</w:t>
      </w:r>
    </w:p>
    <w:p w14:paraId="2B33122B" w14:textId="77777777" w:rsidR="00393C64" w:rsidRP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Administer subscales in a different order to maximize cooperation.</w:t>
      </w:r>
    </w:p>
    <w:p w14:paraId="614CB2B1" w14:textId="77777777" w:rsidR="00393C64" w:rsidRP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Begin with a task that you know the child likes (</w:t>
      </w:r>
      <w:r w:rsidR="00661AFB">
        <w:rPr>
          <w:rFonts w:ascii="Open Sans" w:hAnsi="Open Sans" w:cs="Open Sans"/>
          <w:color w:val="000000"/>
          <w:sz w:val="21"/>
          <w:szCs w:val="21"/>
        </w:rPr>
        <w:t xml:space="preserve">e.g., </w:t>
      </w:r>
      <w:r w:rsidRPr="00393C64">
        <w:rPr>
          <w:rFonts w:ascii="Open Sans" w:hAnsi="Open Sans" w:cs="Open Sans"/>
          <w:color w:val="000000"/>
          <w:sz w:val="21"/>
          <w:szCs w:val="21"/>
        </w:rPr>
        <w:t>puzzles).</w:t>
      </w:r>
    </w:p>
    <w:p w14:paraId="56701D8C" w14:textId="77777777" w:rsid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Intersperse easy and more difficult items (behavioral momentum).</w:t>
      </w:r>
    </w:p>
    <w:p w14:paraId="262A5742" w14:textId="77777777" w:rsidR="00393C64" w:rsidRP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 xml:space="preserve">Present tasks so that </w:t>
      </w:r>
      <w:r w:rsidR="00661AFB">
        <w:rPr>
          <w:rFonts w:ascii="Open Sans" w:hAnsi="Open Sans" w:cs="Open Sans"/>
          <w:color w:val="000000"/>
          <w:sz w:val="21"/>
          <w:szCs w:val="21"/>
        </w:rPr>
        <w:t xml:space="preserve">potentially </w:t>
      </w:r>
      <w:r w:rsidRPr="00393C64">
        <w:rPr>
          <w:rFonts w:ascii="Open Sans" w:hAnsi="Open Sans" w:cs="Open Sans"/>
          <w:color w:val="000000"/>
          <w:sz w:val="21"/>
          <w:szCs w:val="21"/>
        </w:rPr>
        <w:t>stressful language items are balanced by more enjoyable visual motor tasks.</w:t>
      </w:r>
    </w:p>
    <w:p w14:paraId="416238D2" w14:textId="77777777" w:rsidR="00393C64" w:rsidRP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Start at the beginning of a particular subscale (easiest item) rather than the age-suggested start point.</w:t>
      </w:r>
    </w:p>
    <w:p w14:paraId="702AB2D1" w14:textId="77777777" w:rsidR="00393C64" w:rsidRPr="00393C64" w:rsidRDefault="00393C64" w:rsidP="004523AF">
      <w:pPr>
        <w:pStyle w:val="NormalWeb"/>
        <w:numPr>
          <w:ilvl w:val="0"/>
          <w:numId w:val="15"/>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Repeat tasks the person enjoyed following a frustrating task</w:t>
      </w:r>
      <w:r w:rsidR="00140818">
        <w:rPr>
          <w:rFonts w:ascii="Open Sans" w:hAnsi="Open Sans" w:cs="Open Sans"/>
          <w:color w:val="000000"/>
          <w:sz w:val="21"/>
          <w:szCs w:val="21"/>
        </w:rPr>
        <w:t xml:space="preserve"> and </w:t>
      </w:r>
      <w:r w:rsidRPr="00393C64">
        <w:rPr>
          <w:rFonts w:ascii="Open Sans" w:hAnsi="Open Sans" w:cs="Open Sans"/>
          <w:color w:val="000000"/>
          <w:sz w:val="21"/>
          <w:szCs w:val="21"/>
        </w:rPr>
        <w:t>prior to a break.</w:t>
      </w:r>
    </w:p>
    <w:p w14:paraId="311AF6A9" w14:textId="77777777" w:rsidR="00041936" w:rsidRDefault="00041936" w:rsidP="004523AF">
      <w:pPr>
        <w:pStyle w:val="NormalWeb"/>
        <w:spacing w:before="0" w:beforeAutospacing="0" w:after="0" w:afterAutospacing="0" w:line="276" w:lineRule="auto"/>
        <w:rPr>
          <w:rFonts w:ascii="Open Sans" w:hAnsi="Open Sans" w:cs="Open Sans"/>
          <w:color w:val="000000"/>
          <w:sz w:val="21"/>
          <w:szCs w:val="21"/>
        </w:rPr>
      </w:pPr>
    </w:p>
    <w:p w14:paraId="7275793F" w14:textId="77777777" w:rsidR="00393C64" w:rsidRPr="00393C64" w:rsidRDefault="00393C64" w:rsidP="004523AF">
      <w:pPr>
        <w:pStyle w:val="NormalWeb"/>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2. Change the manner in which instructions are given:</w:t>
      </w:r>
    </w:p>
    <w:p w14:paraId="1FB96D82" w14:textId="77777777" w:rsidR="00393C64" w:rsidRPr="00393C64" w:rsidRDefault="00393C64" w:rsidP="004523AF">
      <w:pPr>
        <w:pStyle w:val="NormalWeb"/>
        <w:numPr>
          <w:ilvl w:val="0"/>
          <w:numId w:val="16"/>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Use a multiple-choice or fill-in-the-blank format rather than an open-ended style.</w:t>
      </w:r>
    </w:p>
    <w:p w14:paraId="27AAE560" w14:textId="77777777" w:rsidR="00393C64" w:rsidRPr="00393C64" w:rsidRDefault="00393C64" w:rsidP="004523AF">
      <w:pPr>
        <w:pStyle w:val="NormalWeb"/>
        <w:numPr>
          <w:ilvl w:val="0"/>
          <w:numId w:val="16"/>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Paraphrase instructions and/or simplify language to match the child’s language level.</w:t>
      </w:r>
    </w:p>
    <w:p w14:paraId="622E62D9" w14:textId="77777777" w:rsidR="00393C64" w:rsidRPr="00393C64" w:rsidRDefault="00393C64" w:rsidP="004523AF">
      <w:pPr>
        <w:pStyle w:val="NormalWeb"/>
        <w:numPr>
          <w:ilvl w:val="0"/>
          <w:numId w:val="16"/>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 xml:space="preserve">Use phrases that are more familiar to the child (e.g., “match” </w:t>
      </w:r>
      <w:r w:rsidR="00661AFB">
        <w:rPr>
          <w:rFonts w:ascii="Open Sans" w:hAnsi="Open Sans" w:cs="Open Sans"/>
          <w:color w:val="000000"/>
          <w:sz w:val="21"/>
          <w:szCs w:val="21"/>
        </w:rPr>
        <w:t>instead of</w:t>
      </w:r>
      <w:r w:rsidRPr="00393C64">
        <w:rPr>
          <w:rFonts w:ascii="Open Sans" w:hAnsi="Open Sans" w:cs="Open Sans"/>
          <w:color w:val="000000"/>
          <w:sz w:val="21"/>
          <w:szCs w:val="21"/>
        </w:rPr>
        <w:t xml:space="preserve"> “find me another one just like this”).</w:t>
      </w:r>
    </w:p>
    <w:p w14:paraId="289309E8" w14:textId="77777777" w:rsidR="00393C64" w:rsidRPr="00393C64" w:rsidRDefault="00393C64" w:rsidP="004523AF">
      <w:pPr>
        <w:pStyle w:val="NormalWeb"/>
        <w:numPr>
          <w:ilvl w:val="0"/>
          <w:numId w:val="16"/>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Use generic verbal prompts. For example, for a picture vocabulary task, we may ask: “What is this? This is a ______.”</w:t>
      </w:r>
    </w:p>
    <w:p w14:paraId="2BEFD26A" w14:textId="77777777" w:rsidR="00393C64" w:rsidRPr="00393C64" w:rsidRDefault="00393C64" w:rsidP="004523AF">
      <w:pPr>
        <w:pStyle w:val="NormalWeb"/>
        <w:numPr>
          <w:ilvl w:val="0"/>
          <w:numId w:val="16"/>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Use visual supports to aid in the comprehension of instructions.</w:t>
      </w:r>
    </w:p>
    <w:p w14:paraId="2A67EAC6" w14:textId="77777777" w:rsidR="00393C64" w:rsidRPr="00393C64" w:rsidRDefault="00393C64" w:rsidP="004523AF">
      <w:pPr>
        <w:pStyle w:val="NormalWeb"/>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3. Modify the response and presentation formats:</w:t>
      </w:r>
    </w:p>
    <w:p w14:paraId="6FA68598" w14:textId="77777777" w:rsidR="00393C64" w:rsidRPr="00393C64" w:rsidRDefault="00393C64" w:rsidP="004523AF">
      <w:pPr>
        <w:pStyle w:val="NormalWeb"/>
        <w:numPr>
          <w:ilvl w:val="0"/>
          <w:numId w:val="17"/>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Allow untimed responses.</w:t>
      </w:r>
    </w:p>
    <w:p w14:paraId="626005FD" w14:textId="77777777" w:rsidR="00393C64" w:rsidRPr="00393C64" w:rsidRDefault="00393C64" w:rsidP="004523AF">
      <w:pPr>
        <w:pStyle w:val="NormalWeb"/>
        <w:numPr>
          <w:ilvl w:val="0"/>
          <w:numId w:val="17"/>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lastRenderedPageBreak/>
        <w:t xml:space="preserve">Allow different modes of responding, including nonverbal </w:t>
      </w:r>
      <w:r w:rsidR="00140818">
        <w:rPr>
          <w:rFonts w:ascii="Open Sans" w:hAnsi="Open Sans" w:cs="Open Sans"/>
          <w:color w:val="000000"/>
          <w:sz w:val="21"/>
          <w:szCs w:val="21"/>
        </w:rPr>
        <w:t xml:space="preserve">responses </w:t>
      </w:r>
      <w:r w:rsidRPr="00393C64">
        <w:rPr>
          <w:rFonts w:ascii="Open Sans" w:hAnsi="Open Sans" w:cs="Open Sans"/>
          <w:color w:val="000000"/>
          <w:sz w:val="21"/>
          <w:szCs w:val="21"/>
        </w:rPr>
        <w:t>(pointing, gestures), etc.</w:t>
      </w:r>
    </w:p>
    <w:p w14:paraId="18D298CC" w14:textId="77777777" w:rsidR="00393C64" w:rsidRPr="00393C64" w:rsidRDefault="00393C64" w:rsidP="004523AF">
      <w:pPr>
        <w:pStyle w:val="NormalWeb"/>
        <w:numPr>
          <w:ilvl w:val="0"/>
          <w:numId w:val="17"/>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Administer</w:t>
      </w:r>
      <w:r w:rsidR="00140818">
        <w:rPr>
          <w:rFonts w:ascii="Open Sans" w:hAnsi="Open Sans" w:cs="Open Sans"/>
          <w:color w:val="000000"/>
          <w:sz w:val="21"/>
          <w:szCs w:val="21"/>
        </w:rPr>
        <w:t xml:space="preserve"> the</w:t>
      </w:r>
      <w:r w:rsidRPr="00393C64">
        <w:rPr>
          <w:rFonts w:ascii="Open Sans" w:hAnsi="Open Sans" w:cs="Open Sans"/>
          <w:color w:val="000000"/>
          <w:sz w:val="21"/>
          <w:szCs w:val="21"/>
        </w:rPr>
        <w:t xml:space="preserve"> task with different materials, which may be more familiar, motivating, or interesting</w:t>
      </w:r>
      <w:r w:rsidR="00140818">
        <w:rPr>
          <w:rFonts w:ascii="Open Sans" w:hAnsi="Open Sans" w:cs="Open Sans"/>
          <w:color w:val="000000"/>
          <w:sz w:val="21"/>
          <w:szCs w:val="21"/>
        </w:rPr>
        <w:t>.</w:t>
      </w:r>
    </w:p>
    <w:p w14:paraId="623C9470" w14:textId="77777777" w:rsidR="00393C64" w:rsidRPr="00393C64" w:rsidRDefault="00393C64" w:rsidP="004523AF">
      <w:pPr>
        <w:pStyle w:val="NormalWeb"/>
        <w:numPr>
          <w:ilvl w:val="0"/>
          <w:numId w:val="17"/>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Administer items in naturalistic settings and/or on another day.</w:t>
      </w:r>
    </w:p>
    <w:p w14:paraId="49176DB8" w14:textId="77777777" w:rsidR="00393C64" w:rsidRPr="003D61DD" w:rsidRDefault="00393C64" w:rsidP="004523AF">
      <w:pPr>
        <w:pStyle w:val="NormalWeb"/>
        <w:numPr>
          <w:ilvl w:val="0"/>
          <w:numId w:val="17"/>
        </w:numPr>
        <w:spacing w:before="0" w:beforeAutospacing="0" w:after="0" w:afterAutospacing="0" w:line="276" w:lineRule="auto"/>
        <w:rPr>
          <w:rFonts w:ascii="Open Sans" w:hAnsi="Open Sans" w:cs="Open Sans"/>
          <w:sz w:val="21"/>
          <w:szCs w:val="21"/>
        </w:rPr>
      </w:pPr>
      <w:r w:rsidRPr="00393C64">
        <w:rPr>
          <w:rFonts w:ascii="Open Sans" w:hAnsi="Open Sans" w:cs="Open Sans"/>
          <w:color w:val="000000"/>
          <w:sz w:val="21"/>
          <w:szCs w:val="21"/>
        </w:rPr>
        <w:t>Use dynamic assessment/diagnostic teaching approaches (teach the task).</w:t>
      </w:r>
    </w:p>
    <w:p w14:paraId="22D90E4D" w14:textId="77777777" w:rsidR="003D61DD" w:rsidRPr="00393C64" w:rsidRDefault="003D61DD" w:rsidP="004523AF">
      <w:pPr>
        <w:pStyle w:val="NormalWeb"/>
        <w:spacing w:before="0" w:beforeAutospacing="0" w:after="0" w:afterAutospacing="0" w:line="276" w:lineRule="auto"/>
        <w:ind w:left="720"/>
        <w:rPr>
          <w:rFonts w:ascii="Open Sans" w:hAnsi="Open Sans" w:cs="Open Sans"/>
          <w:sz w:val="21"/>
          <w:szCs w:val="21"/>
        </w:rPr>
      </w:pPr>
    </w:p>
    <w:p w14:paraId="7C066D5F" w14:textId="77777777" w:rsidR="00393C64" w:rsidRDefault="0067033A" w:rsidP="004523AF">
      <w:pPr>
        <w:spacing w:after="0" w:line="276" w:lineRule="auto"/>
        <w:rPr>
          <w:rFonts w:eastAsia="Times New Roman"/>
          <w:bCs w:val="0"/>
          <w:color w:val="000000"/>
          <w:shd w:val="clear" w:color="auto" w:fill="FFFFFF"/>
        </w:rPr>
      </w:pPr>
      <w:r>
        <w:rPr>
          <w:rFonts w:eastAsia="Times New Roman"/>
          <w:bCs w:val="0"/>
          <w:color w:val="000000"/>
          <w:shd w:val="clear" w:color="auto" w:fill="FFFFFF"/>
        </w:rPr>
        <w:t>S</w:t>
      </w:r>
      <w:r w:rsidRPr="00A841EE">
        <w:rPr>
          <w:rFonts w:eastAsia="Times New Roman"/>
          <w:bCs w:val="0"/>
          <w:color w:val="000000"/>
          <w:shd w:val="clear" w:color="auto" w:fill="FFFFFF"/>
        </w:rPr>
        <w:t xml:space="preserve">ee </w:t>
      </w:r>
      <w:hyperlink w:anchor="_Appendix_B:_Assessments" w:history="1">
        <w:r w:rsidRPr="004B5C72">
          <w:rPr>
            <w:rStyle w:val="Hyperlink"/>
            <w:rFonts w:eastAsia="Times New Roman"/>
            <w:bCs w:val="0"/>
            <w:shd w:val="clear" w:color="auto" w:fill="FFFFFF"/>
          </w:rPr>
          <w:t>Appendix B</w:t>
        </w:r>
      </w:hyperlink>
      <w:r w:rsidRPr="00A841EE">
        <w:rPr>
          <w:rFonts w:eastAsia="Times New Roman"/>
          <w:bCs w:val="0"/>
          <w:color w:val="000000"/>
          <w:shd w:val="clear" w:color="auto" w:fill="FFFFFF"/>
        </w:rPr>
        <w:t xml:space="preserve"> for a list of assessments</w:t>
      </w:r>
      <w:r w:rsidR="00D07E9C">
        <w:rPr>
          <w:rFonts w:eastAsia="Times New Roman"/>
          <w:bCs w:val="0"/>
          <w:color w:val="000000"/>
          <w:shd w:val="clear" w:color="auto" w:fill="FFFFFF"/>
        </w:rPr>
        <w:t>.</w:t>
      </w:r>
    </w:p>
    <w:p w14:paraId="1D9EC7B4" w14:textId="77777777" w:rsidR="003D61DD" w:rsidRPr="00393C64" w:rsidRDefault="003D61DD" w:rsidP="004523AF">
      <w:pPr>
        <w:spacing w:after="0" w:line="276" w:lineRule="auto"/>
        <w:rPr>
          <w:rFonts w:eastAsia="Arial" w:cs="Arial"/>
          <w:b/>
        </w:rPr>
      </w:pPr>
    </w:p>
    <w:p w14:paraId="6F601755" w14:textId="77777777" w:rsidR="00C11198" w:rsidRDefault="00C11198" w:rsidP="004523AF">
      <w:pPr>
        <w:spacing w:after="0" w:line="276" w:lineRule="auto"/>
        <w:rPr>
          <w:rFonts w:ascii="Calibri" w:hAnsi="Calibri"/>
          <w:color w:val="000000"/>
          <w:sz w:val="22"/>
          <w:szCs w:val="22"/>
        </w:rPr>
      </w:pPr>
      <w:r w:rsidRPr="00C11198">
        <w:rPr>
          <w:rFonts w:eastAsia="Arial" w:cs="Arial"/>
          <w:b/>
        </w:rPr>
        <w:t>Standard 1</w:t>
      </w:r>
      <w:r w:rsidR="00D237A1" w:rsidRPr="00D237A1">
        <w:rPr>
          <w:rFonts w:cs="Arial"/>
        </w:rPr>
        <w:t xml:space="preserve"> </w:t>
      </w:r>
      <w:r w:rsidR="00D237A1" w:rsidRPr="00D237A1">
        <w:rPr>
          <w:rFonts w:cs="Arial"/>
          <w:b/>
        </w:rPr>
        <w:t>Parental interviews including developmental history</w:t>
      </w:r>
      <w:r w:rsidR="00D237A1" w:rsidRPr="00D237A1">
        <w:rPr>
          <w:b/>
        </w:rPr>
        <w:t xml:space="preserve"> </w:t>
      </w:r>
    </w:p>
    <w:p w14:paraId="546C1B01" w14:textId="77777777" w:rsidR="00910931" w:rsidRDefault="00910931" w:rsidP="004523AF">
      <w:pPr>
        <w:spacing w:after="0" w:line="276" w:lineRule="auto"/>
        <w:rPr>
          <w:rFonts w:cs="Arial"/>
        </w:rPr>
      </w:pPr>
      <w:r>
        <w:rPr>
          <w:rFonts w:cs="Arial"/>
        </w:rPr>
        <w:t>Information regarding developmental histor</w:t>
      </w:r>
      <w:r w:rsidR="009B61AC">
        <w:rPr>
          <w:rFonts w:cs="Arial"/>
        </w:rPr>
        <w:t>y should be captured through an</w:t>
      </w:r>
      <w:r>
        <w:rPr>
          <w:rFonts w:cs="Arial"/>
        </w:rPr>
        <w:t xml:space="preserve"> interview and/or s</w:t>
      </w:r>
      <w:r w:rsidR="00390077">
        <w:rPr>
          <w:rFonts w:cs="Arial"/>
        </w:rPr>
        <w:t>tructured developmental question</w:t>
      </w:r>
      <w:r>
        <w:rPr>
          <w:rFonts w:cs="Arial"/>
        </w:rPr>
        <w:t xml:space="preserve">naires. The gathered information should help the assessment specialist to review milestones and </w:t>
      </w:r>
      <w:r w:rsidR="00390077">
        <w:rPr>
          <w:rFonts w:cs="Arial"/>
        </w:rPr>
        <w:t xml:space="preserve">associated developmental areas that correspond </w:t>
      </w:r>
      <w:r w:rsidR="009B61AC">
        <w:rPr>
          <w:rFonts w:cs="Arial"/>
        </w:rPr>
        <w:t xml:space="preserve">to </w:t>
      </w:r>
      <w:r w:rsidR="00390077">
        <w:rPr>
          <w:rFonts w:cs="Arial"/>
        </w:rPr>
        <w:t xml:space="preserve">features of autism. It is important to note the social demands the child has been exposed to prior to the school setting as characteristics </w:t>
      </w:r>
      <w:r w:rsidR="00033F82">
        <w:rPr>
          <w:rFonts w:cs="Arial"/>
        </w:rPr>
        <w:t>of a</w:t>
      </w:r>
      <w:r w:rsidR="004006EB">
        <w:rPr>
          <w:rFonts w:cs="Arial"/>
        </w:rPr>
        <w:t xml:space="preserve">utism </w:t>
      </w:r>
      <w:r w:rsidR="00390077">
        <w:rPr>
          <w:rFonts w:cs="Arial"/>
        </w:rPr>
        <w:t>may not have been as evident as a toddler without peer interaction opportunities</w:t>
      </w:r>
      <w:r w:rsidR="004006EB">
        <w:rPr>
          <w:rFonts w:cs="Arial"/>
        </w:rPr>
        <w:t xml:space="preserve">. There are </w:t>
      </w:r>
      <w:r w:rsidR="00530953">
        <w:rPr>
          <w:rFonts w:cs="Arial"/>
        </w:rPr>
        <w:t xml:space="preserve">structured parent interview </w:t>
      </w:r>
      <w:r w:rsidR="004006EB">
        <w:rPr>
          <w:rFonts w:cs="Arial"/>
        </w:rPr>
        <w:t xml:space="preserve">sample </w:t>
      </w:r>
      <w:r w:rsidR="00530953">
        <w:rPr>
          <w:rFonts w:cs="Arial"/>
        </w:rPr>
        <w:t xml:space="preserve">questions in the resource section of the </w:t>
      </w:r>
      <w:hyperlink w:anchor="_Appendix_C:_Resources" w:history="1">
        <w:r w:rsidR="00360F71" w:rsidRPr="0067033A">
          <w:rPr>
            <w:rStyle w:val="Hyperlink"/>
            <w:rFonts w:cs="Arial"/>
          </w:rPr>
          <w:t>A</w:t>
        </w:r>
        <w:r w:rsidR="00530953" w:rsidRPr="0067033A">
          <w:rPr>
            <w:rStyle w:val="Hyperlink"/>
            <w:rFonts w:cs="Arial"/>
          </w:rPr>
          <w:t>ppendix</w:t>
        </w:r>
        <w:r w:rsidR="00360F71" w:rsidRPr="0067033A">
          <w:rPr>
            <w:rStyle w:val="Hyperlink"/>
            <w:rFonts w:cs="Arial"/>
          </w:rPr>
          <w:t xml:space="preserve"> C</w:t>
        </w:r>
      </w:hyperlink>
      <w:r w:rsidR="00530953">
        <w:rPr>
          <w:rFonts w:cs="Arial"/>
        </w:rPr>
        <w:t xml:space="preserve">. </w:t>
      </w:r>
    </w:p>
    <w:p w14:paraId="5254CA68" w14:textId="77777777" w:rsidR="00314A01" w:rsidRDefault="00314A01" w:rsidP="004523AF">
      <w:pPr>
        <w:spacing w:after="0" w:line="276" w:lineRule="auto"/>
        <w:rPr>
          <w:b/>
        </w:rPr>
      </w:pPr>
    </w:p>
    <w:p w14:paraId="19E5D7D8" w14:textId="77777777" w:rsidR="00C11198" w:rsidRDefault="00C11198" w:rsidP="004523AF">
      <w:pPr>
        <w:spacing w:after="0" w:line="276" w:lineRule="auto"/>
        <w:rPr>
          <w:rFonts w:cs="Arial"/>
          <w:b/>
        </w:rPr>
      </w:pPr>
      <w:r w:rsidRPr="00C11198">
        <w:rPr>
          <w:b/>
        </w:rPr>
        <w:t xml:space="preserve">Standard 2: </w:t>
      </w:r>
      <w:r w:rsidR="00D237A1" w:rsidRPr="00D237A1">
        <w:rPr>
          <w:rFonts w:cs="Arial"/>
          <w:b/>
        </w:rPr>
        <w:t xml:space="preserve">Behavioral observations in two (2) or more settings (can be two settings within the school) addressing characteristics related to </w:t>
      </w:r>
      <w:r w:rsidR="00541370">
        <w:rPr>
          <w:rFonts w:cs="Arial"/>
          <w:b/>
        </w:rPr>
        <w:t>a</w:t>
      </w:r>
      <w:r w:rsidR="00D237A1" w:rsidRPr="00D237A1">
        <w:rPr>
          <w:rFonts w:cs="Arial"/>
          <w:b/>
        </w:rPr>
        <w:t>utism</w:t>
      </w:r>
    </w:p>
    <w:p w14:paraId="219627B4" w14:textId="77777777" w:rsidR="00910931" w:rsidRDefault="00910931" w:rsidP="004523AF">
      <w:pPr>
        <w:spacing w:after="0" w:line="276" w:lineRule="auto"/>
      </w:pPr>
      <w:r>
        <w:t xml:space="preserve">There are a variety of types of observations </w:t>
      </w:r>
      <w:r w:rsidR="00B76BE3">
        <w:t xml:space="preserve">(e.g., direct time sampling, narrative, or structured) </w:t>
      </w:r>
      <w:r w:rsidR="00BE1F61">
        <w:t>that</w:t>
      </w:r>
      <w:r>
        <w:t xml:space="preserve"> can be completed </w:t>
      </w:r>
      <w:r w:rsidR="002F558F">
        <w:t xml:space="preserve">as part of the evaluation, but all observations </w:t>
      </w:r>
      <w:r w:rsidR="009C3E41">
        <w:t>should</w:t>
      </w:r>
      <w:r w:rsidR="004006EB">
        <w:t xml:space="preserve"> also</w:t>
      </w:r>
      <w:r w:rsidR="009C3E41">
        <w:t xml:space="preserve"> include</w:t>
      </w:r>
      <w:r w:rsidR="002F558F">
        <w:t xml:space="preserve"> information regarding characteristics of </w:t>
      </w:r>
      <w:r w:rsidR="009C3E41">
        <w:t>a</w:t>
      </w:r>
      <w:r w:rsidR="002F558F">
        <w:t xml:space="preserve">utism. </w:t>
      </w:r>
      <w:r w:rsidR="009C3E41">
        <w:t>S</w:t>
      </w:r>
      <w:r w:rsidR="002F558F">
        <w:t xml:space="preserve">ome structured observations (e.g., Childhood Autism Rating </w:t>
      </w:r>
      <w:r w:rsidR="00EE64CF">
        <w:t>S</w:t>
      </w:r>
      <w:r w:rsidR="002F558F">
        <w:t>cale, 2</w:t>
      </w:r>
      <w:r w:rsidR="002F558F" w:rsidRPr="002F558F">
        <w:rPr>
          <w:vertAlign w:val="superscript"/>
        </w:rPr>
        <w:t>nd</w:t>
      </w:r>
      <w:r w:rsidR="002F558F">
        <w:t xml:space="preserve"> Edition) include ratings based on observed behaviors associated with autism. It is advisable to have more than one assessment team member</w:t>
      </w:r>
      <w:r w:rsidR="00EE64CF">
        <w:t>—who may provide different disciplinary perspective and expertise—</w:t>
      </w:r>
      <w:r w:rsidR="002F558F">
        <w:t xml:space="preserve">complete observations (e.g., school psychologist, speech language pathologist, </w:t>
      </w:r>
      <w:r w:rsidR="00EE64CF">
        <w:t>or</w:t>
      </w:r>
      <w:r w:rsidR="002F558F">
        <w:t xml:space="preserve"> occupational therapist). In such cases, team members should collaborate with one another </w:t>
      </w:r>
      <w:r w:rsidR="00B76BE3">
        <w:t xml:space="preserve">on the observational data to write up a summative comprehensive view of the student’s behavior(s). It is important to include observations in structured settings such as during class instruction and less structured settings such as the within the cafeteria, hallway transitions, or recess in order to provide ample opportunity to observe a wide variety of task demands/responses and social interactions. </w:t>
      </w:r>
    </w:p>
    <w:p w14:paraId="187DDAA4" w14:textId="77777777" w:rsidR="00572CE2" w:rsidRPr="00910931" w:rsidRDefault="00572CE2" w:rsidP="004523AF">
      <w:pPr>
        <w:spacing w:after="0" w:line="276" w:lineRule="auto"/>
      </w:pPr>
    </w:p>
    <w:p w14:paraId="2F398C89" w14:textId="77777777" w:rsidR="00A17248" w:rsidRDefault="00C11198" w:rsidP="004523AF">
      <w:pPr>
        <w:spacing w:after="0" w:line="276" w:lineRule="auto"/>
        <w:rPr>
          <w:rFonts w:cs="Arial"/>
          <w:b/>
        </w:rPr>
      </w:pPr>
      <w:r w:rsidRPr="00081B29">
        <w:rPr>
          <w:b/>
        </w:rPr>
        <w:t xml:space="preserve">Standard 3: </w:t>
      </w:r>
      <w:r w:rsidR="00910931">
        <w:rPr>
          <w:rFonts w:cs="Arial"/>
          <w:b/>
        </w:rPr>
        <w:t>He</w:t>
      </w:r>
      <w:r w:rsidR="00D237A1" w:rsidRPr="00D237A1">
        <w:rPr>
          <w:rFonts w:cs="Arial"/>
          <w:b/>
        </w:rPr>
        <w:t>alth history</w:t>
      </w:r>
    </w:p>
    <w:p w14:paraId="4DD13E22" w14:textId="77777777" w:rsidR="00D237A1" w:rsidRDefault="00910931" w:rsidP="004523AF">
      <w:pPr>
        <w:spacing w:after="0" w:line="276" w:lineRule="auto"/>
      </w:pPr>
      <w:r>
        <w:rPr>
          <w:rFonts w:cs="Arial"/>
        </w:rPr>
        <w:t>The parent</w:t>
      </w:r>
      <w:r w:rsidR="00D237A1" w:rsidRPr="00910931">
        <w:t xml:space="preserve"> </w:t>
      </w:r>
      <w:r w:rsidR="004006EB">
        <w:t>interview should also include thorough background of</w:t>
      </w:r>
      <w:r>
        <w:t xml:space="preserve"> the student’s health history. Teams may determine further information is needed. In such cases, the assessment specialists should seek a release of information to consult with the student’s physician to obtain more medical history and possible rule outs for other conditions that could be impacting the student’s behaviors/symptoms. </w:t>
      </w:r>
    </w:p>
    <w:p w14:paraId="6F497A70" w14:textId="77777777" w:rsidR="00572CE2" w:rsidRDefault="00572CE2" w:rsidP="004523AF">
      <w:pPr>
        <w:spacing w:after="0" w:line="276" w:lineRule="auto"/>
      </w:pPr>
    </w:p>
    <w:p w14:paraId="70EAFD97" w14:textId="77777777" w:rsidR="00393C64" w:rsidRDefault="00A84BA0" w:rsidP="004523AF">
      <w:pPr>
        <w:tabs>
          <w:tab w:val="left" w:pos="810"/>
        </w:tabs>
        <w:spacing w:after="0" w:line="276" w:lineRule="auto"/>
        <w:rPr>
          <w:rFonts w:cs="Arial"/>
          <w:b/>
        </w:rPr>
      </w:pPr>
      <w:r w:rsidRPr="00D237A1">
        <w:rPr>
          <w:b/>
        </w:rPr>
        <w:lastRenderedPageBreak/>
        <w:t xml:space="preserve">Standard 4: </w:t>
      </w:r>
      <w:r w:rsidR="00D237A1" w:rsidRPr="00D237A1">
        <w:rPr>
          <w:rFonts w:cs="Arial"/>
          <w:b/>
        </w:rPr>
        <w:t>Pragmatic communication skills (further language evaluation if id</w:t>
      </w:r>
      <w:r w:rsidR="00D237A1">
        <w:rPr>
          <w:rFonts w:cs="Arial"/>
          <w:b/>
        </w:rPr>
        <w:t>entified as an area of concern)</w:t>
      </w:r>
    </w:p>
    <w:p w14:paraId="020F8112" w14:textId="77777777" w:rsidR="00393C64" w:rsidRDefault="00393C64" w:rsidP="004523AF">
      <w:pPr>
        <w:spacing w:after="0" w:line="276" w:lineRule="auto"/>
      </w:pPr>
      <w:r>
        <w:t>The American Speech-Language-Hearing Association</w:t>
      </w:r>
      <w:r w:rsidR="00A31190">
        <w:t xml:space="preserve"> (ASHA)</w:t>
      </w:r>
      <w:r w:rsidR="00572CE2">
        <w:rPr>
          <w:rStyle w:val="FootnoteReference"/>
        </w:rPr>
        <w:footnoteReference w:id="10"/>
      </w:r>
      <w:r>
        <w:t xml:space="preserve"> reports that social language disorders may include issues with social interaction, soc</w:t>
      </w:r>
      <w:r w:rsidR="00960BA6">
        <w:t xml:space="preserve">ial cognition, and pragmatics. </w:t>
      </w:r>
      <w:r>
        <w:t>It is important to note that a social language disorder can exist as an independent diagnosis or it may co-occur within the context of another disorder such as autism. In the case of autism, social language problems are a hallmark feature in addition to restricted, r</w:t>
      </w:r>
      <w:r w:rsidR="00960BA6">
        <w:t>epetitive patterns of behavior.</w:t>
      </w:r>
    </w:p>
    <w:p w14:paraId="27D742B8" w14:textId="77777777" w:rsidR="00960BA6" w:rsidRPr="002F558F" w:rsidRDefault="00960BA6" w:rsidP="004523AF">
      <w:pPr>
        <w:spacing w:after="0" w:line="276" w:lineRule="auto"/>
        <w:rPr>
          <w:rFonts w:ascii="Times New Roman" w:hAnsi="Times New Roman" w:cs="Times New Roman"/>
          <w:sz w:val="24"/>
          <w:szCs w:val="24"/>
        </w:rPr>
      </w:pPr>
    </w:p>
    <w:p w14:paraId="082742A6" w14:textId="77777777" w:rsidR="00393C64" w:rsidRDefault="00393C64" w:rsidP="004523AF">
      <w:pPr>
        <w:spacing w:after="0" w:line="276" w:lineRule="auto"/>
      </w:pPr>
      <w:r>
        <w:t>Research shows that social language such as eye contact, facial expressions, and body language are influenced by both cultural and individual factors</w:t>
      </w:r>
      <w:r w:rsidR="005C4436">
        <w:t>.</w:t>
      </w:r>
      <w:r w:rsidR="00C969C4">
        <w:rPr>
          <w:rStyle w:val="FootnoteReference"/>
        </w:rPr>
        <w:footnoteReference w:id="11"/>
      </w:r>
      <w:r w:rsidR="00C969C4">
        <w:t xml:space="preserve"> ASHA</w:t>
      </w:r>
      <w:r>
        <w:t xml:space="preserve"> further reports the following when assessin</w:t>
      </w:r>
      <w:r w:rsidR="00960BA6">
        <w:t xml:space="preserve">g social communication skills: </w:t>
      </w:r>
      <w:r>
        <w:t>S</w:t>
      </w:r>
      <w:r w:rsidR="00A31190">
        <w:t>peech language pathologist</w:t>
      </w:r>
      <w:r>
        <w:t>s</w:t>
      </w:r>
      <w:r w:rsidR="00A31190">
        <w:t xml:space="preserve"> (SLPs)</w:t>
      </w:r>
      <w:r>
        <w:t xml:space="preserve"> should be sensitive to an individual’s cultural, functional, and socially acceptable norms that exist within an individual’s community. Eliciting information from an individual’s family is essential for the SLP’s evaluation as it helps the SLP to better understand the family’s beliefs, concerns, skills, and knowledge relative to </w:t>
      </w:r>
      <w:r w:rsidR="00960BA6">
        <w:t xml:space="preserve">the individual being assessed. </w:t>
      </w:r>
    </w:p>
    <w:p w14:paraId="65348E74" w14:textId="77777777" w:rsidR="00960BA6" w:rsidRDefault="00960BA6" w:rsidP="004523AF">
      <w:pPr>
        <w:spacing w:after="0" w:line="276" w:lineRule="auto"/>
      </w:pPr>
    </w:p>
    <w:p w14:paraId="2C49E22A" w14:textId="77777777" w:rsidR="00393C64" w:rsidRDefault="00393C64" w:rsidP="004523AF">
      <w:pPr>
        <w:spacing w:after="0" w:line="276" w:lineRule="auto"/>
      </w:pPr>
      <w:r>
        <w:t>It is important to remember that a measure of pragmatic language skills should consider the following: eye gaze, joint attention, social reciprocity for communication, play behaviors (depending on the student’s age), prosody, use of gestures, initiation of communication, topic management, turn</w:t>
      </w:r>
      <w:r w:rsidR="0001797D">
        <w:t xml:space="preserve"> </w:t>
      </w:r>
      <w:r>
        <w:t>taking, and providing appropriate amounts of information in conversational contexts</w:t>
      </w:r>
      <w:r w:rsidR="000C437B">
        <w:t>.</w:t>
      </w:r>
    </w:p>
    <w:p w14:paraId="29763FEC" w14:textId="77777777" w:rsidR="00960BA6" w:rsidRDefault="00960BA6" w:rsidP="004523AF">
      <w:pPr>
        <w:spacing w:after="0" w:line="276" w:lineRule="auto"/>
      </w:pPr>
    </w:p>
    <w:p w14:paraId="387F1255" w14:textId="7CDB74F1" w:rsidR="00393C64" w:rsidRDefault="00393C64" w:rsidP="004523AF">
      <w:pPr>
        <w:spacing w:after="0" w:line="276" w:lineRule="auto"/>
      </w:pPr>
      <w:r>
        <w:t>Standardized measures are often used for receptive and expressive language skills, and there are also standardized m</w:t>
      </w:r>
      <w:r w:rsidR="00960BA6">
        <w:t xml:space="preserve">easures of pragmatic language. </w:t>
      </w:r>
      <w:r>
        <w:t>However, pragmatic language skills may best be evaluated through observations in both structured and less structured activities and settings across the educational setting as well as interviews with the individual’s teachers and family; through language samples; and informal checklists. The SLP may also choose to engage the individual in role-play activities that simulate real-world communication events such as peer gro</w:t>
      </w:r>
      <w:r w:rsidR="00960BA6">
        <w:t>up activities</w:t>
      </w:r>
      <w:r w:rsidR="003A06D3">
        <w:t>.</w:t>
      </w:r>
      <w:r w:rsidR="003A06D3">
        <w:rPr>
          <w:rStyle w:val="FootnoteReference"/>
        </w:rPr>
        <w:footnoteReference w:id="12"/>
      </w:r>
      <w:r w:rsidR="00960BA6">
        <w:t xml:space="preserve"> </w:t>
      </w:r>
    </w:p>
    <w:p w14:paraId="7DEF194C" w14:textId="77777777" w:rsidR="00960BA6" w:rsidRDefault="00960BA6" w:rsidP="004523AF">
      <w:pPr>
        <w:spacing w:after="0" w:line="276" w:lineRule="auto"/>
      </w:pPr>
    </w:p>
    <w:p w14:paraId="58AA7151" w14:textId="77777777" w:rsidR="002F558F" w:rsidRPr="002F558F" w:rsidRDefault="00A84BA0" w:rsidP="004523AF">
      <w:pPr>
        <w:spacing w:after="0" w:line="276" w:lineRule="auto"/>
        <w:rPr>
          <w:rFonts w:eastAsia="Arial" w:cs="Arial"/>
          <w:b/>
        </w:rPr>
      </w:pPr>
      <w:r w:rsidRPr="00D237A1">
        <w:rPr>
          <w:rFonts w:eastAsia="Arial" w:cs="Arial"/>
          <w:b/>
        </w:rPr>
        <w:t xml:space="preserve">Standard 5: </w:t>
      </w:r>
      <w:r w:rsidR="00D237A1" w:rsidRPr="00D237A1">
        <w:rPr>
          <w:rFonts w:cs="Arial"/>
          <w:b/>
        </w:rPr>
        <w:t>Cognitive/developmental skills</w:t>
      </w:r>
      <w:r w:rsidR="002F558F" w:rsidRPr="003C331D">
        <w:t xml:space="preserve">. </w:t>
      </w:r>
    </w:p>
    <w:p w14:paraId="1DCA223F" w14:textId="77777777" w:rsidR="002F558F" w:rsidRPr="005D00B9" w:rsidRDefault="002F558F" w:rsidP="004523AF">
      <w:pPr>
        <w:spacing w:after="0" w:line="276" w:lineRule="auto"/>
        <w:ind w:right="180"/>
        <w:rPr>
          <w:rFonts w:eastAsia="Times New Roman"/>
          <w:bCs w:val="0"/>
          <w:color w:val="000000"/>
          <w:shd w:val="clear" w:color="auto" w:fill="FFFFFF"/>
        </w:rPr>
      </w:pPr>
      <w:r w:rsidRPr="005D00B9">
        <w:rPr>
          <w:rFonts w:eastAsia="Times New Roman"/>
          <w:bCs w:val="0"/>
          <w:color w:val="000000"/>
        </w:rPr>
        <w:t>The</w:t>
      </w:r>
      <w:r>
        <w:rPr>
          <w:rFonts w:eastAsia="Times New Roman"/>
          <w:bCs w:val="0"/>
          <w:color w:val="000000"/>
        </w:rPr>
        <w:t xml:space="preserve"> cognitive (i.e., intellectual) </w:t>
      </w:r>
      <w:r w:rsidRPr="005D00B9">
        <w:rPr>
          <w:rFonts w:eastAsia="Times New Roman"/>
          <w:bCs w:val="0"/>
          <w:color w:val="000000"/>
        </w:rPr>
        <w:t xml:space="preserve">functioning evaluation must be conducted by </w:t>
      </w:r>
      <w:r>
        <w:rPr>
          <w:rFonts w:eastAsia="Times New Roman"/>
          <w:bCs w:val="0"/>
          <w:color w:val="000000"/>
        </w:rPr>
        <w:t xml:space="preserve">someone with appropriate licensure and training (e.g., </w:t>
      </w:r>
      <w:r w:rsidRPr="00D02E8F">
        <w:rPr>
          <w:rFonts w:eastAsia="Times New Roman"/>
          <w:bCs w:val="0"/>
          <w:color w:val="000000"/>
        </w:rPr>
        <w:t xml:space="preserve">school psychologist, </w:t>
      </w:r>
      <w:r w:rsidRPr="00D02E8F">
        <w:rPr>
          <w:rFonts w:cs="Arial"/>
        </w:rPr>
        <w:t xml:space="preserve">licensed psychologist, licensed psychological examiner under the direct supervision of a licensed psychologist, licensed </w:t>
      </w:r>
      <w:r w:rsidRPr="00D02E8F">
        <w:rPr>
          <w:rFonts w:cs="Arial"/>
        </w:rPr>
        <w:lastRenderedPageBreak/>
        <w:t>senior psychological examiner</w:t>
      </w:r>
      <w:r>
        <w:rPr>
          <w:rFonts w:cs="Arial"/>
          <w:sz w:val="20"/>
        </w:rPr>
        <w:t>)</w:t>
      </w:r>
      <w:r>
        <w:rPr>
          <w:rFonts w:eastAsia="Times New Roman"/>
          <w:bCs w:val="0"/>
          <w:color w:val="000000"/>
        </w:rPr>
        <w:t xml:space="preserve">. </w:t>
      </w:r>
      <w:r w:rsidRPr="005D00B9">
        <w:rPr>
          <w:rFonts w:eastAsia="Times New Roman"/>
          <w:bCs w:val="0"/>
          <w:color w:val="000000"/>
          <w:shd w:val="clear" w:color="auto" w:fill="FFFFFF"/>
        </w:rPr>
        <w:t xml:space="preserve">Best practice dictates that no one cognitive measure should be used for all assessments. The correct instrument selection must result from a comprehensive review of information obtained from multiple sources prior to evaluation. This practice is critical in obtaining a valid cognitive score. Refer to the </w:t>
      </w:r>
      <w:hyperlink w:anchor="_TN_Assessment_Team" w:history="1">
        <w:r w:rsidRPr="0067033A">
          <w:rPr>
            <w:rStyle w:val="Hyperlink"/>
          </w:rPr>
          <w:t>TN Ass</w:t>
        </w:r>
        <w:r w:rsidRPr="0067033A">
          <w:rPr>
            <w:rStyle w:val="Hyperlink"/>
          </w:rPr>
          <w:t>e</w:t>
        </w:r>
        <w:r w:rsidRPr="0067033A">
          <w:rPr>
            <w:rStyle w:val="Hyperlink"/>
          </w:rPr>
          <w:t>ssment Instrument Selection Form (TnAISF)</w:t>
        </w:r>
      </w:hyperlink>
      <w:r w:rsidRPr="005D00B9">
        <w:t xml:space="preserve"> section when determining the most appropriate assessment. </w:t>
      </w:r>
    </w:p>
    <w:p w14:paraId="6E907AFD" w14:textId="77777777" w:rsidR="00360F71" w:rsidRDefault="00360F71" w:rsidP="004523AF">
      <w:pPr>
        <w:spacing w:after="0" w:line="276" w:lineRule="auto"/>
        <w:ind w:left="100" w:right="180"/>
        <w:rPr>
          <w:rFonts w:eastAsia="Times New Roman"/>
          <w:bCs w:val="0"/>
          <w:color w:val="000000"/>
          <w:shd w:val="clear" w:color="auto" w:fill="FFFFFF"/>
        </w:rPr>
      </w:pPr>
    </w:p>
    <w:p w14:paraId="37CB2D47" w14:textId="77777777" w:rsidR="002F558F" w:rsidRPr="000E73F7" w:rsidRDefault="002F558F" w:rsidP="004523AF">
      <w:pPr>
        <w:spacing w:after="0" w:line="276" w:lineRule="auto"/>
        <w:ind w:left="100"/>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r w:rsidR="0001797D">
        <w:rPr>
          <w:rFonts w:eastAsia="Times New Roman"/>
          <w:bCs w:val="0"/>
          <w:color w:val="000000"/>
          <w:shd w:val="clear" w:color="auto" w:fill="FFFFFF"/>
        </w:rPr>
        <w:t xml:space="preserve"> are as follows</w:t>
      </w:r>
      <w:r w:rsidRPr="000E73F7">
        <w:rPr>
          <w:rFonts w:eastAsia="Times New Roman"/>
          <w:bCs w:val="0"/>
          <w:color w:val="000000"/>
          <w:shd w:val="clear" w:color="auto" w:fill="FFFFFF"/>
        </w:rPr>
        <w:t>:</w:t>
      </w:r>
    </w:p>
    <w:p w14:paraId="0894CFE4" w14:textId="41FBEB12" w:rsidR="002F558F" w:rsidRPr="000E73F7" w:rsidRDefault="002F558F" w:rsidP="004523AF">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sidR="0001797D">
        <w:rPr>
          <w:rFonts w:eastAsia="Times New Roman"/>
          <w:bCs w:val="0"/>
          <w:color w:val="000000"/>
          <w:shd w:val="clear" w:color="auto" w:fill="FFFFFF"/>
        </w:rPr>
        <w:t xml:space="preserve"> </w:t>
      </w:r>
      <w:r w:rsidRPr="000E73F7">
        <w:rPr>
          <w:rFonts w:eastAsia="Times New Roman"/>
          <w:bCs w:val="0"/>
          <w:color w:val="000000"/>
          <w:shd w:val="clear" w:color="auto" w:fill="FFFFFF"/>
        </w:rPr>
        <w:t>different (EL student populations</w:t>
      </w:r>
      <w:r w:rsidR="00F529B6">
        <w:rPr>
          <w:rFonts w:eastAsia="Times New Roman"/>
          <w:bCs w:val="0"/>
          <w:color w:val="000000"/>
          <w:shd w:val="clear" w:color="auto" w:fill="FFFFFF"/>
        </w:rPr>
        <w:t xml:space="preserve"> (e.g., ELs)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w:t>
      </w:r>
      <w:r w:rsidR="00FD6EDF">
        <w:rPr>
          <w:rFonts w:eastAsia="Times New Roman"/>
          <w:bCs w:val="0"/>
          <w:color w:val="000000"/>
          <w:shd w:val="clear" w:color="auto" w:fill="FFFFFF"/>
        </w:rPr>
        <w:t xml:space="preserve">students who are </w:t>
      </w:r>
      <w:r>
        <w:rPr>
          <w:rFonts w:eastAsia="Times New Roman"/>
          <w:bCs w:val="0"/>
          <w:color w:val="000000"/>
          <w:shd w:val="clear" w:color="auto" w:fill="FFFFFF"/>
        </w:rPr>
        <w:t>socio-eco</w:t>
      </w:r>
      <w:r w:rsidR="00FD6EDF">
        <w:rPr>
          <w:rFonts w:eastAsia="Times New Roman"/>
          <w:bCs w:val="0"/>
          <w:color w:val="000000"/>
          <w:shd w:val="clear" w:color="auto" w:fill="FFFFFF"/>
        </w:rPr>
        <w:t>nomically disadvantaged</w:t>
      </w:r>
      <w:r>
        <w:rPr>
          <w:rFonts w:eastAsia="Times New Roman"/>
          <w:bCs w:val="0"/>
          <w:color w:val="000000"/>
          <w:shd w:val="clear" w:color="auto" w:fill="FFFFFF"/>
        </w:rPr>
        <w:t xml:space="preserve">. </w:t>
      </w:r>
    </w:p>
    <w:p w14:paraId="4FF82229" w14:textId="77777777" w:rsidR="002F558F" w:rsidRPr="000E73F7" w:rsidRDefault="002F558F" w:rsidP="004523AF">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When intelligence test results are significantly skewed in one or more areas of the test battery’s global components due to significant differences in the culturally</w:t>
      </w:r>
      <w:r w:rsidR="0001797D">
        <w:rPr>
          <w:rFonts w:eastAsia="Times New Roman"/>
          <w:bCs w:val="0"/>
          <w:color w:val="000000"/>
          <w:shd w:val="clear" w:color="auto" w:fill="FFFFFF"/>
        </w:rPr>
        <w:t xml:space="preserve"> </w:t>
      </w:r>
      <w:r w:rsidRPr="000E73F7">
        <w:rPr>
          <w:rFonts w:eastAsia="Times New Roman"/>
          <w:bCs w:val="0"/>
          <w:color w:val="000000"/>
          <w:shd w:val="clear" w:color="auto" w:fill="FFFFFF"/>
        </w:rPr>
        <w:t>accepted language patterns of the student’s subculture, consider administering another measure more closely aligned with the culture, strengths, and abilities of the student.</w:t>
      </w:r>
    </w:p>
    <w:p w14:paraId="7D4371E8" w14:textId="77777777" w:rsidR="002F558F" w:rsidRPr="000E73F7" w:rsidRDefault="002F558F" w:rsidP="004523AF">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sidR="00631711">
        <w:rPr>
          <w:rFonts w:eastAsia="Times New Roman"/>
          <w:bCs w:val="0"/>
          <w:color w:val="000000"/>
          <w:shd w:val="clear" w:color="auto" w:fill="FFFFFF"/>
        </w:rPr>
        <w:t>e.g.,</w:t>
      </w:r>
      <w:r w:rsidRPr="000E73F7">
        <w:rPr>
          <w:rFonts w:eastAsia="Times New Roman"/>
          <w:bCs w:val="0"/>
          <w:color w:val="000000"/>
          <w:shd w:val="clear" w:color="auto" w:fill="FFFFFF"/>
        </w:rPr>
        <w:t xml:space="preserve"> ADH</w:t>
      </w:r>
      <w:r w:rsidR="00960BA6">
        <w:rPr>
          <w:rFonts w:eastAsia="Times New Roman"/>
          <w:bCs w:val="0"/>
          <w:color w:val="000000"/>
          <w:shd w:val="clear" w:color="auto" w:fill="FFFFFF"/>
        </w:rPr>
        <w:t>D, e</w:t>
      </w:r>
      <w:r w:rsidR="00FD6EDF">
        <w:rPr>
          <w:rFonts w:eastAsia="Times New Roman"/>
          <w:bCs w:val="0"/>
          <w:color w:val="000000"/>
          <w:shd w:val="clear" w:color="auto" w:fill="FFFFFF"/>
        </w:rPr>
        <w:t xml:space="preserve">motional </w:t>
      </w:r>
      <w:r w:rsidR="00960BA6">
        <w:rPr>
          <w:rFonts w:eastAsia="Times New Roman"/>
          <w:bCs w:val="0"/>
          <w:color w:val="000000"/>
          <w:shd w:val="clear" w:color="auto" w:fill="FFFFFF"/>
        </w:rPr>
        <w:t>d</w:t>
      </w:r>
      <w:r w:rsidR="00FD6EDF">
        <w:rPr>
          <w:rFonts w:eastAsia="Times New Roman"/>
          <w:bCs w:val="0"/>
          <w:color w:val="000000"/>
          <w:shd w:val="clear" w:color="auto" w:fill="FFFFFF"/>
        </w:rPr>
        <w:t>isturbance</w:t>
      </w:r>
      <w:r w:rsidR="00960BA6">
        <w:rPr>
          <w:rFonts w:eastAsia="Times New Roman"/>
          <w:bCs w:val="0"/>
          <w:color w:val="000000"/>
          <w:shd w:val="clear" w:color="auto" w:fill="FFFFFF"/>
        </w:rPr>
        <w:t>, s</w:t>
      </w:r>
      <w:r w:rsidRPr="000E73F7">
        <w:rPr>
          <w:rFonts w:eastAsia="Times New Roman"/>
          <w:bCs w:val="0"/>
          <w:color w:val="000000"/>
          <w:shd w:val="clear" w:color="auto" w:fill="FFFFFF"/>
        </w:rPr>
        <w:t xml:space="preserve">peech and </w:t>
      </w:r>
      <w:r w:rsidR="00960BA6">
        <w:rPr>
          <w:rFonts w:eastAsia="Times New Roman"/>
          <w:bCs w:val="0"/>
          <w:color w:val="000000"/>
          <w:shd w:val="clear" w:color="auto" w:fill="FFFFFF"/>
        </w:rPr>
        <w:t>language i</w:t>
      </w:r>
      <w:r w:rsidRPr="000E73F7">
        <w:rPr>
          <w:rFonts w:eastAsia="Times New Roman"/>
          <w:bCs w:val="0"/>
          <w:color w:val="000000"/>
          <w:shd w:val="clear" w:color="auto" w:fill="FFFFFF"/>
        </w:rPr>
        <w:t xml:space="preserve">mpairments, </w:t>
      </w:r>
      <w:r w:rsidR="00960BA6">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sidR="00960BA6">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sidR="00960BA6">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sidR="00960BA6">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sidR="00960BA6">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sidR="00960BA6">
        <w:rPr>
          <w:rFonts w:eastAsia="Times New Roman"/>
          <w:bCs w:val="0"/>
          <w:color w:val="000000"/>
          <w:shd w:val="clear" w:color="auto" w:fill="FFFFFF"/>
        </w:rPr>
        <w:t>learning d</w:t>
      </w:r>
      <w:r w:rsidRPr="000E73F7">
        <w:rPr>
          <w:rFonts w:eastAsia="Times New Roman"/>
          <w:bCs w:val="0"/>
          <w:color w:val="000000"/>
          <w:shd w:val="clear" w:color="auto" w:fill="FFFFFF"/>
        </w:rPr>
        <w:t>isabilities).</w:t>
      </w:r>
    </w:p>
    <w:p w14:paraId="1F75CA84" w14:textId="77777777" w:rsidR="002F558F" w:rsidRPr="000E73F7" w:rsidRDefault="002F558F" w:rsidP="004523AF">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14:paraId="04E6FFE6" w14:textId="77777777" w:rsidR="002F558F" w:rsidRPr="000E73F7" w:rsidRDefault="002F558F" w:rsidP="004523AF">
      <w:pPr>
        <w:spacing w:after="0" w:line="276" w:lineRule="auto"/>
        <w:rPr>
          <w:rFonts w:ascii="Times New Roman" w:eastAsia="Times New Roman" w:hAnsi="Times New Roman" w:cs="Times New Roman"/>
          <w:bCs w:val="0"/>
        </w:rPr>
      </w:pPr>
    </w:p>
    <w:p w14:paraId="2CF3DB25" w14:textId="77777777" w:rsidR="002F558F" w:rsidRPr="000E73F7" w:rsidRDefault="002F558F" w:rsidP="004523AF">
      <w:pPr>
        <w:spacing w:after="0" w:line="276" w:lineRule="auto"/>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and scores should be obtained and considered in order to guide assessment selection, validate r</w:t>
      </w:r>
      <w:r w:rsidR="00960BA6">
        <w:rPr>
          <w:rFonts w:eastAsia="Times New Roman"/>
          <w:bCs w:val="0"/>
          <w:color w:val="000000"/>
          <w:shd w:val="clear" w:color="auto" w:fill="FFFFFF"/>
        </w:rPr>
        <w:t xml:space="preserve">esults, and interpret results. </w:t>
      </w:r>
      <w:r w:rsidRPr="000E73F7">
        <w:rPr>
          <w:rFonts w:eastAsia="Times New Roman"/>
          <w:bCs w:val="0"/>
          <w:color w:val="000000"/>
          <w:shd w:val="clear" w:color="auto" w:fill="FFFFFF"/>
        </w:rPr>
        <w:t xml:space="preserve">Consider the following: </w:t>
      </w:r>
    </w:p>
    <w:p w14:paraId="222AE3F3" w14:textId="77777777" w:rsidR="002F558F" w:rsidRPr="000E73F7" w:rsidRDefault="002F558F" w:rsidP="004523AF">
      <w:pPr>
        <w:pStyle w:val="ListParagraph"/>
        <w:numPr>
          <w:ilvl w:val="0"/>
          <w:numId w:val="18"/>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14:paraId="62779C05" w14:textId="77777777" w:rsidR="002F558F" w:rsidRPr="000E73F7" w:rsidRDefault="002F558F" w:rsidP="004523AF">
      <w:pPr>
        <w:pStyle w:val="ListParagraph"/>
        <w:numPr>
          <w:ilvl w:val="0"/>
          <w:numId w:val="18"/>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sidR="00631711">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14:paraId="21A9553E" w14:textId="77777777" w:rsidR="002F558F" w:rsidRPr="000E73F7" w:rsidRDefault="002F558F" w:rsidP="004523AF">
      <w:pPr>
        <w:pStyle w:val="ListParagraph"/>
        <w:numPr>
          <w:ilvl w:val="0"/>
          <w:numId w:val="18"/>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14:paraId="7837F4CD" w14:textId="77777777" w:rsidR="002F558F" w:rsidRPr="000E73F7" w:rsidRDefault="002F558F" w:rsidP="004523AF">
      <w:pPr>
        <w:pStyle w:val="ListParagraph"/>
        <w:numPr>
          <w:ilvl w:val="0"/>
          <w:numId w:val="18"/>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 have language, cultur</w:t>
      </w:r>
      <w:r w:rsidR="00F529B6">
        <w:rPr>
          <w:rFonts w:eastAsia="Times New Roman"/>
          <w:bCs w:val="0"/>
          <w:color w:val="000000"/>
          <w:shd w:val="clear" w:color="auto" w:fill="FFFFFF"/>
        </w:rPr>
        <w:t>al</w:t>
      </w:r>
      <w:r w:rsidRPr="000E73F7">
        <w:rPr>
          <w:rFonts w:eastAsia="Times New Roman"/>
          <w:bCs w:val="0"/>
          <w:color w:val="000000"/>
          <w:shd w:val="clear" w:color="auto" w:fill="FFFFFF"/>
        </w:rPr>
        <w:t>, test</w:t>
      </w:r>
      <w:r w:rsidR="00F529B6">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14:paraId="15B74F0A" w14:textId="77777777" w:rsidR="002F558F" w:rsidRPr="000E73F7" w:rsidRDefault="002F558F" w:rsidP="004523AF">
      <w:pPr>
        <w:pStyle w:val="ListParagraph"/>
        <w:numPr>
          <w:ilvl w:val="0"/>
          <w:numId w:val="18"/>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14:paraId="34600222" w14:textId="77777777" w:rsidR="002F558F" w:rsidRDefault="002F558F" w:rsidP="004523AF">
      <w:pPr>
        <w:spacing w:after="0" w:line="276" w:lineRule="auto"/>
        <w:rPr>
          <w:rFonts w:eastAsia="Times New Roman"/>
          <w:bCs w:val="0"/>
        </w:rPr>
      </w:pPr>
    </w:p>
    <w:p w14:paraId="623EA179" w14:textId="77777777" w:rsidR="002F558F" w:rsidRPr="003C331D" w:rsidRDefault="002F558F" w:rsidP="004523AF">
      <w:pPr>
        <w:spacing w:after="0" w:line="276" w:lineRule="auto"/>
        <w:rPr>
          <w:rFonts w:eastAsia="Times New Roman"/>
          <w:bCs w:val="0"/>
        </w:rPr>
      </w:pPr>
      <w:r w:rsidRPr="0075026C">
        <w:rPr>
          <w:rFonts w:eastAsia="Times New Roman"/>
          <w:bCs w:val="0"/>
        </w:rPr>
        <w:t>The most reliable score on a given cognitive measure is the full scale score</w:t>
      </w:r>
      <w:r w:rsidR="00F529B6">
        <w:rPr>
          <w:rFonts w:eastAsia="Times New Roman"/>
          <w:bCs w:val="0"/>
        </w:rPr>
        <w:t>,</w:t>
      </w:r>
      <w:r w:rsidRPr="0075026C">
        <w:rPr>
          <w:rFonts w:eastAsia="Times New Roman"/>
          <w:bCs w:val="0"/>
        </w:rPr>
        <w:t xml:space="preserve"> or total composite score</w:t>
      </w:r>
      <w:r w:rsidR="00F529B6">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w:t>
      </w:r>
      <w:r>
        <w:rPr>
          <w:rFonts w:eastAsia="Times New Roman"/>
          <w:bCs w:val="0"/>
        </w:rPr>
        <w:lastRenderedPageBreak/>
        <w:t>ability</w:t>
      </w:r>
      <w:r w:rsidRPr="0075026C">
        <w:rPr>
          <w:rFonts w:eastAsia="Times New Roman"/>
          <w:bCs w:val="0"/>
        </w:rPr>
        <w:t xml:space="preserve"> based on the reliability and validity of alternate composites of given assessments. The assessment specialist trained in cognitive/ intellectual assessments should </w:t>
      </w:r>
      <w:r>
        <w:rPr>
          <w:rFonts w:eastAsia="Times New Roman"/>
          <w:bCs w:val="0"/>
        </w:rPr>
        <w:t>use professional judgment</w:t>
      </w:r>
      <w:r w:rsidR="00F529B6">
        <w:rPr>
          <w:rFonts w:eastAsia="Times New Roman"/>
          <w:bCs w:val="0"/>
        </w:rPr>
        <w:t xml:space="preserve"> and</w:t>
      </w:r>
      <w:r>
        <w:rPr>
          <w:rFonts w:eastAsia="Times New Roman"/>
          <w:bCs w:val="0"/>
        </w:rPr>
        <w:t xml:space="preserve"> consider all factors influencing performance in conjunction with adaptive behavior deficits, when considering the use of the standard error of measure. </w:t>
      </w:r>
    </w:p>
    <w:p w14:paraId="17C597F8" w14:textId="77777777" w:rsidR="002F558F" w:rsidRDefault="002F558F" w:rsidP="004523AF">
      <w:pPr>
        <w:spacing w:after="0" w:line="276" w:lineRule="auto"/>
        <w:rPr>
          <w:rFonts w:eastAsia="Times New Roman"/>
          <w:bCs w:val="0"/>
          <w:color w:val="000000"/>
        </w:rPr>
      </w:pPr>
    </w:p>
    <w:p w14:paraId="1263C5FC" w14:textId="77777777" w:rsidR="00360F71" w:rsidRDefault="00360F71" w:rsidP="004523AF">
      <w:pPr>
        <w:pStyle w:val="Default"/>
        <w:spacing w:line="276" w:lineRule="auto"/>
        <w:rPr>
          <w:rFonts w:ascii="Open Sans" w:hAnsi="Open Sans" w:cs="Open Sans"/>
          <w:sz w:val="21"/>
          <w:szCs w:val="21"/>
        </w:rPr>
      </w:pPr>
      <w:r w:rsidRPr="008F03AA">
        <w:rPr>
          <w:rFonts w:ascii="Open Sans" w:eastAsia="Times New Roman" w:hAnsi="Open Sans" w:cs="Open Sans"/>
          <w:sz w:val="21"/>
          <w:szCs w:val="21"/>
        </w:rPr>
        <w:t>Standard Error of Measure (SEM)</w:t>
      </w:r>
      <w:r>
        <w:rPr>
          <w:rFonts w:ascii="Open Sans" w:eastAsia="Times New Roman" w:hAnsi="Open Sans" w:cs="Open Sans"/>
          <w:sz w:val="21"/>
          <w:szCs w:val="21"/>
        </w:rPr>
        <w:t xml:space="preserve"> </w:t>
      </w:r>
      <w:r w:rsidR="00F529B6">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14:paraId="18AF1390" w14:textId="77777777" w:rsidR="00360F71" w:rsidRDefault="00360F71" w:rsidP="004523AF">
      <w:pPr>
        <w:spacing w:after="0" w:line="276" w:lineRule="auto"/>
        <w:ind w:left="100" w:right="180"/>
        <w:rPr>
          <w:rFonts w:eastAsia="Times New Roman"/>
          <w:bCs w:val="0"/>
          <w:color w:val="000000"/>
          <w:shd w:val="clear" w:color="auto" w:fill="FFFFFF"/>
        </w:rPr>
      </w:pPr>
    </w:p>
    <w:p w14:paraId="0F8E4BF0" w14:textId="77777777" w:rsidR="00360F71" w:rsidRDefault="00360F71" w:rsidP="004523AF">
      <w:pPr>
        <w:spacing w:after="0" w:line="276" w:lineRule="auto"/>
        <w:rPr>
          <w:rFonts w:eastAsia="Times New Roman"/>
          <w:bCs w:val="0"/>
        </w:rPr>
      </w:pPr>
      <w:r>
        <w:rPr>
          <w:rFonts w:eastAsia="Times New Roman"/>
          <w:bCs w:val="0"/>
        </w:rPr>
        <w:t xml:space="preserve">The standard error of measure (SEM) should be reported and considered when reviewing all sources of data collected as part of the evaluation. Below is guidance on when to use the scores falling within the </w:t>
      </w:r>
      <w:proofErr w:type="gramStart"/>
      <w:r>
        <w:rPr>
          <w:rFonts w:eastAsia="Times New Roman"/>
          <w:bCs w:val="0"/>
        </w:rPr>
        <w:t>SEM:</w:t>
      </w:r>
      <w:proofErr w:type="gramEnd"/>
    </w:p>
    <w:p w14:paraId="6103FABF" w14:textId="77777777" w:rsidR="00360F71" w:rsidRPr="00BD0F33" w:rsidRDefault="00360F71" w:rsidP="004523AF">
      <w:pPr>
        <w:pStyle w:val="ListParagraph"/>
        <w:numPr>
          <w:ilvl w:val="0"/>
          <w:numId w:val="21"/>
        </w:numPr>
        <w:spacing w:after="0" w:line="276" w:lineRule="auto"/>
        <w:rPr>
          <w:rFonts w:eastAsia="Times New Roman"/>
          <w:bCs w:val="0"/>
        </w:rPr>
      </w:pPr>
      <w:r w:rsidRPr="00BD0F33">
        <w:rPr>
          <w:rFonts w:eastAsia="Times New Roman"/>
          <w:bCs w:val="0"/>
        </w:rPr>
        <w:t>Only use on a case-by-case basis</w:t>
      </w:r>
      <w:r w:rsidR="00254FA0">
        <w:rPr>
          <w:rFonts w:eastAsia="Times New Roman"/>
          <w:bCs w:val="0"/>
        </w:rPr>
        <w:t>.</w:t>
      </w:r>
    </w:p>
    <w:p w14:paraId="70B752F1" w14:textId="77777777" w:rsidR="00360F71" w:rsidRDefault="00360F71" w:rsidP="004523AF">
      <w:pPr>
        <w:pStyle w:val="ListParagraph"/>
        <w:numPr>
          <w:ilvl w:val="0"/>
          <w:numId w:val="20"/>
        </w:numPr>
        <w:spacing w:after="0" w:line="276" w:lineRule="auto"/>
        <w:rPr>
          <w:rFonts w:eastAsia="Times New Roman"/>
          <w:bCs w:val="0"/>
        </w:rPr>
      </w:pPr>
      <w:r>
        <w:rPr>
          <w:rFonts w:eastAsia="Times New Roman"/>
          <w:bCs w:val="0"/>
        </w:rPr>
        <w:t>Use is supported by the TnAISF and other relevant evidence which indicates the overall score may be an underestimate of the student’s ability</w:t>
      </w:r>
      <w:r w:rsidR="00254FA0">
        <w:rPr>
          <w:rFonts w:eastAsia="Times New Roman"/>
          <w:bCs w:val="0"/>
        </w:rPr>
        <w:t>.</w:t>
      </w:r>
    </w:p>
    <w:p w14:paraId="43F5D46C" w14:textId="77777777" w:rsidR="00360F71" w:rsidRPr="00811274" w:rsidRDefault="00360F71" w:rsidP="004523AF">
      <w:pPr>
        <w:pStyle w:val="ListParagraph"/>
        <w:numPr>
          <w:ilvl w:val="0"/>
          <w:numId w:val="20"/>
        </w:numPr>
        <w:spacing w:after="0" w:line="276" w:lineRule="auto"/>
        <w:rPr>
          <w:rFonts w:eastAsia="Times New Roman"/>
          <w:bCs w:val="0"/>
        </w:rPr>
      </w:pPr>
      <w:r>
        <w:rPr>
          <w:rFonts w:eastAsia="Times New Roman"/>
          <w:bCs w:val="0"/>
        </w:rPr>
        <w:t>Assessment specialists trained in intellectual functioning provide professional judgement and documented reasons regarding why the SEM may be used as the best estimate of ability</w:t>
      </w:r>
      <w:r w:rsidR="00254FA0">
        <w:rPr>
          <w:rFonts w:eastAsia="Times New Roman"/>
          <w:bCs w:val="0"/>
        </w:rPr>
        <w:t>.</w:t>
      </w:r>
    </w:p>
    <w:p w14:paraId="48E30A3A" w14:textId="77777777" w:rsidR="00360F71" w:rsidRDefault="00360F71" w:rsidP="004523AF">
      <w:pPr>
        <w:spacing w:after="0" w:line="276" w:lineRule="auto"/>
        <w:rPr>
          <w:rFonts w:eastAsia="Times New Roman"/>
          <w:bCs w:val="0"/>
          <w:color w:val="000000"/>
        </w:rPr>
      </w:pPr>
    </w:p>
    <w:p w14:paraId="490C287D" w14:textId="6B7F0CD9" w:rsidR="002F558F" w:rsidRPr="003C331D" w:rsidRDefault="002F558F" w:rsidP="004523AF">
      <w:pPr>
        <w:spacing w:after="0" w:line="276" w:lineRule="auto"/>
        <w:rPr>
          <w:rFonts w:eastAsia="Times New Roman"/>
          <w:bCs w:val="0"/>
          <w:color w:val="000000"/>
        </w:rPr>
      </w:pPr>
      <w:r w:rsidRPr="003C331D">
        <w:rPr>
          <w:rFonts w:eastAsia="Times New Roman"/>
          <w:bCs w:val="0"/>
          <w:color w:val="000000"/>
        </w:rPr>
        <w:t xml:space="preserve">A nonverbal measure of ability </w:t>
      </w:r>
      <w:r w:rsidR="009C67B4">
        <w:rPr>
          <w:rFonts w:eastAsia="Times New Roman"/>
          <w:bCs w:val="0"/>
          <w:color w:val="000000"/>
        </w:rPr>
        <w:t xml:space="preserve">should </w:t>
      </w:r>
      <w:r w:rsidRPr="003C331D">
        <w:rPr>
          <w:rFonts w:eastAsia="Times New Roman"/>
          <w:bCs w:val="0"/>
          <w:color w:val="000000"/>
        </w:rPr>
        <w:t>be administered if any of the f</w:t>
      </w:r>
      <w:r w:rsidR="00960BA6">
        <w:rPr>
          <w:rFonts w:eastAsia="Times New Roman"/>
          <w:bCs w:val="0"/>
          <w:color w:val="000000"/>
        </w:rPr>
        <w:t xml:space="preserve">ollowing issues are present: </w:t>
      </w:r>
      <w:r w:rsidRPr="003C331D">
        <w:rPr>
          <w:rFonts w:eastAsia="Times New Roman"/>
          <w:bCs w:val="0"/>
          <w:color w:val="000000"/>
        </w:rPr>
        <w:t>if there are significantly discrepant intellectual assessment domain scores with a lower verbal index/measure compared to other index scores, or if there are language concerns (e.g., suspected language delays or English language proficiency concerns due to English not being the student’s first learned language). If nonverbal assessment do</w:t>
      </w:r>
      <w:r w:rsidR="00FD6EDF">
        <w:rPr>
          <w:rFonts w:eastAsia="Times New Roman"/>
          <w:bCs w:val="0"/>
          <w:color w:val="000000"/>
        </w:rPr>
        <w:t>es</w:t>
      </w:r>
      <w:r w:rsidRPr="003C331D">
        <w:rPr>
          <w:rFonts w:eastAsia="Times New Roman"/>
          <w:bCs w:val="0"/>
          <w:color w:val="000000"/>
        </w:rPr>
        <w:t xml:space="preserve"> not reflect significantly impaired cognitive functioning in such situations, poor performance on the comprehensive measure may be attributed to </w:t>
      </w:r>
      <w:r>
        <w:rPr>
          <w:rFonts w:eastAsia="Times New Roman"/>
          <w:bCs w:val="0"/>
          <w:color w:val="000000"/>
        </w:rPr>
        <w:t>impaired language</w:t>
      </w:r>
      <w:r w:rsidRPr="003C331D">
        <w:rPr>
          <w:rFonts w:eastAsia="Times New Roman"/>
          <w:bCs w:val="0"/>
          <w:color w:val="000000"/>
        </w:rPr>
        <w:t xml:space="preserve">/acquisitions or lack of vocabulary exposure that may cause teams to underestimate ability. </w:t>
      </w:r>
    </w:p>
    <w:p w14:paraId="727A1FF2" w14:textId="77777777" w:rsidR="00705D89" w:rsidRPr="00C81E82" w:rsidRDefault="00705D89" w:rsidP="004523AF">
      <w:pPr>
        <w:spacing w:after="0" w:line="276" w:lineRule="auto"/>
        <w:rPr>
          <w:rFonts w:eastAsia="Times New Roman"/>
          <w:bCs w:val="0"/>
        </w:rPr>
      </w:pPr>
    </w:p>
    <w:p w14:paraId="52286D44" w14:textId="77777777" w:rsidR="00C81E82" w:rsidRDefault="00081B29" w:rsidP="004523AF">
      <w:pPr>
        <w:spacing w:after="0" w:line="276" w:lineRule="auto"/>
        <w:rPr>
          <w:b/>
        </w:rPr>
      </w:pPr>
      <w:r w:rsidRPr="00D237A1">
        <w:rPr>
          <w:rFonts w:cs="Arial"/>
          <w:b/>
        </w:rPr>
        <w:t xml:space="preserve">Standard </w:t>
      </w:r>
      <w:r w:rsidR="00D237A1" w:rsidRPr="00D237A1">
        <w:rPr>
          <w:rFonts w:cs="Arial"/>
          <w:b/>
        </w:rPr>
        <w:t>6</w:t>
      </w:r>
      <w:r w:rsidRPr="00D237A1">
        <w:rPr>
          <w:rFonts w:cs="Arial"/>
          <w:b/>
        </w:rPr>
        <w:t xml:space="preserve">: </w:t>
      </w:r>
      <w:r w:rsidR="00D237A1" w:rsidRPr="00D237A1">
        <w:rPr>
          <w:b/>
        </w:rPr>
        <w:t>Social-emotional and behavior functioning (to include social skills and adaptive behaviors) that includes at least one (1) standardized or normed instrument specific to autism and one (1) normative measure of general behavior/social-emotional functioning</w:t>
      </w:r>
    </w:p>
    <w:p w14:paraId="73F4A856" w14:textId="77777777" w:rsidR="00347617" w:rsidRDefault="00347617" w:rsidP="004523AF">
      <w:pPr>
        <w:spacing w:after="0" w:line="276" w:lineRule="auto"/>
        <w:rPr>
          <w:rFonts w:eastAsia="Arial" w:cs="Arial"/>
        </w:rPr>
      </w:pPr>
      <w:r>
        <w:rPr>
          <w:rFonts w:eastAsia="Arial" w:cs="Arial"/>
        </w:rPr>
        <w:t>The intention of this standard to is to prov</w:t>
      </w:r>
      <w:r w:rsidR="00C81E82">
        <w:rPr>
          <w:rFonts w:eastAsia="Arial" w:cs="Arial"/>
        </w:rPr>
        <w:t xml:space="preserve">ide normative comparisons between the student and same-aged peers with and without autism. </w:t>
      </w:r>
      <w:hyperlink w:anchor="_Appendix_B:_Assessments" w:history="1">
        <w:r w:rsidR="0067033A" w:rsidRPr="0067033A">
          <w:rPr>
            <w:rStyle w:val="Hyperlink"/>
            <w:rFonts w:eastAsia="Arial" w:cs="Arial"/>
          </w:rPr>
          <w:t>A</w:t>
        </w:r>
        <w:r w:rsidR="00C81E82" w:rsidRPr="0067033A">
          <w:rPr>
            <w:rStyle w:val="Hyperlink"/>
            <w:rFonts w:eastAsia="Arial" w:cs="Arial"/>
          </w:rPr>
          <w:t xml:space="preserve">ppendix </w:t>
        </w:r>
        <w:r w:rsidR="0067033A" w:rsidRPr="0067033A">
          <w:rPr>
            <w:rStyle w:val="Hyperlink"/>
            <w:rFonts w:eastAsia="Arial" w:cs="Arial"/>
          </w:rPr>
          <w:t>B</w:t>
        </w:r>
      </w:hyperlink>
      <w:r w:rsidR="0067033A">
        <w:rPr>
          <w:rFonts w:eastAsia="Arial" w:cs="Arial"/>
        </w:rPr>
        <w:t xml:space="preserve"> </w:t>
      </w:r>
      <w:r w:rsidR="00C81E82">
        <w:rPr>
          <w:rFonts w:eastAsia="Arial" w:cs="Arial"/>
        </w:rPr>
        <w:t xml:space="preserve">provides examples of scales and assessments for autism specific scales and general scales of behavior/ social-emotional functioning. In addition to normative comparisons, it is important in the evaluation to complete </w:t>
      </w:r>
      <w:r w:rsidR="00C81E82">
        <w:rPr>
          <w:rFonts w:eastAsia="Arial" w:cs="Arial"/>
        </w:rPr>
        <w:lastRenderedPageBreak/>
        <w:t xml:space="preserve">an item analysis when </w:t>
      </w:r>
      <w:r w:rsidR="00BF3940">
        <w:rPr>
          <w:rFonts w:eastAsia="Arial" w:cs="Arial"/>
        </w:rPr>
        <w:t>assess</w:t>
      </w:r>
      <w:r w:rsidR="00C81E82">
        <w:rPr>
          <w:rFonts w:eastAsia="Arial" w:cs="Arial"/>
        </w:rPr>
        <w:t>ing the severity and frequency of behaviors that the student</w:t>
      </w:r>
      <w:r w:rsidR="0048512B">
        <w:rPr>
          <w:rFonts w:eastAsia="Arial" w:cs="Arial"/>
        </w:rPr>
        <w:t xml:space="preserve"> displays.</w:t>
      </w:r>
      <w:r w:rsidR="0078047E">
        <w:rPr>
          <w:rFonts w:eastAsia="Arial" w:cs="Arial"/>
        </w:rPr>
        <w:t xml:space="preserve"> </w:t>
      </w:r>
      <w:r w:rsidR="000E087A">
        <w:rPr>
          <w:rFonts w:eastAsia="Arial" w:cs="Arial"/>
        </w:rPr>
        <w:t xml:space="preserve">While it is important to document behaviors displayed at home in order to help corroborate findings, in order to meet criteria for an educational disability, the behaviors also need to be displayed within the school setting </w:t>
      </w:r>
      <w:r w:rsidR="00153946">
        <w:rPr>
          <w:rFonts w:eastAsia="Arial" w:cs="Arial"/>
        </w:rPr>
        <w:t xml:space="preserve">as the evaluation is determining degree of impact of the student’s potential disability in the educational environment. </w:t>
      </w:r>
    </w:p>
    <w:p w14:paraId="0BEAD4E5" w14:textId="77777777" w:rsidR="00960BA6" w:rsidRPr="00347617" w:rsidRDefault="00960BA6" w:rsidP="004523AF">
      <w:pPr>
        <w:spacing w:after="0" w:line="276" w:lineRule="auto"/>
        <w:rPr>
          <w:rFonts w:eastAsia="Arial" w:cs="Arial"/>
        </w:rPr>
      </w:pPr>
    </w:p>
    <w:p w14:paraId="4AF60D2A" w14:textId="77777777" w:rsidR="00A84BA0" w:rsidRPr="00D237A1" w:rsidRDefault="00D237A1" w:rsidP="004523AF">
      <w:pPr>
        <w:spacing w:after="0" w:line="276" w:lineRule="auto"/>
        <w:rPr>
          <w:rFonts w:cs="Arial"/>
          <w:b/>
        </w:rPr>
      </w:pPr>
      <w:r w:rsidRPr="00D237A1">
        <w:rPr>
          <w:b/>
        </w:rPr>
        <w:t xml:space="preserve">Standard 7: </w:t>
      </w:r>
      <w:r w:rsidRPr="00D237A1">
        <w:rPr>
          <w:rFonts w:cs="Arial"/>
          <w:b/>
        </w:rPr>
        <w:t>Sensory</w:t>
      </w:r>
    </w:p>
    <w:p w14:paraId="5C63D208" w14:textId="77777777" w:rsidR="00D237A1" w:rsidRDefault="006170B5" w:rsidP="004523AF">
      <w:pPr>
        <w:spacing w:after="0" w:line="276" w:lineRule="auto"/>
        <w:rPr>
          <w:rFonts w:cs="Arial"/>
        </w:rPr>
      </w:pPr>
      <w:r>
        <w:rPr>
          <w:rFonts w:cs="Arial"/>
        </w:rPr>
        <w:t>Sensory processing or sensory regulation can be addressed through rating scales to obtain normative an</w:t>
      </w:r>
      <w:r w:rsidR="00863B24">
        <w:rPr>
          <w:rFonts w:cs="Arial"/>
        </w:rPr>
        <w:t>d severity ratings. Some autism-</w:t>
      </w:r>
      <w:r>
        <w:rPr>
          <w:rFonts w:cs="Arial"/>
        </w:rPr>
        <w:t>specific scales include sensory regulation (e.g., C</w:t>
      </w:r>
      <w:r w:rsidR="00AA0B3F">
        <w:rPr>
          <w:rFonts w:cs="Arial"/>
        </w:rPr>
        <w:t xml:space="preserve">hildhood </w:t>
      </w:r>
      <w:r>
        <w:rPr>
          <w:rFonts w:cs="Arial"/>
        </w:rPr>
        <w:t>A</w:t>
      </w:r>
      <w:r w:rsidR="00AA0B3F">
        <w:rPr>
          <w:rFonts w:cs="Arial"/>
        </w:rPr>
        <w:t xml:space="preserve">utism </w:t>
      </w:r>
      <w:r>
        <w:rPr>
          <w:rFonts w:cs="Arial"/>
        </w:rPr>
        <w:t>R</w:t>
      </w:r>
      <w:r w:rsidR="00AA0B3F">
        <w:rPr>
          <w:rFonts w:cs="Arial"/>
        </w:rPr>
        <w:t xml:space="preserve">ating </w:t>
      </w:r>
      <w:r>
        <w:rPr>
          <w:rFonts w:cs="Arial"/>
        </w:rPr>
        <w:t>S</w:t>
      </w:r>
      <w:r w:rsidR="00AA0B3F">
        <w:rPr>
          <w:rFonts w:cs="Arial"/>
        </w:rPr>
        <w:t>cale</w:t>
      </w:r>
      <w:r>
        <w:rPr>
          <w:rFonts w:cs="Arial"/>
        </w:rPr>
        <w:t>-2 or A</w:t>
      </w:r>
      <w:r w:rsidR="00AA0B3F">
        <w:rPr>
          <w:rFonts w:cs="Arial"/>
        </w:rPr>
        <w:t xml:space="preserve">utism </w:t>
      </w:r>
      <w:r>
        <w:rPr>
          <w:rFonts w:cs="Arial"/>
        </w:rPr>
        <w:t>S</w:t>
      </w:r>
      <w:r w:rsidR="00AA0B3F">
        <w:rPr>
          <w:rFonts w:cs="Arial"/>
        </w:rPr>
        <w:t xml:space="preserve">pectrum </w:t>
      </w:r>
      <w:r>
        <w:rPr>
          <w:rFonts w:cs="Arial"/>
        </w:rPr>
        <w:t>R</w:t>
      </w:r>
      <w:r w:rsidR="00AA0B3F">
        <w:rPr>
          <w:rFonts w:cs="Arial"/>
        </w:rPr>
        <w:t xml:space="preserve">ating </w:t>
      </w:r>
      <w:r>
        <w:rPr>
          <w:rFonts w:cs="Arial"/>
        </w:rPr>
        <w:t>S</w:t>
      </w:r>
      <w:r w:rsidR="00AA0B3F">
        <w:rPr>
          <w:rFonts w:cs="Arial"/>
        </w:rPr>
        <w:t>cale</w:t>
      </w:r>
      <w:r>
        <w:rPr>
          <w:rFonts w:cs="Arial"/>
        </w:rPr>
        <w:t>). In some cases, teams may indicate a sensory profile is needed</w:t>
      </w:r>
      <w:r w:rsidR="00D41C32">
        <w:rPr>
          <w:rFonts w:cs="Arial"/>
        </w:rPr>
        <w:t>,</w:t>
      </w:r>
      <w:r>
        <w:rPr>
          <w:rFonts w:cs="Arial"/>
        </w:rPr>
        <w:t xml:space="preserve"> which is completed by a qualified and trained assessment specialist (e.g., an occupational therapist). While the evaluation is specific to the student’s ability to regulate sensor</w:t>
      </w:r>
      <w:r w:rsidR="009C3358">
        <w:rPr>
          <w:rFonts w:cs="Arial"/>
        </w:rPr>
        <w:t xml:space="preserve">y skills in the school setting, </w:t>
      </w:r>
      <w:r w:rsidR="00D41C32">
        <w:rPr>
          <w:rFonts w:cs="Arial"/>
        </w:rPr>
        <w:t>i</w:t>
      </w:r>
      <w:r>
        <w:rPr>
          <w:rFonts w:cs="Arial"/>
        </w:rPr>
        <w:t xml:space="preserve">t is advisable when possible to obtain school and home rating in order to compare and contrast student behaviors and to help plan appropriately. </w:t>
      </w:r>
    </w:p>
    <w:p w14:paraId="7C7D6B92" w14:textId="77777777" w:rsidR="00960BA6" w:rsidRDefault="00960BA6" w:rsidP="004523AF">
      <w:pPr>
        <w:spacing w:after="0" w:line="276" w:lineRule="auto"/>
        <w:rPr>
          <w:rFonts w:cs="Arial"/>
        </w:rPr>
      </w:pPr>
    </w:p>
    <w:p w14:paraId="7294CB1A" w14:textId="77777777" w:rsidR="00D237A1" w:rsidRPr="00D237A1" w:rsidRDefault="00D237A1" w:rsidP="004523AF">
      <w:pPr>
        <w:spacing w:after="0" w:line="276" w:lineRule="auto"/>
        <w:rPr>
          <w:rFonts w:cs="Arial"/>
          <w:b/>
        </w:rPr>
      </w:pPr>
      <w:r w:rsidRPr="00D237A1">
        <w:rPr>
          <w:rFonts w:cs="Arial"/>
          <w:b/>
        </w:rPr>
        <w:t>Standard 8: Academic skills</w:t>
      </w:r>
    </w:p>
    <w:p w14:paraId="5140A971" w14:textId="77777777" w:rsidR="00D237A1" w:rsidRDefault="00C969C4" w:rsidP="004523AF">
      <w:pPr>
        <w:spacing w:after="0" w:line="276" w:lineRule="auto"/>
        <w:rPr>
          <w:rFonts w:cs="Arial"/>
        </w:rPr>
      </w:pPr>
      <w:r>
        <w:rPr>
          <w:rFonts w:cs="Arial"/>
        </w:rPr>
        <w:t xml:space="preserve">Academic skills can be reviewed in a variety of ways </w:t>
      </w:r>
      <w:r w:rsidR="008421F7">
        <w:rPr>
          <w:rFonts w:cs="Arial"/>
        </w:rPr>
        <w:t>that</w:t>
      </w:r>
      <w:r>
        <w:rPr>
          <w:rFonts w:cs="Arial"/>
        </w:rPr>
        <w:t xml:space="preserve"> assessment teams may consider when planning for the evaluation. Some students with autism demonstrate few academic deficits and therefore a review of records </w:t>
      </w:r>
      <w:r w:rsidR="00FA04AE">
        <w:rPr>
          <w:rFonts w:cs="Arial"/>
        </w:rPr>
        <w:t>(</w:t>
      </w:r>
      <w:r>
        <w:rPr>
          <w:rFonts w:cs="Arial"/>
        </w:rPr>
        <w:t>including grades</w:t>
      </w:r>
      <w:r w:rsidR="00FA04AE">
        <w:rPr>
          <w:rFonts w:cs="Arial"/>
        </w:rPr>
        <w:t>)</w:t>
      </w:r>
      <w:r>
        <w:rPr>
          <w:rFonts w:cs="Arial"/>
        </w:rPr>
        <w:t xml:space="preserve">, statewide testing results or criterion-referenced tests, universal screening measures, and </w:t>
      </w:r>
      <w:r w:rsidR="00863B24">
        <w:rPr>
          <w:rFonts w:cs="Arial"/>
        </w:rPr>
        <w:t>other curriculum-</w:t>
      </w:r>
      <w:r w:rsidR="008D38AD">
        <w:rPr>
          <w:rFonts w:cs="Arial"/>
        </w:rPr>
        <w:t>based measures may be sufficient to documen</w:t>
      </w:r>
      <w:r w:rsidR="00863B24">
        <w:rPr>
          <w:rFonts w:cs="Arial"/>
        </w:rPr>
        <w:t>t academic skills. Individually</w:t>
      </w:r>
      <w:r w:rsidR="008421F7">
        <w:rPr>
          <w:rFonts w:cs="Arial"/>
        </w:rPr>
        <w:t xml:space="preserve"> </w:t>
      </w:r>
      <w:r w:rsidR="008D38AD">
        <w:rPr>
          <w:rFonts w:cs="Arial"/>
        </w:rPr>
        <w:t>administered standardized achievement test</w:t>
      </w:r>
      <w:r w:rsidR="00863B24">
        <w:rPr>
          <w:rFonts w:cs="Arial"/>
        </w:rPr>
        <w:t xml:space="preserve">s may provide additional </w:t>
      </w:r>
      <w:r w:rsidR="008D38AD">
        <w:rPr>
          <w:rFonts w:cs="Arial"/>
        </w:rPr>
        <w:t>information</w:t>
      </w:r>
      <w:r w:rsidR="00FA04AE">
        <w:rPr>
          <w:rFonts w:cs="Arial"/>
        </w:rPr>
        <w:t>,</w:t>
      </w:r>
      <w:r w:rsidR="008D38AD">
        <w:rPr>
          <w:rFonts w:cs="Arial"/>
        </w:rPr>
        <w:t xml:space="preserve"> based on referral concerns </w:t>
      </w:r>
      <w:r w:rsidR="00863B24">
        <w:rPr>
          <w:rFonts w:cs="Arial"/>
        </w:rPr>
        <w:t>that is necessary in determining</w:t>
      </w:r>
      <w:r w:rsidR="008D38AD">
        <w:rPr>
          <w:rFonts w:cs="Arial"/>
        </w:rPr>
        <w:t xml:space="preserve"> academic present levels of performance and educational impact.  However, it should be noted that students with autism may not perform well on stand</w:t>
      </w:r>
      <w:r w:rsidR="00863B24">
        <w:rPr>
          <w:rFonts w:cs="Arial"/>
        </w:rPr>
        <w:t>ar</w:t>
      </w:r>
      <w:r w:rsidR="00960BA6">
        <w:rPr>
          <w:rFonts w:cs="Arial"/>
        </w:rPr>
        <w:t xml:space="preserve">dized achievement assessments. </w:t>
      </w:r>
      <w:r w:rsidR="00863B24">
        <w:rPr>
          <w:rFonts w:cs="Arial"/>
        </w:rPr>
        <w:t xml:space="preserve">This underperformance </w:t>
      </w:r>
      <w:r w:rsidR="008D38AD">
        <w:rPr>
          <w:rFonts w:cs="Arial"/>
        </w:rPr>
        <w:t>is not always d</w:t>
      </w:r>
      <w:r w:rsidR="00863B24">
        <w:rPr>
          <w:rFonts w:cs="Arial"/>
        </w:rPr>
        <w:t>ue to low skills but may be the result of</w:t>
      </w:r>
      <w:r w:rsidR="008D38AD">
        <w:rPr>
          <w:rFonts w:cs="Arial"/>
        </w:rPr>
        <w:t xml:space="preserve"> </w:t>
      </w:r>
      <w:r w:rsidR="00863B24">
        <w:rPr>
          <w:rFonts w:cs="Arial"/>
        </w:rPr>
        <w:t xml:space="preserve">the </w:t>
      </w:r>
      <w:r w:rsidR="008D38AD">
        <w:rPr>
          <w:rFonts w:cs="Arial"/>
        </w:rPr>
        <w:t>child’s difficulty with following standardize</w:t>
      </w:r>
      <w:r w:rsidR="008421F7">
        <w:rPr>
          <w:rFonts w:cs="Arial"/>
        </w:rPr>
        <w:t>d</w:t>
      </w:r>
      <w:r w:rsidR="008D38AD">
        <w:rPr>
          <w:rFonts w:cs="Arial"/>
        </w:rPr>
        <w:t xml:space="preserve"> instructions, responding to unfamiliar adults or prompts, or communication deficits. Standardized assessments require a strict protocol in the administration of</w:t>
      </w:r>
      <w:r w:rsidR="0067033A">
        <w:rPr>
          <w:rFonts w:cs="Arial"/>
        </w:rPr>
        <w:t xml:space="preserve"> test</w:t>
      </w:r>
      <w:r w:rsidR="008D38AD">
        <w:rPr>
          <w:rFonts w:cs="Arial"/>
        </w:rPr>
        <w:t xml:space="preserve"> items</w:t>
      </w:r>
      <w:r w:rsidR="00FA04AE">
        <w:rPr>
          <w:rFonts w:cs="Arial"/>
        </w:rPr>
        <w:t>,</w:t>
      </w:r>
      <w:r w:rsidR="008D38AD">
        <w:rPr>
          <w:rFonts w:cs="Arial"/>
        </w:rPr>
        <w:t xml:space="preserve"> and deviation from those protocols can invalidate results. Therefore, the examiner should indicate whether results appear to be valid estimates of skills based on observation and teacher consultations. The examiner may include a testing of limits to help explore skills further. </w:t>
      </w:r>
    </w:p>
    <w:p w14:paraId="38B13DC6" w14:textId="77777777" w:rsidR="00960BA6" w:rsidRDefault="00960BA6" w:rsidP="004523AF">
      <w:pPr>
        <w:spacing w:after="0" w:line="276" w:lineRule="auto"/>
        <w:rPr>
          <w:rFonts w:cs="Arial"/>
        </w:rPr>
      </w:pPr>
    </w:p>
    <w:p w14:paraId="029BBA16" w14:textId="77777777" w:rsidR="00D237A1" w:rsidRPr="00D237A1" w:rsidRDefault="00D237A1" w:rsidP="004523AF">
      <w:pPr>
        <w:spacing w:after="0" w:line="276" w:lineRule="auto"/>
        <w:rPr>
          <w:rFonts w:cs="Arial"/>
          <w:b/>
        </w:rPr>
      </w:pPr>
      <w:r w:rsidRPr="00D237A1">
        <w:rPr>
          <w:rFonts w:cs="Arial"/>
          <w:b/>
        </w:rPr>
        <w:t xml:space="preserve">Standard 9: Documentation, including observation and/or assessment, of how </w:t>
      </w:r>
      <w:r w:rsidR="00960BA6">
        <w:rPr>
          <w:rFonts w:cs="Arial"/>
          <w:b/>
        </w:rPr>
        <w:t>a</w:t>
      </w:r>
      <w:r w:rsidRPr="00D237A1">
        <w:rPr>
          <w:rFonts w:cs="Arial"/>
          <w:b/>
        </w:rPr>
        <w:t xml:space="preserve">utism </w:t>
      </w:r>
      <w:r w:rsidRPr="00D237A1">
        <w:rPr>
          <w:rFonts w:eastAsia="Arial" w:cs="Arial"/>
          <w:b/>
        </w:rPr>
        <w:t xml:space="preserve">adversely affects the child’s educational performance </w:t>
      </w:r>
      <w:r w:rsidRPr="00D237A1">
        <w:rPr>
          <w:rFonts w:cs="Arial"/>
          <w:b/>
        </w:rPr>
        <w:t>in his/her learning environment and the</w:t>
      </w:r>
      <w:r w:rsidRPr="00D237A1">
        <w:rPr>
          <w:rFonts w:eastAsia="Arial" w:cs="Arial"/>
          <w:b/>
        </w:rPr>
        <w:t xml:space="preserve"> need for specialized instruction and related services  (i.e., to include academic and/or nonacademic areas)</w:t>
      </w:r>
    </w:p>
    <w:p w14:paraId="2B3E99B6" w14:textId="77777777" w:rsidR="006A70AB" w:rsidRDefault="006A70AB" w:rsidP="004523AF">
      <w:pPr>
        <w:spacing w:after="0" w:line="276" w:lineRule="auto"/>
        <w:rPr>
          <w:rFonts w:eastAsia="Times New Roman"/>
          <w:bCs w:val="0"/>
          <w:color w:val="000000"/>
        </w:rPr>
      </w:pPr>
      <w:r w:rsidRPr="00D02E8F">
        <w:rPr>
          <w:rFonts w:eastAsia="Times New Roman"/>
          <w:bCs w:val="0"/>
          <w:color w:val="000000"/>
        </w:rPr>
        <w:t xml:space="preserve">Documentation of </w:t>
      </w:r>
      <w:r w:rsidR="00FA4277">
        <w:rPr>
          <w:rFonts w:eastAsia="Times New Roman"/>
          <w:bCs w:val="0"/>
          <w:color w:val="000000"/>
        </w:rPr>
        <w:t>the way in which</w:t>
      </w:r>
      <w:r w:rsidR="00C94F28">
        <w:rPr>
          <w:rFonts w:eastAsia="Times New Roman"/>
          <w:bCs w:val="0"/>
          <w:color w:val="000000"/>
        </w:rPr>
        <w:t xml:space="preserve"> autism </w:t>
      </w:r>
      <w:r w:rsidRPr="00D02E8F">
        <w:rPr>
          <w:rFonts w:eastAsia="Times New Roman"/>
          <w:bCs w:val="0"/>
          <w:color w:val="000000"/>
        </w:rPr>
        <w:t>adverse</w:t>
      </w:r>
      <w:r w:rsidR="00C94F28">
        <w:rPr>
          <w:rFonts w:eastAsia="Times New Roman"/>
          <w:bCs w:val="0"/>
          <w:color w:val="000000"/>
        </w:rPr>
        <w:t>ly</w:t>
      </w:r>
      <w:r w:rsidRPr="00D02E8F">
        <w:rPr>
          <w:rFonts w:eastAsia="Times New Roman"/>
          <w:bCs w:val="0"/>
          <w:color w:val="000000"/>
        </w:rPr>
        <w:t xml:space="preserve"> affect</w:t>
      </w:r>
      <w:r w:rsidR="00C94F28">
        <w:rPr>
          <w:rFonts w:eastAsia="Times New Roman"/>
          <w:bCs w:val="0"/>
          <w:color w:val="000000"/>
        </w:rPr>
        <w:t xml:space="preserve">s </w:t>
      </w:r>
      <w:r w:rsidRPr="00D02E8F">
        <w:rPr>
          <w:rFonts w:eastAsia="Times New Roman"/>
          <w:bCs w:val="0"/>
          <w:color w:val="000000"/>
        </w:rPr>
        <w:t>the learning environment is an essential component of determining</w:t>
      </w:r>
      <w:r w:rsidR="00C94F28">
        <w:rPr>
          <w:rFonts w:eastAsia="Times New Roman"/>
          <w:bCs w:val="0"/>
          <w:color w:val="000000"/>
        </w:rPr>
        <w:t xml:space="preserve"> eligi</w:t>
      </w:r>
      <w:r w:rsidR="00BC51A4">
        <w:rPr>
          <w:rFonts w:eastAsia="Times New Roman"/>
          <w:bCs w:val="0"/>
          <w:color w:val="000000"/>
        </w:rPr>
        <w:t>bility and</w:t>
      </w:r>
      <w:r w:rsidRPr="00D02E8F">
        <w:rPr>
          <w:rFonts w:eastAsia="Times New Roman"/>
          <w:bCs w:val="0"/>
          <w:color w:val="000000"/>
        </w:rPr>
        <w:t xml:space="preserve"> appropriate level of service. To ensure a </w:t>
      </w:r>
      <w:r>
        <w:rPr>
          <w:rFonts w:eastAsia="Times New Roman"/>
          <w:bCs w:val="0"/>
          <w:color w:val="000000"/>
        </w:rPr>
        <w:t>special education</w:t>
      </w:r>
      <w:r w:rsidRPr="00D02E8F">
        <w:rPr>
          <w:rFonts w:eastAsia="Times New Roman"/>
          <w:bCs w:val="0"/>
          <w:color w:val="000000"/>
        </w:rPr>
        <w:t xml:space="preserve"> level of service is the least restrictive environment, teams should provide </w:t>
      </w:r>
      <w:r w:rsidRPr="00D02E8F">
        <w:rPr>
          <w:rFonts w:eastAsia="Times New Roman"/>
          <w:bCs w:val="0"/>
          <w:color w:val="000000"/>
        </w:rPr>
        <w:lastRenderedPageBreak/>
        <w:t>extensive documentation o</w:t>
      </w:r>
      <w:r w:rsidR="00BC51A4">
        <w:rPr>
          <w:rFonts w:eastAsia="Times New Roman"/>
          <w:bCs w:val="0"/>
          <w:color w:val="000000"/>
        </w:rPr>
        <w:t>f the prevention and interventio</w:t>
      </w:r>
      <w:r w:rsidRPr="00D02E8F">
        <w:rPr>
          <w:rFonts w:eastAsia="Times New Roman"/>
          <w:bCs w:val="0"/>
          <w:color w:val="000000"/>
        </w:rPr>
        <w:t>n efforts, as well as the data indicating these efforts in the general education setting are not adequate support for a student’s needs.</w:t>
      </w:r>
      <w:r>
        <w:rPr>
          <w:rFonts w:eastAsia="Times New Roman"/>
          <w:bCs w:val="0"/>
          <w:color w:val="000000"/>
        </w:rPr>
        <w:t xml:space="preserve"> Documentation may include how the disability impacts academic performance, access to the general education curriculum, communication, prevocational skills, social skills, and the ability to manage personal daily needs and routines independently. </w:t>
      </w:r>
    </w:p>
    <w:p w14:paraId="1B9BAC0B" w14:textId="77777777" w:rsidR="002C1203" w:rsidRDefault="002C1203" w:rsidP="004523AF">
      <w:pPr>
        <w:spacing w:after="0" w:line="276" w:lineRule="auto"/>
        <w:rPr>
          <w:rFonts w:eastAsia="Times New Roman"/>
          <w:bCs w:val="0"/>
          <w:color w:val="000000"/>
        </w:rPr>
      </w:pPr>
    </w:p>
    <w:p w14:paraId="3E23F312" w14:textId="77777777" w:rsidR="002C1203" w:rsidRPr="00D02E8F" w:rsidRDefault="002C1203" w:rsidP="004523AF">
      <w:pPr>
        <w:spacing w:after="0" w:line="276" w:lineRule="auto"/>
        <w:rPr>
          <w:rFonts w:eastAsia="Times New Roman"/>
          <w:bCs w:val="0"/>
        </w:rPr>
      </w:pPr>
      <w:r>
        <w:t>It is important to remember that the documented impact on educational performance does not necessarily mean a student is demonstrating academic deficits (e.g., poor grades, specific foundational skill deficits)</w:t>
      </w:r>
      <w:r w:rsidR="00CC2F45">
        <w:t>,</w:t>
      </w:r>
      <w:r>
        <w:t xml:space="preserve"> and nonacademic skills/behaviors should be considered equally. For example, high-functioning students with a</w:t>
      </w:r>
      <w:r w:rsidRPr="002C1203">
        <w:t>utism may not have academic deficits</w:t>
      </w:r>
      <w:r>
        <w:t xml:space="preserve"> yet exhibit behaviors that </w:t>
      </w:r>
      <w:r w:rsidRPr="002C1203">
        <w:t xml:space="preserve">impact their time attending to </w:t>
      </w:r>
      <w:r>
        <w:t xml:space="preserve">the general educational classroom instruction. </w:t>
      </w:r>
    </w:p>
    <w:p w14:paraId="0430C18D" w14:textId="77777777" w:rsidR="006A70AB" w:rsidRDefault="006A70AB" w:rsidP="004523AF">
      <w:pPr>
        <w:spacing w:after="0" w:line="276" w:lineRule="auto"/>
        <w:jc w:val="both"/>
      </w:pPr>
    </w:p>
    <w:p w14:paraId="5D7DE0B0" w14:textId="77777777" w:rsidR="00DF06D1" w:rsidRPr="00AC331E" w:rsidRDefault="00DF06D1" w:rsidP="004523AF">
      <w:pPr>
        <w:pStyle w:val="Heading2"/>
        <w:spacing w:after="0" w:line="276" w:lineRule="auto"/>
        <w:rPr>
          <w:rFonts w:cs="Arial"/>
        </w:rPr>
      </w:pPr>
      <w:r>
        <w:t>Required Autism Evaluation P</w:t>
      </w:r>
      <w:r w:rsidRPr="00EA0FC8">
        <w:t xml:space="preserve">articipants </w:t>
      </w:r>
    </w:p>
    <w:p w14:paraId="4121AF0E" w14:textId="77777777" w:rsidR="00DF06D1" w:rsidRDefault="00DF06D1" w:rsidP="004523AF">
      <w:pPr>
        <w:spacing w:after="0" w:line="276" w:lineRule="auto"/>
        <w:rPr>
          <w:rFonts w:cs="Arial"/>
        </w:rPr>
      </w:pPr>
      <w:r w:rsidRPr="00AC331E">
        <w:rPr>
          <w:rFonts w:cs="Arial"/>
        </w:rPr>
        <w:t>Information shall be gathered from the followin</w:t>
      </w:r>
      <w:r w:rsidR="007706CC">
        <w:rPr>
          <w:rFonts w:cs="Arial"/>
        </w:rPr>
        <w:t>g persons in the evaluation of a</w:t>
      </w:r>
      <w:r w:rsidRPr="00AC331E">
        <w:rPr>
          <w:rFonts w:cs="Arial"/>
        </w:rPr>
        <w:t>utism:</w:t>
      </w:r>
    </w:p>
    <w:p w14:paraId="4445943C"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The parent;</w:t>
      </w:r>
    </w:p>
    <w:p w14:paraId="3C54AE12"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The child’s general education classroom teacher (with a child of less than school age, an individual qualified to teach a child of his/her age);</w:t>
      </w:r>
    </w:p>
    <w:p w14:paraId="17A6AE13"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A licensed special education teacher;</w:t>
      </w:r>
    </w:p>
    <w:p w14:paraId="7070D7F4"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A licensed school psychologist, licensed psychologist, licensed psychological examiner (under the direct supervision of a licensed psychologist), licensed senior psychological examiner, or licensed psychiatrist;</w:t>
      </w:r>
    </w:p>
    <w:p w14:paraId="3419AFAA"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 xml:space="preserve">A licensed </w:t>
      </w:r>
      <w:r w:rsidR="0011491E">
        <w:rPr>
          <w:rFonts w:cs="Arial"/>
        </w:rPr>
        <w:t>SLP</w:t>
      </w:r>
      <w:r w:rsidRPr="00AC331E">
        <w:rPr>
          <w:rFonts w:cs="Arial"/>
        </w:rPr>
        <w:t>; and</w:t>
      </w:r>
    </w:p>
    <w:p w14:paraId="5874E8B2" w14:textId="77777777" w:rsidR="00DF06D1" w:rsidRDefault="00DF06D1" w:rsidP="004523AF">
      <w:pPr>
        <w:numPr>
          <w:ilvl w:val="0"/>
          <w:numId w:val="14"/>
        </w:numPr>
        <w:tabs>
          <w:tab w:val="clear" w:pos="1080"/>
          <w:tab w:val="left" w:pos="720"/>
        </w:tabs>
        <w:spacing w:after="0" w:line="276" w:lineRule="auto"/>
        <w:ind w:left="720" w:hanging="720"/>
        <w:rPr>
          <w:rFonts w:cs="Arial"/>
        </w:rPr>
      </w:pPr>
      <w:r w:rsidRPr="00AC331E">
        <w:rPr>
          <w:rFonts w:cs="Arial"/>
        </w:rPr>
        <w:t xml:space="preserve">Other professional personnel as needed (e.g., occupational therapist, physical therapist, </w:t>
      </w:r>
      <w:r>
        <w:rPr>
          <w:rFonts w:cs="Arial"/>
        </w:rPr>
        <w:t>licensed physician, neurologist, nurse licensed practitioner, physician’s assistant</w:t>
      </w:r>
      <w:r w:rsidRPr="00AC331E">
        <w:rPr>
          <w:rFonts w:cs="Arial"/>
        </w:rPr>
        <w:t>, or school counselor).</w:t>
      </w:r>
    </w:p>
    <w:p w14:paraId="180FC9A3" w14:textId="77777777" w:rsidR="00DF06D1" w:rsidRPr="00A84BA0" w:rsidRDefault="00DF06D1" w:rsidP="004523AF">
      <w:pPr>
        <w:spacing w:after="0" w:line="276" w:lineRule="auto"/>
        <w:jc w:val="both"/>
      </w:pPr>
    </w:p>
    <w:p w14:paraId="30B724F1" w14:textId="77777777" w:rsidR="00EA0FC8" w:rsidRPr="00EA0FC8" w:rsidRDefault="00DF06D1" w:rsidP="004523AF">
      <w:pPr>
        <w:pStyle w:val="Heading2"/>
        <w:spacing w:after="0" w:line="276" w:lineRule="auto"/>
        <w:rPr>
          <w:rFonts w:ascii="Times New Roman" w:hAnsi="Times New Roman" w:cs="Times New Roman"/>
        </w:rPr>
      </w:pPr>
      <w:r>
        <w:t>Evaluation P</w:t>
      </w:r>
      <w:r w:rsidR="00EA0FC8" w:rsidRPr="00EA0FC8">
        <w:t xml:space="preserve">articipants </w:t>
      </w:r>
      <w:r>
        <w:t>Guidance</w:t>
      </w:r>
    </w:p>
    <w:p w14:paraId="7D110A43" w14:textId="77777777" w:rsidR="00DF06D1" w:rsidRDefault="00DF06D1" w:rsidP="004523AF">
      <w:pPr>
        <w:spacing w:after="0" w:line="276" w:lineRule="auto"/>
      </w:pPr>
      <w:r w:rsidRPr="001E7B87">
        <w:t xml:space="preserve">Below are examples of information participants may contribute to the evaluation. </w:t>
      </w:r>
    </w:p>
    <w:p w14:paraId="11C3AEF1" w14:textId="77777777" w:rsidR="006B4031" w:rsidRDefault="00CC2F45" w:rsidP="00795A9A">
      <w:pPr>
        <w:pStyle w:val="ListParagraph"/>
        <w:numPr>
          <w:ilvl w:val="1"/>
          <w:numId w:val="26"/>
        </w:numPr>
        <w:spacing w:after="0" w:line="276" w:lineRule="auto"/>
        <w:ind w:left="720" w:hanging="720"/>
      </w:pPr>
      <w:r>
        <w:t>P</w:t>
      </w:r>
      <w:r w:rsidR="00EA0FC8" w:rsidRPr="00EA0FC8">
        <w:t>arent(s) or legal guardian(s)</w:t>
      </w:r>
    </w:p>
    <w:p w14:paraId="1B1B1E1B" w14:textId="77777777" w:rsidR="00EA0FC8" w:rsidRPr="006B4031" w:rsidRDefault="00EA0FC8" w:rsidP="004523AF">
      <w:pPr>
        <w:pStyle w:val="ListParagraph"/>
        <w:numPr>
          <w:ilvl w:val="0"/>
          <w:numId w:val="8"/>
        </w:numPr>
        <w:spacing w:after="0" w:line="276" w:lineRule="auto"/>
        <w:ind w:firstLine="0"/>
        <w:rPr>
          <w:rFonts w:ascii="Times New Roman" w:hAnsi="Times New Roman" w:cs="Times New Roman"/>
        </w:rPr>
      </w:pPr>
      <w:r w:rsidRPr="00EA0FC8">
        <w:t>Developmental &amp; background history</w:t>
      </w:r>
    </w:p>
    <w:p w14:paraId="7A5EC161" w14:textId="77777777" w:rsidR="00EA0FC8" w:rsidRPr="004D4848" w:rsidRDefault="00EA0FC8" w:rsidP="004523AF">
      <w:pPr>
        <w:pStyle w:val="ListParagraph"/>
        <w:numPr>
          <w:ilvl w:val="0"/>
          <w:numId w:val="7"/>
        </w:numPr>
        <w:spacing w:after="0" w:line="276" w:lineRule="auto"/>
        <w:ind w:firstLine="0"/>
        <w:rPr>
          <w:rFonts w:ascii="Times New Roman" w:hAnsi="Times New Roman" w:cs="Times New Roman"/>
        </w:rPr>
      </w:pPr>
      <w:r w:rsidRPr="004D4848">
        <w:rPr>
          <w:color w:val="212121"/>
        </w:rPr>
        <w:t>Social/behavioral development</w:t>
      </w:r>
    </w:p>
    <w:p w14:paraId="202DA2B2" w14:textId="77777777" w:rsidR="00EA0FC8" w:rsidRPr="004D4848" w:rsidRDefault="00EA0FC8" w:rsidP="004523AF">
      <w:pPr>
        <w:pStyle w:val="ListParagraph"/>
        <w:numPr>
          <w:ilvl w:val="0"/>
          <w:numId w:val="7"/>
        </w:numPr>
        <w:spacing w:after="0" w:line="276" w:lineRule="auto"/>
        <w:ind w:firstLine="0"/>
        <w:rPr>
          <w:rFonts w:ascii="Times New Roman" w:hAnsi="Times New Roman" w:cs="Times New Roman"/>
        </w:rPr>
      </w:pPr>
      <w:r w:rsidRPr="004D4848">
        <w:rPr>
          <w:color w:val="212121"/>
        </w:rPr>
        <w:t>Current concerns</w:t>
      </w:r>
    </w:p>
    <w:p w14:paraId="11C75544" w14:textId="77777777" w:rsidR="00EA0FC8" w:rsidRPr="004D4848" w:rsidRDefault="00EA0FC8" w:rsidP="004523AF">
      <w:pPr>
        <w:pStyle w:val="ListParagraph"/>
        <w:numPr>
          <w:ilvl w:val="0"/>
          <w:numId w:val="7"/>
        </w:numPr>
        <w:spacing w:after="0" w:line="276" w:lineRule="auto"/>
        <w:ind w:firstLine="0"/>
        <w:rPr>
          <w:rFonts w:ascii="Times New Roman" w:hAnsi="Times New Roman" w:cs="Times New Roman"/>
        </w:rPr>
      </w:pPr>
      <w:r w:rsidRPr="00EA0FC8">
        <w:t>Other relevant interview information</w:t>
      </w:r>
    </w:p>
    <w:p w14:paraId="271ED9F0" w14:textId="77777777" w:rsidR="00EA0FC8" w:rsidRPr="004D4848" w:rsidRDefault="00EA0FC8" w:rsidP="004523AF">
      <w:pPr>
        <w:pStyle w:val="ListParagraph"/>
        <w:numPr>
          <w:ilvl w:val="0"/>
          <w:numId w:val="7"/>
        </w:numPr>
        <w:spacing w:after="0" w:line="276" w:lineRule="auto"/>
        <w:ind w:firstLine="0"/>
        <w:rPr>
          <w:rFonts w:ascii="Times New Roman" w:hAnsi="Times New Roman" w:cs="Times New Roman"/>
        </w:rPr>
      </w:pPr>
      <w:r w:rsidRPr="00EA0FC8">
        <w:t>Rating scales</w:t>
      </w:r>
      <w:r w:rsidR="00A84BA0">
        <w:t xml:space="preserve"> (e.g., adaptive measures</w:t>
      </w:r>
      <w:r w:rsidR="00697C9E">
        <w:t>, social behavior rating scales</w:t>
      </w:r>
      <w:r w:rsidR="00A84BA0">
        <w:t>)</w:t>
      </w:r>
    </w:p>
    <w:p w14:paraId="659B838F" w14:textId="77777777" w:rsidR="00EA0FC8" w:rsidRPr="007706CC" w:rsidRDefault="00CC2F45" w:rsidP="00795A9A">
      <w:pPr>
        <w:pStyle w:val="ListParagraph"/>
        <w:numPr>
          <w:ilvl w:val="1"/>
          <w:numId w:val="26"/>
        </w:numPr>
        <w:spacing w:after="0" w:line="276" w:lineRule="auto"/>
        <w:ind w:left="720" w:hanging="720"/>
        <w:rPr>
          <w:rFonts w:ascii="Times New Roman" w:hAnsi="Times New Roman" w:cs="Times New Roman"/>
        </w:rPr>
      </w:pPr>
      <w:r>
        <w:t xml:space="preserve">The </w:t>
      </w:r>
      <w:r w:rsidR="00EA0FC8" w:rsidRPr="00EA0FC8">
        <w:t>student’s general education classroom teacher(s)</w:t>
      </w:r>
      <w:r w:rsidR="00EA0FC8" w:rsidRPr="007706CC">
        <w:rPr>
          <w:color w:val="C00000"/>
        </w:rPr>
        <w:t xml:space="preserve"> </w:t>
      </w:r>
      <w:r w:rsidR="00EA0FC8" w:rsidRPr="00EA0FC8">
        <w:t>(e.g., general curriculum/core</w:t>
      </w:r>
      <w:r w:rsidR="007706CC">
        <w:t xml:space="preserve"> </w:t>
      </w:r>
      <w:r w:rsidR="00EA0FC8" w:rsidRPr="00EA0FC8">
        <w:t>instruction teacher)</w:t>
      </w:r>
    </w:p>
    <w:p w14:paraId="1A12E7B5" w14:textId="77777777" w:rsidR="00EA0FC8" w:rsidRPr="004D4848" w:rsidRDefault="00EA0FC8" w:rsidP="004523AF">
      <w:pPr>
        <w:pStyle w:val="ListParagraph"/>
        <w:numPr>
          <w:ilvl w:val="0"/>
          <w:numId w:val="6"/>
        </w:numPr>
        <w:spacing w:after="0" w:line="276" w:lineRule="auto"/>
        <w:ind w:firstLine="0"/>
        <w:rPr>
          <w:rFonts w:ascii="Times New Roman" w:hAnsi="Times New Roman" w:cs="Times New Roman"/>
        </w:rPr>
      </w:pPr>
      <w:r w:rsidRPr="00EA0FC8">
        <w:t>Observational information</w:t>
      </w:r>
    </w:p>
    <w:p w14:paraId="624FCDAA" w14:textId="77777777" w:rsidR="00EA0FC8" w:rsidRPr="004D4848" w:rsidRDefault="00EA0FC8" w:rsidP="004523AF">
      <w:pPr>
        <w:pStyle w:val="ListParagraph"/>
        <w:numPr>
          <w:ilvl w:val="0"/>
          <w:numId w:val="6"/>
        </w:numPr>
        <w:spacing w:after="0" w:line="276" w:lineRule="auto"/>
        <w:ind w:firstLine="0"/>
        <w:rPr>
          <w:rFonts w:ascii="Times New Roman" w:hAnsi="Times New Roman" w:cs="Times New Roman"/>
        </w:rPr>
      </w:pPr>
      <w:r w:rsidRPr="00EA0FC8">
        <w:t>Rating scales</w:t>
      </w:r>
      <w:r w:rsidR="00A84BA0">
        <w:t xml:space="preserve"> or checklists (e.g., adaptive measures)</w:t>
      </w:r>
    </w:p>
    <w:p w14:paraId="2A91D477" w14:textId="77777777" w:rsidR="00EA0FC8" w:rsidRPr="004D4848" w:rsidRDefault="00EA0FC8" w:rsidP="004523AF">
      <w:pPr>
        <w:pStyle w:val="ListParagraph"/>
        <w:numPr>
          <w:ilvl w:val="0"/>
          <w:numId w:val="6"/>
        </w:numPr>
        <w:spacing w:after="0" w:line="276" w:lineRule="auto"/>
        <w:ind w:firstLine="0"/>
        <w:rPr>
          <w:rFonts w:ascii="Times New Roman" w:hAnsi="Times New Roman" w:cs="Times New Roman"/>
        </w:rPr>
      </w:pPr>
      <w:r w:rsidRPr="00EA0FC8">
        <w:t>Work samples</w:t>
      </w:r>
    </w:p>
    <w:p w14:paraId="3790ADAD" w14:textId="77777777" w:rsidR="00A84BA0" w:rsidRPr="00A84BA0" w:rsidRDefault="00A84BA0" w:rsidP="004523AF">
      <w:pPr>
        <w:pStyle w:val="ListParagraph"/>
        <w:numPr>
          <w:ilvl w:val="0"/>
          <w:numId w:val="6"/>
        </w:numPr>
        <w:spacing w:after="0" w:line="276" w:lineRule="auto"/>
        <w:ind w:firstLine="0"/>
        <w:rPr>
          <w:rFonts w:ascii="Times New Roman" w:hAnsi="Times New Roman" w:cs="Times New Roman"/>
        </w:rPr>
      </w:pPr>
      <w:r>
        <w:lastRenderedPageBreak/>
        <w:t>Curriculum based measures/ assessment results</w:t>
      </w:r>
    </w:p>
    <w:p w14:paraId="44639486" w14:textId="77777777" w:rsidR="00A84BA0" w:rsidRPr="00A84BA0" w:rsidRDefault="00A84BA0" w:rsidP="004523AF">
      <w:pPr>
        <w:pStyle w:val="ListParagraph"/>
        <w:numPr>
          <w:ilvl w:val="0"/>
          <w:numId w:val="6"/>
        </w:numPr>
        <w:spacing w:after="0" w:line="276" w:lineRule="auto"/>
        <w:ind w:firstLine="0"/>
        <w:rPr>
          <w:rFonts w:ascii="Times New Roman" w:hAnsi="Times New Roman" w:cs="Times New Roman"/>
        </w:rPr>
      </w:pPr>
      <w:r>
        <w:t xml:space="preserve">Criterion-referenced test results (e.g., TCAP, TN Ready, </w:t>
      </w:r>
      <w:r w:rsidR="007676B2" w:rsidRPr="007676B2">
        <w:t>end-of-course tests</w:t>
      </w:r>
      <w:r>
        <w:t>, etc.)</w:t>
      </w:r>
    </w:p>
    <w:p w14:paraId="3B45A7E1" w14:textId="77777777" w:rsidR="00EA0FC8" w:rsidRPr="004D4848" w:rsidRDefault="00EA0FC8" w:rsidP="004523AF">
      <w:pPr>
        <w:pStyle w:val="ListParagraph"/>
        <w:numPr>
          <w:ilvl w:val="0"/>
          <w:numId w:val="6"/>
        </w:numPr>
        <w:spacing w:after="0" w:line="276" w:lineRule="auto"/>
        <w:ind w:firstLine="0"/>
        <w:rPr>
          <w:rFonts w:ascii="Times New Roman" w:hAnsi="Times New Roman" w:cs="Times New Roman"/>
        </w:rPr>
      </w:pPr>
      <w:r w:rsidRPr="00EA0FC8">
        <w:t>Other relevant quantitative</w:t>
      </w:r>
      <w:r w:rsidR="00A17248">
        <w:t>/qualitative</w:t>
      </w:r>
      <w:r w:rsidRPr="00EA0FC8">
        <w:t xml:space="preserve"> data</w:t>
      </w:r>
    </w:p>
    <w:p w14:paraId="7A463C59" w14:textId="77777777" w:rsidR="00EA0FC8" w:rsidRPr="007706CC" w:rsidRDefault="00CC2F45" w:rsidP="00795A9A">
      <w:pPr>
        <w:pStyle w:val="ListParagraph"/>
        <w:numPr>
          <w:ilvl w:val="1"/>
          <w:numId w:val="26"/>
        </w:numPr>
        <w:spacing w:after="0" w:line="276" w:lineRule="auto"/>
        <w:ind w:left="720" w:hanging="720"/>
        <w:rPr>
          <w:rFonts w:ascii="Times New Roman" w:hAnsi="Times New Roman" w:cs="Times New Roman"/>
        </w:rPr>
      </w:pPr>
      <w:r>
        <w:t xml:space="preserve">The </w:t>
      </w:r>
      <w:r w:rsidR="00EA0FC8" w:rsidRPr="00EA0FC8">
        <w:t>student’s special education teacher(s) (e.g</w:t>
      </w:r>
      <w:r w:rsidR="007706CC">
        <w:t xml:space="preserve">., IEP development teacher/case </w:t>
      </w:r>
      <w:r w:rsidR="00EA0FC8" w:rsidRPr="00EA0FC8">
        <w:t>manager)</w:t>
      </w:r>
    </w:p>
    <w:p w14:paraId="73862BD3" w14:textId="77777777" w:rsidR="00EA0FC8" w:rsidRPr="004D4848" w:rsidRDefault="00EA0FC8" w:rsidP="004523AF">
      <w:pPr>
        <w:pStyle w:val="ListParagraph"/>
        <w:numPr>
          <w:ilvl w:val="0"/>
          <w:numId w:val="5"/>
        </w:numPr>
        <w:spacing w:after="0" w:line="276" w:lineRule="auto"/>
        <w:ind w:firstLine="0"/>
        <w:rPr>
          <w:rFonts w:ascii="Times New Roman" w:hAnsi="Times New Roman" w:cs="Times New Roman"/>
        </w:rPr>
      </w:pPr>
      <w:r w:rsidRPr="00EA0FC8">
        <w:t>Observational information</w:t>
      </w:r>
    </w:p>
    <w:p w14:paraId="7D4C237A" w14:textId="77777777" w:rsidR="00EA0FC8" w:rsidRPr="00A84BA0" w:rsidRDefault="00EA0FC8" w:rsidP="004523AF">
      <w:pPr>
        <w:pStyle w:val="ListParagraph"/>
        <w:numPr>
          <w:ilvl w:val="0"/>
          <w:numId w:val="5"/>
        </w:numPr>
        <w:spacing w:after="0" w:line="276" w:lineRule="auto"/>
        <w:ind w:firstLine="0"/>
        <w:rPr>
          <w:rFonts w:ascii="Times New Roman" w:hAnsi="Times New Roman" w:cs="Times New Roman"/>
        </w:rPr>
      </w:pPr>
      <w:r w:rsidRPr="00EA0FC8">
        <w:t>Pre-vocational checklists</w:t>
      </w:r>
    </w:p>
    <w:p w14:paraId="6CF9F9D3" w14:textId="77777777" w:rsidR="00A84BA0" w:rsidRPr="004D4848" w:rsidRDefault="00A84BA0" w:rsidP="004523AF">
      <w:pPr>
        <w:pStyle w:val="ListParagraph"/>
        <w:numPr>
          <w:ilvl w:val="0"/>
          <w:numId w:val="5"/>
        </w:numPr>
        <w:spacing w:after="0" w:line="276" w:lineRule="auto"/>
        <w:ind w:firstLine="0"/>
        <w:rPr>
          <w:rFonts w:ascii="Times New Roman" w:hAnsi="Times New Roman" w:cs="Times New Roman"/>
        </w:rPr>
      </w:pPr>
      <w:r>
        <w:t>Direct assessment (e.g., academic achievement test)</w:t>
      </w:r>
    </w:p>
    <w:p w14:paraId="4CF21341" w14:textId="77777777" w:rsidR="00EA0FC8" w:rsidRPr="004D4848" w:rsidRDefault="00EA0FC8" w:rsidP="004523AF">
      <w:pPr>
        <w:pStyle w:val="ListParagraph"/>
        <w:numPr>
          <w:ilvl w:val="0"/>
          <w:numId w:val="5"/>
        </w:numPr>
        <w:spacing w:after="0" w:line="276" w:lineRule="auto"/>
        <w:ind w:firstLine="0"/>
        <w:rPr>
          <w:rFonts w:ascii="Times New Roman" w:hAnsi="Times New Roman" w:cs="Times New Roman"/>
        </w:rPr>
      </w:pPr>
      <w:r w:rsidRPr="00EA0FC8">
        <w:t>Transitional checklists/questionnaires/interviews</w:t>
      </w:r>
    </w:p>
    <w:p w14:paraId="7DD98B56" w14:textId="77777777" w:rsidR="00EA0FC8" w:rsidRPr="004D4848" w:rsidRDefault="00EA0FC8" w:rsidP="004523AF">
      <w:pPr>
        <w:pStyle w:val="ListParagraph"/>
        <w:numPr>
          <w:ilvl w:val="0"/>
          <w:numId w:val="5"/>
        </w:numPr>
        <w:spacing w:after="0" w:line="276" w:lineRule="auto"/>
        <w:ind w:firstLine="0"/>
        <w:rPr>
          <w:rFonts w:ascii="Times New Roman" w:hAnsi="Times New Roman" w:cs="Times New Roman"/>
        </w:rPr>
      </w:pPr>
      <w:r w:rsidRPr="00EA0FC8">
        <w:t>Vocational checklists/questionnaires/interviews</w:t>
      </w:r>
    </w:p>
    <w:p w14:paraId="1DC36392" w14:textId="77777777" w:rsidR="00EA0FC8" w:rsidRPr="004D4848" w:rsidRDefault="00EA0FC8" w:rsidP="004523AF">
      <w:pPr>
        <w:pStyle w:val="ListParagraph"/>
        <w:numPr>
          <w:ilvl w:val="0"/>
          <w:numId w:val="5"/>
        </w:numPr>
        <w:spacing w:after="0" w:line="276" w:lineRule="auto"/>
        <w:ind w:firstLine="0"/>
        <w:rPr>
          <w:rFonts w:ascii="Times New Roman" w:hAnsi="Times New Roman" w:cs="Times New Roman"/>
        </w:rPr>
      </w:pPr>
      <w:r w:rsidRPr="00EA0FC8">
        <w:t>Other relevant quantitative</w:t>
      </w:r>
      <w:r w:rsidR="00A17248">
        <w:t>/qualitative</w:t>
      </w:r>
      <w:r w:rsidRPr="00EA0FC8">
        <w:t xml:space="preserve"> data</w:t>
      </w:r>
    </w:p>
    <w:p w14:paraId="6BCF9F4B" w14:textId="77777777" w:rsidR="00EA0FC8" w:rsidRPr="007706CC" w:rsidRDefault="00697C9E" w:rsidP="00795A9A">
      <w:pPr>
        <w:pStyle w:val="ListParagraph"/>
        <w:numPr>
          <w:ilvl w:val="0"/>
          <w:numId w:val="46"/>
        </w:numPr>
        <w:tabs>
          <w:tab w:val="left" w:pos="630"/>
        </w:tabs>
        <w:spacing w:after="0" w:line="276" w:lineRule="auto"/>
        <w:ind w:left="630" w:hanging="720"/>
        <w:rPr>
          <w:rFonts w:ascii="Times New Roman" w:hAnsi="Times New Roman" w:cs="Times New Roman"/>
        </w:rPr>
      </w:pPr>
      <w:r w:rsidRPr="007706CC">
        <w:rPr>
          <w:rFonts w:cs="Arial"/>
        </w:rPr>
        <w:t>A licensed school psychologist, licensed psychologist, licensed psychological examiner (under the direct supervision of a licensed psychologist), licensed senior psychological examiner, or licensed psychiatrist</w:t>
      </w:r>
    </w:p>
    <w:p w14:paraId="171EF67C" w14:textId="77777777" w:rsidR="00697C9E"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D</w:t>
      </w:r>
      <w:r w:rsidR="00697C9E" w:rsidRPr="00EA0FC8">
        <w:t>irect assessment</w:t>
      </w:r>
      <w:r w:rsidR="00697C9E">
        <w:t xml:space="preserve"> (e.g., cognitive, achievement)</w:t>
      </w:r>
    </w:p>
    <w:p w14:paraId="19E2BECD" w14:textId="77777777" w:rsidR="00697C9E"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S</w:t>
      </w:r>
      <w:r w:rsidR="00697C9E" w:rsidRPr="00EA0FC8">
        <w:t>chool record review</w:t>
      </w:r>
    </w:p>
    <w:p w14:paraId="2ABE8A74" w14:textId="77777777" w:rsidR="00697C9E"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R</w:t>
      </w:r>
      <w:r w:rsidR="00697C9E" w:rsidRPr="00EA0FC8">
        <w:t>eview of outside providers’ input</w:t>
      </w:r>
    </w:p>
    <w:p w14:paraId="6AD23EA8" w14:textId="77777777" w:rsidR="00697C9E" w:rsidRPr="004D4848" w:rsidRDefault="00CC2F45" w:rsidP="004523AF">
      <w:pPr>
        <w:pStyle w:val="ListParagraph"/>
        <w:numPr>
          <w:ilvl w:val="1"/>
          <w:numId w:val="3"/>
        </w:numPr>
        <w:spacing w:after="0" w:line="276" w:lineRule="auto"/>
        <w:ind w:left="1440" w:hanging="630"/>
        <w:rPr>
          <w:rFonts w:ascii="Times New Roman" w:hAnsi="Times New Roman" w:cs="Times New Roman"/>
        </w:rPr>
      </w:pPr>
      <w:r>
        <w:t>O</w:t>
      </w:r>
      <w:r w:rsidR="00697C9E" w:rsidRPr="00EA0FC8">
        <w:t>bservations in multiple settings with peer comparisons</w:t>
      </w:r>
      <w:r w:rsidR="003F6E7D">
        <w:t xml:space="preserve"> </w:t>
      </w:r>
      <w:r w:rsidR="003F6E7D">
        <w:rPr>
          <w:rFonts w:cs="Arial"/>
        </w:rPr>
        <w:t>addressing specific characteristics of autism</w:t>
      </w:r>
    </w:p>
    <w:p w14:paraId="1EBAADEA" w14:textId="77777777" w:rsidR="00697C9E" w:rsidRPr="004D4848" w:rsidRDefault="00CC2F45" w:rsidP="004523AF">
      <w:pPr>
        <w:pStyle w:val="ListParagraph"/>
        <w:numPr>
          <w:ilvl w:val="0"/>
          <w:numId w:val="4"/>
        </w:numPr>
        <w:spacing w:after="0" w:line="276" w:lineRule="auto"/>
        <w:ind w:left="735" w:firstLine="60"/>
        <w:rPr>
          <w:rFonts w:ascii="Times New Roman" w:hAnsi="Times New Roman" w:cs="Times New Roman"/>
        </w:rPr>
      </w:pPr>
      <w:r>
        <w:t>I</w:t>
      </w:r>
      <w:r w:rsidR="00697C9E" w:rsidRPr="00EA0FC8">
        <w:t>nterviews</w:t>
      </w:r>
    </w:p>
    <w:p w14:paraId="7AAEBFA6" w14:textId="77777777" w:rsidR="00697C9E" w:rsidRPr="004D4848" w:rsidRDefault="00CC2F45" w:rsidP="004523AF">
      <w:pPr>
        <w:pStyle w:val="ListParagraph"/>
        <w:numPr>
          <w:ilvl w:val="0"/>
          <w:numId w:val="4"/>
        </w:numPr>
        <w:spacing w:after="0" w:line="276" w:lineRule="auto"/>
        <w:ind w:left="735" w:firstLine="60"/>
        <w:rPr>
          <w:rFonts w:ascii="Times New Roman" w:hAnsi="Times New Roman" w:cs="Times New Roman"/>
        </w:rPr>
      </w:pPr>
      <w:r>
        <w:t>R</w:t>
      </w:r>
      <w:r w:rsidR="00697C9E" w:rsidRPr="00EA0FC8">
        <w:t>ating scales</w:t>
      </w:r>
    </w:p>
    <w:p w14:paraId="1CFB34C0" w14:textId="77777777" w:rsidR="00697C9E" w:rsidRPr="004D4848" w:rsidRDefault="00CC2F45" w:rsidP="004523AF">
      <w:pPr>
        <w:pStyle w:val="ListParagraph"/>
        <w:numPr>
          <w:ilvl w:val="0"/>
          <w:numId w:val="4"/>
        </w:numPr>
        <w:spacing w:after="0" w:line="276" w:lineRule="auto"/>
        <w:ind w:left="735" w:firstLine="60"/>
        <w:rPr>
          <w:rFonts w:ascii="Times New Roman" w:hAnsi="Times New Roman" w:cs="Times New Roman"/>
        </w:rPr>
      </w:pPr>
      <w:r>
        <w:t>O</w:t>
      </w:r>
      <w:r w:rsidR="00697C9E" w:rsidRPr="00EA0FC8">
        <w:t>ther relevant quantitative</w:t>
      </w:r>
      <w:r w:rsidR="003F6E7D">
        <w:t>/qualitative</w:t>
      </w:r>
      <w:r w:rsidR="00697C9E" w:rsidRPr="00EA0FC8">
        <w:t xml:space="preserve"> data</w:t>
      </w:r>
    </w:p>
    <w:p w14:paraId="6C235D86" w14:textId="77777777" w:rsidR="003F6E7D" w:rsidRPr="007706CC" w:rsidRDefault="00D308EC" w:rsidP="00795A9A">
      <w:pPr>
        <w:pStyle w:val="ListParagraph"/>
        <w:numPr>
          <w:ilvl w:val="0"/>
          <w:numId w:val="46"/>
        </w:numPr>
        <w:tabs>
          <w:tab w:val="left" w:pos="630"/>
        </w:tabs>
        <w:spacing w:after="0" w:line="276" w:lineRule="auto"/>
        <w:ind w:hanging="720"/>
        <w:rPr>
          <w:rFonts w:cs="Arial"/>
        </w:rPr>
      </w:pPr>
      <w:r w:rsidRPr="007706CC">
        <w:rPr>
          <w:rFonts w:cs="Arial"/>
        </w:rPr>
        <w:t>A licensed speech/language pathologist</w:t>
      </w:r>
    </w:p>
    <w:p w14:paraId="23C7CB3A" w14:textId="77777777" w:rsidR="003F6E7D" w:rsidRDefault="00CC2F45" w:rsidP="00795A9A">
      <w:pPr>
        <w:pStyle w:val="ListParagraph"/>
        <w:numPr>
          <w:ilvl w:val="0"/>
          <w:numId w:val="43"/>
        </w:numPr>
        <w:tabs>
          <w:tab w:val="left" w:pos="1440"/>
        </w:tabs>
        <w:spacing w:after="0" w:line="276" w:lineRule="auto"/>
        <w:ind w:firstLine="90"/>
        <w:rPr>
          <w:rFonts w:cs="Arial"/>
        </w:rPr>
      </w:pPr>
      <w:r>
        <w:rPr>
          <w:rFonts w:cs="Arial"/>
        </w:rPr>
        <w:t>P</w:t>
      </w:r>
      <w:r w:rsidR="003F6E7D">
        <w:rPr>
          <w:rFonts w:cs="Arial"/>
        </w:rPr>
        <w:t>ragmatic language evaluation</w:t>
      </w:r>
    </w:p>
    <w:p w14:paraId="42CC3920" w14:textId="77777777" w:rsidR="003F6E7D" w:rsidRDefault="00CC2F45" w:rsidP="00795A9A">
      <w:pPr>
        <w:pStyle w:val="ListParagraph"/>
        <w:numPr>
          <w:ilvl w:val="0"/>
          <w:numId w:val="43"/>
        </w:numPr>
        <w:tabs>
          <w:tab w:val="left" w:pos="1440"/>
        </w:tabs>
        <w:spacing w:after="0" w:line="276" w:lineRule="auto"/>
        <w:ind w:firstLine="90"/>
        <w:rPr>
          <w:rFonts w:cs="Arial"/>
        </w:rPr>
      </w:pPr>
      <w:r>
        <w:rPr>
          <w:rFonts w:cs="Arial"/>
        </w:rPr>
        <w:t>C</w:t>
      </w:r>
      <w:r w:rsidR="003F6E7D">
        <w:rPr>
          <w:rFonts w:cs="Arial"/>
        </w:rPr>
        <w:t>omprehensive language evaluation (as needed)</w:t>
      </w:r>
    </w:p>
    <w:p w14:paraId="2FB85E49" w14:textId="77777777" w:rsidR="003F6E7D" w:rsidRDefault="00CC2F45" w:rsidP="00795A9A">
      <w:pPr>
        <w:pStyle w:val="ListParagraph"/>
        <w:numPr>
          <w:ilvl w:val="0"/>
          <w:numId w:val="43"/>
        </w:numPr>
        <w:tabs>
          <w:tab w:val="left" w:pos="1440"/>
        </w:tabs>
        <w:spacing w:after="0" w:line="276" w:lineRule="auto"/>
        <w:ind w:left="1440" w:hanging="630"/>
        <w:rPr>
          <w:rFonts w:cs="Arial"/>
        </w:rPr>
      </w:pPr>
      <w:r>
        <w:rPr>
          <w:rFonts w:cs="Arial"/>
        </w:rPr>
        <w:t>O</w:t>
      </w:r>
      <w:r w:rsidR="003F6E7D">
        <w:rPr>
          <w:rFonts w:cs="Arial"/>
        </w:rPr>
        <w:t>bservations in multiple settings addressing specific characteristics of autism (e.g., generalized pragmatic skills, communication skills, social</w:t>
      </w:r>
      <w:r>
        <w:rPr>
          <w:rFonts w:cs="Arial"/>
        </w:rPr>
        <w:t>-</w:t>
      </w:r>
      <w:r w:rsidR="003F6E7D">
        <w:rPr>
          <w:rFonts w:cs="Arial"/>
        </w:rPr>
        <w:t>emotional reciprocity, social skills)</w:t>
      </w:r>
    </w:p>
    <w:p w14:paraId="4F05F24E" w14:textId="77777777" w:rsidR="003F6E7D" w:rsidRDefault="00CC2F45" w:rsidP="00795A9A">
      <w:pPr>
        <w:pStyle w:val="ListParagraph"/>
        <w:numPr>
          <w:ilvl w:val="0"/>
          <w:numId w:val="43"/>
        </w:numPr>
        <w:tabs>
          <w:tab w:val="left" w:pos="1440"/>
        </w:tabs>
        <w:spacing w:after="0" w:line="276" w:lineRule="auto"/>
        <w:ind w:firstLine="90"/>
        <w:rPr>
          <w:rFonts w:cs="Arial"/>
        </w:rPr>
      </w:pPr>
      <w:r>
        <w:rPr>
          <w:rFonts w:cs="Arial"/>
        </w:rPr>
        <w:t>P</w:t>
      </w:r>
      <w:r w:rsidR="003F6E7D">
        <w:rPr>
          <w:rFonts w:cs="Arial"/>
        </w:rPr>
        <w:t>arent interview</w:t>
      </w:r>
    </w:p>
    <w:p w14:paraId="322D87BB" w14:textId="77777777" w:rsidR="003F6E7D" w:rsidRPr="003F6E7D" w:rsidRDefault="00CC2F45" w:rsidP="00795A9A">
      <w:pPr>
        <w:pStyle w:val="ListParagraph"/>
        <w:numPr>
          <w:ilvl w:val="0"/>
          <w:numId w:val="43"/>
        </w:numPr>
        <w:tabs>
          <w:tab w:val="left" w:pos="1440"/>
        </w:tabs>
        <w:spacing w:after="0" w:line="276" w:lineRule="auto"/>
        <w:ind w:firstLine="90"/>
        <w:rPr>
          <w:rFonts w:cs="Arial"/>
        </w:rPr>
      </w:pPr>
      <w:r>
        <w:rPr>
          <w:rFonts w:cs="Arial"/>
        </w:rPr>
        <w:t>R</w:t>
      </w:r>
      <w:r w:rsidR="001B3F07">
        <w:rPr>
          <w:rFonts w:cs="Arial"/>
        </w:rPr>
        <w:t>ating scales</w:t>
      </w:r>
    </w:p>
    <w:p w14:paraId="17BCF245" w14:textId="77777777" w:rsidR="00D308EC" w:rsidRPr="007706CC" w:rsidRDefault="00D308EC" w:rsidP="00795A9A">
      <w:pPr>
        <w:pStyle w:val="ListParagraph"/>
        <w:numPr>
          <w:ilvl w:val="0"/>
          <w:numId w:val="46"/>
        </w:numPr>
        <w:tabs>
          <w:tab w:val="left" w:pos="720"/>
        </w:tabs>
        <w:spacing w:after="0" w:line="276" w:lineRule="auto"/>
        <w:ind w:hanging="720"/>
        <w:rPr>
          <w:rFonts w:cs="Arial"/>
        </w:rPr>
      </w:pPr>
      <w:r w:rsidRPr="007706CC">
        <w:rPr>
          <w:rFonts w:cs="Arial"/>
        </w:rPr>
        <w:t>Other professional personnel as needed (e.g., occupational therapist, physical therapist, licensed physician, neurologist, nurse licensed practitioner, physician’s assistant, or school counselor).</w:t>
      </w:r>
    </w:p>
    <w:p w14:paraId="46A6F2AB" w14:textId="77777777" w:rsidR="00EA0FC8"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D</w:t>
      </w:r>
      <w:r w:rsidR="00EA0FC8" w:rsidRPr="00EA0FC8">
        <w:t>irect assessment</w:t>
      </w:r>
      <w:r w:rsidR="00697C9E">
        <w:t xml:space="preserve"> (e.g., </w:t>
      </w:r>
      <w:r w:rsidR="00D308EC">
        <w:t>sensory profile</w:t>
      </w:r>
      <w:r w:rsidR="003F6E7D">
        <w:t>, fine motor evaluation</w:t>
      </w:r>
      <w:r w:rsidR="00697C9E">
        <w:t>)</w:t>
      </w:r>
    </w:p>
    <w:p w14:paraId="0DB86D68" w14:textId="77777777" w:rsidR="00EA0FC8"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S</w:t>
      </w:r>
      <w:r w:rsidR="00EA0FC8" w:rsidRPr="00EA0FC8">
        <w:t>chool record review</w:t>
      </w:r>
    </w:p>
    <w:p w14:paraId="7749D5BE" w14:textId="77777777" w:rsidR="00EA0FC8"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R</w:t>
      </w:r>
      <w:r w:rsidR="00EA0FC8" w:rsidRPr="00EA0FC8">
        <w:t>eview of outside providers’ input</w:t>
      </w:r>
    </w:p>
    <w:p w14:paraId="6699C53E" w14:textId="77777777" w:rsidR="00EA0FC8" w:rsidRPr="004D4848" w:rsidRDefault="00CC2F45" w:rsidP="004523AF">
      <w:pPr>
        <w:pStyle w:val="ListParagraph"/>
        <w:numPr>
          <w:ilvl w:val="1"/>
          <w:numId w:val="3"/>
        </w:numPr>
        <w:spacing w:after="0" w:line="276" w:lineRule="auto"/>
        <w:ind w:left="750" w:firstLine="60"/>
        <w:rPr>
          <w:rFonts w:ascii="Times New Roman" w:hAnsi="Times New Roman" w:cs="Times New Roman"/>
        </w:rPr>
      </w:pPr>
      <w:r>
        <w:t>O</w:t>
      </w:r>
      <w:r w:rsidR="00EA0FC8" w:rsidRPr="00EA0FC8">
        <w:t>bservations in multiple settings with peer comparisons</w:t>
      </w:r>
    </w:p>
    <w:p w14:paraId="3430D908" w14:textId="77777777" w:rsidR="00EA0FC8" w:rsidRPr="004D4848" w:rsidRDefault="00CC2F45" w:rsidP="004523AF">
      <w:pPr>
        <w:pStyle w:val="ListParagraph"/>
        <w:numPr>
          <w:ilvl w:val="0"/>
          <w:numId w:val="4"/>
        </w:numPr>
        <w:spacing w:after="0" w:line="276" w:lineRule="auto"/>
        <w:ind w:left="735" w:firstLine="60"/>
        <w:rPr>
          <w:rFonts w:ascii="Times New Roman" w:hAnsi="Times New Roman" w:cs="Times New Roman"/>
        </w:rPr>
      </w:pPr>
      <w:r>
        <w:t>M</w:t>
      </w:r>
      <w:r w:rsidR="00D308EC">
        <w:t>edical evaluation and/or history</w:t>
      </w:r>
    </w:p>
    <w:p w14:paraId="5102C4E6" w14:textId="77777777" w:rsidR="00EA0FC8" w:rsidRPr="004D4848" w:rsidRDefault="00CC2F45" w:rsidP="004523AF">
      <w:pPr>
        <w:pStyle w:val="ListParagraph"/>
        <w:numPr>
          <w:ilvl w:val="0"/>
          <w:numId w:val="4"/>
        </w:numPr>
        <w:spacing w:after="0" w:line="276" w:lineRule="auto"/>
        <w:ind w:left="735" w:firstLine="60"/>
        <w:rPr>
          <w:rFonts w:ascii="Times New Roman" w:hAnsi="Times New Roman" w:cs="Times New Roman"/>
        </w:rPr>
      </w:pPr>
      <w:r>
        <w:t>R</w:t>
      </w:r>
      <w:r w:rsidR="00EA0FC8" w:rsidRPr="00EA0FC8">
        <w:t>ating scales</w:t>
      </w:r>
    </w:p>
    <w:p w14:paraId="72487FD9" w14:textId="77777777" w:rsidR="00EA0FC8" w:rsidRPr="007706CC" w:rsidRDefault="00CC2F45" w:rsidP="004523AF">
      <w:pPr>
        <w:pStyle w:val="ListParagraph"/>
        <w:numPr>
          <w:ilvl w:val="0"/>
          <w:numId w:val="4"/>
        </w:numPr>
        <w:spacing w:after="0" w:line="276" w:lineRule="auto"/>
        <w:ind w:left="735" w:firstLine="60"/>
        <w:rPr>
          <w:rFonts w:ascii="Times New Roman" w:hAnsi="Times New Roman" w:cs="Times New Roman"/>
        </w:rPr>
      </w:pPr>
      <w:r>
        <w:t>O</w:t>
      </w:r>
      <w:r w:rsidR="003F6E7D">
        <w:t xml:space="preserve">ther relevant quantitative/qualitative </w:t>
      </w:r>
      <w:r w:rsidR="00EA0FC8" w:rsidRPr="00EA0FC8">
        <w:t>data</w:t>
      </w:r>
    </w:p>
    <w:p w14:paraId="625D8EEE" w14:textId="77777777" w:rsidR="007706CC" w:rsidRPr="004D4848" w:rsidRDefault="007706CC" w:rsidP="004523AF">
      <w:pPr>
        <w:pStyle w:val="ListParagraph"/>
        <w:spacing w:after="0" w:line="276" w:lineRule="auto"/>
        <w:ind w:left="735"/>
        <w:rPr>
          <w:rFonts w:ascii="Times New Roman" w:hAnsi="Times New Roman" w:cs="Times New Roman"/>
        </w:rPr>
      </w:pPr>
    </w:p>
    <w:p w14:paraId="3A413E44" w14:textId="77777777" w:rsidR="00EA0FC8" w:rsidRPr="00EA0FC8" w:rsidRDefault="00EA0FC8" w:rsidP="004523AF">
      <w:pPr>
        <w:pStyle w:val="Heading2"/>
        <w:spacing w:after="0" w:line="276" w:lineRule="auto"/>
        <w:rPr>
          <w:rFonts w:ascii="Times New Roman" w:hAnsi="Times New Roman" w:cs="Times New Roman"/>
        </w:rPr>
      </w:pPr>
      <w:r w:rsidRPr="00EA0FC8">
        <w:lastRenderedPageBreak/>
        <w:t>Components of Evaluation Report:</w:t>
      </w:r>
    </w:p>
    <w:p w14:paraId="73FE8F91" w14:textId="77777777" w:rsidR="00D45C1B" w:rsidRDefault="00D45C1B" w:rsidP="004523AF">
      <w:pPr>
        <w:spacing w:after="0" w:line="276" w:lineRule="auto"/>
      </w:pPr>
      <w:r w:rsidRPr="001E7B87">
        <w:t xml:space="preserve">The following are recommended components of an evaluation. The outline is not meant to be exhaustive, but </w:t>
      </w:r>
      <w:r w:rsidR="00130B01">
        <w:t xml:space="preserve">serves </w:t>
      </w:r>
      <w:r w:rsidRPr="001E7B87">
        <w:t>an example guide to use when writing evaluation results.</w:t>
      </w:r>
    </w:p>
    <w:p w14:paraId="4E8C4882" w14:textId="77777777" w:rsidR="00EA0FC8" w:rsidRPr="00EA0FC8" w:rsidRDefault="00130B01" w:rsidP="004523AF">
      <w:pPr>
        <w:pStyle w:val="ListParagraph"/>
        <w:numPr>
          <w:ilvl w:val="0"/>
          <w:numId w:val="2"/>
        </w:numPr>
        <w:spacing w:after="0" w:line="276" w:lineRule="auto"/>
      </w:pPr>
      <w:r>
        <w:t>R</w:t>
      </w:r>
      <w:r w:rsidR="00EA0FC8" w:rsidRPr="00EA0FC8">
        <w:t xml:space="preserve">eason for </w:t>
      </w:r>
      <w:r w:rsidR="00EC629D">
        <w:t>r</w:t>
      </w:r>
      <w:r w:rsidR="00EA0FC8" w:rsidRPr="00EA0FC8">
        <w:t>eferral</w:t>
      </w:r>
    </w:p>
    <w:p w14:paraId="76C6738C" w14:textId="77777777" w:rsidR="00EA0FC8" w:rsidRPr="00EA0FC8" w:rsidRDefault="00130B01" w:rsidP="004523AF">
      <w:pPr>
        <w:pStyle w:val="ListParagraph"/>
        <w:numPr>
          <w:ilvl w:val="0"/>
          <w:numId w:val="2"/>
        </w:numPr>
        <w:spacing w:after="0" w:line="276" w:lineRule="auto"/>
      </w:pPr>
      <w:r>
        <w:t>C</w:t>
      </w:r>
      <w:r w:rsidR="00EA0FC8" w:rsidRPr="00EA0FC8">
        <w:t>urrent/</w:t>
      </w:r>
      <w:r w:rsidR="00EC629D">
        <w:t>p</w:t>
      </w:r>
      <w:r w:rsidR="00EA0FC8" w:rsidRPr="00EA0FC8">
        <w:t xml:space="preserve">resenting </w:t>
      </w:r>
      <w:r w:rsidR="00EC629D">
        <w:t>c</w:t>
      </w:r>
      <w:r w:rsidR="00EA0FC8" w:rsidRPr="00EA0FC8">
        <w:t>oncerns</w:t>
      </w:r>
    </w:p>
    <w:p w14:paraId="364BB746" w14:textId="77777777" w:rsidR="00EA0FC8" w:rsidRPr="00EA0FC8" w:rsidRDefault="00130B01" w:rsidP="004523AF">
      <w:pPr>
        <w:pStyle w:val="ListParagraph"/>
        <w:numPr>
          <w:ilvl w:val="0"/>
          <w:numId w:val="2"/>
        </w:numPr>
        <w:spacing w:after="0" w:line="276" w:lineRule="auto"/>
      </w:pPr>
      <w:r>
        <w:t>P</w:t>
      </w:r>
      <w:r w:rsidR="00EA0FC8" w:rsidRPr="00EA0FC8">
        <w:t xml:space="preserve">revious </w:t>
      </w:r>
      <w:r w:rsidR="00EC629D">
        <w:t>e</w:t>
      </w:r>
      <w:r w:rsidR="00EA0FC8" w:rsidRPr="00EA0FC8">
        <w:t xml:space="preserve">valuations, </w:t>
      </w:r>
      <w:r w:rsidR="00EC629D">
        <w:t>f</w:t>
      </w:r>
      <w:r w:rsidR="00EA0FC8" w:rsidRPr="00EA0FC8">
        <w:t xml:space="preserve">indings, </w:t>
      </w:r>
      <w:r w:rsidR="00EC629D">
        <w:t>r</w:t>
      </w:r>
      <w:r w:rsidR="00EA0FC8" w:rsidRPr="00EA0FC8">
        <w:t xml:space="preserve">ecommendations (e.g., school-based </w:t>
      </w:r>
      <w:r>
        <w:t>and</w:t>
      </w:r>
      <w:r w:rsidR="00EA0FC8" w:rsidRPr="00EA0FC8">
        <w:t xml:space="preserve"> outside providers)</w:t>
      </w:r>
    </w:p>
    <w:p w14:paraId="11C2C42F" w14:textId="77777777" w:rsidR="00EA0FC8" w:rsidRPr="00EA0FC8" w:rsidRDefault="00130B01" w:rsidP="004523AF">
      <w:pPr>
        <w:pStyle w:val="ListParagraph"/>
        <w:numPr>
          <w:ilvl w:val="0"/>
          <w:numId w:val="2"/>
        </w:numPr>
        <w:spacing w:after="0" w:line="276" w:lineRule="auto"/>
      </w:pPr>
      <w:r>
        <w:t>S</w:t>
      </w:r>
      <w:r w:rsidR="00EA0FC8" w:rsidRPr="00EA0FC8">
        <w:t xml:space="preserve">chool history (e.g., attendance, grades, statewide achievement, disciplinary/conduct info, </w:t>
      </w:r>
      <w:r w:rsidR="0011491E">
        <w:t>behavior intervention plan (</w:t>
      </w:r>
      <w:r w:rsidR="00EA0FC8" w:rsidRPr="00EA0FC8">
        <w:t>BIP)</w:t>
      </w:r>
    </w:p>
    <w:p w14:paraId="77ED0B0C" w14:textId="77777777" w:rsidR="00EA0FC8" w:rsidRPr="00EA0FC8" w:rsidRDefault="00130B01" w:rsidP="004523AF">
      <w:pPr>
        <w:pStyle w:val="ListParagraph"/>
        <w:numPr>
          <w:ilvl w:val="0"/>
          <w:numId w:val="2"/>
        </w:numPr>
        <w:spacing w:after="0" w:line="276" w:lineRule="auto"/>
      </w:pPr>
      <w:r>
        <w:t>R</w:t>
      </w:r>
      <w:r w:rsidR="00EA0FC8" w:rsidRPr="00EA0FC8">
        <w:t xml:space="preserve">elevant </w:t>
      </w:r>
      <w:r w:rsidR="00EC629D">
        <w:t>d</w:t>
      </w:r>
      <w:r w:rsidR="00EA0FC8" w:rsidRPr="00EA0FC8">
        <w:t xml:space="preserve">evelopmental </w:t>
      </w:r>
      <w:r>
        <w:t>and</w:t>
      </w:r>
      <w:r w:rsidR="00EA0FC8" w:rsidRPr="00EA0FC8">
        <w:t xml:space="preserve"> </w:t>
      </w:r>
      <w:r w:rsidR="00EC629D">
        <w:t>b</w:t>
      </w:r>
      <w:r w:rsidR="00EA0FC8" w:rsidRPr="00EA0FC8">
        <w:t xml:space="preserve">ackground </w:t>
      </w:r>
      <w:r w:rsidR="00EC629D">
        <w:t>h</w:t>
      </w:r>
      <w:r w:rsidR="00EA0FC8" w:rsidRPr="00EA0FC8">
        <w:t>istory</w:t>
      </w:r>
    </w:p>
    <w:p w14:paraId="5BCDD29B" w14:textId="77777777" w:rsidR="00EA0FC8" w:rsidRDefault="00130B01" w:rsidP="004523AF">
      <w:pPr>
        <w:pStyle w:val="ListParagraph"/>
        <w:numPr>
          <w:ilvl w:val="0"/>
          <w:numId w:val="2"/>
        </w:numPr>
        <w:spacing w:after="0" w:line="276" w:lineRule="auto"/>
      </w:pPr>
      <w:r>
        <w:t>A</w:t>
      </w:r>
      <w:r w:rsidR="00EC629D">
        <w:t>s</w:t>
      </w:r>
      <w:r w:rsidR="00EC629D" w:rsidRPr="00EA0FC8">
        <w:t>sessment</w:t>
      </w:r>
      <w:r w:rsidR="00EA0FC8" w:rsidRPr="00EA0FC8">
        <w:t xml:space="preserve"> </w:t>
      </w:r>
      <w:r w:rsidR="00EC629D">
        <w:t>i</w:t>
      </w:r>
      <w:r w:rsidR="00EA0FC8" w:rsidRPr="00EA0FC8">
        <w:t>nstruments/</w:t>
      </w:r>
      <w:r w:rsidR="00EC629D">
        <w:t>p</w:t>
      </w:r>
      <w:r w:rsidR="00EA0FC8" w:rsidRPr="00EA0FC8">
        <w:t>rocedures (e.g., test names</w:t>
      </w:r>
      <w:r>
        <w:t>;</w:t>
      </w:r>
      <w:r w:rsidR="00EA0FC8" w:rsidRPr="00EA0FC8">
        <w:t xml:space="preserve"> dates of evaluations, observations, and interviews</w:t>
      </w:r>
      <w:r>
        <w:t>;</w:t>
      </w:r>
      <w:r w:rsidR="00EA0FC8" w:rsidRPr="00EA0FC8">
        <w:t xml:space="preserve"> consultations with specialists)</w:t>
      </w:r>
    </w:p>
    <w:p w14:paraId="021558E8" w14:textId="77777777" w:rsidR="00EA0FC8" w:rsidRPr="00EA0FC8" w:rsidRDefault="00130B01" w:rsidP="004523AF">
      <w:pPr>
        <w:pStyle w:val="ListParagraph"/>
        <w:numPr>
          <w:ilvl w:val="0"/>
          <w:numId w:val="2"/>
        </w:numPr>
        <w:spacing w:after="0" w:line="276" w:lineRule="auto"/>
      </w:pPr>
      <w:r>
        <w:t>M</w:t>
      </w:r>
      <w:r w:rsidR="00EC629D">
        <w:t>edical i</w:t>
      </w:r>
      <w:r w:rsidR="00EA0FC8" w:rsidRPr="00EA0FC8">
        <w:t>nformation (e.g., diagnoses, prognoses, past/current medication, past/current treatment approaches, healthcare procedures, activity restrictions</w:t>
      </w:r>
      <w:r>
        <w:t>)</w:t>
      </w:r>
    </w:p>
    <w:p w14:paraId="08007288" w14:textId="77777777" w:rsidR="00EA0FC8" w:rsidRDefault="00130B01" w:rsidP="004523AF">
      <w:pPr>
        <w:pStyle w:val="ListParagraph"/>
        <w:numPr>
          <w:ilvl w:val="0"/>
          <w:numId w:val="2"/>
        </w:numPr>
        <w:spacing w:after="0" w:line="276" w:lineRule="auto"/>
      </w:pPr>
      <w:r>
        <w:t>C</w:t>
      </w:r>
      <w:r w:rsidR="00EC629D">
        <w:t>urrent a</w:t>
      </w:r>
      <w:r w:rsidR="00EA0FC8" w:rsidRPr="00EA0FC8">
        <w:t xml:space="preserve">ssessment and </w:t>
      </w:r>
      <w:r w:rsidR="00EC629D">
        <w:t>r</w:t>
      </w:r>
      <w:r w:rsidR="00EA0FC8" w:rsidRPr="00EA0FC8">
        <w:t>esults</w:t>
      </w:r>
    </w:p>
    <w:p w14:paraId="1436925E" w14:textId="77777777" w:rsidR="00EC629D" w:rsidRDefault="00130B01" w:rsidP="004523AF">
      <w:pPr>
        <w:pStyle w:val="ListParagraph"/>
        <w:numPr>
          <w:ilvl w:val="1"/>
          <w:numId w:val="2"/>
        </w:numPr>
        <w:spacing w:after="0" w:line="276" w:lineRule="auto"/>
      </w:pPr>
      <w:r>
        <w:t>P</w:t>
      </w:r>
      <w:r w:rsidR="00EC629D">
        <w:t>arent interview</w:t>
      </w:r>
    </w:p>
    <w:p w14:paraId="0C99EB25" w14:textId="77777777" w:rsidR="00EC629D" w:rsidRDefault="00130B01" w:rsidP="004523AF">
      <w:pPr>
        <w:pStyle w:val="ListParagraph"/>
        <w:numPr>
          <w:ilvl w:val="1"/>
          <w:numId w:val="2"/>
        </w:numPr>
        <w:spacing w:after="0" w:line="276" w:lineRule="auto"/>
      </w:pPr>
      <w:r>
        <w:t>O</w:t>
      </w:r>
      <w:r w:rsidR="00EC629D">
        <w:t>bservations</w:t>
      </w:r>
    </w:p>
    <w:p w14:paraId="07DEAE38" w14:textId="77777777" w:rsidR="00EC629D" w:rsidRDefault="00130B01" w:rsidP="004523AF">
      <w:pPr>
        <w:pStyle w:val="ListParagraph"/>
        <w:numPr>
          <w:ilvl w:val="1"/>
          <w:numId w:val="2"/>
        </w:numPr>
        <w:spacing w:after="0" w:line="276" w:lineRule="auto"/>
      </w:pPr>
      <w:r>
        <w:t>A</w:t>
      </w:r>
      <w:r w:rsidR="00EC629D">
        <w:t>utism</w:t>
      </w:r>
      <w:r>
        <w:t>-</w:t>
      </w:r>
      <w:r w:rsidR="00EC629D">
        <w:t>specific assessment</w:t>
      </w:r>
    </w:p>
    <w:p w14:paraId="04CE45EB" w14:textId="77777777" w:rsidR="00EC629D" w:rsidRDefault="00130B01" w:rsidP="004523AF">
      <w:pPr>
        <w:pStyle w:val="ListParagraph"/>
        <w:numPr>
          <w:ilvl w:val="1"/>
          <w:numId w:val="2"/>
        </w:numPr>
        <w:spacing w:after="0" w:line="276" w:lineRule="auto"/>
      </w:pPr>
      <w:r>
        <w:t>R</w:t>
      </w:r>
      <w:r w:rsidR="00EC629D">
        <w:t>ating scales</w:t>
      </w:r>
    </w:p>
    <w:p w14:paraId="785D009A" w14:textId="77777777" w:rsidR="00EC629D" w:rsidRDefault="00130B01" w:rsidP="004523AF">
      <w:pPr>
        <w:pStyle w:val="ListParagraph"/>
        <w:numPr>
          <w:ilvl w:val="1"/>
          <w:numId w:val="2"/>
        </w:numPr>
        <w:spacing w:after="0" w:line="276" w:lineRule="auto"/>
      </w:pPr>
      <w:r>
        <w:t>P</w:t>
      </w:r>
      <w:r w:rsidR="00EC629D">
        <w:t>ragmatic/language assessment</w:t>
      </w:r>
    </w:p>
    <w:p w14:paraId="22ED0D4B" w14:textId="77777777" w:rsidR="00EC629D" w:rsidRDefault="00130B01" w:rsidP="004523AF">
      <w:pPr>
        <w:pStyle w:val="ListParagraph"/>
        <w:numPr>
          <w:ilvl w:val="1"/>
          <w:numId w:val="2"/>
        </w:numPr>
        <w:spacing w:after="0" w:line="276" w:lineRule="auto"/>
      </w:pPr>
      <w:r>
        <w:t>C</w:t>
      </w:r>
      <w:r w:rsidR="00EC629D">
        <w:t>ognitive/developmental assessment</w:t>
      </w:r>
    </w:p>
    <w:p w14:paraId="7B23C358" w14:textId="77777777" w:rsidR="00EC629D" w:rsidRPr="00EA0FC8" w:rsidRDefault="00130B01" w:rsidP="004523AF">
      <w:pPr>
        <w:pStyle w:val="ListParagraph"/>
        <w:numPr>
          <w:ilvl w:val="1"/>
          <w:numId w:val="2"/>
        </w:numPr>
        <w:spacing w:after="0" w:line="276" w:lineRule="auto"/>
      </w:pPr>
      <w:r>
        <w:t>A</w:t>
      </w:r>
      <w:r w:rsidR="00EC629D">
        <w:t>cademic skills</w:t>
      </w:r>
    </w:p>
    <w:p w14:paraId="260A03A7" w14:textId="77777777" w:rsidR="00EA0FC8" w:rsidRPr="00EA0FC8" w:rsidRDefault="00EA0FC8" w:rsidP="004523AF">
      <w:pPr>
        <w:pStyle w:val="ListParagraph"/>
        <w:numPr>
          <w:ilvl w:val="0"/>
          <w:numId w:val="2"/>
        </w:numPr>
        <w:spacing w:after="0" w:line="276" w:lineRule="auto"/>
      </w:pPr>
      <w:r w:rsidRPr="00EA0FC8">
        <w:t xml:space="preserve">Tennessee </w:t>
      </w:r>
      <w:r w:rsidR="00EC629D">
        <w:t>d</w:t>
      </w:r>
      <w:r w:rsidRPr="00EA0FC8">
        <w:t xml:space="preserve">isability </w:t>
      </w:r>
      <w:r w:rsidR="00EC629D">
        <w:t>d</w:t>
      </w:r>
      <w:r w:rsidRPr="00EA0FC8">
        <w:t>efinition</w:t>
      </w:r>
      <w:r w:rsidR="00130B01">
        <w:t xml:space="preserve"> of autism</w:t>
      </w:r>
    </w:p>
    <w:p w14:paraId="693ADABB" w14:textId="77777777" w:rsidR="00EA0FC8" w:rsidRPr="004D4848" w:rsidRDefault="00130B01" w:rsidP="004523AF">
      <w:pPr>
        <w:pStyle w:val="ListParagraph"/>
        <w:numPr>
          <w:ilvl w:val="0"/>
          <w:numId w:val="2"/>
        </w:numPr>
        <w:spacing w:after="0" w:line="276" w:lineRule="auto"/>
        <w:rPr>
          <w:color w:val="000000"/>
        </w:rPr>
      </w:pPr>
      <w:r>
        <w:t>E</w:t>
      </w:r>
      <w:r w:rsidR="00EA0FC8" w:rsidRPr="00EA0FC8">
        <w:t xml:space="preserve">ducational </w:t>
      </w:r>
      <w:r w:rsidR="00EC629D">
        <w:t>i</w:t>
      </w:r>
      <w:r w:rsidR="00EA0FC8" w:rsidRPr="00EA0FC8">
        <w:t xml:space="preserve">mpact </w:t>
      </w:r>
      <w:r w:rsidR="00EC629D">
        <w:t>s</w:t>
      </w:r>
      <w:r w:rsidR="00EA0FC8" w:rsidRPr="00EA0FC8">
        <w:t>tatement</w:t>
      </w:r>
      <w:r w:rsidR="00EA0FC8" w:rsidRPr="004D4848">
        <w:rPr>
          <w:color w:val="000000"/>
        </w:rPr>
        <w:t>: Review of factors impacting educational performance such as attendance, classroom engagement, study skills, education history</w:t>
      </w:r>
    </w:p>
    <w:p w14:paraId="11E63990" w14:textId="77777777" w:rsidR="00EA0FC8" w:rsidRPr="00EA0FC8" w:rsidRDefault="00130B01" w:rsidP="004523AF">
      <w:pPr>
        <w:pStyle w:val="ListParagraph"/>
        <w:numPr>
          <w:ilvl w:val="0"/>
          <w:numId w:val="2"/>
        </w:numPr>
        <w:spacing w:after="0" w:line="276" w:lineRule="auto"/>
      </w:pPr>
      <w:r>
        <w:t>S</w:t>
      </w:r>
      <w:r w:rsidR="00EA0FC8" w:rsidRPr="00EA0FC8">
        <w:t>ummary</w:t>
      </w:r>
    </w:p>
    <w:p w14:paraId="483B05EE" w14:textId="77777777" w:rsidR="00EA0FC8" w:rsidRDefault="00130B01" w:rsidP="004523AF">
      <w:pPr>
        <w:pStyle w:val="ListParagraph"/>
        <w:numPr>
          <w:ilvl w:val="0"/>
          <w:numId w:val="2"/>
        </w:numPr>
        <w:spacing w:after="0" w:line="276" w:lineRule="auto"/>
      </w:pPr>
      <w:r>
        <w:t>R</w:t>
      </w:r>
      <w:r w:rsidR="00EA0FC8" w:rsidRPr="00EA0FC8">
        <w:t>ecommendations</w:t>
      </w:r>
    </w:p>
    <w:p w14:paraId="1B5F5348" w14:textId="77777777" w:rsidR="003B3966" w:rsidRPr="00EA0FC8" w:rsidRDefault="003B3966" w:rsidP="004523AF">
      <w:pPr>
        <w:pStyle w:val="ListParagraph"/>
        <w:spacing w:after="0" w:line="276" w:lineRule="auto"/>
      </w:pPr>
    </w:p>
    <w:p w14:paraId="330AA023" w14:textId="77777777" w:rsidR="002903FA" w:rsidRDefault="002903FA" w:rsidP="004523AF">
      <w:pPr>
        <w:pStyle w:val="Heading1"/>
        <w:spacing w:after="0" w:line="276" w:lineRule="auto"/>
      </w:pPr>
      <w:bookmarkStart w:id="5" w:name="_Section_IV:_Eligibility"/>
      <w:bookmarkEnd w:id="5"/>
      <w:r>
        <w:t>Section IV: Eligibility Considerations</w:t>
      </w:r>
    </w:p>
    <w:p w14:paraId="40622CC6" w14:textId="77777777" w:rsidR="009E7188" w:rsidRPr="005F4A24" w:rsidRDefault="009E7188" w:rsidP="009E7188">
      <w:pPr>
        <w:spacing w:after="0" w:line="276" w:lineRule="auto"/>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(2) the team decides whether the identified disability adversely impacts the student’s educational performance such that s/he requires the most intensive intervention (i.e.</w:t>
      </w:r>
      <w:r>
        <w:rPr>
          <w:rFonts w:eastAsia="Times New Roman"/>
        </w:rPr>
        <w:t>,</w:t>
      </w:r>
      <w:r w:rsidRPr="005F4A24">
        <w:rPr>
          <w:rFonts w:eastAsia="Times New Roman"/>
        </w:rPr>
        <w:t xml:space="preserv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w:t>
      </w:r>
      <w:r w:rsidRPr="005F4A24">
        <w:rPr>
          <w:rFonts w:eastAsia="Times New Roman"/>
        </w:rPr>
        <w:lastRenderedPageBreak/>
        <w:t xml:space="preserve">the student </w:t>
      </w:r>
      <w:r>
        <w:rPr>
          <w:rFonts w:eastAsia="Times New Roman"/>
        </w:rPr>
        <w:t>is</w:t>
      </w:r>
      <w:r w:rsidRPr="005F4A24">
        <w:rPr>
          <w:rFonts w:eastAsia="Times New Roman"/>
        </w:rPr>
        <w:t xml:space="preserve"> found eligible as a student with an educational disability, an IEP</w:t>
      </w:r>
      <w:r>
        <w:rPr>
          <w:rFonts w:eastAsia="Times New Roman"/>
        </w:rPr>
        <w:t xml:space="preserve"> </w:t>
      </w:r>
      <w:r w:rsidRPr="005F4A24">
        <w:rPr>
          <w:rFonts w:eastAsia="Times New Roman"/>
        </w:rPr>
        <w:t xml:space="preserve">is developed within thirty (30) calendar days. </w:t>
      </w:r>
    </w:p>
    <w:p w14:paraId="115C7A6E" w14:textId="77777777" w:rsidR="009E7188" w:rsidRPr="005F4A24" w:rsidRDefault="009E7188" w:rsidP="009E7188">
      <w:pPr>
        <w:spacing w:after="0" w:line="276" w:lineRule="auto"/>
        <w:rPr>
          <w:rFonts w:eastAsia="Times New Roman"/>
        </w:rPr>
      </w:pPr>
    </w:p>
    <w:p w14:paraId="23D180EA" w14:textId="77777777" w:rsidR="009E7188" w:rsidRPr="005F4A24" w:rsidRDefault="009E7188" w:rsidP="009E7188">
      <w:pPr>
        <w:spacing w:after="0" w:line="276" w:lineRule="auto"/>
        <w:rPr>
          <w:rFonts w:eastAsia="Times New Roman"/>
        </w:rPr>
      </w:pPr>
      <w:r w:rsidRPr="005F4A24">
        <w:rPr>
          <w:rFonts w:eastAsia="Times New Roman"/>
        </w:rPr>
        <w:t xml:space="preserve">Evaluation results enable the team to answer the following questions for eligibility: </w:t>
      </w:r>
    </w:p>
    <w:p w14:paraId="374B5844" w14:textId="77777777" w:rsidR="009E7188" w:rsidRPr="00873CA4" w:rsidRDefault="009E7188" w:rsidP="009E7188">
      <w:pPr>
        <w:numPr>
          <w:ilvl w:val="0"/>
          <w:numId w:val="38"/>
        </w:numPr>
        <w:spacing w:after="0" w:line="276" w:lineRule="auto"/>
        <w:textAlignment w:val="baseline"/>
        <w:rPr>
          <w:rFonts w:eastAsia="Times New Roman"/>
          <w:b/>
        </w:rPr>
      </w:pPr>
      <w:r w:rsidRPr="00873CA4">
        <w:rPr>
          <w:rFonts w:eastAsia="Times New Roman"/>
          <w:b/>
        </w:rPr>
        <w:t>Are both prongs of eligibility met?</w:t>
      </w:r>
    </w:p>
    <w:p w14:paraId="6085F893" w14:textId="77777777" w:rsidR="009E7188" w:rsidRPr="005F4A24" w:rsidRDefault="009E7188" w:rsidP="009E7188">
      <w:pPr>
        <w:numPr>
          <w:ilvl w:val="1"/>
          <w:numId w:val="38"/>
        </w:numPr>
        <w:spacing w:after="0" w:line="276" w:lineRule="auto"/>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14:paraId="0E9E115F" w14:textId="77777777" w:rsidR="009E7188" w:rsidRPr="005F4A24" w:rsidRDefault="009E7188" w:rsidP="009E7188">
      <w:pPr>
        <w:numPr>
          <w:ilvl w:val="2"/>
          <w:numId w:val="38"/>
        </w:numPr>
        <w:spacing w:after="0" w:line="276" w:lineRule="auto"/>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14:paraId="610D278D" w14:textId="77777777" w:rsidR="009E7188" w:rsidRPr="005F4A24" w:rsidRDefault="009E7188" w:rsidP="009E7188">
      <w:pPr>
        <w:numPr>
          <w:ilvl w:val="2"/>
          <w:numId w:val="38"/>
        </w:numPr>
        <w:spacing w:after="0" w:line="276" w:lineRule="auto"/>
        <w:textAlignment w:val="baseline"/>
        <w:rPr>
          <w:rFonts w:eastAsia="Times New Roman"/>
        </w:rPr>
      </w:pPr>
      <w:r w:rsidRPr="005F4A24">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14:paraId="50B33559" w14:textId="77777777" w:rsidR="009E7188" w:rsidRPr="005F4A24" w:rsidRDefault="009E7188" w:rsidP="009E7188">
      <w:pPr>
        <w:numPr>
          <w:ilvl w:val="1"/>
          <w:numId w:val="39"/>
        </w:numPr>
        <w:spacing w:after="0" w:line="276" w:lineRule="auto"/>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14:paraId="06126B1B" w14:textId="77777777" w:rsidR="009E7188" w:rsidRPr="005F4A24" w:rsidRDefault="009E7188" w:rsidP="009E7188">
      <w:pPr>
        <w:numPr>
          <w:ilvl w:val="2"/>
          <w:numId w:val="39"/>
        </w:numPr>
        <w:spacing w:after="0" w:line="276" w:lineRule="auto"/>
        <w:textAlignment w:val="baseline"/>
        <w:rPr>
          <w:rFonts w:eastAsia="Times New Roman"/>
        </w:rPr>
      </w:pPr>
      <w:r w:rsidRPr="005F4A24">
        <w:rPr>
          <w:rFonts w:eastAsia="Times New Roman"/>
        </w:rPr>
        <w:t>Does the student demonstrate a need for specialized instruction and related services?</w:t>
      </w:r>
    </w:p>
    <w:p w14:paraId="0BA3A123" w14:textId="77777777" w:rsidR="009E7188" w:rsidRPr="005F4A24" w:rsidRDefault="009E7188" w:rsidP="009E7188">
      <w:pPr>
        <w:numPr>
          <w:ilvl w:val="0"/>
          <w:numId w:val="40"/>
        </w:numPr>
        <w:spacing w:after="0" w:line="276" w:lineRule="auto"/>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14:paraId="1F696348" w14:textId="77777777" w:rsidR="009E7188" w:rsidRPr="005F4A24" w:rsidRDefault="009E7188" w:rsidP="009E7188">
      <w:pPr>
        <w:numPr>
          <w:ilvl w:val="0"/>
          <w:numId w:val="41"/>
        </w:numPr>
        <w:spacing w:after="0" w:line="276" w:lineRule="auto"/>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14:paraId="621F91B2" w14:textId="77777777" w:rsidR="003B3966" w:rsidRPr="004D4848" w:rsidRDefault="003B3966" w:rsidP="004523AF">
      <w:pPr>
        <w:spacing w:after="0" w:line="276" w:lineRule="auto"/>
        <w:rPr>
          <w:rFonts w:ascii="Times New Roman" w:hAnsi="Times New Roman" w:cs="Times New Roman"/>
          <w:sz w:val="24"/>
          <w:szCs w:val="24"/>
        </w:rPr>
      </w:pPr>
    </w:p>
    <w:p w14:paraId="70253CCB" w14:textId="77777777" w:rsidR="00156BA4" w:rsidRDefault="00A928AF" w:rsidP="004523AF">
      <w:pPr>
        <w:pStyle w:val="Heading2"/>
        <w:spacing w:after="0" w:line="276" w:lineRule="auto"/>
      </w:pPr>
      <w:r>
        <w:t>Specific Considerations</w:t>
      </w:r>
      <w:r w:rsidR="00996B30">
        <w:t xml:space="preserve"> Related to Autism</w:t>
      </w:r>
    </w:p>
    <w:p w14:paraId="5F9A1D7F" w14:textId="77777777" w:rsidR="00A928AF" w:rsidRDefault="00A928AF" w:rsidP="004523AF">
      <w:pPr>
        <w:spacing w:after="0" w:line="276" w:lineRule="auto"/>
      </w:pPr>
      <w:r w:rsidRPr="00A928AF">
        <w:t xml:space="preserve">In many cases, </w:t>
      </w:r>
      <w:r w:rsidR="003B3966">
        <w:t>a</w:t>
      </w:r>
      <w:r w:rsidRPr="00A928AF">
        <w:t>utism will b</w:t>
      </w:r>
      <w:r w:rsidR="00FA4277">
        <w:t>e the primary d</w:t>
      </w:r>
      <w:r w:rsidR="007C36D2">
        <w:t>isability</w:t>
      </w:r>
      <w:r w:rsidR="00FA4277">
        <w:t xml:space="preserve"> as it </w:t>
      </w:r>
      <w:r w:rsidRPr="00A928AF">
        <w:t>may affect a student's educational progress in all settings. It is incumbent upon each IEP evaluation team to determine the identification standard that best describes each stu</w:t>
      </w:r>
      <w:r w:rsidR="003B3966">
        <w:t xml:space="preserve">dent's educational disability. </w:t>
      </w:r>
      <w:r w:rsidRPr="00A928AF">
        <w:t>In most cases, students who meet th</w:t>
      </w:r>
      <w:r w:rsidR="00033F82">
        <w:t xml:space="preserve">e </w:t>
      </w:r>
      <w:r w:rsidR="003B3966">
        <w:t>a</w:t>
      </w:r>
      <w:r w:rsidRPr="00A928AF">
        <w:t xml:space="preserve">utism standard will be identified </w:t>
      </w:r>
      <w:r w:rsidR="00033F82">
        <w:t xml:space="preserve">under the primary disability of </w:t>
      </w:r>
      <w:r w:rsidR="003B3966">
        <w:t>a</w:t>
      </w:r>
      <w:r w:rsidR="00FA4277">
        <w:t>utism</w:t>
      </w:r>
      <w:r w:rsidRPr="00A928AF">
        <w:t>. However, students with autism may also meet other disability standards.</w:t>
      </w:r>
      <w:r w:rsidR="00033F82">
        <w:t xml:space="preserve"> In some cases, </w:t>
      </w:r>
      <w:r w:rsidR="003B3966">
        <w:t>a</w:t>
      </w:r>
      <w:r w:rsidR="00033F82">
        <w:t>utism may be mildly impacting a student’</w:t>
      </w:r>
      <w:r w:rsidR="009234D9">
        <w:t>s educational performance while</w:t>
      </w:r>
      <w:r w:rsidR="00033F82">
        <w:t xml:space="preserve"> the student’s other disability is significantly impacting their performance. </w:t>
      </w:r>
      <w:r w:rsidRPr="00A928AF">
        <w:t>For example, if a student with autism who has been found to also have a co-occurring specific learning disa</w:t>
      </w:r>
      <w:r w:rsidR="00FA4277">
        <w:t>bility in reading</w:t>
      </w:r>
      <w:r w:rsidR="007C36D2">
        <w:t xml:space="preserve"> fluency</w:t>
      </w:r>
      <w:r w:rsidR="00C070AB">
        <w:t>,</w:t>
      </w:r>
      <w:r w:rsidR="007C36D2">
        <w:t xml:space="preserve"> and</w:t>
      </w:r>
      <w:r w:rsidR="009234D9">
        <w:t xml:space="preserve"> the reading disability is the </w:t>
      </w:r>
      <w:r w:rsidR="007C36D2">
        <w:t>domina</w:t>
      </w:r>
      <w:r w:rsidR="00C070AB">
        <w:t>nt</w:t>
      </w:r>
      <w:r w:rsidR="007C36D2">
        <w:t xml:space="preserve"> reason the student is demonstrating difficulties</w:t>
      </w:r>
      <w:r w:rsidR="00026A2B">
        <w:t xml:space="preserve"> in the educational environment</w:t>
      </w:r>
      <w:r w:rsidR="007C36D2">
        <w:t xml:space="preserve">, that student may </w:t>
      </w:r>
      <w:r w:rsidR="00FA4277">
        <w:t>be</w:t>
      </w:r>
      <w:r w:rsidR="007C36D2">
        <w:t xml:space="preserve"> identified primarily under </w:t>
      </w:r>
      <w:r w:rsidRPr="00A928AF">
        <w:t>specific learning disability</w:t>
      </w:r>
      <w:r w:rsidR="00FA4277">
        <w:t>.</w:t>
      </w:r>
      <w:r w:rsidR="007C36D2">
        <w:t xml:space="preserve"> In such a case, t</w:t>
      </w:r>
      <w:r w:rsidRPr="00A928AF">
        <w:t>he student's a</w:t>
      </w:r>
      <w:r w:rsidR="007C36D2">
        <w:t xml:space="preserve">utism-related behaviors would not be listed/identified as </w:t>
      </w:r>
      <w:r w:rsidRPr="00A928AF">
        <w:t>the primary reason for identification</w:t>
      </w:r>
      <w:r w:rsidR="007C36D2">
        <w:t>, but could still be considered as</w:t>
      </w:r>
      <w:r w:rsidRPr="00A928AF">
        <w:t xml:space="preserve"> a secondary disability. </w:t>
      </w:r>
      <w:r w:rsidR="00033F82">
        <w:t>Identification of the primary disability (and secondary disability) is the IEP team’s decision. It is not necessary to iden</w:t>
      </w:r>
      <w:r w:rsidR="009234D9">
        <w:t xml:space="preserve">tify a language impairment as </w:t>
      </w:r>
      <w:r w:rsidR="00033F82">
        <w:t xml:space="preserve">disability </w:t>
      </w:r>
      <w:r w:rsidR="009234D9">
        <w:t xml:space="preserve">in order </w:t>
      </w:r>
      <w:r w:rsidR="00033F82">
        <w:t>to receive speech or language services as a related service</w:t>
      </w:r>
      <w:r w:rsidR="009234D9">
        <w:t xml:space="preserve"> since </w:t>
      </w:r>
      <w:r w:rsidR="00033F82">
        <w:t xml:space="preserve">communication deficits </w:t>
      </w:r>
      <w:r w:rsidR="00026A2B">
        <w:t>are</w:t>
      </w:r>
      <w:r w:rsidR="00033F82">
        <w:t xml:space="preserve"> a feature of autism. </w:t>
      </w:r>
    </w:p>
    <w:p w14:paraId="2F739E01" w14:textId="77777777" w:rsidR="00A928AF" w:rsidRDefault="00A928AF" w:rsidP="004523AF">
      <w:pPr>
        <w:spacing w:after="0" w:line="276" w:lineRule="auto"/>
      </w:pPr>
      <w:r w:rsidRPr="00A928AF">
        <w:lastRenderedPageBreak/>
        <w:t>Cultural considerations should be made for studen</w:t>
      </w:r>
      <w:r w:rsidR="003B3966">
        <w:t xml:space="preserve">ts from non-majority families. </w:t>
      </w:r>
      <w:r w:rsidRPr="00A928AF">
        <w:t>The professional team must be aware of and sensitive to the social communication</w:t>
      </w:r>
      <w:r w:rsidR="00026A2B">
        <w:t xml:space="preserve"> norms of the student's culture/</w:t>
      </w:r>
      <w:r w:rsidRPr="00A928AF">
        <w:t>family and how th</w:t>
      </w:r>
      <w:r w:rsidR="002E3172">
        <w:t>ese</w:t>
      </w:r>
      <w:r w:rsidRPr="00A928AF">
        <w:t xml:space="preserve"> can impa</w:t>
      </w:r>
      <w:r w:rsidR="003B3966">
        <w:t>ct identification of autism.</w:t>
      </w:r>
    </w:p>
    <w:p w14:paraId="0181678E" w14:textId="77777777" w:rsidR="00572CE2" w:rsidRPr="00A928AF" w:rsidRDefault="00572CE2" w:rsidP="004523AF">
      <w:pPr>
        <w:spacing w:after="0" w:line="276" w:lineRule="auto"/>
      </w:pPr>
    </w:p>
    <w:p w14:paraId="5C6E683C" w14:textId="041CCE3B" w:rsidR="002903FA" w:rsidRDefault="002903FA" w:rsidP="004523AF">
      <w:pPr>
        <w:pStyle w:val="Heading1"/>
        <w:spacing w:after="0" w:line="276" w:lineRule="auto"/>
      </w:pPr>
      <w:bookmarkStart w:id="6" w:name="_Section_VI:_Re-evaluation"/>
      <w:bookmarkEnd w:id="6"/>
      <w:r>
        <w:t>Section V: Re</w:t>
      </w:r>
      <w:r w:rsidR="002E3172">
        <w:t>-</w:t>
      </w:r>
      <w:r>
        <w:t>evaluation Considerations</w:t>
      </w:r>
    </w:p>
    <w:p w14:paraId="73FF79EF" w14:textId="77777777" w:rsidR="009E7188" w:rsidRDefault="009E7188" w:rsidP="009E7188">
      <w:pPr>
        <w:spacing w:after="0" w:line="276" w:lineRule="auto"/>
        <w:rPr>
          <w:rFonts w:eastAsia="Times New Roman"/>
        </w:rPr>
      </w:pPr>
      <w:r w:rsidRPr="00CD7F35">
        <w:rPr>
          <w:rFonts w:eastAsia="Times New Roman"/>
        </w:rPr>
        <w:t>A re</w:t>
      </w:r>
      <w:r>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Pr>
          <w:rFonts w:eastAsia="Times New Roman"/>
        </w:rPr>
        <w:t>-</w:t>
      </w:r>
      <w:r w:rsidRPr="00CD7F35">
        <w:rPr>
          <w:rFonts w:eastAsia="Times New Roman"/>
        </w:rPr>
        <w:t>evaluation needs. Therefore, it is advisable for the IEP team to meet at least 60 calendar days prior to the re</w:t>
      </w:r>
      <w:r>
        <w:rPr>
          <w:rFonts w:eastAsia="Times New Roman"/>
        </w:rPr>
        <w:t>-</w:t>
      </w:r>
      <w:r w:rsidRPr="00CD7F35">
        <w:rPr>
          <w:rFonts w:eastAsia="Times New Roman"/>
        </w:rPr>
        <w:t>evaluation due date. Depending on the child’s needs and progress, re</w:t>
      </w:r>
      <w:r>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14:paraId="2AF5C02F" w14:textId="77777777" w:rsidR="009E7188" w:rsidRDefault="009E7188" w:rsidP="009E7188">
      <w:pPr>
        <w:spacing w:after="0" w:line="276" w:lineRule="auto"/>
        <w:rPr>
          <w:rFonts w:eastAsia="Times New Roman"/>
        </w:rPr>
      </w:pPr>
    </w:p>
    <w:p w14:paraId="30DA9661" w14:textId="77777777" w:rsidR="009E7188" w:rsidRPr="00CD7F35" w:rsidRDefault="009E7188" w:rsidP="009E7188">
      <w:pPr>
        <w:spacing w:after="0" w:line="276" w:lineRule="auto"/>
        <w:rPr>
          <w:rFonts w:eastAsia="Times New Roman"/>
        </w:rPr>
      </w:pPr>
      <w:r w:rsidRPr="00CD7F35">
        <w:rPr>
          <w:rFonts w:eastAsia="Times New Roman"/>
          <w:color w:val="000000"/>
        </w:rPr>
        <w:t>Some of the reasons for requesting early re</w:t>
      </w:r>
      <w:r>
        <w:rPr>
          <w:rFonts w:eastAsia="Times New Roman"/>
          <w:color w:val="000000"/>
        </w:rPr>
        <w:t>-</w:t>
      </w:r>
      <w:r w:rsidRPr="00CD7F35">
        <w:rPr>
          <w:rFonts w:eastAsia="Times New Roman"/>
          <w:color w:val="000000"/>
        </w:rPr>
        <w:t xml:space="preserve">evaluations may include: </w:t>
      </w:r>
    </w:p>
    <w:p w14:paraId="4CC7CFC5" w14:textId="77777777" w:rsidR="009E7188" w:rsidRPr="00CD7F35" w:rsidRDefault="009E7188" w:rsidP="009E7188">
      <w:pPr>
        <w:numPr>
          <w:ilvl w:val="0"/>
          <w:numId w:val="30"/>
        </w:numPr>
        <w:spacing w:after="0" w:line="276" w:lineRule="auto"/>
        <w:textAlignment w:val="baseline"/>
        <w:rPr>
          <w:rFonts w:eastAsia="Times New Roman"/>
          <w:color w:val="000000"/>
        </w:rPr>
      </w:pPr>
      <w:r w:rsidRPr="00CD7F35">
        <w:rPr>
          <w:rFonts w:eastAsia="Times New Roman"/>
          <w:color w:val="000000"/>
        </w:rPr>
        <w:t>concerns, such as lack of progress in the special education program</w:t>
      </w:r>
      <w:r>
        <w:rPr>
          <w:rFonts w:eastAsia="Times New Roman"/>
          <w:color w:val="000000"/>
        </w:rPr>
        <w:t>;</w:t>
      </w:r>
      <w:r w:rsidRPr="00CD7F35">
        <w:rPr>
          <w:rFonts w:eastAsia="Times New Roman"/>
          <w:color w:val="000000"/>
        </w:rPr>
        <w:t xml:space="preserve"> </w:t>
      </w:r>
    </w:p>
    <w:p w14:paraId="287A8BD0" w14:textId="77777777" w:rsidR="009E7188" w:rsidRPr="00CD7F35" w:rsidRDefault="009E7188" w:rsidP="009E7188">
      <w:pPr>
        <w:numPr>
          <w:ilvl w:val="0"/>
          <w:numId w:val="30"/>
        </w:numPr>
        <w:spacing w:after="0" w:line="276" w:lineRule="auto"/>
        <w:textAlignment w:val="baseline"/>
        <w:rPr>
          <w:rFonts w:eastAsia="Times New Roman"/>
          <w:color w:val="000000"/>
        </w:rPr>
      </w:pPr>
      <w:r w:rsidRPr="00CD7F35">
        <w:rPr>
          <w:rFonts w:eastAsia="Times New Roman"/>
          <w:color w:val="000000"/>
        </w:rPr>
        <w:t>acquisition by an IEP team member of new information or data</w:t>
      </w:r>
      <w:r>
        <w:rPr>
          <w:rFonts w:eastAsia="Times New Roman"/>
          <w:color w:val="000000"/>
        </w:rPr>
        <w:t>;</w:t>
      </w:r>
      <w:r w:rsidRPr="00CD7F35">
        <w:rPr>
          <w:rFonts w:eastAsia="Times New Roman"/>
          <w:color w:val="000000"/>
        </w:rPr>
        <w:t xml:space="preserve"> </w:t>
      </w:r>
    </w:p>
    <w:p w14:paraId="00527CD7" w14:textId="77777777" w:rsidR="009E7188" w:rsidRDefault="009E7188" w:rsidP="009E7188">
      <w:pPr>
        <w:numPr>
          <w:ilvl w:val="0"/>
          <w:numId w:val="30"/>
        </w:numPr>
        <w:spacing w:after="0" w:line="276" w:lineRule="auto"/>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Pr>
          <w:rFonts w:eastAsia="Times New Roman"/>
          <w:color w:val="000000"/>
        </w:rPr>
        <w:t>; or</w:t>
      </w:r>
    </w:p>
    <w:p w14:paraId="778BE226" w14:textId="77777777" w:rsidR="009E7188" w:rsidRPr="00EA62F2" w:rsidRDefault="009E7188" w:rsidP="009E7188">
      <w:pPr>
        <w:numPr>
          <w:ilvl w:val="0"/>
          <w:numId w:val="30"/>
        </w:numPr>
        <w:spacing w:after="0" w:line="276" w:lineRule="auto"/>
        <w:textAlignment w:val="baseline"/>
        <w:rPr>
          <w:rFonts w:eastAsia="Times New Roman"/>
          <w:color w:val="000000"/>
        </w:rPr>
      </w:pPr>
      <w:proofErr w:type="gramStart"/>
      <w:r w:rsidRPr="00EA62F2">
        <w:rPr>
          <w:rFonts w:eastAsia="Times New Roman"/>
          <w:color w:val="000000"/>
        </w:rPr>
        <w:t>new</w:t>
      </w:r>
      <w:proofErr w:type="gramEnd"/>
      <w:r w:rsidRPr="00EA62F2">
        <w:rPr>
          <w:rFonts w:eastAsia="Times New Roman"/>
          <w:color w:val="000000"/>
        </w:rPr>
        <w:t xml:space="preserve"> or additional suspected disabilities (i.e., significant health changes, outside evaluation data, changes in performance leading to additional concerns)</w:t>
      </w:r>
      <w:r>
        <w:rPr>
          <w:rFonts w:eastAsia="Times New Roman"/>
          <w:color w:val="000000"/>
        </w:rPr>
        <w:t>.</w:t>
      </w:r>
    </w:p>
    <w:p w14:paraId="4C6FC5CA" w14:textId="77777777" w:rsidR="009E7188" w:rsidRPr="00CD7F35" w:rsidRDefault="009E7188" w:rsidP="009E7188">
      <w:pPr>
        <w:spacing w:after="0" w:line="276" w:lineRule="auto"/>
        <w:rPr>
          <w:rFonts w:eastAsia="Times New Roman"/>
        </w:rPr>
      </w:pPr>
    </w:p>
    <w:p w14:paraId="7703B384" w14:textId="77777777" w:rsidR="009E7188" w:rsidRDefault="009E7188" w:rsidP="009E7188">
      <w:pPr>
        <w:spacing w:after="0" w:line="276" w:lineRule="auto"/>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14:paraId="640AC6B0" w14:textId="77777777" w:rsidR="009E7188" w:rsidRPr="00CD7F35" w:rsidRDefault="009E7188" w:rsidP="009E7188">
      <w:pPr>
        <w:spacing w:after="0" w:line="276" w:lineRule="auto"/>
      </w:pPr>
    </w:p>
    <w:p w14:paraId="0C7531F8" w14:textId="77777777" w:rsidR="009E7188" w:rsidRPr="00873CA4" w:rsidRDefault="009E7188" w:rsidP="009E7188">
      <w:pPr>
        <w:spacing w:after="0" w:line="276" w:lineRule="auto"/>
        <w:rPr>
          <w:u w:val="single"/>
        </w:rPr>
      </w:pPr>
      <w:r w:rsidRPr="00873CA4">
        <w:rPr>
          <w:b/>
          <w:bCs w:val="0"/>
          <w:u w:val="single"/>
        </w:rPr>
        <w:t xml:space="preserve">NO evaluation </w:t>
      </w:r>
      <w:r w:rsidRPr="00873CA4">
        <w:rPr>
          <w:u w:val="single"/>
        </w:rPr>
        <w:t>is n</w:t>
      </w:r>
      <w:r>
        <w:rPr>
          <w:u w:val="single"/>
        </w:rPr>
        <w:t>eeded:</w:t>
      </w:r>
    </w:p>
    <w:p w14:paraId="070ABD61" w14:textId="77777777" w:rsidR="009E7188" w:rsidRPr="00CD7F35" w:rsidRDefault="009E7188" w:rsidP="009E7188">
      <w:pPr>
        <w:numPr>
          <w:ilvl w:val="0"/>
          <w:numId w:val="31"/>
        </w:numPr>
        <w:spacing w:after="0" w:line="276" w:lineRule="auto"/>
        <w:textAlignment w:val="baseline"/>
        <w:rPr>
          <w:rFonts w:eastAsia="Times New Roman"/>
        </w:rPr>
      </w:pPr>
      <w:r w:rsidRPr="00CD7F35">
        <w:rPr>
          <w:rFonts w:eastAsia="Times New Roman"/>
        </w:rPr>
        <w:t>The team determines no additional data and/or</w:t>
      </w:r>
      <w:r>
        <w:rPr>
          <w:rFonts w:eastAsia="Times New Roman"/>
        </w:rPr>
        <w:t xml:space="preserve"> assessment is needed. The IEP t</w:t>
      </w:r>
      <w:r w:rsidRPr="00CD7F35">
        <w:rPr>
          <w:rFonts w:eastAsia="Times New Roman"/>
        </w:rPr>
        <w:t>eam decide</w:t>
      </w:r>
      <w:r>
        <w:rPr>
          <w:rFonts w:eastAsia="Times New Roman"/>
        </w:rPr>
        <w:t>s</w:t>
      </w:r>
      <w:r w:rsidRPr="00CD7F35">
        <w:rPr>
          <w:rFonts w:eastAsia="Times New Roman"/>
        </w:rPr>
        <w:t xml:space="preserve">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ducation services with his/her currently identified disability/disabilities.</w:t>
      </w:r>
    </w:p>
    <w:p w14:paraId="420FF440" w14:textId="77777777" w:rsidR="009E7188" w:rsidRDefault="009E7188" w:rsidP="009E7188">
      <w:pPr>
        <w:numPr>
          <w:ilvl w:val="0"/>
          <w:numId w:val="31"/>
        </w:numPr>
        <w:spacing w:after="0" w:line="276" w:lineRule="auto"/>
        <w:textAlignment w:val="baseline"/>
        <w:rPr>
          <w:rFonts w:eastAsia="Times New Roman"/>
        </w:rPr>
      </w:pPr>
      <w:r w:rsidRPr="00CD7F35">
        <w:rPr>
          <w:rFonts w:eastAsia="Times New Roman"/>
        </w:rPr>
        <w:t xml:space="preserve">The team determines no additional data and/or assessment is needed. The IEP </w:t>
      </w:r>
      <w:r>
        <w:rPr>
          <w:rFonts w:eastAsia="Times New Roman"/>
        </w:rPr>
        <w:t>t</w:t>
      </w:r>
      <w:r w:rsidRPr="00CD7F35">
        <w:rPr>
          <w:rFonts w:eastAsia="Times New Roman"/>
        </w:rPr>
        <w:t>eam decides that the student wi</w:t>
      </w:r>
      <w:r>
        <w:rPr>
          <w:rFonts w:eastAsia="Times New Roman"/>
        </w:rPr>
        <w:t>ll continue to be eligible for s</w:t>
      </w:r>
      <w:r w:rsidRPr="00CD7F35">
        <w:rPr>
          <w:rFonts w:eastAsia="Times New Roman"/>
        </w:rPr>
        <w:t xml:space="preserve">pecial </w:t>
      </w:r>
      <w:r>
        <w:rPr>
          <w:rFonts w:eastAsia="Times New Roman"/>
        </w:rPr>
        <w:t>e</w:t>
      </w:r>
      <w:r w:rsidRPr="00CD7F35">
        <w:rPr>
          <w:rFonts w:eastAsia="Times New Roman"/>
        </w:rPr>
        <w:t xml:space="preserve">ducation services in </w:t>
      </w:r>
      <w:r w:rsidRPr="00CD7F35">
        <w:rPr>
          <w:rFonts w:eastAsia="Times New Roman"/>
        </w:rPr>
        <w:lastRenderedPageBreak/>
        <w:t xml:space="preserve">his/her </w:t>
      </w:r>
      <w:r w:rsidRPr="00CD7F35">
        <w:rPr>
          <w:rFonts w:eastAsia="Times New Roman"/>
          <w:b/>
          <w:bCs w:val="0"/>
        </w:rPr>
        <w:t xml:space="preserve">primary </w:t>
      </w:r>
      <w:r w:rsidRPr="00CD7F35">
        <w:rPr>
          <w:rFonts w:eastAsia="Times New Roman"/>
        </w:rPr>
        <w:t>disability; however, the IEP team determine</w:t>
      </w:r>
      <w:r>
        <w:rPr>
          <w:rFonts w:eastAsia="Times New Roman"/>
        </w:rPr>
        <w:t>s</w:t>
      </w:r>
      <w:r w:rsidRPr="00CD7F35">
        <w:rPr>
          <w:rFonts w:eastAsia="Times New Roman"/>
        </w:rPr>
        <w:t xml:space="preserve"> that the student is no </w:t>
      </w:r>
      <w:r>
        <w:rPr>
          <w:rFonts w:eastAsia="Times New Roman"/>
        </w:rPr>
        <w:t>longer identified with his/her s</w:t>
      </w:r>
      <w:r w:rsidRPr="00CD7F35">
        <w:rPr>
          <w:rFonts w:eastAsia="Times New Roman"/>
        </w:rPr>
        <w:t xml:space="preserve">econdary </w:t>
      </w:r>
      <w:r>
        <w:rPr>
          <w:rFonts w:eastAsia="Times New Roman"/>
        </w:rPr>
        <w:t>d</w:t>
      </w:r>
      <w:r w:rsidRPr="00CD7F35">
        <w:rPr>
          <w:rFonts w:eastAsia="Times New Roman"/>
        </w:rPr>
        <w:t>isability.</w:t>
      </w:r>
    </w:p>
    <w:p w14:paraId="791A160F" w14:textId="77777777" w:rsidR="009E7188" w:rsidRPr="00AF1B2F" w:rsidRDefault="009E7188" w:rsidP="009E7188">
      <w:pPr>
        <w:pStyle w:val="ListParagraph"/>
        <w:numPr>
          <w:ilvl w:val="0"/>
          <w:numId w:val="31"/>
        </w:numPr>
        <w:spacing w:after="0"/>
        <w:rPr>
          <w:rFonts w:eastAsia="Times New Roman"/>
        </w:rPr>
      </w:pPr>
      <w:r w:rsidRPr="00AF1B2F">
        <w:rPr>
          <w:rFonts w:eastAsia="Times New Roman"/>
        </w:rPr>
        <w:t>The team determines no additional data and/or assessment is needed. The student is no longer eligible for special education services.</w:t>
      </w:r>
    </w:p>
    <w:p w14:paraId="78CD4358" w14:textId="77777777" w:rsidR="009E7188" w:rsidRPr="00CD7F35" w:rsidRDefault="009E7188" w:rsidP="009E7188">
      <w:pPr>
        <w:numPr>
          <w:ilvl w:val="0"/>
          <w:numId w:val="31"/>
        </w:numPr>
        <w:spacing w:after="0" w:line="276" w:lineRule="auto"/>
        <w:textAlignment w:val="baseline"/>
        <w:rPr>
          <w:rFonts w:eastAsia="Times New Roman"/>
          <w:bCs w:val="0"/>
        </w:rPr>
      </w:pPr>
      <w:r>
        <w:rPr>
          <w:rFonts w:eastAsia="Times New Roman"/>
        </w:rPr>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14:paraId="759D7795" w14:textId="77777777" w:rsidR="009E7188" w:rsidRPr="00CD7F35" w:rsidRDefault="009E7188" w:rsidP="009E7188">
      <w:pPr>
        <w:spacing w:after="0" w:line="276" w:lineRule="auto"/>
      </w:pPr>
    </w:p>
    <w:p w14:paraId="35018FA2" w14:textId="77777777" w:rsidR="009E7188" w:rsidRPr="00873CA4" w:rsidRDefault="009E7188" w:rsidP="009E7188">
      <w:pPr>
        <w:spacing w:after="0" w:line="276" w:lineRule="auto"/>
        <w:rPr>
          <w:u w:val="single"/>
        </w:rPr>
      </w:pPr>
      <w:r w:rsidRPr="00873CA4">
        <w:rPr>
          <w:b/>
          <w:bCs w:val="0"/>
          <w:u w:val="single"/>
        </w:rPr>
        <w:t xml:space="preserve">Evaluation </w:t>
      </w:r>
      <w:r w:rsidRPr="00873CA4">
        <w:rPr>
          <w:u w:val="single"/>
        </w:rPr>
        <w:t>is needed:  </w:t>
      </w:r>
    </w:p>
    <w:p w14:paraId="17F0011C" w14:textId="77777777" w:rsidR="009E7188" w:rsidRPr="00CD7F35" w:rsidRDefault="009E7188" w:rsidP="009E7188">
      <w:pPr>
        <w:numPr>
          <w:ilvl w:val="0"/>
          <w:numId w:val="32"/>
        </w:numPr>
        <w:spacing w:after="0" w:line="276" w:lineRule="auto"/>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14:paraId="6D675F0B" w14:textId="77777777" w:rsidR="009E7188" w:rsidRPr="00CD7F35" w:rsidRDefault="009E7188" w:rsidP="009E7188">
      <w:pPr>
        <w:numPr>
          <w:ilvl w:val="0"/>
          <w:numId w:val="32"/>
        </w:numPr>
        <w:spacing w:after="0" w:line="276" w:lineRule="auto"/>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14:paraId="31B61AF7" w14:textId="77777777" w:rsidR="009E7188" w:rsidRPr="00CD7F35" w:rsidRDefault="009E7188" w:rsidP="009E7188">
      <w:pPr>
        <w:numPr>
          <w:ilvl w:val="0"/>
          <w:numId w:val="32"/>
        </w:numPr>
        <w:spacing w:after="0" w:line="276" w:lineRule="auto"/>
        <w:textAlignment w:val="baseline"/>
        <w:rPr>
          <w:rFonts w:eastAsia="Times New Roman"/>
        </w:rPr>
      </w:pPr>
      <w:r w:rsidRPr="00CD7F35">
        <w:rPr>
          <w:rFonts w:eastAsia="Times New Roman"/>
        </w:rPr>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14:paraId="323533D9" w14:textId="77777777" w:rsidR="009E7188" w:rsidRPr="00CD7F35" w:rsidRDefault="009E7188" w:rsidP="009E7188">
      <w:pPr>
        <w:spacing w:after="0" w:line="276" w:lineRule="auto"/>
        <w:rPr>
          <w:rFonts w:eastAsia="Times New Roman"/>
        </w:rPr>
      </w:pPr>
    </w:p>
    <w:p w14:paraId="3E12D590" w14:textId="77777777" w:rsidR="009E7188" w:rsidRDefault="009E7188" w:rsidP="009E7188">
      <w:pPr>
        <w:spacing w:after="0" w:line="276" w:lineRule="auto"/>
        <w:rPr>
          <w:rFonts w:eastAsia="Times New Roman"/>
        </w:rPr>
      </w:pPr>
      <w:r w:rsidRPr="00CD7F35">
        <w:rPr>
          <w:rFonts w:eastAsia="Times New Roman"/>
        </w:rPr>
        <w:t>When a student’s eligibility is changed following an evaluation, the student’s IEP should be reviewed and updated appropriately.</w:t>
      </w:r>
    </w:p>
    <w:p w14:paraId="7397C4F5" w14:textId="77777777" w:rsidR="009E7188" w:rsidRDefault="009E7188" w:rsidP="009E7188">
      <w:pPr>
        <w:spacing w:after="0" w:line="276" w:lineRule="auto"/>
        <w:rPr>
          <w:rFonts w:eastAsia="Times New Roman"/>
        </w:rPr>
      </w:pPr>
    </w:p>
    <w:p w14:paraId="1CFE4DE8" w14:textId="77777777" w:rsidR="00626151" w:rsidRPr="00CD7F35" w:rsidRDefault="00626151" w:rsidP="009E7188">
      <w:pPr>
        <w:spacing w:after="0" w:line="276" w:lineRule="auto"/>
        <w:rPr>
          <w:rFonts w:eastAsia="Times New Roman"/>
        </w:rPr>
      </w:pPr>
    </w:p>
    <w:p w14:paraId="26B32AC1" w14:textId="77777777" w:rsidR="00996B30" w:rsidRPr="00996B30" w:rsidRDefault="00996B30" w:rsidP="004523AF">
      <w:pPr>
        <w:pStyle w:val="Heading2"/>
        <w:spacing w:after="0" w:line="276" w:lineRule="auto"/>
      </w:pPr>
      <w:r>
        <w:lastRenderedPageBreak/>
        <w:t>Specific Considerations Related to Autism</w:t>
      </w:r>
    </w:p>
    <w:p w14:paraId="427BEE07" w14:textId="77777777" w:rsidR="00C46586" w:rsidRDefault="00E541C4" w:rsidP="004523AF">
      <w:pPr>
        <w:spacing w:after="0" w:line="276" w:lineRule="auto"/>
        <w:rPr>
          <w:rFonts w:ascii="PermianSlabSerifTypeface" w:hAnsi="PermianSlabSerifTypeface"/>
          <w:b/>
          <w:color w:val="75787B"/>
          <w:spacing w:val="-20"/>
          <w:sz w:val="44"/>
          <w:szCs w:val="26"/>
        </w:rPr>
      </w:pPr>
      <w:r w:rsidRPr="00A928AF">
        <w:rPr>
          <w:rFonts w:eastAsia="Times New Roman"/>
        </w:rPr>
        <w:t xml:space="preserve">As students </w:t>
      </w:r>
      <w:r>
        <w:rPr>
          <w:rFonts w:eastAsia="Times New Roman"/>
        </w:rPr>
        <w:t>age, social demands will change</w:t>
      </w:r>
      <w:r>
        <w:t xml:space="preserve">. </w:t>
      </w:r>
      <w:r w:rsidR="00A928AF">
        <w:rPr>
          <w:rFonts w:eastAsia="Times New Roman"/>
        </w:rPr>
        <w:t>In addition, t</w:t>
      </w:r>
      <w:r w:rsidR="00A928AF" w:rsidRPr="00A928AF">
        <w:rPr>
          <w:rFonts w:eastAsia="Times New Roman"/>
        </w:rPr>
        <w:t>he types of academic demands increase in complexity as students get older, moving from concrete skills to more abstract</w:t>
      </w:r>
      <w:r w:rsidR="00731400">
        <w:rPr>
          <w:rFonts w:eastAsia="Times New Roman"/>
        </w:rPr>
        <w:t xml:space="preserve"> skills</w:t>
      </w:r>
      <w:r w:rsidR="00A928AF" w:rsidRPr="00A928AF">
        <w:rPr>
          <w:rFonts w:eastAsia="Times New Roman"/>
        </w:rPr>
        <w:t>. As students enter the higher grades, consideration of increased abstract reasoning skills may need to be assessed and considered when updating programming for students</w:t>
      </w:r>
      <w:r w:rsidR="003B3966">
        <w:rPr>
          <w:rFonts w:eastAsia="Times New Roman"/>
        </w:rPr>
        <w:t xml:space="preserve">. </w:t>
      </w:r>
      <w:r>
        <w:rPr>
          <w:rFonts w:eastAsia="Times New Roman"/>
        </w:rPr>
        <w:t xml:space="preserve">Therefore, </w:t>
      </w:r>
      <w:r w:rsidRPr="00A928AF">
        <w:rPr>
          <w:rFonts w:eastAsia="Times New Roman"/>
        </w:rPr>
        <w:t>the</w:t>
      </w:r>
      <w:r>
        <w:t xml:space="preserve"> IEP team should consider whether</w:t>
      </w:r>
      <w:r w:rsidRPr="00A928AF">
        <w:t xml:space="preserve"> a secondary disability is present</w:t>
      </w:r>
      <w:r>
        <w:t xml:space="preserve"> or additional assessments are needed for program planning when reviewing re</w:t>
      </w:r>
      <w:r w:rsidR="00731400">
        <w:t>-</w:t>
      </w:r>
      <w:r>
        <w:t>evaluation needs for students with autism.</w:t>
      </w:r>
      <w:r w:rsidR="00C46586">
        <w:br w:type="page"/>
      </w:r>
    </w:p>
    <w:p w14:paraId="27675A10" w14:textId="77777777" w:rsidR="00B564C5" w:rsidRDefault="00B564C5" w:rsidP="00B564C5">
      <w:pPr>
        <w:pStyle w:val="Heading1"/>
      </w:pPr>
      <w:bookmarkStart w:id="7" w:name="_Appendix_A:_TN"/>
      <w:bookmarkEnd w:id="7"/>
      <w:r>
        <w:lastRenderedPageBreak/>
        <w:t>Appendix A: TN Assessment Instrument Selection Form</w:t>
      </w:r>
    </w:p>
    <w:p w14:paraId="324D7C8D" w14:textId="77777777" w:rsidR="00795A9A" w:rsidRPr="00F914F8" w:rsidRDefault="00795A9A" w:rsidP="00795A9A">
      <w:pPr>
        <w:spacing w:after="0" w:line="240" w:lineRule="auto"/>
        <w:jc w:val="center"/>
      </w:pPr>
      <w:r w:rsidRPr="00F914F8">
        <w:rPr>
          <w:rFonts w:eastAsia="Times New Roman"/>
          <w:bCs w:val="0"/>
          <w:sz w:val="16"/>
          <w:szCs w:val="16"/>
        </w:rPr>
        <w:t>This form should be completed for all students screened or referred for a disability evaluation.</w:t>
      </w:r>
    </w:p>
    <w:p w14:paraId="61B00A82" w14:textId="77777777" w:rsidR="00795A9A" w:rsidRPr="00F914F8" w:rsidRDefault="00795A9A" w:rsidP="00795A9A">
      <w:pPr>
        <w:spacing w:after="0" w:line="240" w:lineRule="auto"/>
        <w:ind w:left="-360" w:right="-360" w:firstLine="360"/>
        <w:jc w:val="both"/>
        <w:rPr>
          <w:rFonts w:eastAsia="Times New Roman"/>
          <w:bCs w:val="0"/>
          <w:sz w:val="6"/>
          <w:szCs w:val="6"/>
        </w:rPr>
      </w:pPr>
    </w:p>
    <w:p w14:paraId="398FFC89" w14:textId="77777777" w:rsidR="00795A9A" w:rsidRPr="00F914F8" w:rsidRDefault="00795A9A" w:rsidP="00795A9A">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14:paraId="63D7EF68" w14:textId="77777777" w:rsidR="00795A9A" w:rsidRPr="00F914F8" w:rsidRDefault="00795A9A" w:rsidP="00795A9A">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795A9A" w:rsidRPr="00F914F8" w14:paraId="35ADDADC" w14:textId="77777777" w:rsidTr="00626151">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3C76D3F3" w14:textId="77777777" w:rsidR="00795A9A" w:rsidRPr="00F914F8" w:rsidRDefault="00795A9A" w:rsidP="00795A9A">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795A9A" w:rsidRPr="00F914F8" w14:paraId="55BDF114" w14:textId="77777777" w:rsidTr="00795A9A">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14:paraId="69B1EBA2" w14:textId="77777777" w:rsidR="00795A9A" w:rsidRPr="00F914F8" w:rsidRDefault="00795A9A" w:rsidP="00795A9A">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14:paraId="69A98B27" w14:textId="77777777" w:rsidR="00795A9A" w:rsidRPr="00F914F8" w:rsidRDefault="00795A9A" w:rsidP="00795A9A">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14:paraId="284C4730"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14:paraId="1153C51F"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795A9A" w:rsidRPr="00F914F8" w14:paraId="36B62BB3" w14:textId="77777777" w:rsidTr="00795A9A">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72D67CA8"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2979248E"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277C283D"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61207F07" w14:textId="77777777" w:rsidR="00795A9A" w:rsidRPr="00F914F8" w:rsidRDefault="00795A9A" w:rsidP="00795A9A">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795A9A" w:rsidRPr="00F914F8" w14:paraId="7C564FE1" w14:textId="77777777" w:rsidTr="00795A9A">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14:paraId="05B74B0C"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3C6B6BE" w14:textId="77777777" w:rsidR="00795A9A" w:rsidRPr="00F914F8" w:rsidRDefault="00795A9A" w:rsidP="00795A9A">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14:paraId="595D7761"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71B9B4B4"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795A9A" w:rsidRPr="00F914F8" w14:paraId="5D8EB70C" w14:textId="77777777" w:rsidTr="00795A9A">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14:paraId="1643598F"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30CF8F4D"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25B95A56"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52CB5528"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795A9A" w:rsidRPr="00F914F8" w14:paraId="23D21BBB" w14:textId="77777777" w:rsidTr="00795A9A">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47112731"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781968DA"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01D85C2D"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6454C9E4"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795A9A" w:rsidRPr="00F914F8" w14:paraId="5E49BF1F" w14:textId="77777777" w:rsidTr="00795A9A">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4E7E8EA1"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8328B15" w14:textId="77777777" w:rsidR="00795A9A" w:rsidRPr="00F914F8" w:rsidRDefault="00795A9A" w:rsidP="00795A9A">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14:paraId="760E813D"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2580EE7C"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795A9A" w:rsidRPr="00F914F8" w14:paraId="17D1D650" w14:textId="77777777" w:rsidTr="00795A9A">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4E35EB51"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05916137"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354B25D7"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1EF77F0D"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795A9A" w:rsidRPr="00F914F8" w14:paraId="2BE669D9" w14:textId="77777777" w:rsidTr="00795A9A">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14:paraId="68178491"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9458FC8" w14:textId="77777777" w:rsidR="00795A9A" w:rsidRPr="00F914F8" w:rsidRDefault="00795A9A" w:rsidP="00795A9A">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14:paraId="2CA9D515"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0A604FEA"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795A9A" w:rsidRPr="00F914F8" w14:paraId="7B0C11D3" w14:textId="77777777" w:rsidTr="00795A9A">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14:paraId="41777942"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1F73A123"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31F96C1F"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48B5A1C6"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795A9A" w:rsidRPr="00F914F8" w14:paraId="5C0009C8" w14:textId="77777777" w:rsidTr="00795A9A">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1914D73F"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4F924EA6"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3AE00A13"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3FEF5797"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795A9A" w:rsidRPr="00F914F8" w14:paraId="12D734AC" w14:textId="77777777" w:rsidTr="00795A9A">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088413E7"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4DFC3B04"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6070E7D6"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667ADF59" w14:textId="77777777" w:rsidR="00795A9A" w:rsidRPr="00F914F8" w:rsidRDefault="00795A9A" w:rsidP="00795A9A">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795A9A" w:rsidRPr="00F914F8" w14:paraId="740FDEDD" w14:textId="77777777" w:rsidTr="00795A9A">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650C6E11"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28E77C3C" w14:textId="77777777" w:rsidR="00795A9A" w:rsidRPr="00F914F8" w:rsidRDefault="00795A9A" w:rsidP="00795A9A">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14:paraId="5395DF84"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37AC9D00"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795A9A" w:rsidRPr="00F914F8" w14:paraId="45E95035" w14:textId="77777777" w:rsidTr="00795A9A">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1FE5CAA2"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4D9B768D"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601FE6EC"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42EAD48F"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795A9A" w:rsidRPr="00F914F8" w14:paraId="66DCE27E" w14:textId="77777777" w:rsidTr="00795A9A">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22B6EE6D"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5EE59806"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29060283"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669B1761"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Geographic isolation</w:t>
            </w:r>
          </w:p>
        </w:tc>
      </w:tr>
      <w:tr w:rsidR="00795A9A" w:rsidRPr="00F914F8" w14:paraId="6B09A20C" w14:textId="77777777" w:rsidTr="00795A9A">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42E9D816"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20139571"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2A58D489"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2CDE665C" w14:textId="77777777" w:rsidR="00795A9A" w:rsidRPr="00F914F8" w:rsidRDefault="00795A9A" w:rsidP="00795A9A">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795A9A" w:rsidRPr="00F914F8" w14:paraId="6C139001" w14:textId="77777777" w:rsidTr="00795A9A">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14:paraId="6B9AA343"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267639C0" w14:textId="77777777" w:rsidR="00795A9A" w:rsidRPr="00F914F8" w:rsidRDefault="00795A9A" w:rsidP="00795A9A">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14:paraId="209250B2" w14:textId="77777777" w:rsidR="00795A9A"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14:paraId="282E7D41" w14:textId="77777777" w:rsidR="00795A9A" w:rsidRPr="00F914F8" w:rsidRDefault="00795A9A" w:rsidP="00795A9A">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14:paraId="1A87F01F" w14:textId="77777777" w:rsidR="00795A9A" w:rsidRPr="00F914F8" w:rsidRDefault="00795A9A" w:rsidP="00795A9A">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795A9A" w:rsidRPr="00F914F8" w14:paraId="235E021B" w14:textId="77777777" w:rsidTr="00795A9A">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14:paraId="45885FCA" w14:textId="77777777" w:rsidR="00795A9A" w:rsidRPr="00F914F8" w:rsidRDefault="00795A9A" w:rsidP="00795A9A">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14:paraId="1BCF91BD" w14:textId="77777777" w:rsidR="00795A9A" w:rsidRPr="00F914F8" w:rsidRDefault="00795A9A" w:rsidP="00795A9A">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14:paraId="0516D2D6" w14:textId="77777777" w:rsidR="00795A9A" w:rsidRPr="00F914F8" w:rsidRDefault="00795A9A" w:rsidP="00795A9A">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14:paraId="57A300AE" w14:textId="77777777" w:rsidR="00795A9A" w:rsidRPr="00F914F8" w:rsidRDefault="00795A9A" w:rsidP="00795A9A">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795A9A" w:rsidRPr="00F914F8" w14:paraId="04B00DD6" w14:textId="77777777" w:rsidTr="00795A9A">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14:paraId="6883990D" w14:textId="77777777" w:rsidR="00795A9A" w:rsidRPr="00F914F8" w:rsidRDefault="00795A9A" w:rsidP="00795A9A">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1B93805C" w14:textId="77777777" w:rsidR="00795A9A" w:rsidRPr="00F914F8" w:rsidRDefault="00795A9A" w:rsidP="00795A9A">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795A9A" w:rsidRPr="00F914F8" w14:paraId="49E957CA" w14:textId="77777777" w:rsidTr="00795A9A">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14:paraId="710F77FF" w14:textId="77777777" w:rsidR="00795A9A" w:rsidRPr="00F914F8" w:rsidRDefault="00795A9A" w:rsidP="00795A9A">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797B66BF" w14:textId="77777777" w:rsidR="00795A9A" w:rsidRPr="00F914F8" w:rsidRDefault="00795A9A" w:rsidP="00795A9A">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14:paraId="0E21A9FF" w14:textId="77777777" w:rsidR="00795A9A" w:rsidRPr="00F914F8" w:rsidRDefault="00795A9A" w:rsidP="00795A9A">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14:paraId="3C8351CF" w14:textId="77777777" w:rsidR="00795A9A" w:rsidRPr="00F914F8" w:rsidRDefault="00795A9A" w:rsidP="00795A9A">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14:paraId="14E6588E" w14:textId="77777777" w:rsidR="00795A9A" w:rsidRPr="00F914F8" w:rsidRDefault="00795A9A" w:rsidP="00795A9A">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14:paraId="63DFF7B5" w14:textId="77777777" w:rsidR="00795A9A" w:rsidRPr="00F914F8" w:rsidRDefault="00795A9A" w:rsidP="00795A9A">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14:paraId="222EB678" w14:textId="77777777" w:rsidR="00795A9A" w:rsidRPr="00F914F8" w:rsidRDefault="00795A9A" w:rsidP="00795A9A">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14:paraId="751AD9A8" w14:textId="77777777" w:rsidR="00795A9A" w:rsidRPr="00F914F8" w:rsidRDefault="00795A9A" w:rsidP="00795A9A">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14:paraId="221CE77C" w14:textId="77777777" w:rsidR="00795A9A" w:rsidRPr="00F914F8" w:rsidRDefault="00795A9A" w:rsidP="00795A9A">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795A9A" w:rsidRPr="00F914F8" w14:paraId="1512222B" w14:textId="77777777" w:rsidTr="00795A9A">
        <w:trPr>
          <w:cantSplit/>
          <w:trHeight w:val="177"/>
          <w:jc w:val="center"/>
        </w:trPr>
        <w:tc>
          <w:tcPr>
            <w:tcW w:w="10875" w:type="dxa"/>
            <w:gridSpan w:val="6"/>
            <w:tcBorders>
              <w:top w:val="single" w:sz="12" w:space="0" w:color="auto"/>
              <w:bottom w:val="single" w:sz="12" w:space="0" w:color="auto"/>
            </w:tcBorders>
            <w:shd w:val="clear" w:color="auto" w:fill="F3F3F3"/>
          </w:tcPr>
          <w:p w14:paraId="17D9AEC3" w14:textId="77777777" w:rsidR="00795A9A" w:rsidRPr="00F914F8" w:rsidRDefault="00795A9A" w:rsidP="00795A9A">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795A9A" w:rsidRPr="00F914F8" w14:paraId="1D521AF6" w14:textId="77777777" w:rsidTr="00795A9A">
        <w:trPr>
          <w:cantSplit/>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73B58F5A" w14:textId="77777777" w:rsidR="00795A9A" w:rsidRPr="00F914F8" w:rsidRDefault="00795A9A" w:rsidP="00795A9A">
            <w:pPr>
              <w:spacing w:after="0" w:line="240" w:lineRule="auto"/>
              <w:rPr>
                <w:rFonts w:eastAsia="Times New Roman"/>
                <w:bCs w:val="0"/>
                <w:sz w:val="6"/>
                <w:szCs w:val="6"/>
              </w:rPr>
            </w:pPr>
          </w:p>
          <w:p w14:paraId="174977B1" w14:textId="77777777" w:rsidR="00795A9A" w:rsidRPr="00F914F8" w:rsidRDefault="00795A9A" w:rsidP="00795A9A">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14:paraId="78818ED9" w14:textId="77777777" w:rsidR="00795A9A" w:rsidRPr="00F914F8" w:rsidRDefault="00795A9A" w:rsidP="00795A9A">
            <w:pPr>
              <w:spacing w:after="0" w:line="240" w:lineRule="auto"/>
              <w:rPr>
                <w:rFonts w:eastAsia="Times New Roman"/>
                <w:b/>
                <w:bCs w:val="0"/>
                <w:i/>
                <w:sz w:val="6"/>
                <w:szCs w:val="6"/>
              </w:rPr>
            </w:pPr>
          </w:p>
        </w:tc>
      </w:tr>
      <w:tr w:rsidR="00795A9A" w:rsidRPr="00F914F8" w14:paraId="05F58653" w14:textId="77777777" w:rsidTr="00795A9A">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14:paraId="71E11A38" w14:textId="77777777" w:rsidR="00795A9A" w:rsidRPr="00F914F8" w:rsidRDefault="00795A9A" w:rsidP="00795A9A">
            <w:pPr>
              <w:spacing w:after="0" w:line="240" w:lineRule="auto"/>
              <w:rPr>
                <w:rFonts w:eastAsia="Times New Roman"/>
                <w:bCs w:val="0"/>
                <w:sz w:val="16"/>
                <w:szCs w:val="6"/>
              </w:rPr>
            </w:pPr>
            <w:r w:rsidRPr="00F914F8">
              <w:rPr>
                <w:rFonts w:eastAsia="Times New Roman"/>
                <w:bCs w:val="0"/>
                <w:sz w:val="16"/>
                <w:szCs w:val="6"/>
              </w:rPr>
              <w:t>Assessment Category/Measure:</w:t>
            </w:r>
          </w:p>
          <w:p w14:paraId="63B7C1CA" w14:textId="77777777" w:rsidR="00795A9A" w:rsidRPr="00F914F8" w:rsidRDefault="00795A9A" w:rsidP="00795A9A">
            <w:pPr>
              <w:spacing w:after="0" w:line="240" w:lineRule="auto"/>
              <w:rPr>
                <w:rFonts w:eastAsia="Times New Roman"/>
                <w:bCs w:val="0"/>
                <w:sz w:val="16"/>
                <w:szCs w:val="6"/>
              </w:rPr>
            </w:pPr>
          </w:p>
          <w:p w14:paraId="1B924E82" w14:textId="77777777" w:rsidR="00795A9A" w:rsidRPr="00F914F8" w:rsidRDefault="00795A9A" w:rsidP="00795A9A">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56DA88D3" w14:textId="77777777" w:rsidR="00795A9A" w:rsidRPr="00F914F8" w:rsidRDefault="00795A9A" w:rsidP="00795A9A">
            <w:pPr>
              <w:spacing w:after="0" w:line="240" w:lineRule="auto"/>
              <w:rPr>
                <w:rFonts w:eastAsia="Times New Roman"/>
                <w:bCs w:val="0"/>
                <w:sz w:val="16"/>
                <w:szCs w:val="6"/>
              </w:rPr>
            </w:pPr>
            <w:r w:rsidRPr="00F914F8">
              <w:rPr>
                <w:rFonts w:eastAsia="Times New Roman"/>
                <w:bCs w:val="0"/>
                <w:sz w:val="16"/>
                <w:szCs w:val="6"/>
              </w:rPr>
              <w:t>Assessment Category/Measure:</w:t>
            </w:r>
          </w:p>
          <w:p w14:paraId="18BFD7F4" w14:textId="77777777" w:rsidR="00795A9A" w:rsidRPr="00F914F8" w:rsidRDefault="00795A9A" w:rsidP="00795A9A">
            <w:pPr>
              <w:spacing w:after="0" w:line="240" w:lineRule="auto"/>
              <w:rPr>
                <w:rFonts w:eastAsia="Times New Roman"/>
                <w:bCs w:val="0"/>
                <w:sz w:val="16"/>
                <w:szCs w:val="6"/>
              </w:rPr>
            </w:pPr>
          </w:p>
          <w:p w14:paraId="12CC6231" w14:textId="77777777" w:rsidR="00795A9A" w:rsidRPr="00F914F8" w:rsidRDefault="00795A9A" w:rsidP="00795A9A">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45DFAE45" w14:textId="77777777" w:rsidR="00795A9A" w:rsidRPr="00F914F8" w:rsidRDefault="00795A9A" w:rsidP="00795A9A">
            <w:pPr>
              <w:spacing w:after="0" w:line="240" w:lineRule="auto"/>
              <w:rPr>
                <w:rFonts w:eastAsia="Times New Roman"/>
                <w:bCs w:val="0"/>
                <w:sz w:val="16"/>
                <w:szCs w:val="6"/>
              </w:rPr>
            </w:pPr>
            <w:r w:rsidRPr="00F914F8">
              <w:rPr>
                <w:rFonts w:eastAsia="Times New Roman"/>
                <w:bCs w:val="0"/>
                <w:sz w:val="16"/>
                <w:szCs w:val="6"/>
              </w:rPr>
              <w:t>Assessment Category/Measure:</w:t>
            </w:r>
          </w:p>
          <w:p w14:paraId="312D56F2" w14:textId="77777777" w:rsidR="00795A9A" w:rsidRPr="00F914F8" w:rsidRDefault="00795A9A" w:rsidP="00795A9A">
            <w:pPr>
              <w:spacing w:after="0" w:line="240" w:lineRule="auto"/>
              <w:rPr>
                <w:rFonts w:eastAsia="Times New Roman"/>
                <w:bCs w:val="0"/>
                <w:sz w:val="16"/>
                <w:szCs w:val="6"/>
              </w:rPr>
            </w:pPr>
          </w:p>
          <w:p w14:paraId="336D5F80" w14:textId="77777777" w:rsidR="00795A9A" w:rsidRPr="00F914F8" w:rsidRDefault="00795A9A" w:rsidP="00795A9A">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14:paraId="388347CC" w14:textId="77777777" w:rsidR="00B564C5" w:rsidRDefault="00B564C5" w:rsidP="00B564C5">
      <w:pPr>
        <w:pStyle w:val="Heading1"/>
      </w:pPr>
      <w:bookmarkStart w:id="8" w:name="_Appendix_B:_Assessments"/>
      <w:bookmarkEnd w:id="8"/>
      <w:r>
        <w:lastRenderedPageBreak/>
        <w:t>Appendix B: Assessments</w:t>
      </w:r>
    </w:p>
    <w:p w14:paraId="1F663A8C" w14:textId="77777777" w:rsidR="00393C64" w:rsidRPr="00B564C5" w:rsidRDefault="00B564C5" w:rsidP="00393C64">
      <w:pPr>
        <w:pStyle w:val="NormalWeb"/>
        <w:spacing w:before="0" w:beforeAutospacing="0" w:after="0" w:afterAutospacing="0"/>
        <w:rPr>
          <w:rFonts w:ascii="Open Sans" w:hAnsi="Open Sans" w:cs="Open Sans"/>
          <w:sz w:val="21"/>
          <w:szCs w:val="21"/>
        </w:rPr>
      </w:pPr>
      <w:r w:rsidRPr="00B564C5">
        <w:rPr>
          <w:rFonts w:ascii="Open Sans" w:hAnsi="Open Sans" w:cs="Open Sans"/>
          <w:bCs w:val="0"/>
          <w:color w:val="000000"/>
          <w:sz w:val="21"/>
          <w:szCs w:val="21"/>
        </w:rPr>
        <w:t>This list may not be comprehensive or include all acceptable available measures. These are the most recent versions of these measures at the time this document was created (Spring 2017). The determination of which measure is used in an evaluation is at the discretion of the assessment specialist</w:t>
      </w:r>
      <w:r>
        <w:rPr>
          <w:rFonts w:ascii="Open Sans" w:hAnsi="Open Sans" w:cs="Open Sans"/>
          <w:bCs w:val="0"/>
          <w:color w:val="000000"/>
          <w:sz w:val="21"/>
          <w:szCs w:val="21"/>
        </w:rPr>
        <w:t>.</w:t>
      </w:r>
    </w:p>
    <w:tbl>
      <w:tblPr>
        <w:tblW w:w="10340" w:type="dxa"/>
        <w:tblCellMar>
          <w:top w:w="15" w:type="dxa"/>
          <w:left w:w="15" w:type="dxa"/>
          <w:bottom w:w="15" w:type="dxa"/>
          <w:right w:w="15" w:type="dxa"/>
        </w:tblCellMar>
        <w:tblLook w:val="04A0" w:firstRow="1" w:lastRow="0" w:firstColumn="1" w:lastColumn="0" w:noHBand="0" w:noVBand="1"/>
      </w:tblPr>
      <w:tblGrid>
        <w:gridCol w:w="4300"/>
        <w:gridCol w:w="6040"/>
      </w:tblGrid>
      <w:tr w:rsidR="00393C64" w14:paraId="4195E4A5"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0D3BE"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Cognitive</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7F36B" w14:textId="77777777" w:rsidR="00E90C6F" w:rsidRPr="00B564C5" w:rsidRDefault="00E90C6F">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Bayley Scales of Infant and Toddler Development-III</w:t>
            </w:r>
          </w:p>
          <w:p w14:paraId="1AB23015"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Preschool and Primary Scale of Intelligence - IV</w:t>
            </w:r>
          </w:p>
          <w:p w14:paraId="40EB51CC"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Intelligence Scale for Children-V</w:t>
            </w:r>
          </w:p>
          <w:p w14:paraId="1EADD37B"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Adult Intelligence Scale-IV</w:t>
            </w:r>
          </w:p>
          <w:p w14:paraId="0D96DD65"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Nonverbal Scale of Ability</w:t>
            </w:r>
          </w:p>
          <w:p w14:paraId="6FB818A5" w14:textId="77777777" w:rsidR="000B3E44" w:rsidRPr="00B564C5" w:rsidRDefault="000B3E44">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bCs w:val="0"/>
                <w:i/>
                <w:color w:val="000000"/>
                <w:sz w:val="21"/>
                <w:szCs w:val="21"/>
              </w:rPr>
              <w:t>Woodcock Johnson Tests of Cognitive Abilities – Fourth Edition</w:t>
            </w:r>
          </w:p>
          <w:p w14:paraId="0496718C"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Universal Nonverbal Intelligence Test - II</w:t>
            </w:r>
          </w:p>
          <w:p w14:paraId="1A8EC83A" w14:textId="77777777" w:rsidR="002A5756" w:rsidRPr="00B564C5" w:rsidRDefault="002A5756">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bCs w:val="0"/>
                <w:i/>
                <w:color w:val="000000"/>
                <w:sz w:val="21"/>
                <w:szCs w:val="21"/>
              </w:rPr>
              <w:t>Reynolds Intellectual Assessment Scales – Second Edition</w:t>
            </w:r>
          </w:p>
          <w:p w14:paraId="72A40DAB"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Leiter-3 International Performance Scale - III</w:t>
            </w:r>
          </w:p>
          <w:p w14:paraId="1AAD4698"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Comprehensive Test of Nonverbal Intelligence - II</w:t>
            </w:r>
          </w:p>
          <w:p w14:paraId="0479F73C"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Kaufman Assessment Battery for Children-2</w:t>
            </w:r>
          </w:p>
          <w:p w14:paraId="560E6D3F"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Differential Ability Scales-2</w:t>
            </w:r>
          </w:p>
          <w:p w14:paraId="0281E96D" w14:textId="77777777" w:rsidR="00393C64" w:rsidRPr="00B564C5" w:rsidRDefault="00393C64">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Stanford Binet Intelligence Scales-V</w:t>
            </w:r>
          </w:p>
          <w:p w14:paraId="4CE49E6A" w14:textId="77777777" w:rsidR="006D790F" w:rsidRPr="00B564C5" w:rsidRDefault="006D790F">
            <w:pPr>
              <w:pStyle w:val="NormalWeb"/>
              <w:spacing w:before="0" w:beforeAutospacing="0" w:after="0" w:afterAutospacing="0"/>
              <w:rPr>
                <w:rFonts w:ascii="Open Sans" w:hAnsi="Open Sans" w:cs="Open Sans"/>
                <w:bCs w:val="0"/>
                <w:i/>
                <w:color w:val="000000"/>
                <w:sz w:val="21"/>
                <w:szCs w:val="21"/>
              </w:rPr>
            </w:pPr>
            <w:r w:rsidRPr="00B564C5">
              <w:rPr>
                <w:rFonts w:ascii="Open Sans" w:hAnsi="Open Sans" w:cs="Open Sans"/>
                <w:bCs w:val="0"/>
                <w:i/>
                <w:color w:val="000000"/>
                <w:sz w:val="21"/>
                <w:szCs w:val="21"/>
              </w:rPr>
              <w:t>Test of Nonverbal Intelligence – Fourth Edition</w:t>
            </w:r>
          </w:p>
          <w:p w14:paraId="799E1B9A" w14:textId="77777777" w:rsidR="006D790F" w:rsidRPr="00B564C5" w:rsidRDefault="006D790F">
            <w:pPr>
              <w:pStyle w:val="NormalWeb"/>
              <w:spacing w:before="0" w:beforeAutospacing="0" w:after="0" w:afterAutospacing="0"/>
              <w:rPr>
                <w:rFonts w:ascii="Open Sans" w:hAnsi="Open Sans" w:cs="Open Sans"/>
                <w:i/>
                <w:sz w:val="21"/>
                <w:szCs w:val="21"/>
              </w:rPr>
            </w:pPr>
            <w:r w:rsidRPr="00B564C5">
              <w:rPr>
                <w:rFonts w:ascii="Open Sans" w:hAnsi="Open Sans" w:cs="Open Sans"/>
                <w:bCs w:val="0"/>
                <w:i/>
                <w:color w:val="000000"/>
                <w:sz w:val="21"/>
                <w:szCs w:val="21"/>
              </w:rPr>
              <w:t>Primary Test of Nonverbal Intelligence</w:t>
            </w:r>
          </w:p>
        </w:tc>
      </w:tr>
      <w:tr w:rsidR="00393C64" w14:paraId="3E18C7CA"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177F7"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Language/Communication/Social Language</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41965"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Fundamentals-5</w:t>
            </w:r>
          </w:p>
          <w:p w14:paraId="681F0949"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Fundamentals-Preschool: 2</w:t>
            </w:r>
          </w:p>
          <w:p w14:paraId="09B42E4F"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Fundamentals-4 (Spanish)</w:t>
            </w:r>
          </w:p>
          <w:p w14:paraId="606138AE"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Oral and Written Language Scales-II</w:t>
            </w:r>
          </w:p>
          <w:p w14:paraId="0CC85CF5"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Preschool Language Scale-5</w:t>
            </w:r>
          </w:p>
          <w:p w14:paraId="7DA2CC23"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Preschool Language Scale-5 (Spanish)</w:t>
            </w:r>
          </w:p>
          <w:p w14:paraId="697E5033"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Social Language Development Test-Elementary &amp; Adolescent</w:t>
            </w:r>
          </w:p>
          <w:p w14:paraId="2DD7AD8A"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Language Development-Intermediate: 4</w:t>
            </w:r>
          </w:p>
          <w:p w14:paraId="46294805"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Language Development-Primary:4</w:t>
            </w:r>
          </w:p>
          <w:p w14:paraId="38BCCD32"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Pragmatic Language-2</w:t>
            </w:r>
          </w:p>
        </w:tc>
      </w:tr>
      <w:tr w:rsidR="00393C64" w14:paraId="33708BF2"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554F1"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Behavior/Emotional/Social</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8831B"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Behavior Assessment System for Children-3</w:t>
            </w:r>
          </w:p>
          <w:p w14:paraId="2A1A8FAE" w14:textId="77777777" w:rsidR="000B3E44" w:rsidRPr="00B564C5" w:rsidRDefault="000B3E44">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Beck Youth Inventories-2</w:t>
            </w:r>
          </w:p>
          <w:p w14:paraId="5806DD20"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Conners Comprehensive Behavior Rating Scales</w:t>
            </w:r>
          </w:p>
          <w:p w14:paraId="1A5E0971" w14:textId="77777777" w:rsidR="00393C64" w:rsidRPr="00B564C5" w:rsidRDefault="00393C64">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Social Skills Improvement Rating Scales</w:t>
            </w:r>
          </w:p>
          <w:p w14:paraId="249CEE59" w14:textId="77777777" w:rsidR="00C03661" w:rsidRPr="00B564C5" w:rsidRDefault="00DA61BA">
            <w:pPr>
              <w:pStyle w:val="NormalWeb"/>
              <w:spacing w:before="0" w:beforeAutospacing="0" w:after="0" w:afterAutospacing="0"/>
              <w:rPr>
                <w:rFonts w:ascii="Open Sans" w:hAnsi="Open Sans" w:cs="Open Sans"/>
                <w:i/>
                <w:sz w:val="21"/>
                <w:szCs w:val="21"/>
              </w:rPr>
            </w:pPr>
            <w:r w:rsidRPr="00B564C5">
              <w:rPr>
                <w:rFonts w:ascii="Open Sans" w:hAnsi="Open Sans" w:cs="Open Sans"/>
                <w:i/>
                <w:sz w:val="21"/>
                <w:szCs w:val="21"/>
              </w:rPr>
              <w:t xml:space="preserve">Behavior Rating </w:t>
            </w:r>
            <w:r w:rsidR="00C03661" w:rsidRPr="00B564C5">
              <w:rPr>
                <w:rFonts w:ascii="Open Sans" w:hAnsi="Open Sans" w:cs="Open Sans"/>
                <w:i/>
                <w:sz w:val="21"/>
                <w:szCs w:val="21"/>
              </w:rPr>
              <w:t>Inventory of Executive Functions (BRIEF)</w:t>
            </w:r>
          </w:p>
        </w:tc>
      </w:tr>
      <w:tr w:rsidR="00393C64" w14:paraId="61F41F80"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5A4EB"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Autism Specific Behavior</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4BBB0" w14:textId="77777777" w:rsidR="00393C64" w:rsidRPr="00B564C5" w:rsidRDefault="002915F7">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 xml:space="preserve">Autism Diagnostic Observation System 2 </w:t>
            </w:r>
          </w:p>
          <w:p w14:paraId="5D213391"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Autism Spectrum Rating Scale</w:t>
            </w:r>
          </w:p>
          <w:p w14:paraId="5DC4196A" w14:textId="77777777" w:rsidR="002915F7" w:rsidRPr="00B564C5" w:rsidRDefault="00393C64" w:rsidP="002915F7">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Childhood Autism Rating Scale</w:t>
            </w:r>
            <w:r w:rsidR="00760315" w:rsidRPr="00B564C5">
              <w:rPr>
                <w:rFonts w:ascii="Open Sans" w:hAnsi="Open Sans" w:cs="Open Sans"/>
                <w:i/>
                <w:iCs/>
                <w:color w:val="000000"/>
                <w:sz w:val="21"/>
                <w:szCs w:val="21"/>
              </w:rPr>
              <w:t xml:space="preserve"> </w:t>
            </w:r>
            <w:r w:rsidRPr="00B564C5">
              <w:rPr>
                <w:rFonts w:ascii="Open Sans" w:hAnsi="Open Sans" w:cs="Open Sans"/>
                <w:i/>
                <w:iCs/>
                <w:color w:val="000000"/>
                <w:sz w:val="21"/>
                <w:szCs w:val="21"/>
              </w:rPr>
              <w:t>2</w:t>
            </w:r>
            <w:r w:rsidR="00760315" w:rsidRPr="00B564C5">
              <w:rPr>
                <w:rFonts w:ascii="Open Sans" w:hAnsi="Open Sans" w:cs="Open Sans"/>
                <w:i/>
                <w:iCs/>
                <w:color w:val="000000"/>
                <w:sz w:val="21"/>
                <w:szCs w:val="21"/>
              </w:rPr>
              <w:br/>
            </w:r>
            <w:r w:rsidR="002915F7" w:rsidRPr="00B564C5">
              <w:rPr>
                <w:rFonts w:ascii="Open Sans" w:hAnsi="Open Sans" w:cs="Open Sans"/>
                <w:i/>
                <w:iCs/>
                <w:color w:val="000000"/>
                <w:sz w:val="21"/>
                <w:szCs w:val="21"/>
              </w:rPr>
              <w:t>Gilliam Autism Rating Scale-3</w:t>
            </w:r>
          </w:p>
          <w:p w14:paraId="17F97883" w14:textId="77777777" w:rsidR="00393C64" w:rsidRDefault="00C03661" w:rsidP="00795A9A">
            <w:pPr>
              <w:pStyle w:val="NormalWeb"/>
              <w:spacing w:before="0" w:beforeAutospacing="0" w:after="0" w:afterAutospacing="0"/>
              <w:rPr>
                <w:rFonts w:ascii="Open Sans" w:hAnsi="Open Sans" w:cs="Open Sans"/>
                <w:i/>
                <w:sz w:val="21"/>
                <w:szCs w:val="21"/>
              </w:rPr>
            </w:pPr>
            <w:r w:rsidRPr="00B564C5">
              <w:rPr>
                <w:rFonts w:ascii="Open Sans" w:hAnsi="Open Sans" w:cs="Open Sans"/>
                <w:i/>
                <w:sz w:val="21"/>
                <w:szCs w:val="21"/>
              </w:rPr>
              <w:t>Autism Diagnostic Interview-Revised (ADI-R)</w:t>
            </w:r>
          </w:p>
          <w:p w14:paraId="48E70693" w14:textId="372EC2F1" w:rsidR="00795A9A" w:rsidRPr="00B564C5" w:rsidRDefault="00795A9A" w:rsidP="00795A9A">
            <w:pPr>
              <w:pStyle w:val="NormalWeb"/>
              <w:spacing w:before="0" w:beforeAutospacing="0" w:after="0" w:afterAutospacing="0"/>
              <w:rPr>
                <w:rFonts w:ascii="Open Sans" w:hAnsi="Open Sans" w:cs="Open Sans"/>
                <w:i/>
                <w:sz w:val="21"/>
                <w:szCs w:val="21"/>
              </w:rPr>
            </w:pPr>
          </w:p>
        </w:tc>
      </w:tr>
      <w:tr w:rsidR="00393C64" w14:paraId="3FD30134"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95321"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lastRenderedPageBreak/>
              <w:t>Adaptive Behavior</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70CD3"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Adaptive Behavior Assessment System-3</w:t>
            </w:r>
          </w:p>
          <w:p w14:paraId="2FA3F3F6"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Vineland-3</w:t>
            </w:r>
          </w:p>
        </w:tc>
      </w:tr>
      <w:tr w:rsidR="00393C64" w14:paraId="042E872F"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203C1"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Articulation/Phonology</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6D11E"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Arizona Articulation Proficiency Scale-3</w:t>
            </w:r>
          </w:p>
          <w:p w14:paraId="718122BE"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Assessment of Articulation and Phonology-2</w:t>
            </w:r>
          </w:p>
          <w:p w14:paraId="021ED1BB"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Diagnostic Evaluation of Articulation and Phonology</w:t>
            </w:r>
          </w:p>
          <w:p w14:paraId="7360AC67"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Fisher Logemann Test of Articulation Competence</w:t>
            </w:r>
          </w:p>
          <w:p w14:paraId="5EC2D179"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Goldman-Fristoe Test of Articulation-3</w:t>
            </w:r>
          </w:p>
          <w:p w14:paraId="72EAE8A5"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Hodson Assessment of Phonological Patterns-3</w:t>
            </w:r>
          </w:p>
          <w:p w14:paraId="38EBEC0A"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Photo Articulation Test-3</w:t>
            </w:r>
          </w:p>
          <w:p w14:paraId="4DCB1D44"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Secord Contextual Articulation Test</w:t>
            </w:r>
          </w:p>
        </w:tc>
      </w:tr>
      <w:tr w:rsidR="00393C64" w14:paraId="00ACDA23"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4C283" w14:textId="77777777" w:rsidR="00393C64" w:rsidRPr="004523AF" w:rsidRDefault="00393C64">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Communication/Language/Social Skills</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6C40D"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Functional Communication Profile-Revised</w:t>
            </w:r>
          </w:p>
          <w:p w14:paraId="4DBC03DC"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The Pragmatics Profile</w:t>
            </w:r>
          </w:p>
          <w:p w14:paraId="40ECE04B"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Children’s Communication Checklist-2</w:t>
            </w:r>
          </w:p>
          <w:p w14:paraId="5A658120"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The Communication Matrix (</w:t>
            </w:r>
            <w:hyperlink r:id="rId21" w:history="1">
              <w:r w:rsidRPr="00B564C5">
                <w:rPr>
                  <w:rStyle w:val="Hyperlink"/>
                  <w:rFonts w:ascii="Open Sans" w:hAnsi="Open Sans" w:cs="Open Sans"/>
                  <w:i/>
                  <w:color w:val="1155CC"/>
                  <w:sz w:val="21"/>
                  <w:szCs w:val="21"/>
                </w:rPr>
                <w:t>www.communicationmatrix.org</w:t>
              </w:r>
            </w:hyperlink>
            <w:r w:rsidRPr="00B564C5">
              <w:rPr>
                <w:rFonts w:ascii="Open Sans" w:hAnsi="Open Sans" w:cs="Open Sans"/>
                <w:i/>
                <w:color w:val="000000"/>
                <w:sz w:val="21"/>
                <w:szCs w:val="21"/>
              </w:rPr>
              <w:t>)</w:t>
            </w:r>
          </w:p>
          <w:p w14:paraId="03178757"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Pragmatic Language Skills Inventory</w:t>
            </w:r>
          </w:p>
          <w:p w14:paraId="38AFB87F"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Verbal Behavior MAPP (VB-Mapp)</w:t>
            </w:r>
          </w:p>
          <w:p w14:paraId="4845BA34" w14:textId="77777777" w:rsidR="00393C64" w:rsidRPr="00B564C5" w:rsidRDefault="00393C64" w:rsidP="00393C64">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shd w:val="clear" w:color="auto" w:fill="FFFFFF"/>
              </w:rPr>
              <w:t>Autism Diagnostic Observation Schedule (</w:t>
            </w:r>
            <w:r w:rsidRPr="00B564C5">
              <w:rPr>
                <w:rFonts w:ascii="Open Sans" w:hAnsi="Open Sans" w:cs="Open Sans"/>
                <w:b/>
                <w:bCs w:val="0"/>
                <w:i/>
                <w:color w:val="000000"/>
                <w:sz w:val="21"/>
                <w:szCs w:val="21"/>
                <w:shd w:val="clear" w:color="auto" w:fill="FFFFFF"/>
              </w:rPr>
              <w:t>ADOS</w:t>
            </w:r>
            <w:r w:rsidRPr="00B564C5">
              <w:rPr>
                <w:rFonts w:ascii="Open Sans" w:hAnsi="Open Sans" w:cs="Open Sans"/>
                <w:i/>
                <w:color w:val="000000"/>
                <w:sz w:val="21"/>
                <w:szCs w:val="21"/>
                <w:shd w:val="clear" w:color="auto" w:fill="FFFFFF"/>
              </w:rPr>
              <w:t>)</w:t>
            </w:r>
          </w:p>
          <w:p w14:paraId="3605341C" w14:textId="77777777" w:rsidR="00393C64" w:rsidRPr="00B564C5" w:rsidRDefault="00393C64" w:rsidP="00393C64">
            <w:pPr>
              <w:pStyle w:val="NormalWeb"/>
              <w:shd w:val="clear" w:color="auto" w:fill="FFFFFF"/>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shd w:val="clear" w:color="auto" w:fill="FFFFFF"/>
              </w:rPr>
              <w:t>Assessment of Basic Language and Learning Skills (ABLLS)</w:t>
            </w:r>
          </w:p>
        </w:tc>
      </w:tr>
      <w:tr w:rsidR="00393C64" w14:paraId="27CCE6DF" w14:textId="77777777" w:rsidTr="0076031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91A87" w14:textId="77777777" w:rsidR="00393C64" w:rsidRPr="004523AF" w:rsidRDefault="00393C64" w:rsidP="002915F7">
            <w:pPr>
              <w:pStyle w:val="NormalWeb"/>
              <w:spacing w:before="0" w:beforeAutospacing="0" w:after="0" w:afterAutospacing="0"/>
              <w:rPr>
                <w:rFonts w:ascii="Open Sans" w:hAnsi="Open Sans" w:cs="Open Sans"/>
              </w:rPr>
            </w:pPr>
            <w:r w:rsidRPr="004523AF">
              <w:rPr>
                <w:rFonts w:ascii="Open Sans" w:hAnsi="Open Sans" w:cs="Open Sans"/>
                <w:color w:val="000000"/>
                <w:sz w:val="22"/>
                <w:szCs w:val="22"/>
              </w:rPr>
              <w:t xml:space="preserve">Sensory </w:t>
            </w:r>
            <w:r w:rsidR="002915F7" w:rsidRPr="004523AF">
              <w:rPr>
                <w:rFonts w:ascii="Open Sans" w:hAnsi="Open Sans" w:cs="Open Sans"/>
                <w:color w:val="000000"/>
                <w:sz w:val="22"/>
                <w:szCs w:val="22"/>
              </w:rPr>
              <w:t>Processing/Regulation</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6E28"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Infant-Toddler Sensory Profile - II</w:t>
            </w:r>
          </w:p>
          <w:p w14:paraId="287DD3F4"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Adolescent/Adult Sensory Profile</w:t>
            </w:r>
          </w:p>
          <w:p w14:paraId="7E38F394"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Miller Assessment of Preschoolers</w:t>
            </w:r>
          </w:p>
          <w:p w14:paraId="69E580F4"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Sensory Integration and Praxis Tests</w:t>
            </w:r>
          </w:p>
          <w:p w14:paraId="24910B26"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Sensory Profiles and School Companion</w:t>
            </w:r>
          </w:p>
          <w:p w14:paraId="6B6589F8"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Preschool Sensory Processing Measure</w:t>
            </w:r>
          </w:p>
          <w:p w14:paraId="316ACEC7" w14:textId="77777777" w:rsidR="00393C64" w:rsidRPr="00B564C5" w:rsidRDefault="00393C64">
            <w:pPr>
              <w:pStyle w:val="NormalWeb"/>
              <w:spacing w:before="0" w:beforeAutospacing="0" w:after="0" w:afterAutospacing="0"/>
              <w:rPr>
                <w:rFonts w:ascii="Open Sans" w:hAnsi="Open Sans" w:cs="Open Sans"/>
                <w:i/>
                <w:color w:val="000000"/>
                <w:sz w:val="21"/>
                <w:szCs w:val="21"/>
              </w:rPr>
            </w:pPr>
            <w:r w:rsidRPr="00B564C5">
              <w:rPr>
                <w:rFonts w:ascii="Open Sans" w:hAnsi="Open Sans" w:cs="Open Sans"/>
                <w:i/>
                <w:color w:val="000000"/>
                <w:sz w:val="21"/>
                <w:szCs w:val="21"/>
              </w:rPr>
              <w:t>Sensory Processing Measure</w:t>
            </w:r>
          </w:p>
          <w:p w14:paraId="698B807B" w14:textId="77777777" w:rsidR="00393C64" w:rsidRPr="00B564C5" w:rsidRDefault="00393C64">
            <w:pPr>
              <w:pStyle w:val="NormalWeb"/>
              <w:spacing w:before="0" w:beforeAutospacing="0" w:after="0" w:afterAutospacing="0"/>
              <w:rPr>
                <w:rFonts w:ascii="Open Sans" w:hAnsi="Open Sans" w:cs="Open Sans"/>
                <w:i/>
                <w:sz w:val="21"/>
                <w:szCs w:val="21"/>
              </w:rPr>
            </w:pPr>
            <w:r w:rsidRPr="00B564C5">
              <w:rPr>
                <w:rFonts w:ascii="Open Sans" w:hAnsi="Open Sans" w:cs="Open Sans"/>
                <w:i/>
                <w:color w:val="000000"/>
                <w:sz w:val="21"/>
                <w:szCs w:val="21"/>
              </w:rPr>
              <w:t>Autism Spectrum Rating Scale</w:t>
            </w:r>
          </w:p>
        </w:tc>
      </w:tr>
    </w:tbl>
    <w:p w14:paraId="750871CD" w14:textId="77777777" w:rsidR="000B3E44" w:rsidRDefault="000B3E44" w:rsidP="000B3E44"/>
    <w:p w14:paraId="6002B87C" w14:textId="77777777" w:rsidR="002A5756" w:rsidRDefault="002A5756">
      <w:pPr>
        <w:spacing w:after="200" w:line="276" w:lineRule="auto"/>
      </w:pPr>
      <w:r>
        <w:br w:type="page"/>
      </w:r>
    </w:p>
    <w:p w14:paraId="636C665B" w14:textId="77777777" w:rsidR="002A5756" w:rsidRPr="00B26AD7" w:rsidRDefault="0004574A" w:rsidP="0004574A">
      <w:pPr>
        <w:pStyle w:val="Heading1"/>
      </w:pPr>
      <w:bookmarkStart w:id="9" w:name="_Appendix_C:_Resources"/>
      <w:bookmarkEnd w:id="9"/>
      <w:r>
        <w:lastRenderedPageBreak/>
        <w:t>Appendix C: Resources</w:t>
      </w:r>
      <w:r w:rsidR="00863EA3">
        <w:t xml:space="preserve"> and Links</w:t>
      </w:r>
    </w:p>
    <w:p w14:paraId="509F8DD2" w14:textId="77777777" w:rsidR="002A5756" w:rsidRPr="00B26AD7" w:rsidRDefault="00D7531B" w:rsidP="007C0B9E">
      <w:pPr>
        <w:spacing w:after="0" w:line="276" w:lineRule="auto"/>
        <w:rPr>
          <w:rFonts w:eastAsia="Times New Roman"/>
          <w:b/>
          <w:u w:val="single"/>
        </w:rPr>
      </w:pPr>
      <w:r>
        <w:rPr>
          <w:rFonts w:eastAsia="Times New Roman"/>
          <w:b/>
          <w:u w:val="single"/>
        </w:rPr>
        <w:t>Definition</w:t>
      </w:r>
    </w:p>
    <w:p w14:paraId="14108630" w14:textId="77777777" w:rsidR="002A5756" w:rsidRPr="00B26AD7" w:rsidRDefault="002A5756" w:rsidP="007C0B9E">
      <w:pPr>
        <w:spacing w:after="0" w:line="276" w:lineRule="auto"/>
        <w:rPr>
          <w:rFonts w:eastAsia="Times New Roman"/>
        </w:rPr>
      </w:pPr>
    </w:p>
    <w:p w14:paraId="58F88B32" w14:textId="77777777" w:rsidR="002A5756" w:rsidRPr="00B26AD7" w:rsidRDefault="002A5756" w:rsidP="007C0B9E">
      <w:pPr>
        <w:spacing w:after="0" w:line="276" w:lineRule="auto"/>
        <w:ind w:firstLine="720"/>
      </w:pPr>
      <w:r w:rsidRPr="00B26AD7">
        <w:rPr>
          <w:rFonts w:eastAsia="Times New Roman"/>
        </w:rPr>
        <w:t>American Speech-Language-Hearing Association</w:t>
      </w:r>
      <w:r w:rsidR="007C0B9E">
        <w:rPr>
          <w:rFonts w:eastAsia="Times New Roman"/>
        </w:rPr>
        <w:t xml:space="preserve"> </w:t>
      </w:r>
      <w:r w:rsidRPr="00B26AD7">
        <w:t>Autism Definition</w:t>
      </w:r>
    </w:p>
    <w:p w14:paraId="5200DA00" w14:textId="77777777" w:rsidR="002A5756" w:rsidRPr="00B26AD7" w:rsidRDefault="00844E68" w:rsidP="007C0B9E">
      <w:pPr>
        <w:spacing w:after="0" w:line="276" w:lineRule="auto"/>
        <w:ind w:firstLine="720"/>
      </w:pPr>
      <w:hyperlink r:id="rId22" w:history="1">
        <w:r w:rsidR="002A5756" w:rsidRPr="00B26AD7">
          <w:rPr>
            <w:rStyle w:val="Hyperlink"/>
          </w:rPr>
          <w:t>http://www.asha.org/Practice-Portal/Clinical-Topics/Autism/</w:t>
        </w:r>
      </w:hyperlink>
      <w:r w:rsidR="002A5756" w:rsidRPr="00B26AD7">
        <w:br/>
      </w:r>
    </w:p>
    <w:p w14:paraId="05B80DDE" w14:textId="77777777" w:rsidR="002A5756" w:rsidRPr="00B26AD7" w:rsidRDefault="002A5756" w:rsidP="007C0B9E">
      <w:pPr>
        <w:spacing w:after="0" w:line="276" w:lineRule="auto"/>
        <w:ind w:left="720"/>
        <w:rPr>
          <w:rFonts w:eastAsia="Times New Roman"/>
        </w:rPr>
      </w:pPr>
      <w:r w:rsidRPr="00B26AD7">
        <w:rPr>
          <w:rFonts w:eastAsia="Times New Roman"/>
        </w:rPr>
        <w:t>American Speech-Language-Hearing Association</w:t>
      </w:r>
      <w:r w:rsidR="007C0B9E">
        <w:rPr>
          <w:rFonts w:eastAsia="Times New Roman"/>
        </w:rPr>
        <w:t xml:space="preserve"> </w:t>
      </w:r>
      <w:r w:rsidRPr="00B26AD7">
        <w:rPr>
          <w:rFonts w:eastAsia="Times New Roman"/>
        </w:rPr>
        <w:t>What is Autism</w:t>
      </w:r>
    </w:p>
    <w:p w14:paraId="00F8A54A" w14:textId="77777777" w:rsidR="00D7531B" w:rsidRDefault="00844E68" w:rsidP="007C0B9E">
      <w:pPr>
        <w:spacing w:after="0" w:line="276" w:lineRule="auto"/>
        <w:ind w:firstLine="720"/>
        <w:rPr>
          <w:rStyle w:val="Hyperlink"/>
        </w:rPr>
      </w:pPr>
      <w:hyperlink r:id="rId23" w:history="1">
        <w:r w:rsidR="002A5756" w:rsidRPr="00B26AD7">
          <w:rPr>
            <w:rStyle w:val="Hyperlink"/>
          </w:rPr>
          <w:t>http://www.asha.org/public/speech/disorders/Autism/</w:t>
        </w:r>
      </w:hyperlink>
    </w:p>
    <w:p w14:paraId="5DE9BEBB" w14:textId="77777777" w:rsidR="005E00A3" w:rsidRPr="005E00A3" w:rsidRDefault="005E00A3" w:rsidP="007C0B9E">
      <w:pPr>
        <w:spacing w:after="0" w:line="276" w:lineRule="auto"/>
        <w:ind w:firstLine="720"/>
        <w:rPr>
          <w:color w:val="0000FF"/>
          <w:u w:val="single"/>
        </w:rPr>
      </w:pPr>
    </w:p>
    <w:p w14:paraId="6B46E446" w14:textId="77777777" w:rsidR="002A5756" w:rsidRDefault="00D7531B" w:rsidP="007C0B9E">
      <w:pPr>
        <w:spacing w:after="0" w:line="276" w:lineRule="auto"/>
        <w:ind w:left="720"/>
        <w:rPr>
          <w:rStyle w:val="Hyperlink"/>
          <w:rFonts w:eastAsia="Times New Roman"/>
          <w:bCs w:val="0"/>
        </w:rPr>
      </w:pPr>
      <w:r w:rsidRPr="00B26AD7">
        <w:rPr>
          <w:rFonts w:eastAsia="Times New Roman"/>
        </w:rPr>
        <w:t>American Speech-Language-Hearing Association</w:t>
      </w:r>
      <w:r w:rsidR="007C0B9E">
        <w:rPr>
          <w:rFonts w:eastAsia="Times New Roman"/>
        </w:rPr>
        <w:t xml:space="preserve"> </w:t>
      </w:r>
      <w:r>
        <w:rPr>
          <w:rFonts w:eastAsia="Times New Roman"/>
          <w:bCs w:val="0"/>
          <w:color w:val="000000"/>
        </w:rPr>
        <w:t xml:space="preserve">Signs and Symptoms of Autism </w:t>
      </w:r>
      <w:hyperlink r:id="rId24" w:history="1">
        <w:r w:rsidRPr="0085659A">
          <w:rPr>
            <w:rStyle w:val="Hyperlink"/>
            <w:rFonts w:eastAsia="Times New Roman"/>
            <w:bCs w:val="0"/>
          </w:rPr>
          <w:t>http://www.asha.org/PRPSpecificTopic.aspx?folderid=8589935303&amp;section=Signs_and_Symptoms</w:t>
        </w:r>
      </w:hyperlink>
    </w:p>
    <w:p w14:paraId="19B03CA8" w14:textId="77777777" w:rsidR="007C0B9E" w:rsidRPr="005E00A3" w:rsidRDefault="007C0B9E" w:rsidP="007C0B9E">
      <w:pPr>
        <w:spacing w:after="0" w:line="276" w:lineRule="auto"/>
        <w:ind w:left="720"/>
        <w:rPr>
          <w:rFonts w:eastAsia="Times New Roman"/>
          <w:bCs w:val="0"/>
          <w:color w:val="000000"/>
        </w:rPr>
      </w:pPr>
    </w:p>
    <w:p w14:paraId="1913A9D0" w14:textId="77777777" w:rsidR="002A5756" w:rsidRPr="00B26AD7" w:rsidRDefault="002A5756" w:rsidP="007C0B9E">
      <w:pPr>
        <w:spacing w:after="0" w:line="276" w:lineRule="auto"/>
        <w:ind w:firstLine="720"/>
        <w:rPr>
          <w:rFonts w:eastAsia="Times New Roman"/>
        </w:rPr>
      </w:pPr>
      <w:r w:rsidRPr="00B26AD7">
        <w:rPr>
          <w:rFonts w:eastAsia="Times New Roman"/>
        </w:rPr>
        <w:t>National Institute of Mental Health (NIH)</w:t>
      </w:r>
    </w:p>
    <w:p w14:paraId="22664D8E" w14:textId="77777777" w:rsidR="002A5756" w:rsidRPr="00B26AD7" w:rsidRDefault="00844E68" w:rsidP="007C0B9E">
      <w:pPr>
        <w:spacing w:after="0" w:line="276" w:lineRule="auto"/>
        <w:ind w:left="720"/>
        <w:rPr>
          <w:rFonts w:eastAsia="Times New Roman"/>
        </w:rPr>
      </w:pPr>
      <w:hyperlink r:id="rId25" w:history="1">
        <w:r w:rsidR="005E00A3" w:rsidRPr="0085659A">
          <w:rPr>
            <w:rStyle w:val="Hyperlink"/>
            <w:rFonts w:eastAsia="Times New Roman"/>
          </w:rPr>
          <w:t>https://www.nimh.nih.gov/health/topics/autism-spectrum-disorders-asd/index.shtml?utm_source=rss_readersutm_medium=rssutm_campaign=rss_full</w:t>
        </w:r>
      </w:hyperlink>
      <w:r w:rsidR="002A5756" w:rsidRPr="00B26AD7">
        <w:rPr>
          <w:rFonts w:eastAsia="Times New Roman"/>
        </w:rPr>
        <w:t xml:space="preserve"> </w:t>
      </w:r>
    </w:p>
    <w:p w14:paraId="49BA14E1" w14:textId="77777777" w:rsidR="00DA61BA" w:rsidRPr="00B26AD7" w:rsidRDefault="00DA61BA" w:rsidP="007C0B9E">
      <w:pPr>
        <w:spacing w:after="0" w:line="276" w:lineRule="auto"/>
        <w:ind w:left="720"/>
        <w:rPr>
          <w:rFonts w:eastAsia="Times New Roman"/>
        </w:rPr>
      </w:pPr>
    </w:p>
    <w:p w14:paraId="02BFE2D8" w14:textId="77777777" w:rsidR="008871B1" w:rsidRDefault="008871B1" w:rsidP="007C0B9E">
      <w:pPr>
        <w:spacing w:after="0" w:line="276" w:lineRule="auto"/>
        <w:ind w:left="720"/>
      </w:pPr>
      <w:r>
        <w:t>Center for Disease Control and Prevention</w:t>
      </w:r>
      <w:r w:rsidR="007C0B9E">
        <w:t xml:space="preserve"> </w:t>
      </w:r>
      <w:r w:rsidR="00DA61BA" w:rsidRPr="00B26AD7">
        <w:t>Handouts for parents and educators about aut</w:t>
      </w:r>
      <w:r>
        <w:t>ism</w:t>
      </w:r>
    </w:p>
    <w:p w14:paraId="166E298D" w14:textId="77777777" w:rsidR="00DA61BA" w:rsidRDefault="00844E68" w:rsidP="007C0B9E">
      <w:pPr>
        <w:spacing w:after="0" w:line="276" w:lineRule="auto"/>
        <w:ind w:left="720"/>
      </w:pPr>
      <w:hyperlink r:id="rId26" w:history="1">
        <w:r w:rsidR="00DA61BA" w:rsidRPr="00B26AD7">
          <w:rPr>
            <w:rStyle w:val="Hyperlink"/>
          </w:rPr>
          <w:t>http://www.cdc.gov/ncbddd/autism/freematerials.html</w:t>
        </w:r>
      </w:hyperlink>
    </w:p>
    <w:p w14:paraId="1B3CB8BB" w14:textId="77777777" w:rsidR="005E00A3" w:rsidRDefault="005E00A3" w:rsidP="007C0B9E">
      <w:pPr>
        <w:spacing w:after="0" w:line="276" w:lineRule="auto"/>
        <w:ind w:left="720"/>
      </w:pPr>
    </w:p>
    <w:p w14:paraId="03879263" w14:textId="77777777" w:rsidR="005E00A3" w:rsidRDefault="005E00A3" w:rsidP="007C0B9E">
      <w:pPr>
        <w:spacing w:after="0" w:line="276" w:lineRule="auto"/>
        <w:ind w:left="720"/>
        <w:rPr>
          <w:rFonts w:eastAsia="Times New Roman"/>
          <w:bCs w:val="0"/>
          <w:color w:val="000000"/>
        </w:rPr>
      </w:pPr>
      <w:r>
        <w:rPr>
          <w:rFonts w:eastAsia="Times New Roman"/>
          <w:bCs w:val="0"/>
          <w:color w:val="000000"/>
        </w:rPr>
        <w:t>University of Washington</w:t>
      </w:r>
      <w:r w:rsidR="007C0B9E">
        <w:rPr>
          <w:rFonts w:eastAsia="Times New Roman"/>
          <w:bCs w:val="0"/>
          <w:color w:val="000000"/>
        </w:rPr>
        <w:t xml:space="preserve"> </w:t>
      </w:r>
      <w:r>
        <w:rPr>
          <w:rFonts w:eastAsia="Times New Roman"/>
          <w:bCs w:val="0"/>
          <w:color w:val="000000"/>
        </w:rPr>
        <w:t>DSM-5 Autism Spectrum Disorder: Guidelines &amp; Criteria Exemplars</w:t>
      </w:r>
      <w:r w:rsidR="008871B1">
        <w:rPr>
          <w:rFonts w:eastAsia="Times New Roman"/>
          <w:bCs w:val="0"/>
          <w:color w:val="000000"/>
        </w:rPr>
        <w:t xml:space="preserve"> </w:t>
      </w:r>
      <w:r>
        <w:rPr>
          <w:rFonts w:eastAsia="Times New Roman"/>
          <w:bCs w:val="0"/>
          <w:color w:val="000000"/>
        </w:rPr>
        <w:t xml:space="preserve"> </w:t>
      </w:r>
    </w:p>
    <w:p w14:paraId="03079924" w14:textId="77777777" w:rsidR="005E00A3" w:rsidRDefault="00844E68" w:rsidP="007C0B9E">
      <w:pPr>
        <w:spacing w:after="0" w:line="276" w:lineRule="auto"/>
        <w:ind w:left="720"/>
        <w:rPr>
          <w:rFonts w:eastAsia="Times New Roman"/>
          <w:bCs w:val="0"/>
          <w:color w:val="000000"/>
        </w:rPr>
      </w:pPr>
      <w:hyperlink r:id="rId27" w:history="1">
        <w:r w:rsidR="005E00A3" w:rsidRPr="0085659A">
          <w:rPr>
            <w:rStyle w:val="Hyperlink"/>
            <w:rFonts w:eastAsia="Times New Roman"/>
            <w:bCs w:val="0"/>
          </w:rPr>
          <w:t>https://depts.washington.edu/dbpeds/Screening%20Tools/DSM-5%28ASD.Guidelines%29Feb2013.pdf</w:t>
        </w:r>
      </w:hyperlink>
    </w:p>
    <w:p w14:paraId="558A9DE5" w14:textId="77777777" w:rsidR="002A5756" w:rsidRPr="00B26AD7" w:rsidRDefault="002A5756" w:rsidP="007C0B9E">
      <w:pPr>
        <w:spacing w:after="0" w:line="276" w:lineRule="auto"/>
      </w:pPr>
    </w:p>
    <w:p w14:paraId="41D82D4A" w14:textId="77777777" w:rsidR="002A5756" w:rsidRPr="00B26AD7" w:rsidRDefault="002A5756" w:rsidP="007C0B9E">
      <w:pPr>
        <w:spacing w:after="0" w:line="276" w:lineRule="auto"/>
        <w:rPr>
          <w:b/>
          <w:u w:val="single"/>
        </w:rPr>
      </w:pPr>
      <w:r w:rsidRPr="00B26AD7">
        <w:rPr>
          <w:b/>
          <w:u w:val="single"/>
        </w:rPr>
        <w:t>Prevention and Per-referral Considerations</w:t>
      </w:r>
    </w:p>
    <w:p w14:paraId="1D4E4B39" w14:textId="77777777" w:rsidR="002A5756" w:rsidRPr="00B26AD7" w:rsidRDefault="002A5756" w:rsidP="007C0B9E">
      <w:pPr>
        <w:spacing w:after="0" w:line="276" w:lineRule="auto"/>
        <w:rPr>
          <w:u w:val="single"/>
        </w:rPr>
      </w:pPr>
    </w:p>
    <w:p w14:paraId="5FA88D4A"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sz w:val="21"/>
          <w:szCs w:val="21"/>
        </w:rPr>
      </w:pPr>
      <w:r w:rsidRPr="00B26AD7">
        <w:rPr>
          <w:rFonts w:ascii="Open Sans" w:hAnsi="Open Sans" w:cs="Open Sans"/>
          <w:color w:val="000000"/>
          <w:sz w:val="21"/>
          <w:szCs w:val="21"/>
        </w:rPr>
        <w:t>Autism Speaks General Strategies for Intervention</w:t>
      </w:r>
    </w:p>
    <w:p w14:paraId="604149F0" w14:textId="77777777" w:rsidR="002A5756" w:rsidRPr="00B26AD7" w:rsidRDefault="00844E68" w:rsidP="007C0B9E">
      <w:pPr>
        <w:pStyle w:val="NormalWeb"/>
        <w:spacing w:before="0" w:beforeAutospacing="0" w:after="0" w:afterAutospacing="0" w:line="276" w:lineRule="auto"/>
        <w:ind w:firstLine="720"/>
        <w:rPr>
          <w:rFonts w:ascii="Open Sans" w:hAnsi="Open Sans" w:cs="Open Sans"/>
          <w:sz w:val="21"/>
          <w:szCs w:val="21"/>
        </w:rPr>
      </w:pPr>
      <w:hyperlink r:id="rId28" w:history="1">
        <w:r w:rsidR="002A5756" w:rsidRPr="00B26AD7">
          <w:rPr>
            <w:rStyle w:val="Hyperlink"/>
            <w:rFonts w:ascii="Open Sans" w:hAnsi="Open Sans" w:cs="Open Sans"/>
            <w:sz w:val="21"/>
            <w:szCs w:val="21"/>
          </w:rPr>
          <w:t>http://www.autismspeaks.org/docs/family_services_docs/sk/General_Strategies.pdf</w:t>
        </w:r>
      </w:hyperlink>
    </w:p>
    <w:p w14:paraId="43BE7845"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color w:val="000000"/>
          <w:sz w:val="21"/>
          <w:szCs w:val="21"/>
        </w:rPr>
      </w:pPr>
    </w:p>
    <w:p w14:paraId="7D18C11C"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color w:val="000000"/>
          <w:sz w:val="21"/>
          <w:szCs w:val="21"/>
        </w:rPr>
      </w:pPr>
      <w:r w:rsidRPr="00B26AD7">
        <w:rPr>
          <w:rFonts w:ascii="Open Sans" w:hAnsi="Open Sans" w:cs="Open Sans"/>
          <w:color w:val="000000"/>
          <w:sz w:val="21"/>
          <w:szCs w:val="21"/>
        </w:rPr>
        <w:t>National Autism Center (Free Digital Publications)</w:t>
      </w:r>
    </w:p>
    <w:p w14:paraId="39B54B67" w14:textId="77777777" w:rsidR="002A5756" w:rsidRPr="00B26AD7" w:rsidRDefault="00844E68" w:rsidP="007C0B9E">
      <w:pPr>
        <w:pStyle w:val="NormalWeb"/>
        <w:spacing w:before="0" w:beforeAutospacing="0" w:after="0" w:afterAutospacing="0" w:line="276" w:lineRule="auto"/>
        <w:ind w:firstLine="720"/>
        <w:rPr>
          <w:rFonts w:ascii="Open Sans" w:hAnsi="Open Sans" w:cs="Open Sans"/>
          <w:sz w:val="21"/>
          <w:szCs w:val="21"/>
        </w:rPr>
      </w:pPr>
      <w:hyperlink r:id="rId29" w:history="1">
        <w:r w:rsidR="002A5756" w:rsidRPr="00B26AD7">
          <w:rPr>
            <w:rStyle w:val="Hyperlink"/>
            <w:rFonts w:ascii="Open Sans" w:hAnsi="Open Sans" w:cs="Open Sans"/>
            <w:sz w:val="21"/>
            <w:szCs w:val="21"/>
          </w:rPr>
          <w:t>http://www.nationalautismcenter.org/090605-2/</w:t>
        </w:r>
      </w:hyperlink>
      <w:r w:rsidR="002A5756" w:rsidRPr="00B26AD7">
        <w:rPr>
          <w:rFonts w:ascii="Open Sans" w:hAnsi="Open Sans" w:cs="Open Sans"/>
          <w:color w:val="000000"/>
          <w:sz w:val="21"/>
          <w:szCs w:val="21"/>
        </w:rPr>
        <w:t xml:space="preserve"> </w:t>
      </w:r>
      <w:r w:rsidR="002A5756" w:rsidRPr="00B26AD7">
        <w:rPr>
          <w:rFonts w:ascii="Open Sans" w:hAnsi="Open Sans" w:cs="Open Sans"/>
          <w:color w:val="000000"/>
          <w:sz w:val="21"/>
          <w:szCs w:val="21"/>
        </w:rPr>
        <w:br/>
      </w:r>
    </w:p>
    <w:p w14:paraId="7B1A8E8C"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color w:val="000000"/>
          <w:sz w:val="21"/>
          <w:szCs w:val="21"/>
        </w:rPr>
      </w:pPr>
      <w:r w:rsidRPr="00B26AD7">
        <w:rPr>
          <w:rFonts w:ascii="Open Sans" w:hAnsi="Open Sans" w:cs="Open Sans"/>
          <w:color w:val="000000"/>
          <w:sz w:val="21"/>
          <w:szCs w:val="21"/>
        </w:rPr>
        <w:t>National Professional Development Center</w:t>
      </w:r>
    </w:p>
    <w:p w14:paraId="44DB92C9"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color w:val="000000"/>
          <w:sz w:val="21"/>
          <w:szCs w:val="21"/>
        </w:rPr>
      </w:pPr>
      <w:r w:rsidRPr="00B26AD7">
        <w:rPr>
          <w:rFonts w:ascii="Open Sans" w:hAnsi="Open Sans" w:cs="Open Sans"/>
          <w:color w:val="000000"/>
          <w:sz w:val="21"/>
          <w:szCs w:val="21"/>
        </w:rPr>
        <w:t xml:space="preserve">Report on Autism Spectrum Disorder </w:t>
      </w:r>
    </w:p>
    <w:p w14:paraId="369B01A9" w14:textId="77777777" w:rsidR="002A5756" w:rsidRPr="00B26AD7" w:rsidRDefault="002A5756" w:rsidP="007C0B9E">
      <w:pPr>
        <w:pStyle w:val="NormalWeb"/>
        <w:spacing w:before="0" w:beforeAutospacing="0" w:after="0" w:afterAutospacing="0" w:line="276" w:lineRule="auto"/>
        <w:ind w:firstLine="720"/>
        <w:rPr>
          <w:rFonts w:ascii="Open Sans" w:hAnsi="Open Sans" w:cs="Open Sans"/>
          <w:color w:val="000000"/>
          <w:sz w:val="21"/>
          <w:szCs w:val="21"/>
        </w:rPr>
      </w:pPr>
      <w:r w:rsidRPr="00B26AD7">
        <w:rPr>
          <w:rFonts w:ascii="Open Sans" w:hAnsi="Open Sans" w:cs="Open Sans"/>
          <w:color w:val="000000"/>
          <w:sz w:val="21"/>
          <w:szCs w:val="21"/>
        </w:rPr>
        <w:t>National Autism Center’s National Standards Report</w:t>
      </w:r>
    </w:p>
    <w:p w14:paraId="739B85A9" w14:textId="77777777" w:rsidR="002A5756" w:rsidRPr="00B26AD7" w:rsidRDefault="00844E68" w:rsidP="007C0B9E">
      <w:pPr>
        <w:pStyle w:val="NormalWeb"/>
        <w:spacing w:before="0" w:beforeAutospacing="0" w:after="0" w:afterAutospacing="0" w:line="276" w:lineRule="auto"/>
        <w:ind w:firstLine="720"/>
        <w:rPr>
          <w:rFonts w:ascii="Open Sans" w:hAnsi="Open Sans" w:cs="Open Sans"/>
          <w:sz w:val="21"/>
          <w:szCs w:val="21"/>
        </w:rPr>
      </w:pPr>
      <w:hyperlink r:id="rId30" w:history="1">
        <w:r w:rsidR="002A5756" w:rsidRPr="00B26AD7">
          <w:rPr>
            <w:rStyle w:val="Hyperlink"/>
            <w:rFonts w:ascii="Open Sans" w:hAnsi="Open Sans" w:cs="Open Sans"/>
            <w:color w:val="1155CC"/>
            <w:sz w:val="21"/>
            <w:szCs w:val="21"/>
          </w:rPr>
          <w:t>http://autismpdc.fpg.unc.edu/evidence-based-practices</w:t>
        </w:r>
      </w:hyperlink>
    </w:p>
    <w:p w14:paraId="3063995C" w14:textId="77777777" w:rsidR="002A5756" w:rsidRPr="00B26AD7" w:rsidRDefault="002A5756" w:rsidP="007C0B9E">
      <w:pPr>
        <w:spacing w:after="0" w:line="276" w:lineRule="auto"/>
        <w:rPr>
          <w:rFonts w:eastAsia="Times New Roman"/>
        </w:rPr>
      </w:pPr>
    </w:p>
    <w:p w14:paraId="77FF26B9" w14:textId="77777777" w:rsidR="002A5756" w:rsidRPr="00B26AD7" w:rsidRDefault="002A5756" w:rsidP="007C0B9E">
      <w:pPr>
        <w:spacing w:after="0" w:line="276" w:lineRule="auto"/>
        <w:rPr>
          <w:rFonts w:eastAsia="Times New Roman"/>
          <w:b/>
          <w:u w:val="single"/>
        </w:rPr>
      </w:pPr>
      <w:r w:rsidRPr="00B26AD7">
        <w:rPr>
          <w:rFonts w:eastAsia="Times New Roman"/>
          <w:b/>
          <w:u w:val="single"/>
        </w:rPr>
        <w:lastRenderedPageBreak/>
        <w:t xml:space="preserve">Autism Evaluation </w:t>
      </w:r>
    </w:p>
    <w:p w14:paraId="127D9247" w14:textId="77777777" w:rsidR="002A5756" w:rsidRPr="00B26AD7" w:rsidRDefault="002A5756" w:rsidP="007C0B9E">
      <w:pPr>
        <w:spacing w:after="0" w:line="276" w:lineRule="auto"/>
        <w:rPr>
          <w:rFonts w:eastAsia="Times New Roman"/>
        </w:rPr>
      </w:pPr>
    </w:p>
    <w:p w14:paraId="76616610" w14:textId="77777777" w:rsidR="002A5756" w:rsidRPr="00B26AD7" w:rsidRDefault="002A5756" w:rsidP="007C0B9E">
      <w:pPr>
        <w:spacing w:after="0" w:line="276" w:lineRule="auto"/>
        <w:ind w:firstLine="720"/>
        <w:rPr>
          <w:rFonts w:eastAsia="Times New Roman"/>
        </w:rPr>
      </w:pPr>
      <w:r w:rsidRPr="00B26AD7">
        <w:rPr>
          <w:rFonts w:eastAsia="Times New Roman"/>
        </w:rPr>
        <w:t>American Speech-Language-Hearing Association (ASHA)</w:t>
      </w:r>
    </w:p>
    <w:p w14:paraId="11955D77" w14:textId="77777777" w:rsidR="002A5756" w:rsidRPr="00B26AD7" w:rsidRDefault="002A5756" w:rsidP="007C0B9E">
      <w:pPr>
        <w:spacing w:after="0" w:line="276" w:lineRule="auto"/>
        <w:ind w:firstLine="720"/>
        <w:rPr>
          <w:rFonts w:eastAsia="Times New Roman"/>
        </w:rPr>
      </w:pPr>
      <w:r w:rsidRPr="00B26AD7">
        <w:rPr>
          <w:rFonts w:eastAsia="Times New Roman"/>
        </w:rPr>
        <w:t>Autism Assessment</w:t>
      </w:r>
    </w:p>
    <w:p w14:paraId="2A2F5634" w14:textId="77777777" w:rsidR="002A5756" w:rsidRPr="00B26AD7" w:rsidRDefault="00844E68" w:rsidP="007C0B9E">
      <w:pPr>
        <w:spacing w:after="0" w:line="276" w:lineRule="auto"/>
        <w:ind w:left="720"/>
        <w:rPr>
          <w:rFonts w:eastAsia="Times New Roman"/>
          <w:u w:val="single"/>
        </w:rPr>
      </w:pPr>
      <w:hyperlink r:id="rId31" w:history="1">
        <w:r w:rsidR="002A5756" w:rsidRPr="00B26AD7">
          <w:rPr>
            <w:rFonts w:eastAsia="Times New Roman"/>
            <w:u w:val="single"/>
          </w:rPr>
          <w:t>http://www.asha.org/PRPSpecificTopic.aspx?folderid=8589935303&amp;section=Assessment</w:t>
        </w:r>
      </w:hyperlink>
    </w:p>
    <w:p w14:paraId="750AD6AA" w14:textId="77777777" w:rsidR="002A5756" w:rsidRPr="00B26AD7" w:rsidRDefault="002A5756" w:rsidP="007C0B9E">
      <w:pPr>
        <w:spacing w:after="0" w:line="276" w:lineRule="auto"/>
        <w:ind w:left="720"/>
        <w:rPr>
          <w:rFonts w:eastAsia="Times New Roman"/>
          <w:u w:val="single"/>
        </w:rPr>
      </w:pPr>
    </w:p>
    <w:p w14:paraId="3BDA266D" w14:textId="77777777" w:rsidR="002A5756" w:rsidRPr="00B26AD7" w:rsidRDefault="002A5756" w:rsidP="007C0B9E">
      <w:pPr>
        <w:spacing w:after="0" w:line="276" w:lineRule="auto"/>
        <w:ind w:left="720"/>
        <w:rPr>
          <w:rFonts w:eastAsia="Times New Roman"/>
        </w:rPr>
      </w:pPr>
      <w:r w:rsidRPr="00B26AD7">
        <w:rPr>
          <w:rFonts w:eastAsia="Times New Roman"/>
        </w:rPr>
        <w:t>American Speech-Language-Hearing Association (ASHA)</w:t>
      </w:r>
    </w:p>
    <w:p w14:paraId="3B010860" w14:textId="77777777" w:rsidR="002A5756" w:rsidRPr="00B26AD7" w:rsidRDefault="002A5756" w:rsidP="007C0B9E">
      <w:pPr>
        <w:spacing w:after="0" w:line="276" w:lineRule="auto"/>
        <w:ind w:firstLine="720"/>
      </w:pPr>
      <w:r w:rsidRPr="00B26AD7">
        <w:t>Social Communication Benchmarks</w:t>
      </w:r>
    </w:p>
    <w:p w14:paraId="31AB307B" w14:textId="77777777" w:rsidR="002A5756" w:rsidRPr="00B26AD7" w:rsidRDefault="00844E68" w:rsidP="007C0B9E">
      <w:pPr>
        <w:spacing w:after="0" w:line="276" w:lineRule="auto"/>
        <w:ind w:left="720"/>
        <w:rPr>
          <w:rFonts w:eastAsia="Times New Roman"/>
          <w:u w:val="single"/>
        </w:rPr>
      </w:pPr>
      <w:hyperlink r:id="rId32" w:history="1">
        <w:r w:rsidR="002A5756" w:rsidRPr="00B26AD7">
          <w:rPr>
            <w:rStyle w:val="Hyperlink"/>
            <w:rFonts w:eastAsia="Times New Roman"/>
          </w:rPr>
          <w:t>http://www.asha.org/uploadedFiles/ASHA/Practice_Portal/Clinical_Topics/Social_Communication_Disorders_in_School-Age_Children/Social-Communication-Benchmarks.pdf</w:t>
        </w:r>
      </w:hyperlink>
    </w:p>
    <w:p w14:paraId="0F6F9DDA" w14:textId="77777777" w:rsidR="002A5756" w:rsidRPr="00B26AD7" w:rsidRDefault="002A5756" w:rsidP="007C0B9E">
      <w:pPr>
        <w:spacing w:after="0" w:line="276" w:lineRule="auto"/>
        <w:ind w:left="720"/>
        <w:rPr>
          <w:rFonts w:eastAsia="Times New Roman"/>
        </w:rPr>
      </w:pPr>
    </w:p>
    <w:p w14:paraId="48076C64" w14:textId="77777777" w:rsidR="002A5756" w:rsidRPr="00B26AD7" w:rsidRDefault="002A5756" w:rsidP="007C0B9E">
      <w:pPr>
        <w:spacing w:after="0" w:line="276" w:lineRule="auto"/>
        <w:ind w:firstLine="720"/>
        <w:rPr>
          <w:rFonts w:eastAsia="Times New Roman"/>
        </w:rPr>
      </w:pPr>
      <w:r w:rsidRPr="00B26AD7">
        <w:rPr>
          <w:rFonts w:eastAsia="Times New Roman"/>
        </w:rPr>
        <w:t>American Speech-Language-Hearing Association (ASHA)</w:t>
      </w:r>
    </w:p>
    <w:p w14:paraId="5FD61B02" w14:textId="77777777" w:rsidR="002A5756" w:rsidRPr="00B26AD7" w:rsidRDefault="002A5756" w:rsidP="007C0B9E">
      <w:pPr>
        <w:spacing w:after="0" w:line="276" w:lineRule="auto"/>
        <w:ind w:firstLine="720"/>
        <w:rPr>
          <w:rFonts w:eastAsia="Times New Roman"/>
        </w:rPr>
      </w:pPr>
      <w:r w:rsidRPr="00B26AD7">
        <w:rPr>
          <w:rFonts w:eastAsia="Times New Roman"/>
        </w:rPr>
        <w:t>Social Communication Disorders in School Age Children</w:t>
      </w:r>
    </w:p>
    <w:p w14:paraId="33D6FE09" w14:textId="77777777" w:rsidR="002A5756" w:rsidRPr="00B26AD7" w:rsidRDefault="00844E68" w:rsidP="007C0B9E">
      <w:pPr>
        <w:spacing w:after="0" w:line="276" w:lineRule="auto"/>
        <w:ind w:firstLine="720"/>
        <w:rPr>
          <w:rFonts w:eastAsia="Times New Roman"/>
          <w:u w:val="single"/>
        </w:rPr>
      </w:pPr>
      <w:hyperlink r:id="rId33" w:history="1">
        <w:r w:rsidR="002A5756" w:rsidRPr="00B26AD7">
          <w:rPr>
            <w:rFonts w:eastAsia="Times New Roman"/>
            <w:u w:val="single"/>
          </w:rPr>
          <w:t>http://www.asha.org/PRPSpecificTopic.aspx?folderid=8589934980&amp;section=Assessment</w:t>
        </w:r>
      </w:hyperlink>
    </w:p>
    <w:p w14:paraId="59DC5EBC" w14:textId="77777777" w:rsidR="00C03661" w:rsidRPr="00B26AD7" w:rsidRDefault="00C03661" w:rsidP="007C0B9E">
      <w:pPr>
        <w:spacing w:after="0" w:line="276" w:lineRule="auto"/>
        <w:ind w:left="720"/>
        <w:rPr>
          <w:rFonts w:eastAsia="Times New Roman"/>
        </w:rPr>
      </w:pPr>
    </w:p>
    <w:p w14:paraId="762B265D" w14:textId="77777777" w:rsidR="00C03661" w:rsidRPr="00B26AD7" w:rsidRDefault="00C03661" w:rsidP="007C0B9E">
      <w:pPr>
        <w:spacing w:after="0" w:line="276" w:lineRule="auto"/>
        <w:ind w:left="720"/>
      </w:pPr>
      <w:r w:rsidRPr="00B26AD7">
        <w:t xml:space="preserve">ASD PARENT INTERVIEW (based on DSM-5 criteria)*: </w:t>
      </w:r>
      <w:hyperlink r:id="rId34" w:history="1">
        <w:r w:rsidRPr="00B26AD7">
          <w:rPr>
            <w:rStyle w:val="Hyperlink"/>
          </w:rPr>
          <w:t>http://www.ohsu.edu/xd/outreach/occyshn/programs-projects/upload/asd-parent-interview_formatted_2012_0325.pdf</w:t>
        </w:r>
      </w:hyperlink>
    </w:p>
    <w:p w14:paraId="706BB658" w14:textId="77777777" w:rsidR="00C03661" w:rsidRPr="00B26AD7" w:rsidRDefault="00C03661" w:rsidP="007C0B9E">
      <w:pPr>
        <w:spacing w:after="0" w:line="276" w:lineRule="auto"/>
        <w:ind w:left="720"/>
        <w:rPr>
          <w:rFonts w:eastAsia="Times New Roman"/>
        </w:rPr>
      </w:pPr>
    </w:p>
    <w:p w14:paraId="6F3F31D8" w14:textId="77777777" w:rsidR="002A5756" w:rsidRPr="00B26AD7" w:rsidRDefault="002A5756" w:rsidP="007C0B9E">
      <w:pPr>
        <w:spacing w:after="0" w:line="276" w:lineRule="auto"/>
        <w:ind w:left="720"/>
        <w:rPr>
          <w:rFonts w:eastAsia="Times New Roman"/>
        </w:rPr>
      </w:pPr>
      <w:r w:rsidRPr="00B26AD7">
        <w:rPr>
          <w:rFonts w:eastAsia="Times New Roman"/>
        </w:rPr>
        <w:t>Assessment for the Purpose of Instructional Planning for Students with autism Spectrum Disorder</w:t>
      </w:r>
    </w:p>
    <w:p w14:paraId="6668309D" w14:textId="77777777" w:rsidR="002A5756" w:rsidRPr="00B26AD7" w:rsidRDefault="00844E68" w:rsidP="007C0B9E">
      <w:pPr>
        <w:spacing w:after="0" w:line="276" w:lineRule="auto"/>
        <w:ind w:left="720"/>
        <w:rPr>
          <w:rFonts w:eastAsia="Times New Roman"/>
        </w:rPr>
      </w:pPr>
      <w:hyperlink r:id="rId35" w:history="1">
        <w:r w:rsidR="002A5756" w:rsidRPr="00B26AD7">
          <w:rPr>
            <w:rStyle w:val="Hyperlink"/>
            <w:rFonts w:eastAsia="Times New Roman"/>
          </w:rPr>
          <w:t>http://www.ocali.org/up_doc/Assessment_for_the_Purpose_of_Instructional_Planning_for_ASD.pdf</w:t>
        </w:r>
      </w:hyperlink>
      <w:r w:rsidR="002A5756" w:rsidRPr="00B26AD7">
        <w:rPr>
          <w:rFonts w:eastAsia="Times New Roman"/>
        </w:rPr>
        <w:t xml:space="preserve"> </w:t>
      </w:r>
    </w:p>
    <w:p w14:paraId="461DEEB2" w14:textId="77777777" w:rsidR="002A5756" w:rsidRPr="00B26AD7" w:rsidRDefault="002A5756" w:rsidP="007C0B9E">
      <w:pPr>
        <w:spacing w:after="0" w:line="276" w:lineRule="auto"/>
        <w:ind w:left="720"/>
        <w:rPr>
          <w:rFonts w:eastAsia="Times New Roman"/>
        </w:rPr>
      </w:pPr>
    </w:p>
    <w:p w14:paraId="055AFF94" w14:textId="77777777" w:rsidR="00B26AD7" w:rsidRPr="00B26AD7" w:rsidRDefault="002A5756" w:rsidP="007C0B9E">
      <w:pPr>
        <w:spacing w:after="0" w:line="276" w:lineRule="auto"/>
        <w:ind w:left="720"/>
        <w:rPr>
          <w:rFonts w:eastAsia="Times New Roman"/>
        </w:rPr>
      </w:pPr>
      <w:r w:rsidRPr="00B26AD7">
        <w:rPr>
          <w:rFonts w:eastAsia="Times New Roman"/>
        </w:rPr>
        <w:t>Communication Matrix (Free Assessment Tool</w:t>
      </w:r>
      <w:proofErr w:type="gramStart"/>
      <w:r w:rsidRPr="00B26AD7">
        <w:rPr>
          <w:rFonts w:eastAsia="Times New Roman"/>
        </w:rPr>
        <w:t>)</w:t>
      </w:r>
      <w:proofErr w:type="gramEnd"/>
      <w:r w:rsidRPr="00B26AD7">
        <w:rPr>
          <w:rFonts w:eastAsia="Times New Roman"/>
        </w:rPr>
        <w:br/>
      </w:r>
      <w:hyperlink r:id="rId36" w:history="1">
        <w:r w:rsidRPr="00B26AD7">
          <w:rPr>
            <w:rStyle w:val="Hyperlink"/>
            <w:rFonts w:eastAsia="Times New Roman"/>
          </w:rPr>
          <w:t>www.communicationmatrix.org</w:t>
        </w:r>
      </w:hyperlink>
      <w:r w:rsidRPr="00B26AD7">
        <w:rPr>
          <w:rFonts w:eastAsia="Times New Roman"/>
        </w:rPr>
        <w:t xml:space="preserve"> </w:t>
      </w:r>
    </w:p>
    <w:p w14:paraId="0F0B8D3C" w14:textId="77777777" w:rsidR="00B26AD7" w:rsidRPr="00B26AD7" w:rsidRDefault="00B26AD7" w:rsidP="007C0B9E">
      <w:pPr>
        <w:spacing w:after="0" w:line="276" w:lineRule="auto"/>
        <w:ind w:firstLine="720"/>
        <w:rPr>
          <w:rFonts w:eastAsia="Times New Roman"/>
        </w:rPr>
      </w:pPr>
    </w:p>
    <w:p w14:paraId="493600AD" w14:textId="77777777" w:rsidR="00B26AD7" w:rsidRPr="00B26AD7" w:rsidRDefault="00B26AD7" w:rsidP="007C0B9E">
      <w:pPr>
        <w:spacing w:after="0" w:line="276" w:lineRule="auto"/>
        <w:ind w:left="720"/>
        <w:rPr>
          <w:rFonts w:eastAsia="Times New Roman"/>
        </w:rPr>
      </w:pPr>
      <w:r w:rsidRPr="00B26AD7">
        <w:t>Saulnier, C.</w:t>
      </w:r>
      <w:proofErr w:type="gramStart"/>
      <w:r w:rsidRPr="00B26AD7">
        <w:t>,A</w:t>
      </w:r>
      <w:proofErr w:type="gramEnd"/>
      <w:r w:rsidRPr="00B26AD7">
        <w:t xml:space="preserve">., Vnetola, P. E. (2012) </w:t>
      </w:r>
      <w:r w:rsidRPr="00B26AD7">
        <w:rPr>
          <w:rFonts w:eastAsia="Times New Roman"/>
        </w:rPr>
        <w:t>Essentials of Autism Spectrum Disorders Evaluation and Assessment. Hoboken, NJ: John Wiley &amp; Sons, Inc.</w:t>
      </w:r>
    </w:p>
    <w:p w14:paraId="37C4CA6F" w14:textId="77777777" w:rsidR="00B26AD7" w:rsidRPr="00B26AD7" w:rsidRDefault="00B26AD7" w:rsidP="007C0B9E">
      <w:pPr>
        <w:spacing w:after="0" w:line="276" w:lineRule="auto"/>
        <w:ind w:firstLine="720"/>
        <w:rPr>
          <w:rFonts w:eastAsia="Times New Roman"/>
        </w:rPr>
      </w:pPr>
    </w:p>
    <w:p w14:paraId="1396D925" w14:textId="77777777" w:rsidR="002A5756" w:rsidRPr="00B26AD7" w:rsidRDefault="002A5756" w:rsidP="007C0B9E">
      <w:pPr>
        <w:spacing w:after="0" w:line="276" w:lineRule="auto"/>
        <w:ind w:firstLine="720"/>
        <w:rPr>
          <w:rFonts w:eastAsia="Times New Roman"/>
        </w:rPr>
      </w:pPr>
      <w:r w:rsidRPr="00B26AD7">
        <w:rPr>
          <w:rFonts w:eastAsia="Times New Roman"/>
        </w:rPr>
        <w:t>Evidence-Based Assessment for Autism Spectrum Disorder</w:t>
      </w:r>
    </w:p>
    <w:p w14:paraId="1D152B99" w14:textId="77777777" w:rsidR="002A5756" w:rsidRPr="00B26AD7" w:rsidRDefault="00844E68" w:rsidP="007C0B9E">
      <w:pPr>
        <w:spacing w:after="0" w:line="276" w:lineRule="auto"/>
        <w:ind w:left="720"/>
        <w:rPr>
          <w:rFonts w:eastAsia="Times New Roman"/>
        </w:rPr>
      </w:pPr>
      <w:hyperlink r:id="rId37" w:history="1">
        <w:r w:rsidR="002A5756" w:rsidRPr="00B26AD7">
          <w:rPr>
            <w:rStyle w:val="Hyperlink"/>
            <w:rFonts w:eastAsia="Times New Roman"/>
          </w:rPr>
          <w:t>http://ed-psych.utah.edu/school-psych/_documents/grants/autism-training-grant/Autism-Assessment-Monograph.pdf</w:t>
        </w:r>
      </w:hyperlink>
    </w:p>
    <w:p w14:paraId="5036472D" w14:textId="77777777" w:rsidR="002A5756" w:rsidRPr="00B26AD7" w:rsidRDefault="002A5756" w:rsidP="007C0B9E">
      <w:pPr>
        <w:spacing w:after="0" w:line="276" w:lineRule="auto"/>
        <w:ind w:firstLine="720"/>
        <w:rPr>
          <w:rFonts w:eastAsia="Times New Roman"/>
        </w:rPr>
      </w:pPr>
    </w:p>
    <w:p w14:paraId="4D5564D6" w14:textId="77777777" w:rsidR="00C03661" w:rsidRPr="00B26AD7" w:rsidRDefault="000C0955" w:rsidP="007C0B9E">
      <w:pPr>
        <w:spacing w:after="0" w:line="276" w:lineRule="auto"/>
        <w:ind w:left="720"/>
        <w:rPr>
          <w:rFonts w:eastAsia="Times New Roman"/>
        </w:rPr>
      </w:pPr>
      <w:r w:rsidRPr="00B26AD7">
        <w:rPr>
          <w:rFonts w:eastAsia="Times New Roman"/>
        </w:rPr>
        <w:t xml:space="preserve">Brock, S.E., Hart, S.R. </w:t>
      </w:r>
      <w:r w:rsidR="00B26AD7" w:rsidRPr="00B26AD7">
        <w:rPr>
          <w:rFonts w:eastAsia="Times New Roman"/>
        </w:rPr>
        <w:t xml:space="preserve">DSM-5 and School </w:t>
      </w:r>
      <w:r w:rsidR="007D3567" w:rsidRPr="00B26AD7">
        <w:rPr>
          <w:rFonts w:eastAsia="Times New Roman"/>
        </w:rPr>
        <w:t>Psychology</w:t>
      </w:r>
      <w:r w:rsidR="00B26AD7" w:rsidRPr="00B26AD7">
        <w:rPr>
          <w:rFonts w:eastAsia="Times New Roman"/>
        </w:rPr>
        <w:t>: Changes to ASD Diagnosis. NASP Communique</w:t>
      </w:r>
      <w:r w:rsidRPr="00B26AD7">
        <w:rPr>
          <w:rFonts w:eastAsia="Times New Roman"/>
        </w:rPr>
        <w:t xml:space="preserve"> 42(2):</w:t>
      </w:r>
      <w:r w:rsidR="00B26AD7" w:rsidRPr="00B26AD7">
        <w:rPr>
          <w:rFonts w:eastAsia="Times New Roman"/>
        </w:rPr>
        <w:t xml:space="preserve"> </w:t>
      </w:r>
    </w:p>
    <w:p w14:paraId="600A3743" w14:textId="77777777" w:rsidR="000C0955" w:rsidRPr="00B26AD7" w:rsidRDefault="00844E68" w:rsidP="007C0B9E">
      <w:pPr>
        <w:spacing w:after="0" w:line="276" w:lineRule="auto"/>
        <w:ind w:left="720"/>
        <w:rPr>
          <w:rFonts w:eastAsia="Times New Roman"/>
        </w:rPr>
      </w:pPr>
      <w:hyperlink r:id="rId38" w:history="1">
        <w:r w:rsidR="00B26AD7" w:rsidRPr="00B26AD7">
          <w:rPr>
            <w:rStyle w:val="Hyperlink"/>
            <w:rFonts w:eastAsia="Times New Roman"/>
          </w:rPr>
          <w:t>http://www.nasponline.org/publications/periodicals/communique/issues/volume-42-issue-2/changes-to-asd-diagnosis</w:t>
        </w:r>
      </w:hyperlink>
    </w:p>
    <w:p w14:paraId="02F6F729" w14:textId="77777777" w:rsidR="00B26AD7" w:rsidRPr="00B26AD7" w:rsidRDefault="00B26AD7" w:rsidP="007C0B9E">
      <w:pPr>
        <w:spacing w:after="0" w:line="276" w:lineRule="auto"/>
        <w:ind w:firstLine="720"/>
        <w:rPr>
          <w:rFonts w:eastAsia="Times New Roman"/>
        </w:rPr>
      </w:pPr>
    </w:p>
    <w:p w14:paraId="57748FFF" w14:textId="77777777" w:rsidR="002A5756" w:rsidRPr="00B26AD7" w:rsidRDefault="002A5756" w:rsidP="007C0B9E">
      <w:pPr>
        <w:spacing w:after="0" w:line="276" w:lineRule="auto"/>
        <w:ind w:firstLine="720"/>
        <w:rPr>
          <w:rFonts w:eastAsia="Times New Roman"/>
        </w:rPr>
      </w:pPr>
      <w:r w:rsidRPr="00B26AD7">
        <w:rPr>
          <w:rFonts w:eastAsia="Times New Roman"/>
        </w:rPr>
        <w:t>The Pragmatics Profile of Everyday Communication Skills in Children</w:t>
      </w:r>
    </w:p>
    <w:p w14:paraId="2DC51B02" w14:textId="77777777" w:rsidR="002A5756" w:rsidRPr="00B26AD7" w:rsidRDefault="00844E68" w:rsidP="007C0B9E">
      <w:pPr>
        <w:spacing w:after="0" w:line="276" w:lineRule="auto"/>
        <w:ind w:left="720"/>
        <w:rPr>
          <w:rFonts w:eastAsia="Times New Roman"/>
          <w:u w:val="single"/>
        </w:rPr>
      </w:pPr>
      <w:hyperlink r:id="rId39" w:history="1">
        <w:r w:rsidR="002A5756" w:rsidRPr="00B26AD7">
          <w:rPr>
            <w:rStyle w:val="Hyperlink"/>
            <w:rFonts w:eastAsia="Times New Roman"/>
          </w:rPr>
          <w:t>http://complexneeds.org.uk/modules/Module-2.4-Assessment-monitoring-and-evaluation/All/downloads/m08p080c/the_pragmatics_profile.pdf</w:t>
        </w:r>
      </w:hyperlink>
    </w:p>
    <w:p w14:paraId="7DA9DF62" w14:textId="77777777" w:rsidR="00AA0B3F" w:rsidRDefault="00AA0B3F">
      <w:pPr>
        <w:spacing w:after="200" w:line="276" w:lineRule="auto"/>
        <w:rPr>
          <w:rFonts w:ascii="PermianSlabSerifTypeface" w:hAnsi="PermianSlabSerifTypeface"/>
          <w:b/>
          <w:color w:val="75787B"/>
          <w:spacing w:val="-20"/>
          <w:sz w:val="44"/>
          <w:szCs w:val="26"/>
        </w:rPr>
      </w:pPr>
      <w:r>
        <w:rPr>
          <w:rFonts w:ascii="PermianSlabSerifTypeface" w:hAnsi="PermianSlabSerifTypeface"/>
          <w:b/>
          <w:color w:val="75787B"/>
          <w:spacing w:val="-20"/>
          <w:sz w:val="44"/>
          <w:szCs w:val="26"/>
        </w:rPr>
        <w:br w:type="page"/>
      </w:r>
    </w:p>
    <w:p w14:paraId="78EBB3A0" w14:textId="77777777" w:rsidR="00370F23" w:rsidRDefault="00370F23" w:rsidP="00370F23">
      <w:pPr>
        <w:pStyle w:val="Heading1"/>
      </w:pPr>
      <w:bookmarkStart w:id="10" w:name="_Appendix:_D:_Sample"/>
      <w:bookmarkEnd w:id="10"/>
      <w:r>
        <w:lastRenderedPageBreak/>
        <w:t>Appendix: D: Sample Release of Information</w:t>
      </w:r>
    </w:p>
    <w:tbl>
      <w:tblPr>
        <w:tblStyle w:val="TableGrid1"/>
        <w:tblW w:w="9360" w:type="dxa"/>
        <w:jc w:val="center"/>
        <w:tblLayout w:type="fixed"/>
        <w:tblLook w:val="04A0" w:firstRow="1" w:lastRow="0" w:firstColumn="1" w:lastColumn="0" w:noHBand="0" w:noVBand="1"/>
      </w:tblPr>
      <w:tblGrid>
        <w:gridCol w:w="4860"/>
        <w:gridCol w:w="4500"/>
      </w:tblGrid>
      <w:tr w:rsidR="00CC0293" w:rsidRPr="001E1BB4" w14:paraId="50DC391B" w14:textId="77777777" w:rsidTr="00626151">
        <w:trPr>
          <w:tblHeader/>
          <w:jc w:val="center"/>
        </w:trPr>
        <w:tc>
          <w:tcPr>
            <w:tcW w:w="4860" w:type="dxa"/>
          </w:tcPr>
          <w:p w14:paraId="7BC3B5A4" w14:textId="77777777" w:rsidR="00CC0293" w:rsidRPr="001E1BB4" w:rsidRDefault="00CC0293" w:rsidP="00844E68">
            <w:pPr>
              <w:spacing w:after="0" w:line="276" w:lineRule="auto"/>
              <w:rPr>
                <w:rFonts w:eastAsia="Calibri"/>
              </w:rPr>
            </w:pPr>
            <w:r w:rsidRPr="001E1BB4">
              <w:rPr>
                <w:rFonts w:eastAsia="Calibri"/>
              </w:rPr>
              <w:t>Student:________________________________________</w:t>
            </w:r>
          </w:p>
          <w:p w14:paraId="1E1C53F5" w14:textId="77777777" w:rsidR="00CC0293" w:rsidRPr="001E1BB4" w:rsidRDefault="00CC0293" w:rsidP="00844E68">
            <w:pPr>
              <w:spacing w:after="0" w:line="276" w:lineRule="auto"/>
              <w:rPr>
                <w:rFonts w:eastAsia="Calibri"/>
              </w:rPr>
            </w:pPr>
          </w:p>
        </w:tc>
        <w:tc>
          <w:tcPr>
            <w:tcW w:w="4500" w:type="dxa"/>
          </w:tcPr>
          <w:p w14:paraId="3FCDAFC0" w14:textId="77777777" w:rsidR="00CC0293" w:rsidRPr="001E1BB4" w:rsidRDefault="00CC0293" w:rsidP="00844E68">
            <w:pPr>
              <w:spacing w:after="0" w:line="276" w:lineRule="auto"/>
              <w:rPr>
                <w:rFonts w:eastAsia="Calibri"/>
              </w:rPr>
            </w:pPr>
            <w:r w:rsidRPr="001E1BB4">
              <w:rPr>
                <w:rFonts w:eastAsia="Calibri"/>
              </w:rPr>
              <w:t>School:_____________________________________</w:t>
            </w:r>
          </w:p>
        </w:tc>
      </w:tr>
      <w:tr w:rsidR="00CC0293" w:rsidRPr="001E1BB4" w14:paraId="437D8E14" w14:textId="77777777" w:rsidTr="00CC0293">
        <w:trPr>
          <w:jc w:val="center"/>
        </w:trPr>
        <w:tc>
          <w:tcPr>
            <w:tcW w:w="4860" w:type="dxa"/>
          </w:tcPr>
          <w:p w14:paraId="2B87B147" w14:textId="77777777" w:rsidR="00CC0293" w:rsidRPr="001E1BB4" w:rsidRDefault="00CC0293" w:rsidP="00844E68">
            <w:pPr>
              <w:spacing w:after="0" w:line="276" w:lineRule="auto"/>
              <w:rPr>
                <w:rFonts w:eastAsia="Calibri"/>
              </w:rPr>
            </w:pPr>
            <w:r w:rsidRPr="001E1BB4">
              <w:rPr>
                <w:rFonts w:eastAsia="Calibri"/>
              </w:rPr>
              <w:t>Date of Birth:_______________________</w:t>
            </w:r>
          </w:p>
          <w:p w14:paraId="0FA8BCEC" w14:textId="77777777" w:rsidR="00CC0293" w:rsidRPr="001E1BB4" w:rsidRDefault="00CC0293" w:rsidP="00844E68">
            <w:pPr>
              <w:spacing w:after="0" w:line="276" w:lineRule="auto"/>
              <w:rPr>
                <w:rFonts w:eastAsia="Calibri"/>
              </w:rPr>
            </w:pPr>
          </w:p>
        </w:tc>
        <w:tc>
          <w:tcPr>
            <w:tcW w:w="4500" w:type="dxa"/>
          </w:tcPr>
          <w:p w14:paraId="57647230" w14:textId="77777777" w:rsidR="00CC0293" w:rsidRPr="001E1BB4" w:rsidRDefault="00CC0293" w:rsidP="00844E68">
            <w:pPr>
              <w:spacing w:after="0" w:line="276" w:lineRule="auto"/>
              <w:rPr>
                <w:rFonts w:eastAsia="Calibri"/>
              </w:rPr>
            </w:pPr>
            <w:r w:rsidRPr="001E1BB4">
              <w:rPr>
                <w:rFonts w:eastAsia="Calibri"/>
              </w:rPr>
              <w:t>Parent/Guardian:__________________________</w:t>
            </w:r>
          </w:p>
        </w:tc>
      </w:tr>
      <w:tr w:rsidR="00CC0293" w:rsidRPr="001E1BB4" w14:paraId="6C70B11A" w14:textId="77777777" w:rsidTr="00CC0293">
        <w:trPr>
          <w:jc w:val="center"/>
        </w:trPr>
        <w:tc>
          <w:tcPr>
            <w:tcW w:w="4860" w:type="dxa"/>
          </w:tcPr>
          <w:p w14:paraId="42C06BA8" w14:textId="77777777" w:rsidR="00CC0293" w:rsidRPr="001E1BB4" w:rsidRDefault="00CC0293" w:rsidP="00844E68">
            <w:pPr>
              <w:spacing w:after="0" w:line="276" w:lineRule="auto"/>
              <w:rPr>
                <w:rFonts w:eastAsia="Calibri"/>
              </w:rPr>
            </w:pPr>
            <w:r w:rsidRPr="001E1BB4">
              <w:rPr>
                <w:rFonts w:eastAsia="Calibri"/>
              </w:rPr>
              <w:t>Address:________________________________________</w:t>
            </w:r>
          </w:p>
        </w:tc>
        <w:tc>
          <w:tcPr>
            <w:tcW w:w="4500" w:type="dxa"/>
          </w:tcPr>
          <w:p w14:paraId="6AEEF66D" w14:textId="77777777" w:rsidR="00CC0293" w:rsidRPr="001E1BB4" w:rsidRDefault="00CC0293" w:rsidP="00844E68">
            <w:pPr>
              <w:spacing w:after="0" w:line="276" w:lineRule="auto"/>
              <w:rPr>
                <w:rFonts w:eastAsia="Calibri"/>
              </w:rPr>
            </w:pPr>
            <w:r w:rsidRPr="001E1BB4">
              <w:rPr>
                <w:rFonts w:eastAsia="Calibri"/>
              </w:rPr>
              <w:t>Phone: ____________________________________</w:t>
            </w:r>
          </w:p>
        </w:tc>
      </w:tr>
    </w:tbl>
    <w:p w14:paraId="2504AEF8" w14:textId="77777777" w:rsidR="00CC0293" w:rsidRPr="001E1BB4" w:rsidRDefault="00CC0293" w:rsidP="00CC0293">
      <w:pPr>
        <w:spacing w:after="0" w:line="276" w:lineRule="auto"/>
        <w:rPr>
          <w:rFonts w:eastAsia="Calibri"/>
          <w:bCs w:val="0"/>
        </w:rPr>
      </w:pPr>
      <w:r w:rsidRPr="001E1BB4">
        <w:rPr>
          <w:rFonts w:eastAsia="Calibri"/>
          <w:bCs w:val="0"/>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14:paraId="3FB934C4" w14:textId="77777777" w:rsidR="00CC0293" w:rsidRPr="001E1BB4" w:rsidRDefault="00CC0293" w:rsidP="00CC0293">
      <w:pPr>
        <w:spacing w:after="0" w:line="276" w:lineRule="auto"/>
        <w:rPr>
          <w:rFonts w:eastAsia="Calibri"/>
          <w:bCs w:val="0"/>
        </w:rPr>
      </w:pPr>
    </w:p>
    <w:p w14:paraId="3F2A0BEC" w14:textId="77777777" w:rsidR="00CC0293" w:rsidRDefault="00CC0293" w:rsidP="00CC0293">
      <w:pPr>
        <w:spacing w:after="0" w:line="276" w:lineRule="auto"/>
        <w:rPr>
          <w:rFonts w:eastAsia="Calibri"/>
          <w:bCs w:val="0"/>
        </w:rPr>
      </w:pPr>
      <w:r w:rsidRPr="001E1BB4">
        <w:rPr>
          <w:rFonts w:eastAsia="Calibri"/>
          <w:bCs w:val="0"/>
        </w:rPr>
        <w:t>For this evaluation, we are requesting information from the indicated contact person/agency:</w:t>
      </w:r>
    </w:p>
    <w:p w14:paraId="4B182E42" w14:textId="77777777" w:rsidR="00CC0293" w:rsidRPr="001E1BB4" w:rsidRDefault="00CC0293" w:rsidP="00CC0293">
      <w:pPr>
        <w:spacing w:after="0" w:line="276" w:lineRule="auto"/>
        <w:rPr>
          <w:rFonts w:eastAsia="Calibri"/>
          <w:bCs w:val="0"/>
        </w:rPr>
      </w:pPr>
    </w:p>
    <w:p w14:paraId="79B3656D" w14:textId="77777777" w:rsidR="00CC0293" w:rsidRPr="001E1BB4" w:rsidRDefault="00CC0293" w:rsidP="00CC0293">
      <w:pPr>
        <w:spacing w:after="0" w:line="276" w:lineRule="auto"/>
        <w:rPr>
          <w:rFonts w:eastAsia="Calibri"/>
          <w:bCs w:val="0"/>
        </w:rPr>
      </w:pPr>
      <w:r w:rsidRPr="001E1BB4">
        <w:rPr>
          <w:rFonts w:eastAsia="Calibri"/>
          <w:bCs w:val="0"/>
        </w:rPr>
        <w:t>Name of contact and/or agency/practice: ___________________________________________________</w:t>
      </w:r>
    </w:p>
    <w:p w14:paraId="7247036D" w14:textId="77777777" w:rsidR="00CC0293" w:rsidRPr="001E1BB4" w:rsidRDefault="00CC0293" w:rsidP="00CC0293">
      <w:pPr>
        <w:spacing w:after="0" w:line="276" w:lineRule="auto"/>
        <w:rPr>
          <w:rFonts w:eastAsia="Calibri"/>
          <w:bCs w:val="0"/>
        </w:rPr>
      </w:pPr>
      <w:r w:rsidRPr="001E1BB4">
        <w:rPr>
          <w:rFonts w:eastAsia="Calibri"/>
          <w:bCs w:val="0"/>
        </w:rPr>
        <w:t>Address: _____________________________________________________________________________________</w:t>
      </w:r>
    </w:p>
    <w:p w14:paraId="295B5E1E" w14:textId="77777777" w:rsidR="00CC0293" w:rsidRPr="001E1BB4" w:rsidRDefault="00CC0293" w:rsidP="00CC0293">
      <w:pPr>
        <w:spacing w:after="0" w:line="276" w:lineRule="auto"/>
        <w:rPr>
          <w:rFonts w:eastAsia="Calibri"/>
          <w:bCs w:val="0"/>
        </w:rPr>
      </w:pPr>
      <w:r w:rsidRPr="001E1BB4">
        <w:rPr>
          <w:rFonts w:eastAsia="Calibri"/>
          <w:bCs w:val="0"/>
        </w:rPr>
        <w:t>Phone Number: __________________________</w:t>
      </w:r>
      <w:r>
        <w:rPr>
          <w:rFonts w:eastAsia="Calibri"/>
          <w:bCs w:val="0"/>
        </w:rPr>
        <w:t xml:space="preserve">      </w:t>
      </w:r>
      <w:r w:rsidRPr="001E1BB4">
        <w:rPr>
          <w:rFonts w:eastAsia="Calibri"/>
          <w:bCs w:val="0"/>
        </w:rPr>
        <w:t>Fax number:</w:t>
      </w:r>
      <w:r>
        <w:rPr>
          <w:rFonts w:eastAsia="Calibri"/>
          <w:bCs w:val="0"/>
        </w:rPr>
        <w:t xml:space="preserve"> </w:t>
      </w:r>
      <w:r w:rsidRPr="001E1BB4">
        <w:rPr>
          <w:rFonts w:eastAsia="Calibri"/>
          <w:bCs w:val="0"/>
        </w:rPr>
        <w:t>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CC0293" w:rsidRPr="001E1BB4" w14:paraId="6391D87F" w14:textId="77777777" w:rsidTr="00844E68">
        <w:tc>
          <w:tcPr>
            <w:tcW w:w="2238" w:type="dxa"/>
          </w:tcPr>
          <w:p w14:paraId="31365F92" w14:textId="77777777" w:rsidR="00CC0293" w:rsidRPr="001E1BB4" w:rsidRDefault="00844E68" w:rsidP="00844E68">
            <w:pPr>
              <w:spacing w:after="0" w:line="276" w:lineRule="auto"/>
              <w:rPr>
                <w:rFonts w:eastAsia="Calibri"/>
              </w:rPr>
            </w:pPr>
            <w:sdt>
              <w:sdtPr>
                <w:rPr>
                  <w:rFonts w:eastAsia="Calibri"/>
                </w:rPr>
                <w:id w:val="638696128"/>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rPr>
                  <w:t>☐</w:t>
                </w:r>
              </w:sdtContent>
            </w:sdt>
            <w:r w:rsidR="00CC0293" w:rsidRPr="001E1BB4">
              <w:rPr>
                <w:rFonts w:eastAsia="Calibri"/>
              </w:rPr>
              <w:t xml:space="preserve"> Medical</w:t>
            </w:r>
          </w:p>
        </w:tc>
        <w:tc>
          <w:tcPr>
            <w:tcW w:w="2442" w:type="dxa"/>
          </w:tcPr>
          <w:p w14:paraId="0DFD2023" w14:textId="77777777" w:rsidR="00CC0293" w:rsidRPr="001E1BB4" w:rsidRDefault="00844E68" w:rsidP="00844E68">
            <w:pPr>
              <w:spacing w:after="0" w:line="276" w:lineRule="auto"/>
              <w:rPr>
                <w:rFonts w:eastAsia="Calibri"/>
              </w:rPr>
            </w:pPr>
            <w:sdt>
              <w:sdtPr>
                <w:rPr>
                  <w:rFonts w:eastAsia="Calibri"/>
                </w:rPr>
                <w:id w:val="-431124544"/>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rPr>
                  <w:t>☐</w:t>
                </w:r>
              </w:sdtContent>
            </w:sdt>
            <w:r w:rsidR="00CC0293" w:rsidRPr="001E1BB4">
              <w:rPr>
                <w:rFonts w:eastAsia="Calibri"/>
              </w:rPr>
              <w:t xml:space="preserve"> Psychological/ Behavioral</w:t>
            </w:r>
          </w:p>
        </w:tc>
        <w:tc>
          <w:tcPr>
            <w:tcW w:w="2081" w:type="dxa"/>
          </w:tcPr>
          <w:p w14:paraId="42C685C1" w14:textId="77777777" w:rsidR="00CC0293" w:rsidRPr="001E1BB4" w:rsidRDefault="00844E68" w:rsidP="00844E68">
            <w:pPr>
              <w:spacing w:after="0" w:line="276" w:lineRule="auto"/>
              <w:rPr>
                <w:rFonts w:eastAsia="Calibri"/>
              </w:rPr>
            </w:pPr>
            <w:sdt>
              <w:sdtPr>
                <w:rPr>
                  <w:rFonts w:eastAsia="Calibri"/>
                </w:rPr>
                <w:id w:val="170923907"/>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rPr>
                  <w:t>☐</w:t>
                </w:r>
              </w:sdtContent>
            </w:sdt>
            <w:r w:rsidR="00CC0293" w:rsidRPr="001E1BB4">
              <w:rPr>
                <w:rFonts w:eastAsia="Calibri"/>
              </w:rPr>
              <w:t xml:space="preserve"> Vision/ Hearing</w:t>
            </w:r>
          </w:p>
        </w:tc>
        <w:tc>
          <w:tcPr>
            <w:tcW w:w="2959" w:type="dxa"/>
          </w:tcPr>
          <w:p w14:paraId="550608F1" w14:textId="77777777" w:rsidR="00CC0293" w:rsidRPr="001E1BB4" w:rsidRDefault="00844E68" w:rsidP="00844E68">
            <w:pPr>
              <w:spacing w:after="0" w:line="276" w:lineRule="auto"/>
              <w:rPr>
                <w:rFonts w:eastAsia="Calibri"/>
              </w:rPr>
            </w:pPr>
            <w:sdt>
              <w:sdtPr>
                <w:rPr>
                  <w:rFonts w:eastAsia="Calibri"/>
                </w:rPr>
                <w:id w:val="1370724964"/>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rPr>
                  <w:t>☐</w:t>
                </w:r>
              </w:sdtContent>
            </w:sdt>
            <w:r w:rsidR="00CC0293" w:rsidRPr="001E1BB4">
              <w:rPr>
                <w:rFonts w:eastAsia="Calibri"/>
              </w:rPr>
              <w:t xml:space="preserve"> Other:____________</w:t>
            </w:r>
            <w:r w:rsidR="00CC0293">
              <w:rPr>
                <w:rFonts w:eastAsia="Calibri"/>
              </w:rPr>
              <w:t>_____</w:t>
            </w:r>
          </w:p>
        </w:tc>
      </w:tr>
    </w:tbl>
    <w:p w14:paraId="6D2B5CE5" w14:textId="77777777" w:rsidR="00CC0293" w:rsidRPr="001E1BB4" w:rsidRDefault="00CC0293" w:rsidP="00CC0293">
      <w:pPr>
        <w:spacing w:after="0" w:line="276" w:lineRule="auto"/>
        <w:rPr>
          <w:rFonts w:eastAsia="Calibri"/>
          <w:bCs w:val="0"/>
        </w:rPr>
      </w:pPr>
    </w:p>
    <w:p w14:paraId="3397B873" w14:textId="77777777" w:rsidR="00CC0293" w:rsidRPr="001E1BB4" w:rsidRDefault="00CC0293" w:rsidP="00CC0293">
      <w:pPr>
        <w:spacing w:after="0" w:line="276" w:lineRule="auto"/>
        <w:rPr>
          <w:rFonts w:eastAsia="Calibri"/>
          <w:bCs w:val="0"/>
        </w:rPr>
      </w:pPr>
      <w:r w:rsidRPr="001E1BB4">
        <w:rPr>
          <w:rFonts w:eastAsia="Calibri"/>
          <w:bCs w:val="0"/>
        </w:rPr>
        <w:t>In order to comply with federal law, your written permission is required so that the school system can receive information from the contact/doctor listed. Please sign on the line below and return to ________________________ at his school. Thank you for your assistance in gathering this information needed for your child’s assessment. If you have any questions regarding this request, please feel free to call (____</w:t>
      </w:r>
      <w:proofErr w:type="gramStart"/>
      <w:r w:rsidRPr="001E1BB4">
        <w:rPr>
          <w:rFonts w:eastAsia="Calibri"/>
          <w:bCs w:val="0"/>
        </w:rPr>
        <w:t>)_</w:t>
      </w:r>
      <w:proofErr w:type="gramEnd"/>
      <w:r w:rsidRPr="001E1BB4">
        <w:rPr>
          <w:rFonts w:eastAsia="Calibri"/>
          <w:bCs w:val="0"/>
        </w:rPr>
        <w:t>_____________________ for clarification.</w:t>
      </w:r>
    </w:p>
    <w:p w14:paraId="5E8BE5F9" w14:textId="77777777" w:rsidR="00CC0293" w:rsidRPr="001E1BB4" w:rsidRDefault="00CC0293" w:rsidP="00CC0293">
      <w:pPr>
        <w:spacing w:after="0" w:line="276" w:lineRule="auto"/>
        <w:rPr>
          <w:rFonts w:eastAsia="Calibri"/>
          <w:bCs w:val="0"/>
        </w:rPr>
      </w:pPr>
    </w:p>
    <w:p w14:paraId="38026543" w14:textId="77777777" w:rsidR="00CC0293" w:rsidRPr="001E1BB4" w:rsidRDefault="00844E68" w:rsidP="00CC0293">
      <w:pPr>
        <w:spacing w:after="0" w:line="276" w:lineRule="auto"/>
        <w:rPr>
          <w:rFonts w:eastAsia="Calibri"/>
          <w:bCs w:val="0"/>
        </w:rPr>
      </w:pPr>
      <w:sdt>
        <w:sdtPr>
          <w:rPr>
            <w:rFonts w:eastAsia="Calibri"/>
            <w:bCs w:val="0"/>
          </w:rPr>
          <w:id w:val="290949591"/>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bCs w:val="0"/>
            </w:rPr>
            <w:t>☐</w:t>
          </w:r>
        </w:sdtContent>
      </w:sdt>
      <w:r w:rsidR="00CC0293" w:rsidRPr="001E1BB4">
        <w:rPr>
          <w:rFonts w:eastAsia="Calibri"/>
          <w:bCs w:val="0"/>
        </w:rPr>
        <w:t xml:space="preserve"> I authorize _____________________________________________ (provider) to disclose protected health information about my child _____________________________ to the ___________________________ school system. The release extends for the period of year or for the following period of time: for _____________ to _______.</w:t>
      </w:r>
    </w:p>
    <w:p w14:paraId="4EF39315" w14:textId="77777777" w:rsidR="00CC0293" w:rsidRPr="001E1BB4" w:rsidRDefault="00CC0293" w:rsidP="00CC0293">
      <w:pPr>
        <w:spacing w:after="0" w:line="276" w:lineRule="auto"/>
        <w:rPr>
          <w:rFonts w:eastAsia="Calibri"/>
          <w:bCs w:val="0"/>
        </w:rPr>
      </w:pPr>
    </w:p>
    <w:p w14:paraId="715E5B00" w14:textId="77777777" w:rsidR="00CC0293" w:rsidRPr="001E1BB4" w:rsidRDefault="00844E68" w:rsidP="00CC0293">
      <w:pPr>
        <w:spacing w:after="0" w:line="276" w:lineRule="auto"/>
        <w:rPr>
          <w:rFonts w:eastAsia="Calibri"/>
          <w:bCs w:val="0"/>
        </w:rPr>
      </w:pPr>
      <w:sdt>
        <w:sdtPr>
          <w:rPr>
            <w:rFonts w:eastAsia="Calibri"/>
            <w:bCs w:val="0"/>
          </w:rPr>
          <w:id w:val="-1394578355"/>
          <w14:checkbox>
            <w14:checked w14:val="0"/>
            <w14:checkedState w14:val="2612" w14:font="MS Gothic"/>
            <w14:uncheckedState w14:val="2610" w14:font="MS Gothic"/>
          </w14:checkbox>
        </w:sdtPr>
        <w:sdtContent>
          <w:r w:rsidR="00CC0293" w:rsidRPr="001E1BB4">
            <w:rPr>
              <w:rFonts w:ascii="Segoe UI Symbol" w:eastAsia="Calibri" w:hAnsi="Segoe UI Symbol" w:cs="Segoe UI Symbol"/>
              <w:bCs w:val="0"/>
            </w:rPr>
            <w:t>☐</w:t>
          </w:r>
        </w:sdtContent>
      </w:sdt>
      <w:r w:rsidR="00CC0293" w:rsidRPr="001E1BB4">
        <w:rPr>
          <w:rFonts w:eastAsia="Calibri"/>
          <w:bCs w:val="0"/>
        </w:rPr>
        <w:t xml:space="preserve">  I do not authorize the above provider to release information about my child to the ___________________________________ school system. </w:t>
      </w:r>
    </w:p>
    <w:p w14:paraId="4BD60F0D" w14:textId="77777777" w:rsidR="00CC0293" w:rsidRPr="001E1BB4" w:rsidRDefault="00CC0293" w:rsidP="00CC0293">
      <w:pPr>
        <w:spacing w:after="0" w:line="276" w:lineRule="auto"/>
        <w:rPr>
          <w:rFonts w:eastAsia="Calibri"/>
          <w:bCs w:val="0"/>
        </w:rPr>
      </w:pPr>
    </w:p>
    <w:p w14:paraId="6E0C4FE5" w14:textId="77777777" w:rsidR="00CC0293" w:rsidRPr="001E1BB4" w:rsidRDefault="00CC0293" w:rsidP="00CC0293">
      <w:pPr>
        <w:spacing w:after="0" w:line="276" w:lineRule="auto"/>
        <w:rPr>
          <w:rFonts w:eastAsia="Calibri"/>
          <w:bCs w:val="0"/>
        </w:rPr>
      </w:pPr>
    </w:p>
    <w:p w14:paraId="6961ECCA" w14:textId="77777777" w:rsidR="00CC0293" w:rsidRPr="001E1BB4" w:rsidRDefault="00CC0293" w:rsidP="00CC0293">
      <w:pPr>
        <w:spacing w:after="0" w:line="276" w:lineRule="auto"/>
        <w:rPr>
          <w:rFonts w:eastAsia="Calibri"/>
          <w:bCs w:val="0"/>
        </w:rPr>
      </w:pPr>
    </w:p>
    <w:p w14:paraId="6CC5F119" w14:textId="77777777" w:rsidR="00CC0293" w:rsidRPr="001E1BB4" w:rsidRDefault="00CC0293" w:rsidP="00CC0293">
      <w:pPr>
        <w:spacing w:after="0" w:line="276" w:lineRule="auto"/>
        <w:rPr>
          <w:rFonts w:eastAsia="Calibri"/>
          <w:bCs w:val="0"/>
        </w:rPr>
      </w:pPr>
      <w:r w:rsidRPr="001E1BB4">
        <w:rPr>
          <w:rFonts w:eastAsia="Calibri"/>
          <w:bCs w:val="0"/>
        </w:rPr>
        <w:t>________________________________________</w:t>
      </w:r>
    </w:p>
    <w:p w14:paraId="00BF459F" w14:textId="77777777" w:rsidR="00CC0293" w:rsidRPr="001E1BB4" w:rsidRDefault="00CC0293" w:rsidP="00CC0293">
      <w:pPr>
        <w:spacing w:after="0" w:line="276" w:lineRule="auto"/>
        <w:rPr>
          <w:rFonts w:eastAsia="Calibri"/>
          <w:bCs w:val="0"/>
        </w:rPr>
      </w:pPr>
      <w:r w:rsidRPr="001E1BB4">
        <w:rPr>
          <w:rFonts w:eastAsia="Calibri"/>
          <w:bCs w:val="0"/>
        </w:rPr>
        <w:t>Parent/Guardian Signature</w:t>
      </w:r>
    </w:p>
    <w:p w14:paraId="5A474061" w14:textId="77777777" w:rsidR="00370F23" w:rsidRDefault="00370F23" w:rsidP="00370F23">
      <w:pPr>
        <w:spacing w:after="200" w:line="276" w:lineRule="auto"/>
        <w:rPr>
          <w:rFonts w:ascii="PermianSlabSerifTypeface" w:hAnsi="PermianSlabSerifTypeface"/>
          <w:b/>
          <w:color w:val="75787B"/>
          <w:spacing w:val="-20"/>
          <w:sz w:val="44"/>
          <w:szCs w:val="26"/>
        </w:rPr>
      </w:pPr>
      <w:r>
        <w:br w:type="page"/>
      </w:r>
    </w:p>
    <w:p w14:paraId="7A7DAC11" w14:textId="77777777" w:rsidR="00370F23" w:rsidRDefault="00370F23" w:rsidP="00370F23">
      <w:pPr>
        <w:pStyle w:val="Heading1"/>
      </w:pPr>
      <w:bookmarkStart w:id="11" w:name="_Appendix_E:_Medical"/>
      <w:bookmarkEnd w:id="11"/>
      <w:r>
        <w:lastRenderedPageBreak/>
        <w:t>Appendix E: Medical Information Form</w:t>
      </w:r>
    </w:p>
    <w:p w14:paraId="04CCFE9C" w14:textId="77777777" w:rsidR="00370F23" w:rsidRPr="00546221" w:rsidRDefault="00370F23" w:rsidP="00370F23">
      <w:pPr>
        <w:widowControl w:val="0"/>
        <w:tabs>
          <w:tab w:val="left" w:pos="1216"/>
          <w:tab w:val="left" w:pos="2335"/>
          <w:tab w:val="left" w:pos="3367"/>
          <w:tab w:val="left" w:pos="4251"/>
        </w:tabs>
        <w:spacing w:after="0" w:line="227" w:lineRule="exact"/>
        <w:jc w:val="center"/>
        <w:rPr>
          <w:rFonts w:eastAsia="Arial"/>
          <w:bCs w:val="0"/>
          <w:sz w:val="18"/>
          <w:szCs w:val="20"/>
        </w:rPr>
      </w:pPr>
      <w:r w:rsidRPr="00546221">
        <w:rPr>
          <w:rFonts w:eastAsia="Calibri"/>
          <w:bCs w:val="0"/>
          <w:noProof/>
          <w:sz w:val="20"/>
          <w:szCs w:val="22"/>
        </w:rPr>
        <mc:AlternateContent>
          <mc:Choice Requires="wpg">
            <w:drawing>
              <wp:anchor distT="0" distB="0" distL="114300" distR="114300" simplePos="0" relativeHeight="251659264" behindDoc="1" locked="0" layoutInCell="1" allowOverlap="1" wp14:anchorId="0D512683" wp14:editId="7D3F260F">
                <wp:simplePos x="0" y="0"/>
                <wp:positionH relativeFrom="page">
                  <wp:posOffset>2396490</wp:posOffset>
                </wp:positionH>
                <wp:positionV relativeFrom="paragraph">
                  <wp:posOffset>13335</wp:posOffset>
                </wp:positionV>
                <wp:extent cx="115570" cy="115570"/>
                <wp:effectExtent l="5715" t="5715" r="12065" b="1206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3774" y="21"/>
                          <a:chExt cx="182" cy="182"/>
                        </a:xfrm>
                      </wpg:grpSpPr>
                      <wps:wsp>
                        <wps:cNvPr id="23" name="Freeform 13"/>
                        <wps:cNvSpPr>
                          <a:spLocks/>
                        </wps:cNvSpPr>
                        <wps:spPr bwMode="auto">
                          <a:xfrm>
                            <a:off x="3774" y="21"/>
                            <a:ext cx="182" cy="182"/>
                          </a:xfrm>
                          <a:custGeom>
                            <a:avLst/>
                            <a:gdLst>
                              <a:gd name="T0" fmla="+- 0 3774 3774"/>
                              <a:gd name="T1" fmla="*/ T0 w 182"/>
                              <a:gd name="T2" fmla="+- 0 204 21"/>
                              <a:gd name="T3" fmla="*/ 204 h 182"/>
                              <a:gd name="T4" fmla="+- 0 3957 3774"/>
                              <a:gd name="T5" fmla="*/ T4 w 182"/>
                              <a:gd name="T6" fmla="+- 0 204 21"/>
                              <a:gd name="T7" fmla="*/ 204 h 182"/>
                              <a:gd name="T8" fmla="+- 0 3957 3774"/>
                              <a:gd name="T9" fmla="*/ T8 w 182"/>
                              <a:gd name="T10" fmla="+- 0 21 21"/>
                              <a:gd name="T11" fmla="*/ 21 h 182"/>
                              <a:gd name="T12" fmla="+- 0 3774 3774"/>
                              <a:gd name="T13" fmla="*/ T12 w 182"/>
                              <a:gd name="T14" fmla="+- 0 21 21"/>
                              <a:gd name="T15" fmla="*/ 21 h 182"/>
                              <a:gd name="T16" fmla="+- 0 3774 3774"/>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502A7" id="Group 22" o:spid="_x0000_s1026" style="position:absolute;margin-left:188.7pt;margin-top:1.05pt;width:9.1pt;height:9.1pt;z-index:-251657216;mso-position-horizontal-relative:page" coordorigin="3774,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">
                <v:shape id="Freeform 13" o:spid="_x0000_s1027" style="position:absolute;left:3774;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MucQA&#10;AADbAAAADwAAAGRycy9kb3ducmV2LnhtbESPQWvCQBSE7wX/w/IEb3VjxCKpmyALgoJIm/bQ4yP7&#10;moRm34bsauK/dwuFHoeZ+YbZFZPtxI0G3zpWsFomIIgrZ1quFXx+HJ63IHxANtg5JgV38lDks6cd&#10;ZsaN/E63MtQiQthnqKAJoc+k9FVDFv3S9cTR+3aDxRDlUEsz4BjhtpNpkrxIiy3HhQZ70g1VP+XV&#10;KjhvD2N6/3rzpdby5MbqstH6otRiPu1fQQSawn/4r300CtI1/H6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cTLnEAAAA2wAAAA8AAAAAAAAAAAAAAAAAmAIAAGRycy9k&#10;b3ducmV2LnhtbFBLBQYAAAAABAAEAPUAAACJAw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0288" behindDoc="1" locked="0" layoutInCell="1" allowOverlap="1" wp14:anchorId="7AA40FAC" wp14:editId="02FA2E00">
                <wp:simplePos x="0" y="0"/>
                <wp:positionH relativeFrom="page">
                  <wp:posOffset>3086100</wp:posOffset>
                </wp:positionH>
                <wp:positionV relativeFrom="paragraph">
                  <wp:posOffset>13335</wp:posOffset>
                </wp:positionV>
                <wp:extent cx="115570" cy="115570"/>
                <wp:effectExtent l="9525" t="5715" r="8255" b="1206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4860" y="21"/>
                          <a:chExt cx="182" cy="182"/>
                        </a:xfrm>
                      </wpg:grpSpPr>
                      <wps:wsp>
                        <wps:cNvPr id="21" name="Freeform 15"/>
                        <wps:cNvSpPr>
                          <a:spLocks/>
                        </wps:cNvSpPr>
                        <wps:spPr bwMode="auto">
                          <a:xfrm>
                            <a:off x="4860" y="21"/>
                            <a:ext cx="182" cy="182"/>
                          </a:xfrm>
                          <a:custGeom>
                            <a:avLst/>
                            <a:gdLst>
                              <a:gd name="T0" fmla="+- 0 4860 4860"/>
                              <a:gd name="T1" fmla="*/ T0 w 182"/>
                              <a:gd name="T2" fmla="+- 0 204 21"/>
                              <a:gd name="T3" fmla="*/ 204 h 182"/>
                              <a:gd name="T4" fmla="+- 0 5042 4860"/>
                              <a:gd name="T5" fmla="*/ T4 w 182"/>
                              <a:gd name="T6" fmla="+- 0 204 21"/>
                              <a:gd name="T7" fmla="*/ 204 h 182"/>
                              <a:gd name="T8" fmla="+- 0 5042 4860"/>
                              <a:gd name="T9" fmla="*/ T8 w 182"/>
                              <a:gd name="T10" fmla="+- 0 21 21"/>
                              <a:gd name="T11" fmla="*/ 21 h 182"/>
                              <a:gd name="T12" fmla="+- 0 4860 4860"/>
                              <a:gd name="T13" fmla="*/ T12 w 182"/>
                              <a:gd name="T14" fmla="+- 0 21 21"/>
                              <a:gd name="T15" fmla="*/ 21 h 182"/>
                              <a:gd name="T16" fmla="+- 0 4860 4860"/>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F33AD" id="Group 20" o:spid="_x0000_s1026" style="position:absolute;margin-left:243pt;margin-top:1.05pt;width:9.1pt;height:9.1pt;z-index:-251656192;mso-position-horizontal-relative:page" coordorigin="4860,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">
                <v:shape id="Freeform 15" o:spid="_x0000_s1027" style="position:absolute;left:4860;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3VcQA&#10;AADbAAAADwAAAGRycy9kb3ducmV2LnhtbESPzWrDMBCE74W8g9hCbrUcQ0pwrIQiCKQQQuv2kONi&#10;bW1Ta2Us1T9vHxUKPQ4z8w1THGfbiZEG3zpWsElSEMSVMy3XCj4/Tk87ED4gG+wck4KFPBwPq4cC&#10;c+MmfqexDLWIEPY5KmhC6HMpfdWQRZ+4njh6X26wGKIcamkGnCLcdjJL02dpseW40GBPuqHqu/yx&#10;Ci6705Qttzdfai1f3VRdt1pflVo/zi97EIHm8B/+a5+NgmwDv1/iD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d1XEAAAA2wAAAA8AAAAAAAAAAAAAAAAAmAIAAGRycy9k&#10;b3ducmV2LnhtbFBLBQYAAAAABAAEAPUAAACJAw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1312" behindDoc="1" locked="0" layoutInCell="1" allowOverlap="1" wp14:anchorId="52C37ADC" wp14:editId="304D20FE">
                <wp:simplePos x="0" y="0"/>
                <wp:positionH relativeFrom="page">
                  <wp:posOffset>3796030</wp:posOffset>
                </wp:positionH>
                <wp:positionV relativeFrom="paragraph">
                  <wp:posOffset>13335</wp:posOffset>
                </wp:positionV>
                <wp:extent cx="115570" cy="115570"/>
                <wp:effectExtent l="5080" t="5715" r="12700" b="1206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5978" y="21"/>
                          <a:chExt cx="182" cy="182"/>
                        </a:xfrm>
                      </wpg:grpSpPr>
                      <wps:wsp>
                        <wps:cNvPr id="19" name="Freeform 17"/>
                        <wps:cNvSpPr>
                          <a:spLocks/>
                        </wps:cNvSpPr>
                        <wps:spPr bwMode="auto">
                          <a:xfrm>
                            <a:off x="5978" y="21"/>
                            <a:ext cx="182" cy="182"/>
                          </a:xfrm>
                          <a:custGeom>
                            <a:avLst/>
                            <a:gdLst>
                              <a:gd name="T0" fmla="+- 0 5978 5978"/>
                              <a:gd name="T1" fmla="*/ T0 w 182"/>
                              <a:gd name="T2" fmla="+- 0 204 21"/>
                              <a:gd name="T3" fmla="*/ 204 h 182"/>
                              <a:gd name="T4" fmla="+- 0 6161 5978"/>
                              <a:gd name="T5" fmla="*/ T4 w 182"/>
                              <a:gd name="T6" fmla="+- 0 204 21"/>
                              <a:gd name="T7" fmla="*/ 204 h 182"/>
                              <a:gd name="T8" fmla="+- 0 6161 5978"/>
                              <a:gd name="T9" fmla="*/ T8 w 182"/>
                              <a:gd name="T10" fmla="+- 0 21 21"/>
                              <a:gd name="T11" fmla="*/ 21 h 182"/>
                              <a:gd name="T12" fmla="+- 0 5978 5978"/>
                              <a:gd name="T13" fmla="*/ T12 w 182"/>
                              <a:gd name="T14" fmla="+- 0 21 21"/>
                              <a:gd name="T15" fmla="*/ 21 h 182"/>
                              <a:gd name="T16" fmla="+- 0 5978 5978"/>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3" y="183"/>
                                </a:lnTo>
                                <a:lnTo>
                                  <a:pt x="183"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F596B" id="Group 18" o:spid="_x0000_s1026" style="position:absolute;margin-left:298.9pt;margin-top:1.05pt;width:9.1pt;height:9.1pt;z-index:-251655168;mso-position-horizontal-relative:page" coordorigin="5978,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">
                <v:shape id="Freeform 17" o:spid="_x0000_s1027" style="position:absolute;left:5978;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x7sAA&#10;AADbAAAADwAAAGRycy9kb3ducmV2LnhtbERPTYvCMBC9C/sfwix403QFRatRloCgIKJ1D3scmrEt&#10;20xKk7X13xtB8DaP9zmrTW9rcaPWV44VfI0TEMS5MxUXCn4u29EchA/IBmvHpOBOHjbrj8EKU+M6&#10;PtMtC4WIIexTVFCG0KRS+rwki37sGuLIXV1rMUTYFtK02MVwW8tJksykxYpjQ4kN6ZLyv+zfKjjM&#10;t93k/nvymdZy77r8ONX6qNTws/9eggjUh7f45d6ZOH8Bz1/i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ix7sAAAADbAAAADwAAAAAAAAAAAAAAAACYAgAAZHJzL2Rvd25y&#10;ZXYueG1sUEsFBgAAAAAEAAQA9QAAAIUDAAAAAA==&#10;" path="m,183r183,l183,,,,,183xe" filled="f" strokeweight=".72pt">
                  <v:path arrowok="t" o:connecttype="custom" o:connectlocs="0,204;183,204;183,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2336" behindDoc="1" locked="0" layoutInCell="1" allowOverlap="1" wp14:anchorId="19F77D4D" wp14:editId="468EC252">
                <wp:simplePos x="0" y="0"/>
                <wp:positionH relativeFrom="page">
                  <wp:posOffset>4451985</wp:posOffset>
                </wp:positionH>
                <wp:positionV relativeFrom="paragraph">
                  <wp:posOffset>13335</wp:posOffset>
                </wp:positionV>
                <wp:extent cx="115570" cy="115570"/>
                <wp:effectExtent l="13335" t="5715" r="13970"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011" y="21"/>
                          <a:chExt cx="182" cy="182"/>
                        </a:xfrm>
                      </wpg:grpSpPr>
                      <wps:wsp>
                        <wps:cNvPr id="17" name="Freeform 19"/>
                        <wps:cNvSpPr>
                          <a:spLocks/>
                        </wps:cNvSpPr>
                        <wps:spPr bwMode="auto">
                          <a:xfrm>
                            <a:off x="7011" y="21"/>
                            <a:ext cx="182" cy="182"/>
                          </a:xfrm>
                          <a:custGeom>
                            <a:avLst/>
                            <a:gdLst>
                              <a:gd name="T0" fmla="+- 0 7011 7011"/>
                              <a:gd name="T1" fmla="*/ T0 w 182"/>
                              <a:gd name="T2" fmla="+- 0 204 21"/>
                              <a:gd name="T3" fmla="*/ 204 h 182"/>
                              <a:gd name="T4" fmla="+- 0 7193 7011"/>
                              <a:gd name="T5" fmla="*/ T4 w 182"/>
                              <a:gd name="T6" fmla="+- 0 204 21"/>
                              <a:gd name="T7" fmla="*/ 204 h 182"/>
                              <a:gd name="T8" fmla="+- 0 7193 7011"/>
                              <a:gd name="T9" fmla="*/ T8 w 182"/>
                              <a:gd name="T10" fmla="+- 0 21 21"/>
                              <a:gd name="T11" fmla="*/ 21 h 182"/>
                              <a:gd name="T12" fmla="+- 0 7011 7011"/>
                              <a:gd name="T13" fmla="*/ T12 w 182"/>
                              <a:gd name="T14" fmla="+- 0 21 21"/>
                              <a:gd name="T15" fmla="*/ 21 h 182"/>
                              <a:gd name="T16" fmla="+- 0 7011 7011"/>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875F4" id="Group 16" o:spid="_x0000_s1026" style="position:absolute;margin-left:350.55pt;margin-top:1.05pt;width:9.1pt;height:9.1pt;z-index:-251654144;mso-position-horizontal-relative:page" coordorigin="7011,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">
                <v:shape id="Freeform 19" o:spid="_x0000_s1027" style="position:absolute;left:7011;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B8AA&#10;AADbAAAADwAAAGRycy9kb3ducmV2LnhtbERPTYvCMBC9L/gfwgje1lRBV6pRJCAoiLjdPXgcmrEt&#10;NpPSRFv/vVlY8DaP9zmrTW9r8aDWV44VTMYJCOLcmYoLBb8/u88FCB+QDdaOScGTPGzWg48VpsZ1&#10;/E2PLBQihrBPUUEZQpNK6fOSLPqxa4gjd3WtxRBhW0jTYhfDbS2nSTKXFiuODSU2pEvKb9ndKjgu&#10;dt30eTn7TGt5cF1+mml9Umo07LdLEIH68Bb/u/cmzv+C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AB8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Calibri"/>
          <w:bCs w:val="0"/>
          <w:noProof/>
          <w:sz w:val="20"/>
          <w:szCs w:val="22"/>
        </w:rPr>
        <mc:AlternateContent>
          <mc:Choice Requires="wpg">
            <w:drawing>
              <wp:anchor distT="0" distB="0" distL="114300" distR="114300" simplePos="0" relativeHeight="251663360" behindDoc="1" locked="0" layoutInCell="1" allowOverlap="1" wp14:anchorId="6DC1AB56" wp14:editId="39D7037F">
                <wp:simplePos x="0" y="0"/>
                <wp:positionH relativeFrom="page">
                  <wp:posOffset>5015865</wp:posOffset>
                </wp:positionH>
                <wp:positionV relativeFrom="paragraph">
                  <wp:posOffset>13335</wp:posOffset>
                </wp:positionV>
                <wp:extent cx="115570" cy="115570"/>
                <wp:effectExtent l="5715" t="5715" r="12065" b="120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7899" y="21"/>
                          <a:chExt cx="182" cy="182"/>
                        </a:xfrm>
                      </wpg:grpSpPr>
                      <wps:wsp>
                        <wps:cNvPr id="14" name="Freeform 21"/>
                        <wps:cNvSpPr>
                          <a:spLocks/>
                        </wps:cNvSpPr>
                        <wps:spPr bwMode="auto">
                          <a:xfrm>
                            <a:off x="7899" y="21"/>
                            <a:ext cx="182" cy="182"/>
                          </a:xfrm>
                          <a:custGeom>
                            <a:avLst/>
                            <a:gdLst>
                              <a:gd name="T0" fmla="+- 0 7899 7899"/>
                              <a:gd name="T1" fmla="*/ T0 w 182"/>
                              <a:gd name="T2" fmla="+- 0 204 21"/>
                              <a:gd name="T3" fmla="*/ 204 h 182"/>
                              <a:gd name="T4" fmla="+- 0 8081 7899"/>
                              <a:gd name="T5" fmla="*/ T4 w 182"/>
                              <a:gd name="T6" fmla="+- 0 204 21"/>
                              <a:gd name="T7" fmla="*/ 204 h 182"/>
                              <a:gd name="T8" fmla="+- 0 8081 7899"/>
                              <a:gd name="T9" fmla="*/ T8 w 182"/>
                              <a:gd name="T10" fmla="+- 0 21 21"/>
                              <a:gd name="T11" fmla="*/ 21 h 182"/>
                              <a:gd name="T12" fmla="+- 0 7899 7899"/>
                              <a:gd name="T13" fmla="*/ T12 w 182"/>
                              <a:gd name="T14" fmla="+- 0 21 21"/>
                              <a:gd name="T15" fmla="*/ 21 h 182"/>
                              <a:gd name="T16" fmla="+- 0 7899 7899"/>
                              <a:gd name="T17" fmla="*/ T16 w 182"/>
                              <a:gd name="T18" fmla="+- 0 204 21"/>
                              <a:gd name="T19" fmla="*/ 204 h 182"/>
                            </a:gdLst>
                            <a:ahLst/>
                            <a:cxnLst>
                              <a:cxn ang="0">
                                <a:pos x="T1" y="T3"/>
                              </a:cxn>
                              <a:cxn ang="0">
                                <a:pos x="T5" y="T7"/>
                              </a:cxn>
                              <a:cxn ang="0">
                                <a:pos x="T9" y="T11"/>
                              </a:cxn>
                              <a:cxn ang="0">
                                <a:pos x="T13" y="T15"/>
                              </a:cxn>
                              <a:cxn ang="0">
                                <a:pos x="T17" y="T19"/>
                              </a:cxn>
                            </a:cxnLst>
                            <a:rect l="0" t="0" r="r" b="b"/>
                            <a:pathLst>
                              <a:path w="182" h="182">
                                <a:moveTo>
                                  <a:pt x="0" y="183"/>
                                </a:moveTo>
                                <a:lnTo>
                                  <a:pt x="182" y="183"/>
                                </a:lnTo>
                                <a:lnTo>
                                  <a:pt x="182" y="0"/>
                                </a:lnTo>
                                <a:lnTo>
                                  <a:pt x="0" y="0"/>
                                </a:lnTo>
                                <a:lnTo>
                                  <a:pt x="0" y="18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12779" id="Group 13" o:spid="_x0000_s1026" style="position:absolute;margin-left:394.95pt;margin-top:1.05pt;width:9.1pt;height:9.1pt;z-index:-251653120;mso-position-horizontal-relative:page" coordorigin="7899,21"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">
                <v:shape id="Freeform 21" o:spid="_x0000_s1027" style="position:absolute;left:7899;top:21;width:182;height:182;visibility:visible;mso-wrap-style:square;v-text-anchor:top" coordsize="18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ecMAA&#10;AADbAAAADwAAAGRycy9kb3ducmV2LnhtbERPTYvCMBC9L/gfwgje1lTRRapRJCAoiLjdPXgcmrEt&#10;NpPSRFv/vVlY8DaP9zmrTW9r8aDWV44VTMYJCOLcmYoLBb8/u88FCB+QDdaOScGTPGzWg48VpsZ1&#10;/E2PLBQihrBPUUEZQpNK6fOSLPqxa4gjd3WtxRBhW0jTYhfDbS2nSfIlLVYcG0psSJeU37K7VXBc&#10;7Lrp83L2mdby4Lr8NNf6pNRo2G+XIAL14S3+d+9NnD+Dv1/i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kecMAAAADbAAAADwAAAAAAAAAAAAAAAACYAgAAZHJzL2Rvd25y&#10;ZXYueG1sUEsFBgAAAAAEAAQA9QAAAIUDAAAAAA==&#10;" path="m,183r182,l182,,,,,183xe" filled="f" strokeweight=".72pt">
                  <v:path arrowok="t" o:connecttype="custom" o:connectlocs="0,204;182,204;182,21;0,21;0,204" o:connectangles="0,0,0,0,0"/>
                </v:shape>
                <w10:wrap anchorx="page"/>
              </v:group>
            </w:pict>
          </mc:Fallback>
        </mc:AlternateContent>
      </w:r>
      <w:r w:rsidRPr="00546221">
        <w:rPr>
          <w:rFonts w:eastAsia="Arial"/>
          <w:b/>
          <w:spacing w:val="-7"/>
          <w:sz w:val="18"/>
          <w:szCs w:val="20"/>
        </w:rPr>
        <w:t xml:space="preserve">  </w:t>
      </w:r>
      <w:r>
        <w:rPr>
          <w:rFonts w:eastAsia="Arial"/>
          <w:b/>
          <w:spacing w:val="-7"/>
          <w:sz w:val="18"/>
          <w:szCs w:val="20"/>
        </w:rPr>
        <w:t xml:space="preserve"> </w:t>
      </w:r>
      <w:r w:rsidRPr="00546221">
        <w:rPr>
          <w:rFonts w:eastAsia="Arial"/>
          <w:b/>
          <w:spacing w:val="-7"/>
          <w:sz w:val="18"/>
          <w:szCs w:val="20"/>
        </w:rPr>
        <w:t>A</w:t>
      </w:r>
      <w:r w:rsidRPr="00546221">
        <w:rPr>
          <w:rFonts w:eastAsia="Arial"/>
          <w:b/>
          <w:spacing w:val="-2"/>
          <w:sz w:val="18"/>
          <w:szCs w:val="20"/>
        </w:rPr>
        <w:t>U</w:t>
      </w:r>
      <w:r w:rsidRPr="00546221">
        <w:rPr>
          <w:rFonts w:eastAsia="Arial"/>
          <w:b/>
          <w:sz w:val="18"/>
          <w:szCs w:val="20"/>
        </w:rPr>
        <w:t>T</w:t>
      </w:r>
      <w:r w:rsidRPr="00546221">
        <w:rPr>
          <w:rFonts w:eastAsia="Arial"/>
          <w:b/>
          <w:sz w:val="18"/>
          <w:szCs w:val="20"/>
        </w:rPr>
        <w:tab/>
        <w:t>EMD</w:t>
      </w:r>
      <w:r w:rsidRPr="00546221">
        <w:rPr>
          <w:rFonts w:eastAsia="Arial"/>
          <w:b/>
          <w:sz w:val="18"/>
          <w:szCs w:val="20"/>
        </w:rPr>
        <w:tab/>
      </w:r>
      <w:r w:rsidRPr="00546221">
        <w:rPr>
          <w:rFonts w:eastAsia="Arial"/>
          <w:b/>
          <w:spacing w:val="1"/>
          <w:sz w:val="18"/>
          <w:szCs w:val="20"/>
        </w:rPr>
        <w:t>O</w:t>
      </w:r>
      <w:r w:rsidRPr="00546221">
        <w:rPr>
          <w:rFonts w:eastAsia="Arial"/>
          <w:b/>
          <w:spacing w:val="-2"/>
          <w:sz w:val="18"/>
          <w:szCs w:val="20"/>
        </w:rPr>
        <w:t>H</w:t>
      </w:r>
      <w:r w:rsidRPr="00546221">
        <w:rPr>
          <w:rFonts w:eastAsia="Arial"/>
          <w:b/>
          <w:sz w:val="18"/>
          <w:szCs w:val="20"/>
        </w:rPr>
        <w:t>I</w:t>
      </w:r>
      <w:r w:rsidRPr="00546221">
        <w:rPr>
          <w:rFonts w:eastAsia="Arial"/>
          <w:b/>
          <w:sz w:val="18"/>
          <w:szCs w:val="20"/>
        </w:rPr>
        <w:tab/>
      </w:r>
      <w:r w:rsidRPr="00546221">
        <w:rPr>
          <w:rFonts w:eastAsia="Arial"/>
          <w:b/>
          <w:spacing w:val="1"/>
          <w:sz w:val="18"/>
          <w:szCs w:val="20"/>
        </w:rPr>
        <w:t>O</w:t>
      </w:r>
      <w:r w:rsidRPr="00546221">
        <w:rPr>
          <w:rFonts w:eastAsia="Arial"/>
          <w:b/>
          <w:sz w:val="18"/>
          <w:szCs w:val="20"/>
        </w:rPr>
        <w:t>I</w:t>
      </w:r>
      <w:r w:rsidRPr="00546221">
        <w:rPr>
          <w:rFonts w:eastAsia="Arial"/>
          <w:b/>
          <w:sz w:val="18"/>
          <w:szCs w:val="20"/>
        </w:rPr>
        <w:tab/>
      </w:r>
      <w:r w:rsidRPr="00546221">
        <w:rPr>
          <w:rFonts w:eastAsia="Arial"/>
          <w:b/>
          <w:spacing w:val="6"/>
          <w:sz w:val="18"/>
          <w:szCs w:val="20"/>
        </w:rPr>
        <w:t>T</w:t>
      </w:r>
      <w:r w:rsidRPr="00546221">
        <w:rPr>
          <w:rFonts w:eastAsia="Arial"/>
          <w:b/>
          <w:spacing w:val="-7"/>
          <w:sz w:val="18"/>
          <w:szCs w:val="20"/>
        </w:rPr>
        <w:t>B</w:t>
      </w:r>
      <w:r w:rsidRPr="00546221">
        <w:rPr>
          <w:rFonts w:eastAsia="Arial"/>
          <w:b/>
          <w:sz w:val="18"/>
          <w:szCs w:val="20"/>
        </w:rPr>
        <w:t>I</w:t>
      </w:r>
    </w:p>
    <w:p w14:paraId="47506310" w14:textId="77777777" w:rsidR="00370F23" w:rsidRPr="00780DC6" w:rsidRDefault="00370F23" w:rsidP="00370F23">
      <w:pPr>
        <w:widowControl w:val="0"/>
        <w:tabs>
          <w:tab w:val="left" w:pos="4578"/>
        </w:tabs>
        <w:spacing w:after="0" w:line="239" w:lineRule="auto"/>
        <w:ind w:right="341"/>
        <w:rPr>
          <w:rFonts w:eastAsia="Arial Narrow"/>
          <w:bCs w:val="0"/>
        </w:rPr>
      </w:pPr>
      <w:r w:rsidRPr="00780DC6">
        <w:rPr>
          <w:rFonts w:eastAsia="Arial Narrow"/>
          <w:b/>
          <w:spacing w:val="-1"/>
        </w:rPr>
        <w:t>P</w:t>
      </w:r>
      <w:r w:rsidRPr="00780DC6">
        <w:rPr>
          <w:rFonts w:eastAsia="Arial Narrow"/>
          <w:b/>
          <w:spacing w:val="-2"/>
        </w:rPr>
        <w:t>H</w:t>
      </w:r>
      <w:r w:rsidRPr="00780DC6">
        <w:rPr>
          <w:rFonts w:eastAsia="Arial Narrow"/>
          <w:b/>
          <w:spacing w:val="-1"/>
        </w:rPr>
        <w:t>YS</w:t>
      </w:r>
      <w:r w:rsidRPr="00780DC6">
        <w:rPr>
          <w:rFonts w:eastAsia="Arial Narrow"/>
          <w:b/>
          <w:spacing w:val="-3"/>
        </w:rPr>
        <w:t>I</w:t>
      </w:r>
      <w:r w:rsidRPr="00780DC6">
        <w:rPr>
          <w:rFonts w:eastAsia="Arial Narrow"/>
          <w:b/>
          <w:spacing w:val="-2"/>
        </w:rPr>
        <w:t>C</w:t>
      </w:r>
      <w:r w:rsidRPr="00780DC6">
        <w:rPr>
          <w:rFonts w:eastAsia="Arial Narrow"/>
          <w:b/>
          <w:spacing w:val="-3"/>
        </w:rPr>
        <w:t>I</w:t>
      </w:r>
      <w:r w:rsidRPr="00780DC6">
        <w:rPr>
          <w:rFonts w:eastAsia="Arial Narrow"/>
          <w:b/>
          <w:spacing w:val="3"/>
        </w:rPr>
        <w:t>A</w:t>
      </w:r>
      <w:r w:rsidRPr="00780DC6">
        <w:rPr>
          <w:rFonts w:eastAsia="Arial Narrow"/>
          <w:b/>
          <w:spacing w:val="-2"/>
        </w:rPr>
        <w:t>N</w:t>
      </w:r>
      <w:r w:rsidRPr="00780DC6">
        <w:rPr>
          <w:rFonts w:eastAsia="Arial Narrow"/>
          <w:b/>
        </w:rPr>
        <w:t>:</w:t>
      </w:r>
      <w:r w:rsidRPr="00780DC6">
        <w:rPr>
          <w:rFonts w:eastAsia="Arial Narrow"/>
          <w:b/>
          <w:spacing w:val="48"/>
        </w:rPr>
        <w:t xml:space="preserve"> </w:t>
      </w:r>
      <w:r w:rsidRPr="00780DC6">
        <w:rPr>
          <w:rFonts w:eastAsia="Arial Narrow"/>
          <w:bCs w:val="0"/>
          <w:i/>
          <w:sz w:val="18"/>
        </w:rPr>
        <w:t>Th</w:t>
      </w:r>
      <w:r w:rsidRPr="00780DC6">
        <w:rPr>
          <w:rFonts w:eastAsia="Arial Narrow"/>
          <w:bCs w:val="0"/>
          <w:i/>
          <w:spacing w:val="-3"/>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pacing w:val="5"/>
          <w:sz w:val="18"/>
        </w:rPr>
        <w:t>s</w:t>
      </w:r>
      <w:r w:rsidRPr="00780DC6">
        <w:rPr>
          <w:rFonts w:eastAsia="Arial Narrow"/>
          <w:bCs w:val="0"/>
          <w:i/>
          <w:spacing w:val="-3"/>
          <w:sz w:val="18"/>
        </w:rPr>
        <w:t>t</w:t>
      </w:r>
      <w:r w:rsidRPr="00780DC6">
        <w:rPr>
          <w:rFonts w:eastAsia="Arial Narrow"/>
          <w:bCs w:val="0"/>
          <w:i/>
          <w:sz w:val="18"/>
        </w:rPr>
        <w:t xml:space="preserve">udent </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 xml:space="preserve"> </w:t>
      </w:r>
      <w:r w:rsidRPr="00780DC6">
        <w:rPr>
          <w:rFonts w:eastAsia="Arial Narrow"/>
          <w:bCs w:val="0"/>
          <w:i/>
          <w:sz w:val="18"/>
        </w:rPr>
        <w:t>be</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eva</w:t>
      </w:r>
      <w:r w:rsidRPr="00780DC6">
        <w:rPr>
          <w:rFonts w:eastAsia="Arial Narrow"/>
          <w:bCs w:val="0"/>
          <w:i/>
          <w:spacing w:val="-2"/>
          <w:sz w:val="18"/>
        </w:rPr>
        <w:t>l</w:t>
      </w:r>
      <w:r w:rsidRPr="00780DC6">
        <w:rPr>
          <w:rFonts w:eastAsia="Arial Narrow"/>
          <w:bCs w:val="0"/>
          <w:i/>
          <w:sz w:val="18"/>
        </w:rPr>
        <w:t>ua</w:t>
      </w:r>
      <w:r w:rsidRPr="00780DC6">
        <w:rPr>
          <w:rFonts w:eastAsia="Arial Narrow"/>
          <w:bCs w:val="0"/>
          <w:i/>
          <w:spacing w:val="-3"/>
          <w:sz w:val="18"/>
        </w:rPr>
        <w:t>t</w:t>
      </w:r>
      <w:r w:rsidRPr="00780DC6">
        <w:rPr>
          <w:rFonts w:eastAsia="Arial Narrow"/>
          <w:bCs w:val="0"/>
          <w:i/>
          <w:sz w:val="18"/>
        </w:rPr>
        <w:t>ed</w:t>
      </w:r>
      <w:r w:rsidRPr="00780DC6">
        <w:rPr>
          <w:rFonts w:eastAsia="Arial Narrow"/>
          <w:bCs w:val="0"/>
          <w:i/>
          <w:spacing w:val="2"/>
          <w:sz w:val="18"/>
        </w:rPr>
        <w:t xml:space="preserve"> </w:t>
      </w:r>
      <w:r w:rsidRPr="00780DC6">
        <w:rPr>
          <w:rFonts w:eastAsia="Arial Narrow"/>
          <w:bCs w:val="0"/>
          <w:i/>
          <w:sz w:val="18"/>
        </w:rPr>
        <w:t>by</w:t>
      </w:r>
      <w:r>
        <w:rPr>
          <w:rFonts w:eastAsia="Arial Narrow"/>
          <w:bCs w:val="0"/>
          <w:i/>
          <w:sz w:val="18"/>
        </w:rPr>
        <w:t xml:space="preserve"> </w:t>
      </w:r>
      <w:r w:rsidRPr="00780DC6">
        <w:rPr>
          <w:rFonts w:eastAsia="Arial Narrow"/>
          <w:bCs w:val="0"/>
          <w:i/>
          <w:sz w:val="18"/>
        </w:rPr>
        <w:t>___________________________</w:t>
      </w:r>
      <w:r>
        <w:rPr>
          <w:rFonts w:eastAsia="Arial Narrow"/>
          <w:bCs w:val="0"/>
          <w:i/>
          <w:sz w:val="18"/>
        </w:rPr>
        <w:t xml:space="preserve"> </w:t>
      </w:r>
      <w:r w:rsidRPr="00780DC6">
        <w:rPr>
          <w:rFonts w:eastAsia="Arial Narrow"/>
          <w:bCs w:val="0"/>
          <w:i/>
          <w:spacing w:val="-1"/>
          <w:sz w:val="18"/>
        </w:rPr>
        <w:t>S</w:t>
      </w:r>
      <w:r w:rsidRPr="00780DC6">
        <w:rPr>
          <w:rFonts w:eastAsia="Arial Narrow"/>
          <w:bCs w:val="0"/>
          <w:i/>
          <w:sz w:val="18"/>
        </w:rPr>
        <w:t>choo</w:t>
      </w:r>
      <w:r w:rsidRPr="00780DC6">
        <w:rPr>
          <w:rFonts w:eastAsia="Arial Narrow"/>
          <w:bCs w:val="0"/>
          <w:i/>
          <w:spacing w:val="-2"/>
          <w:sz w:val="18"/>
        </w:rPr>
        <w:t>l</w:t>
      </w:r>
      <w:r w:rsidRPr="00780DC6">
        <w:rPr>
          <w:rFonts w:eastAsia="Arial Narrow"/>
          <w:bCs w:val="0"/>
          <w:i/>
          <w:sz w:val="18"/>
        </w:rPr>
        <w:t>s</w:t>
      </w:r>
      <w:r w:rsidRPr="00780DC6">
        <w:rPr>
          <w:rFonts w:eastAsia="Arial Narrow"/>
          <w:bCs w:val="0"/>
          <w:i/>
          <w:spacing w:val="-1"/>
          <w:sz w:val="18"/>
        </w:rPr>
        <w:t xml:space="preserv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4"/>
          <w:sz w:val="18"/>
        </w:rPr>
        <w:t>e</w:t>
      </w:r>
      <w:r w:rsidRPr="00780DC6">
        <w:rPr>
          <w:rFonts w:eastAsia="Arial Narrow"/>
          <w:bCs w:val="0"/>
          <w:i/>
          <w:spacing w:val="-3"/>
          <w:sz w:val="18"/>
        </w:rPr>
        <w:t>t</w:t>
      </w:r>
      <w:r w:rsidRPr="00780DC6">
        <w:rPr>
          <w:rFonts w:eastAsia="Arial Narrow"/>
          <w:bCs w:val="0"/>
          <w:i/>
          <w:sz w:val="18"/>
        </w:rPr>
        <w:t>e</w:t>
      </w:r>
      <w:r w:rsidRPr="00780DC6">
        <w:rPr>
          <w:rFonts w:eastAsia="Arial Narrow"/>
          <w:bCs w:val="0"/>
          <w:i/>
          <w:spacing w:val="2"/>
          <w:sz w:val="18"/>
        </w:rPr>
        <w:t>r</w:t>
      </w:r>
      <w:r w:rsidRPr="00780DC6">
        <w:rPr>
          <w:rFonts w:eastAsia="Arial Narrow"/>
          <w:bCs w:val="0"/>
          <w:i/>
          <w:spacing w:val="-2"/>
          <w:sz w:val="18"/>
        </w:rPr>
        <w:t>mi</w:t>
      </w:r>
      <w:r w:rsidRPr="00780DC6">
        <w:rPr>
          <w:rFonts w:eastAsia="Arial Narrow"/>
          <w:bCs w:val="0"/>
          <w:i/>
          <w:sz w:val="18"/>
        </w:rPr>
        <w:t>ne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f</w:t>
      </w:r>
      <w:r w:rsidRPr="00780DC6">
        <w:rPr>
          <w:rFonts w:eastAsia="Arial Narrow"/>
          <w:bCs w:val="0"/>
          <w:i/>
          <w:spacing w:val="-5"/>
          <w:sz w:val="18"/>
        </w:rPr>
        <w:t xml:space="preserve"> </w:t>
      </w:r>
      <w:r w:rsidRPr="00780DC6">
        <w:rPr>
          <w:rFonts w:eastAsia="Arial Narrow"/>
          <w:bCs w:val="0"/>
          <w:i/>
          <w:sz w:val="18"/>
        </w:rPr>
        <w:t>add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educa</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sidRPr="00780DC6">
        <w:rPr>
          <w:rFonts w:eastAsia="Arial Narrow"/>
          <w:bCs w:val="0"/>
          <w:i/>
          <w:sz w:val="18"/>
        </w:rPr>
        <w:t>se</w:t>
      </w:r>
      <w:r w:rsidRPr="00780DC6">
        <w:rPr>
          <w:rFonts w:eastAsia="Arial Narrow"/>
          <w:bCs w:val="0"/>
          <w:i/>
          <w:spacing w:val="2"/>
          <w:sz w:val="18"/>
        </w:rPr>
        <w:t>r</w:t>
      </w:r>
      <w:r w:rsidRPr="00780DC6">
        <w:rPr>
          <w:rFonts w:eastAsia="Arial Narrow"/>
          <w:bCs w:val="0"/>
          <w:i/>
          <w:sz w:val="18"/>
        </w:rPr>
        <w:t>v</w:t>
      </w:r>
      <w:r w:rsidRPr="00780DC6">
        <w:rPr>
          <w:rFonts w:eastAsia="Arial Narrow"/>
          <w:bCs w:val="0"/>
          <w:i/>
          <w:spacing w:val="-2"/>
          <w:sz w:val="18"/>
        </w:rPr>
        <w:t>i</w:t>
      </w:r>
      <w:r w:rsidRPr="00780DC6">
        <w:rPr>
          <w:rFonts w:eastAsia="Arial Narrow"/>
          <w:bCs w:val="0"/>
          <w:i/>
          <w:sz w:val="18"/>
        </w:rPr>
        <w:t>ces</w:t>
      </w:r>
      <w:r w:rsidRPr="00780DC6">
        <w:rPr>
          <w:rFonts w:eastAsia="Arial Narrow"/>
          <w:bCs w:val="0"/>
          <w:i/>
          <w:spacing w:val="-2"/>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needed</w:t>
      </w:r>
      <w:r w:rsidRPr="00780DC6">
        <w:rPr>
          <w:rFonts w:eastAsia="Arial Narrow"/>
          <w:bCs w:val="0"/>
          <w:i/>
          <w:spacing w:val="-2"/>
          <w:sz w:val="18"/>
        </w:rPr>
        <w:t xml:space="preserve"> </w:t>
      </w:r>
      <w:r w:rsidRPr="00780DC6">
        <w:rPr>
          <w:rFonts w:eastAsia="Arial Narrow"/>
          <w:bCs w:val="0"/>
          <w:i/>
          <w:sz w:val="18"/>
        </w:rPr>
        <w:t xml:space="preserve">due </w:t>
      </w:r>
      <w:r w:rsidRPr="00780DC6">
        <w:rPr>
          <w:rFonts w:eastAsia="Arial Narrow"/>
          <w:bCs w:val="0"/>
          <w:i/>
          <w:spacing w:val="-3"/>
          <w:sz w:val="18"/>
        </w:rPr>
        <w:t>t</w:t>
      </w:r>
      <w:r w:rsidRPr="00780DC6">
        <w:rPr>
          <w:rFonts w:eastAsia="Arial Narrow"/>
          <w:bCs w:val="0"/>
          <w:i/>
          <w:sz w:val="18"/>
        </w:rPr>
        <w:t>o</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2"/>
          <w:sz w:val="18"/>
        </w:rPr>
        <w:t xml:space="preserve"> </w:t>
      </w:r>
      <w:r w:rsidRPr="00780DC6">
        <w:rPr>
          <w:rFonts w:eastAsia="Arial Narrow"/>
          <w:bCs w:val="0"/>
          <w:i/>
          <w:spacing w:val="-2"/>
          <w:sz w:val="18"/>
        </w:rPr>
        <w:t>m</w:t>
      </w:r>
      <w:r w:rsidRPr="00780DC6">
        <w:rPr>
          <w:rFonts w:eastAsia="Arial Narrow"/>
          <w:bCs w:val="0"/>
          <w:i/>
          <w:sz w:val="18"/>
        </w:rPr>
        <w:t>ed</w:t>
      </w:r>
      <w:r w:rsidRPr="00780DC6">
        <w:rPr>
          <w:rFonts w:eastAsia="Arial Narrow"/>
          <w:bCs w:val="0"/>
          <w:i/>
          <w:spacing w:val="-2"/>
          <w:sz w:val="18"/>
        </w:rPr>
        <w:t>i</w:t>
      </w:r>
      <w:r w:rsidRPr="00780DC6">
        <w:rPr>
          <w:rFonts w:eastAsia="Arial Narrow"/>
          <w:bCs w:val="0"/>
          <w:i/>
          <w:sz w:val="18"/>
        </w:rPr>
        <w:t>cal</w:t>
      </w:r>
      <w:r w:rsidRPr="00780DC6">
        <w:rPr>
          <w:rFonts w:eastAsia="Arial Narrow"/>
          <w:bCs w:val="0"/>
          <w:i/>
          <w:spacing w:val="-5"/>
          <w:sz w:val="18"/>
        </w:rPr>
        <w:t xml:space="preserve"> </w:t>
      </w:r>
      <w:r w:rsidRPr="00780DC6">
        <w:rPr>
          <w:rFonts w:eastAsia="Arial Narrow"/>
          <w:bCs w:val="0"/>
          <w:i/>
          <w:sz w:val="18"/>
        </w:rPr>
        <w:t>cond</w:t>
      </w:r>
      <w:r w:rsidRPr="00780DC6">
        <w:rPr>
          <w:rFonts w:eastAsia="Arial Narrow"/>
          <w:bCs w:val="0"/>
          <w:i/>
          <w:spacing w:val="3"/>
          <w:sz w:val="18"/>
        </w:rPr>
        <w:t>i</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on</w:t>
      </w:r>
      <w:r w:rsidRPr="00780DC6">
        <w:rPr>
          <w:rFonts w:eastAsia="Arial Narrow"/>
          <w:bCs w:val="0"/>
          <w:i/>
          <w:spacing w:val="2"/>
          <w:sz w:val="18"/>
        </w:rPr>
        <w:t xml:space="preserve"> </w:t>
      </w:r>
      <w:r w:rsidRPr="00780DC6">
        <w:rPr>
          <w:rFonts w:eastAsia="Arial Narrow"/>
          <w:bCs w:val="0"/>
          <w:i/>
          <w:spacing w:val="-3"/>
          <w:sz w:val="18"/>
        </w:rPr>
        <w:t>t</w:t>
      </w:r>
      <w:r w:rsidRPr="00780DC6">
        <w:rPr>
          <w:rFonts w:eastAsia="Arial Narrow"/>
          <w:bCs w:val="0"/>
          <w:i/>
          <w:sz w:val="18"/>
        </w:rPr>
        <w:t xml:space="preserve">hat </w:t>
      </w:r>
      <w:r w:rsidRPr="00780DC6">
        <w:rPr>
          <w:rFonts w:eastAsia="Arial Narrow"/>
          <w:bCs w:val="0"/>
          <w:i/>
          <w:spacing w:val="-2"/>
          <w:sz w:val="18"/>
        </w:rPr>
        <w:t>mi</w:t>
      </w:r>
      <w:r w:rsidRPr="00780DC6">
        <w:rPr>
          <w:rFonts w:eastAsia="Arial Narrow"/>
          <w:bCs w:val="0"/>
          <w:i/>
          <w:sz w:val="18"/>
        </w:rPr>
        <w:t>ght s</w:t>
      </w:r>
      <w:r w:rsidRPr="00780DC6">
        <w:rPr>
          <w:rFonts w:eastAsia="Arial Narrow"/>
          <w:bCs w:val="0"/>
          <w:i/>
          <w:spacing w:val="-2"/>
          <w:sz w:val="18"/>
        </w:rPr>
        <w:t>i</w:t>
      </w:r>
      <w:r w:rsidRPr="00780DC6">
        <w:rPr>
          <w:rFonts w:eastAsia="Arial Narrow"/>
          <w:bCs w:val="0"/>
          <w:i/>
          <w:sz w:val="18"/>
        </w:rPr>
        <w:t>gn</w:t>
      </w:r>
      <w:r w:rsidRPr="00780DC6">
        <w:rPr>
          <w:rFonts w:eastAsia="Arial Narrow"/>
          <w:bCs w:val="0"/>
          <w:i/>
          <w:spacing w:val="3"/>
          <w:sz w:val="18"/>
        </w:rPr>
        <w:t>i</w:t>
      </w:r>
      <w:r w:rsidRPr="00780DC6">
        <w:rPr>
          <w:rFonts w:eastAsia="Arial Narrow"/>
          <w:bCs w:val="0"/>
          <w:i/>
          <w:spacing w:val="-3"/>
          <w:sz w:val="18"/>
        </w:rPr>
        <w:t>f</w:t>
      </w:r>
      <w:r w:rsidRPr="00780DC6">
        <w:rPr>
          <w:rFonts w:eastAsia="Arial Narrow"/>
          <w:bCs w:val="0"/>
          <w:i/>
          <w:spacing w:val="-2"/>
          <w:sz w:val="18"/>
        </w:rPr>
        <w:t>i</w:t>
      </w:r>
      <w:r w:rsidRPr="00780DC6">
        <w:rPr>
          <w:rFonts w:eastAsia="Arial Narrow"/>
          <w:bCs w:val="0"/>
          <w:i/>
          <w:sz w:val="18"/>
        </w:rPr>
        <w:t>can</w:t>
      </w:r>
      <w:r w:rsidRPr="00780DC6">
        <w:rPr>
          <w:rFonts w:eastAsia="Arial Narrow"/>
          <w:bCs w:val="0"/>
          <w:i/>
          <w:spacing w:val="-3"/>
          <w:sz w:val="18"/>
        </w:rPr>
        <w:t>t</w:t>
      </w:r>
      <w:r w:rsidRPr="00780DC6">
        <w:rPr>
          <w:rFonts w:eastAsia="Arial Narrow"/>
          <w:bCs w:val="0"/>
          <w:i/>
          <w:spacing w:val="-2"/>
          <w:sz w:val="18"/>
        </w:rPr>
        <w:t>l</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2"/>
          <w:sz w:val="18"/>
        </w:rPr>
        <w:t>im</w:t>
      </w:r>
      <w:r w:rsidRPr="00780DC6">
        <w:rPr>
          <w:rFonts w:eastAsia="Arial Narrow"/>
          <w:bCs w:val="0"/>
          <w:i/>
          <w:sz w:val="18"/>
        </w:rPr>
        <w:t>pact</w:t>
      </w:r>
      <w:r w:rsidRPr="00780DC6">
        <w:rPr>
          <w:rFonts w:eastAsia="Arial Narrow"/>
          <w:bCs w:val="0"/>
          <w:i/>
          <w:spacing w:val="-1"/>
          <w:sz w:val="18"/>
        </w:rPr>
        <w:t xml:space="preserve"> </w:t>
      </w:r>
      <w:r w:rsidRPr="00780DC6">
        <w:rPr>
          <w:rFonts w:eastAsia="Arial Narrow"/>
          <w:bCs w:val="0"/>
          <w:i/>
          <w:sz w:val="18"/>
        </w:rPr>
        <w:t>school</w:t>
      </w:r>
      <w:r w:rsidRPr="00780DC6">
        <w:rPr>
          <w:rFonts w:eastAsia="Arial Narrow"/>
          <w:bCs w:val="0"/>
          <w:i/>
          <w:spacing w:val="-4"/>
          <w:sz w:val="18"/>
        </w:rPr>
        <w:t xml:space="preserve"> </w:t>
      </w:r>
      <w:r w:rsidRPr="00780DC6">
        <w:rPr>
          <w:rFonts w:eastAsia="Arial Narrow"/>
          <w:bCs w:val="0"/>
          <w:i/>
          <w:sz w:val="18"/>
        </w:rPr>
        <w:t>pe</w:t>
      </w:r>
      <w:r w:rsidRPr="00780DC6">
        <w:rPr>
          <w:rFonts w:eastAsia="Arial Narrow"/>
          <w:bCs w:val="0"/>
          <w:i/>
          <w:spacing w:val="2"/>
          <w:sz w:val="18"/>
        </w:rPr>
        <w:t>r</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ance.</w:t>
      </w:r>
      <w:r w:rsidRPr="00780DC6">
        <w:rPr>
          <w:rFonts w:eastAsia="Arial Narrow"/>
          <w:bCs w:val="0"/>
          <w:i/>
          <w:spacing w:val="43"/>
          <w:sz w:val="18"/>
        </w:rPr>
        <w:t xml:space="preserve"> </w:t>
      </w:r>
      <w:r w:rsidRPr="00780DC6">
        <w:rPr>
          <w:rFonts w:eastAsia="Arial Narrow"/>
          <w:bCs w:val="0"/>
          <w:i/>
          <w:spacing w:val="1"/>
          <w:sz w:val="18"/>
        </w:rPr>
        <w:t>W</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2"/>
          <w:sz w:val="18"/>
        </w:rPr>
        <w:t>r</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cons</w:t>
      </w:r>
      <w:r w:rsidRPr="00780DC6">
        <w:rPr>
          <w:rFonts w:eastAsia="Arial Narrow"/>
          <w:bCs w:val="0"/>
          <w:i/>
          <w:spacing w:val="-2"/>
          <w:sz w:val="18"/>
        </w:rPr>
        <w:t>i</w:t>
      </w:r>
      <w:r w:rsidRPr="00780DC6">
        <w:rPr>
          <w:rFonts w:eastAsia="Arial Narrow"/>
          <w:bCs w:val="0"/>
          <w:i/>
          <w:sz w:val="18"/>
        </w:rPr>
        <w:t>de</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z w:val="18"/>
        </w:rPr>
        <w:t>a</w:t>
      </w:r>
      <w:r w:rsidRPr="00780DC6">
        <w:rPr>
          <w:rFonts w:eastAsia="Arial Narrow"/>
          <w:bCs w:val="0"/>
          <w:i/>
          <w:spacing w:val="-3"/>
          <w:sz w:val="18"/>
        </w:rPr>
        <w:t xml:space="preserve"> </w:t>
      </w:r>
      <w:r w:rsidRPr="00780DC6">
        <w:rPr>
          <w:rFonts w:eastAsia="Arial Narrow"/>
          <w:bCs w:val="0"/>
          <w:i/>
          <w:sz w:val="18"/>
        </w:rPr>
        <w:t>poss</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l</w:t>
      </w:r>
      <w:r w:rsidRPr="00780DC6">
        <w:rPr>
          <w:rFonts w:eastAsia="Arial Narrow"/>
          <w:bCs w:val="0"/>
          <w:i/>
          <w:sz w:val="18"/>
        </w:rPr>
        <w:t>e</w:t>
      </w:r>
      <w:r w:rsidRPr="00780DC6">
        <w:rPr>
          <w:rFonts w:eastAsia="Arial Narrow"/>
          <w:bCs w:val="0"/>
          <w:i/>
          <w:spacing w:val="-3"/>
          <w:sz w:val="18"/>
        </w:rPr>
        <w:t xml:space="preserve"> </w:t>
      </w:r>
      <w:r w:rsidRPr="00780DC6">
        <w:rPr>
          <w:rFonts w:eastAsia="Arial Narrow"/>
          <w:bCs w:val="0"/>
          <w:i/>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2"/>
          <w:sz w:val="18"/>
        </w:rPr>
        <w:t>t</w:t>
      </w:r>
      <w:r w:rsidRPr="00780DC6">
        <w:rPr>
          <w:rFonts w:eastAsia="Arial Narrow"/>
          <w:bCs w:val="0"/>
          <w:i/>
          <w:sz w:val="18"/>
        </w:rPr>
        <w:t>y</w:t>
      </w:r>
      <w:r w:rsidRPr="00780DC6">
        <w:rPr>
          <w:rFonts w:eastAsia="Arial Narrow"/>
          <w:bCs w:val="0"/>
          <w:i/>
          <w:spacing w:val="10"/>
          <w:sz w:val="18"/>
        </w:rPr>
        <w:t xml:space="preserve"> </w:t>
      </w:r>
      <w:r w:rsidRPr="00780DC6">
        <w:rPr>
          <w:rFonts w:eastAsia="Arial Narrow"/>
          <w:bCs w:val="0"/>
          <w:i/>
          <w:sz w:val="18"/>
        </w:rPr>
        <w:t>as checked</w:t>
      </w:r>
      <w:r w:rsidRPr="00780DC6">
        <w:rPr>
          <w:rFonts w:eastAsia="Arial Narrow"/>
          <w:bCs w:val="0"/>
          <w:i/>
          <w:spacing w:val="-3"/>
          <w:sz w:val="18"/>
        </w:rPr>
        <w:t xml:space="preserve"> </w:t>
      </w:r>
      <w:r w:rsidRPr="00780DC6">
        <w:rPr>
          <w:rFonts w:eastAsia="Arial Narrow"/>
          <w:bCs w:val="0"/>
          <w:i/>
          <w:sz w:val="18"/>
        </w:rPr>
        <w:t>above</w:t>
      </w:r>
      <w:r w:rsidRPr="00780DC6">
        <w:rPr>
          <w:rFonts w:eastAsia="Arial Narrow"/>
          <w:bCs w:val="0"/>
          <w:i/>
          <w:spacing w:val="-3"/>
          <w:sz w:val="18"/>
        </w:rPr>
        <w:t xml:space="preserve"> </w:t>
      </w:r>
      <w:r w:rsidRPr="00780DC6">
        <w:rPr>
          <w:rFonts w:eastAsia="Arial Narrow"/>
          <w:bCs w:val="0"/>
          <w:i/>
          <w:spacing w:val="-2"/>
          <w:sz w:val="18"/>
        </w:rPr>
        <w:t>i</w:t>
      </w:r>
      <w:r w:rsidRPr="00780DC6">
        <w:rPr>
          <w:rFonts w:eastAsia="Arial Narrow"/>
          <w:bCs w:val="0"/>
          <w:i/>
          <w:sz w:val="18"/>
        </w:rPr>
        <w:t>n</w:t>
      </w:r>
      <w:r w:rsidRPr="00780DC6">
        <w:rPr>
          <w:rFonts w:eastAsia="Arial Narrow"/>
          <w:bCs w:val="0"/>
          <w:i/>
          <w:spacing w:val="-3"/>
          <w:sz w:val="18"/>
        </w:rPr>
        <w:t xml:space="preserve"> </w:t>
      </w:r>
      <w:r w:rsidRPr="00780DC6">
        <w:rPr>
          <w:rFonts w:eastAsia="Arial Narrow"/>
          <w:bCs w:val="0"/>
          <w:i/>
          <w:sz w:val="18"/>
        </w:rPr>
        <w:t>one</w:t>
      </w:r>
      <w:r w:rsidRPr="00780DC6">
        <w:rPr>
          <w:rFonts w:eastAsia="Arial Narrow"/>
          <w:bCs w:val="0"/>
          <w:i/>
          <w:spacing w:val="-2"/>
          <w:sz w:val="18"/>
        </w:rPr>
        <w:t xml:space="preserve"> </w:t>
      </w:r>
      <w:r w:rsidRPr="00780DC6">
        <w:rPr>
          <w:rFonts w:eastAsia="Arial Narrow"/>
          <w:bCs w:val="0"/>
          <w:i/>
          <w:sz w:val="18"/>
        </w:rPr>
        <w:t>of</w:t>
      </w:r>
      <w:r w:rsidRPr="00780DC6">
        <w:rPr>
          <w:rFonts w:eastAsia="Arial Narrow"/>
          <w:bCs w:val="0"/>
          <w:i/>
          <w:spacing w:val="-5"/>
          <w:sz w:val="18"/>
        </w:rPr>
        <w:t xml:space="preserve"> </w:t>
      </w:r>
      <w:r w:rsidRPr="00780DC6">
        <w:rPr>
          <w:rFonts w:eastAsia="Arial Narrow"/>
          <w:bCs w:val="0"/>
          <w:i/>
          <w:spacing w:val="-3"/>
          <w:sz w:val="18"/>
        </w:rPr>
        <w:t>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w:t>
      </w:r>
      <w:r w:rsidRPr="00780DC6">
        <w:rPr>
          <w:rFonts w:eastAsia="Arial Narrow"/>
          <w:bCs w:val="0"/>
          <w:i/>
          <w:spacing w:val="2"/>
          <w:sz w:val="18"/>
        </w:rPr>
        <w:t>l</w:t>
      </w:r>
      <w:r w:rsidRPr="00780DC6">
        <w:rPr>
          <w:rFonts w:eastAsia="Arial Narrow"/>
          <w:bCs w:val="0"/>
          <w:i/>
          <w:spacing w:val="-2"/>
          <w:sz w:val="18"/>
        </w:rPr>
        <w:t>l</w:t>
      </w:r>
      <w:r w:rsidRPr="00780DC6">
        <w:rPr>
          <w:rFonts w:eastAsia="Arial Narrow"/>
          <w:bCs w:val="0"/>
          <w:i/>
          <w:sz w:val="18"/>
        </w:rPr>
        <w:t>o</w:t>
      </w:r>
      <w:r w:rsidRPr="00780DC6">
        <w:rPr>
          <w:rFonts w:eastAsia="Arial Narrow"/>
          <w:bCs w:val="0"/>
          <w:i/>
          <w:spacing w:val="-2"/>
          <w:sz w:val="18"/>
        </w:rPr>
        <w:t>wi</w:t>
      </w:r>
      <w:r w:rsidRPr="00780DC6">
        <w:rPr>
          <w:rFonts w:eastAsia="Arial Narrow"/>
          <w:bCs w:val="0"/>
          <w:i/>
          <w:sz w:val="18"/>
        </w:rPr>
        <w:t>ng</w:t>
      </w:r>
      <w:r w:rsidRPr="00780DC6">
        <w:rPr>
          <w:rFonts w:eastAsia="Arial Narrow"/>
          <w:bCs w:val="0"/>
          <w:i/>
          <w:spacing w:val="-3"/>
          <w:sz w:val="18"/>
        </w:rPr>
        <w:t xml:space="preserve"> </w:t>
      </w:r>
      <w:r w:rsidRPr="00780DC6">
        <w:rPr>
          <w:rFonts w:eastAsia="Arial Narrow"/>
          <w:bCs w:val="0"/>
          <w:i/>
          <w:spacing w:val="4"/>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z w:val="18"/>
        </w:rPr>
        <w:t>ca</w:t>
      </w:r>
      <w:r w:rsidRPr="00780DC6">
        <w:rPr>
          <w:rFonts w:eastAsia="Arial Narrow"/>
          <w:bCs w:val="0"/>
          <w:i/>
          <w:spacing w:val="-3"/>
          <w:sz w:val="18"/>
        </w:rPr>
        <w:t>t</w:t>
      </w:r>
      <w:r w:rsidRPr="00780DC6">
        <w:rPr>
          <w:rFonts w:eastAsia="Arial Narrow"/>
          <w:bCs w:val="0"/>
          <w:i/>
          <w:sz w:val="18"/>
        </w:rPr>
        <w:t>ego</w:t>
      </w:r>
      <w:r w:rsidRPr="00780DC6">
        <w:rPr>
          <w:rFonts w:eastAsia="Arial Narrow"/>
          <w:bCs w:val="0"/>
          <w:i/>
          <w:spacing w:val="2"/>
          <w:sz w:val="18"/>
        </w:rPr>
        <w:t>r</w:t>
      </w:r>
      <w:r w:rsidRPr="00780DC6">
        <w:rPr>
          <w:rFonts w:eastAsia="Arial Narrow"/>
          <w:bCs w:val="0"/>
          <w:i/>
          <w:spacing w:val="-2"/>
          <w:sz w:val="18"/>
        </w:rPr>
        <w:t>i</w:t>
      </w:r>
      <w:r w:rsidRPr="00780DC6">
        <w:rPr>
          <w:rFonts w:eastAsia="Arial Narrow"/>
          <w:bCs w:val="0"/>
          <w:i/>
          <w:sz w:val="18"/>
        </w:rPr>
        <w:t>es:</w:t>
      </w:r>
      <w:r w:rsidRPr="00780DC6">
        <w:rPr>
          <w:rFonts w:eastAsia="Arial Narrow"/>
          <w:bCs w:val="0"/>
          <w:i/>
          <w:spacing w:val="-5"/>
          <w:sz w:val="18"/>
        </w:rPr>
        <w:t xml:space="preserve"> </w:t>
      </w:r>
      <w:r>
        <w:rPr>
          <w:rFonts w:eastAsia="Arial Narrow"/>
          <w:bCs w:val="0"/>
          <w:i/>
          <w:spacing w:val="3"/>
          <w:sz w:val="18"/>
        </w:rPr>
        <w:t>a</w:t>
      </w:r>
      <w:r w:rsidRPr="00780DC6">
        <w:rPr>
          <w:rFonts w:eastAsia="Arial Narrow"/>
          <w:bCs w:val="0"/>
          <w:i/>
          <w:spacing w:val="5"/>
          <w:sz w:val="18"/>
        </w:rPr>
        <w:t>u</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2"/>
          <w:sz w:val="18"/>
        </w:rPr>
        <w:t>m</w:t>
      </w:r>
      <w:r w:rsidRPr="00780DC6">
        <w:rPr>
          <w:rFonts w:eastAsia="Arial Narrow"/>
          <w:bCs w:val="0"/>
          <w:i/>
          <w:sz w:val="18"/>
        </w:rPr>
        <w:t>,</w:t>
      </w:r>
      <w:r w:rsidRPr="00780DC6">
        <w:rPr>
          <w:rFonts w:eastAsia="Arial Narrow"/>
          <w:bCs w:val="0"/>
          <w:i/>
          <w:spacing w:val="-1"/>
          <w:sz w:val="18"/>
        </w:rPr>
        <w:t xml:space="preserve"> </w:t>
      </w:r>
      <w:r>
        <w:rPr>
          <w:rFonts w:eastAsia="Arial Narrow"/>
          <w:bCs w:val="0"/>
          <w:i/>
          <w:spacing w:val="-1"/>
          <w:sz w:val="18"/>
        </w:rPr>
        <w:t>e</w:t>
      </w:r>
      <w:r w:rsidRPr="00780DC6">
        <w:rPr>
          <w:rFonts w:eastAsia="Arial Narrow"/>
          <w:bCs w:val="0"/>
          <w:i/>
          <w:spacing w:val="-2"/>
          <w:sz w:val="18"/>
        </w:rPr>
        <w:t>m</w:t>
      </w:r>
      <w:r w:rsidRPr="00780DC6">
        <w:rPr>
          <w:rFonts w:eastAsia="Arial Narrow"/>
          <w:bCs w:val="0"/>
          <w:i/>
          <w:sz w:val="18"/>
        </w:rPr>
        <w:t>o</w:t>
      </w:r>
      <w:r w:rsidRPr="00780DC6">
        <w:rPr>
          <w:rFonts w:eastAsia="Arial Narrow"/>
          <w:bCs w:val="0"/>
          <w:i/>
          <w:spacing w:val="2"/>
          <w:sz w:val="18"/>
        </w:rPr>
        <w:t>t</w:t>
      </w:r>
      <w:r w:rsidRPr="00780DC6">
        <w:rPr>
          <w:rFonts w:eastAsia="Arial Narrow"/>
          <w:bCs w:val="0"/>
          <w:i/>
          <w:spacing w:val="-2"/>
          <w:sz w:val="18"/>
        </w:rPr>
        <w:t>i</w:t>
      </w:r>
      <w:r w:rsidRPr="00780DC6">
        <w:rPr>
          <w:rFonts w:eastAsia="Arial Narrow"/>
          <w:bCs w:val="0"/>
          <w:i/>
          <w:sz w:val="18"/>
        </w:rPr>
        <w:t>onal</w:t>
      </w:r>
      <w:r w:rsidRPr="00780DC6">
        <w:rPr>
          <w:rFonts w:eastAsia="Arial Narrow"/>
          <w:bCs w:val="0"/>
          <w:i/>
          <w:spacing w:val="-4"/>
          <w:sz w:val="18"/>
        </w:rPr>
        <w:t xml:space="preserve"> </w:t>
      </w:r>
      <w:r>
        <w:rPr>
          <w:rFonts w:eastAsia="Arial Narrow"/>
          <w:bCs w:val="0"/>
          <w:i/>
          <w:spacing w:val="-4"/>
          <w:sz w:val="18"/>
        </w:rPr>
        <w:t>d</w:t>
      </w:r>
      <w:r w:rsidRPr="00780DC6">
        <w:rPr>
          <w:rFonts w:eastAsia="Arial Narrow"/>
          <w:bCs w:val="0"/>
          <w:i/>
          <w:spacing w:val="-2"/>
          <w:sz w:val="18"/>
        </w:rPr>
        <w:t>i</w:t>
      </w:r>
      <w:r w:rsidRPr="00780DC6">
        <w:rPr>
          <w:rFonts w:eastAsia="Arial Narrow"/>
          <w:bCs w:val="0"/>
          <w:i/>
          <w:sz w:val="18"/>
        </w:rPr>
        <w:t>s</w:t>
      </w:r>
      <w:r w:rsidRPr="00780DC6">
        <w:rPr>
          <w:rFonts w:eastAsia="Arial Narrow"/>
          <w:bCs w:val="0"/>
          <w:i/>
          <w:spacing w:val="-3"/>
          <w:sz w:val="18"/>
        </w:rPr>
        <w:t>t</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bance,</w:t>
      </w:r>
      <w:r w:rsidRPr="00780DC6">
        <w:rPr>
          <w:rFonts w:eastAsia="Arial Narrow"/>
          <w:bCs w:val="0"/>
          <w:i/>
          <w:spacing w:val="-5"/>
          <w:sz w:val="18"/>
        </w:rPr>
        <w:t xml:space="preserve"> </w:t>
      </w:r>
      <w:r>
        <w:rPr>
          <w:rFonts w:eastAsia="Arial Narrow"/>
          <w:bCs w:val="0"/>
          <w:i/>
          <w:spacing w:val="-5"/>
          <w:sz w:val="18"/>
        </w:rPr>
        <w:t>o</w:t>
      </w:r>
      <w:r w:rsidRPr="00780DC6">
        <w:rPr>
          <w:rFonts w:eastAsia="Arial Narrow"/>
          <w:bCs w:val="0"/>
          <w:i/>
          <w:spacing w:val="-3"/>
          <w:sz w:val="18"/>
        </w:rPr>
        <w:t>t</w:t>
      </w:r>
      <w:r w:rsidRPr="00780DC6">
        <w:rPr>
          <w:rFonts w:eastAsia="Arial Narrow"/>
          <w:bCs w:val="0"/>
          <w:i/>
          <w:sz w:val="18"/>
        </w:rPr>
        <w:t>her</w:t>
      </w:r>
      <w:r w:rsidRPr="00780DC6">
        <w:rPr>
          <w:rFonts w:eastAsia="Arial Narrow"/>
          <w:bCs w:val="0"/>
          <w:i/>
          <w:spacing w:val="-1"/>
          <w:sz w:val="18"/>
        </w:rPr>
        <w:t xml:space="preserve"> </w:t>
      </w:r>
      <w:r>
        <w:rPr>
          <w:rFonts w:eastAsia="Arial Narrow"/>
          <w:bCs w:val="0"/>
          <w:i/>
          <w:spacing w:val="-1"/>
          <w:sz w:val="18"/>
        </w:rPr>
        <w:t>h</w:t>
      </w:r>
      <w:r w:rsidRPr="00780DC6">
        <w:rPr>
          <w:rFonts w:eastAsia="Arial Narrow"/>
          <w:bCs w:val="0"/>
          <w:i/>
          <w:sz w:val="18"/>
        </w:rPr>
        <w:t>ea</w:t>
      </w:r>
      <w:r w:rsidRPr="00780DC6">
        <w:rPr>
          <w:rFonts w:eastAsia="Arial Narrow"/>
          <w:bCs w:val="0"/>
          <w:i/>
          <w:spacing w:val="3"/>
          <w:sz w:val="18"/>
        </w:rPr>
        <w:t>l</w:t>
      </w:r>
      <w:r w:rsidRPr="00780DC6">
        <w:rPr>
          <w:rFonts w:eastAsia="Arial Narrow"/>
          <w:bCs w:val="0"/>
          <w:i/>
          <w:spacing w:val="-3"/>
          <w:sz w:val="18"/>
        </w:rPr>
        <w:t>t</w:t>
      </w:r>
      <w:r w:rsidRPr="00780DC6">
        <w:rPr>
          <w:rFonts w:eastAsia="Arial Narrow"/>
          <w:bCs w:val="0"/>
          <w:i/>
          <w:sz w:val="18"/>
        </w:rPr>
        <w:t>h</w:t>
      </w:r>
      <w:r w:rsidRPr="00780DC6">
        <w:rPr>
          <w:rFonts w:eastAsia="Arial Narrow"/>
          <w:bCs w:val="0"/>
          <w:i/>
          <w:spacing w:val="2"/>
          <w:sz w:val="18"/>
        </w:rPr>
        <w:t xml:space="preserve"> </w:t>
      </w:r>
      <w:r>
        <w:rPr>
          <w:rFonts w:eastAsia="Arial Narrow"/>
          <w:bCs w:val="0"/>
          <w:i/>
          <w:spacing w:val="2"/>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 xml:space="preserve">, </w:t>
      </w:r>
      <w:r>
        <w:rPr>
          <w:rFonts w:eastAsia="Arial Narrow"/>
          <w:bCs w:val="0"/>
          <w:i/>
          <w:sz w:val="18"/>
        </w:rPr>
        <w:t>o</w:t>
      </w:r>
      <w:r w:rsidRPr="00780DC6">
        <w:rPr>
          <w:rFonts w:eastAsia="Arial Narrow"/>
          <w:bCs w:val="0"/>
          <w:i/>
          <w:spacing w:val="2"/>
          <w:sz w:val="18"/>
        </w:rPr>
        <w:t>r</w:t>
      </w:r>
      <w:r w:rsidRPr="00780DC6">
        <w:rPr>
          <w:rFonts w:eastAsia="Arial Narrow"/>
          <w:bCs w:val="0"/>
          <w:i/>
          <w:spacing w:val="-3"/>
          <w:sz w:val="18"/>
        </w:rPr>
        <w:t>t</w:t>
      </w:r>
      <w:r w:rsidRPr="00780DC6">
        <w:rPr>
          <w:rFonts w:eastAsia="Arial Narrow"/>
          <w:bCs w:val="0"/>
          <w:i/>
          <w:sz w:val="18"/>
        </w:rPr>
        <w:t>hoped</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2"/>
          <w:sz w:val="18"/>
        </w:rPr>
        <w:t xml:space="preserve"> </w:t>
      </w:r>
      <w:r>
        <w:rPr>
          <w:rFonts w:eastAsia="Arial Narrow"/>
          <w:bCs w:val="0"/>
          <w:i/>
          <w:spacing w:val="-2"/>
          <w:sz w:val="18"/>
        </w:rPr>
        <w:t>i</w:t>
      </w:r>
      <w:r w:rsidRPr="00780DC6">
        <w:rPr>
          <w:rFonts w:eastAsia="Arial Narrow"/>
          <w:bCs w:val="0"/>
          <w:i/>
          <w:spacing w:val="-2"/>
          <w:sz w:val="18"/>
        </w:rPr>
        <w:t>m</w:t>
      </w:r>
      <w:r w:rsidRPr="00780DC6">
        <w:rPr>
          <w:rFonts w:eastAsia="Arial Narrow"/>
          <w:bCs w:val="0"/>
          <w:i/>
          <w:sz w:val="18"/>
        </w:rPr>
        <w:t>pa</w:t>
      </w:r>
      <w:r w:rsidRPr="00780DC6">
        <w:rPr>
          <w:rFonts w:eastAsia="Arial Narrow"/>
          <w:bCs w:val="0"/>
          <w:i/>
          <w:spacing w:val="-2"/>
          <w:sz w:val="18"/>
        </w:rPr>
        <w:t>i</w:t>
      </w:r>
      <w:r w:rsidRPr="00780DC6">
        <w:rPr>
          <w:rFonts w:eastAsia="Arial Narrow"/>
          <w:bCs w:val="0"/>
          <w:i/>
          <w:spacing w:val="2"/>
          <w:sz w:val="18"/>
        </w:rPr>
        <w:t>r</w:t>
      </w:r>
      <w:r w:rsidRPr="00780DC6">
        <w:rPr>
          <w:rFonts w:eastAsia="Arial Narrow"/>
          <w:bCs w:val="0"/>
          <w:i/>
          <w:spacing w:val="-2"/>
          <w:sz w:val="18"/>
        </w:rPr>
        <w:t>m</w:t>
      </w:r>
      <w:r w:rsidRPr="00780DC6">
        <w:rPr>
          <w:rFonts w:eastAsia="Arial Narrow"/>
          <w:bCs w:val="0"/>
          <w:i/>
          <w:sz w:val="18"/>
        </w:rPr>
        <w:t>en</w:t>
      </w:r>
      <w:r w:rsidRPr="00780DC6">
        <w:rPr>
          <w:rFonts w:eastAsia="Arial Narrow"/>
          <w:bCs w:val="0"/>
          <w:i/>
          <w:spacing w:val="2"/>
          <w:sz w:val="18"/>
        </w:rPr>
        <w:t>t</w:t>
      </w:r>
      <w:r w:rsidRPr="00780DC6">
        <w:rPr>
          <w:rFonts w:eastAsia="Arial Narrow"/>
          <w:bCs w:val="0"/>
          <w:i/>
          <w:sz w:val="18"/>
        </w:rPr>
        <w:t>,</w:t>
      </w:r>
      <w:r w:rsidRPr="00780DC6">
        <w:rPr>
          <w:rFonts w:eastAsia="Arial Narrow"/>
          <w:bCs w:val="0"/>
          <w:i/>
          <w:spacing w:val="-5"/>
          <w:sz w:val="18"/>
        </w:rPr>
        <w:t xml:space="preserve"> </w:t>
      </w:r>
      <w:r w:rsidRPr="00780DC6">
        <w:rPr>
          <w:rFonts w:eastAsia="Arial Narrow"/>
          <w:bCs w:val="0"/>
          <w:i/>
          <w:sz w:val="18"/>
        </w:rPr>
        <w:t>or</w:t>
      </w:r>
      <w:r w:rsidRPr="00780DC6">
        <w:rPr>
          <w:rFonts w:eastAsia="Arial Narrow"/>
          <w:bCs w:val="0"/>
          <w:i/>
          <w:spacing w:val="-1"/>
          <w:sz w:val="18"/>
        </w:rPr>
        <w:t xml:space="preserve"> </w:t>
      </w:r>
      <w:r>
        <w:rPr>
          <w:rFonts w:eastAsia="Arial Narrow"/>
          <w:bCs w:val="0"/>
          <w:i/>
          <w:spacing w:val="-1"/>
          <w:sz w:val="18"/>
        </w:rPr>
        <w:t>t</w:t>
      </w:r>
      <w:r w:rsidRPr="00780DC6">
        <w:rPr>
          <w:rFonts w:eastAsia="Arial Narrow"/>
          <w:bCs w:val="0"/>
          <w:i/>
          <w:spacing w:val="1"/>
          <w:sz w:val="18"/>
        </w:rPr>
        <w:t>r</w:t>
      </w:r>
      <w:r w:rsidRPr="00780DC6">
        <w:rPr>
          <w:rFonts w:eastAsia="Arial Narrow"/>
          <w:bCs w:val="0"/>
          <w:i/>
          <w:sz w:val="18"/>
        </w:rPr>
        <w:t>au</w:t>
      </w:r>
      <w:r w:rsidRPr="00780DC6">
        <w:rPr>
          <w:rFonts w:eastAsia="Arial Narrow"/>
          <w:bCs w:val="0"/>
          <w:i/>
          <w:spacing w:val="-2"/>
          <w:sz w:val="18"/>
        </w:rPr>
        <w:t>m</w:t>
      </w:r>
      <w:r w:rsidRPr="00780DC6">
        <w:rPr>
          <w:rFonts w:eastAsia="Arial Narrow"/>
          <w:bCs w:val="0"/>
          <w:i/>
          <w:sz w:val="18"/>
        </w:rPr>
        <w:t>a</w:t>
      </w:r>
      <w:r w:rsidRPr="00780DC6">
        <w:rPr>
          <w:rFonts w:eastAsia="Arial Narrow"/>
          <w:bCs w:val="0"/>
          <w:i/>
          <w:spacing w:val="-3"/>
          <w:sz w:val="18"/>
        </w:rPr>
        <w:t>t</w:t>
      </w:r>
      <w:r w:rsidRPr="00780DC6">
        <w:rPr>
          <w:rFonts w:eastAsia="Arial Narrow"/>
          <w:bCs w:val="0"/>
          <w:i/>
          <w:spacing w:val="-2"/>
          <w:sz w:val="18"/>
        </w:rPr>
        <w:t>i</w:t>
      </w:r>
      <w:r w:rsidRPr="00780DC6">
        <w:rPr>
          <w:rFonts w:eastAsia="Arial Narrow"/>
          <w:bCs w:val="0"/>
          <w:i/>
          <w:sz w:val="18"/>
        </w:rPr>
        <w:t>c</w:t>
      </w:r>
      <w:r w:rsidRPr="00780DC6">
        <w:rPr>
          <w:rFonts w:eastAsia="Arial Narrow"/>
          <w:bCs w:val="0"/>
          <w:i/>
          <w:spacing w:val="3"/>
          <w:sz w:val="18"/>
        </w:rPr>
        <w:t xml:space="preserve"> </w:t>
      </w:r>
      <w:r>
        <w:rPr>
          <w:rFonts w:eastAsia="Arial Narrow"/>
          <w:bCs w:val="0"/>
          <w:i/>
          <w:spacing w:val="-1"/>
          <w:sz w:val="18"/>
        </w:rPr>
        <w:t>b</w:t>
      </w:r>
      <w:r w:rsidRPr="00780DC6">
        <w:rPr>
          <w:rFonts w:eastAsia="Arial Narrow"/>
          <w:bCs w:val="0"/>
          <w:i/>
          <w:spacing w:val="2"/>
          <w:sz w:val="18"/>
        </w:rPr>
        <w:t>r</w:t>
      </w:r>
      <w:r w:rsidRPr="00780DC6">
        <w:rPr>
          <w:rFonts w:eastAsia="Arial Narrow"/>
          <w:bCs w:val="0"/>
          <w:i/>
          <w:sz w:val="18"/>
        </w:rPr>
        <w:t>a</w:t>
      </w:r>
      <w:r w:rsidRPr="00780DC6">
        <w:rPr>
          <w:rFonts w:eastAsia="Arial Narrow"/>
          <w:bCs w:val="0"/>
          <w:i/>
          <w:spacing w:val="-2"/>
          <w:sz w:val="18"/>
        </w:rPr>
        <w:t>i</w:t>
      </w:r>
      <w:r w:rsidRPr="00780DC6">
        <w:rPr>
          <w:rFonts w:eastAsia="Arial Narrow"/>
          <w:bCs w:val="0"/>
          <w:i/>
          <w:sz w:val="18"/>
        </w:rPr>
        <w:t>n</w:t>
      </w:r>
      <w:r>
        <w:rPr>
          <w:rFonts w:eastAsia="Arial Narrow"/>
          <w:bCs w:val="0"/>
          <w:i/>
          <w:spacing w:val="-3"/>
          <w:sz w:val="18"/>
        </w:rPr>
        <w:t xml:space="preserve"> i</w:t>
      </w:r>
      <w:r w:rsidRPr="00780DC6">
        <w:rPr>
          <w:rFonts w:eastAsia="Arial Narrow"/>
          <w:bCs w:val="0"/>
          <w:i/>
          <w:sz w:val="18"/>
        </w:rPr>
        <w:t>n</w:t>
      </w:r>
      <w:r w:rsidRPr="00780DC6">
        <w:rPr>
          <w:rFonts w:eastAsia="Arial Narrow"/>
          <w:bCs w:val="0"/>
          <w:i/>
          <w:spacing w:val="-2"/>
          <w:sz w:val="18"/>
        </w:rPr>
        <w:t>j</w:t>
      </w:r>
      <w:r w:rsidRPr="00780DC6">
        <w:rPr>
          <w:rFonts w:eastAsia="Arial Narrow"/>
          <w:bCs w:val="0"/>
          <w:i/>
          <w:sz w:val="18"/>
        </w:rPr>
        <w:t>u</w:t>
      </w:r>
      <w:r w:rsidRPr="00780DC6">
        <w:rPr>
          <w:rFonts w:eastAsia="Arial Narrow"/>
          <w:bCs w:val="0"/>
          <w:i/>
          <w:spacing w:val="2"/>
          <w:sz w:val="18"/>
        </w:rPr>
        <w:t>r</w:t>
      </w:r>
      <w:r w:rsidRPr="00780DC6">
        <w:rPr>
          <w:rFonts w:eastAsia="Arial Narrow"/>
          <w:bCs w:val="0"/>
          <w:i/>
          <w:sz w:val="18"/>
        </w:rPr>
        <w:t>y.</w:t>
      </w:r>
      <w:r w:rsidRPr="00780DC6">
        <w:rPr>
          <w:rFonts w:eastAsia="Arial Narrow"/>
          <w:bCs w:val="0"/>
          <w:i/>
          <w:spacing w:val="47"/>
          <w:sz w:val="18"/>
        </w:rPr>
        <w:t xml:space="preserve"> </w:t>
      </w:r>
      <w:r w:rsidRPr="00780DC6">
        <w:rPr>
          <w:rFonts w:eastAsia="Arial Narrow"/>
          <w:bCs w:val="0"/>
          <w:i/>
          <w:sz w:val="18"/>
        </w:rPr>
        <w:t>The</w:t>
      </w:r>
      <w:r w:rsidRPr="00780DC6">
        <w:rPr>
          <w:rFonts w:eastAsia="Arial Narrow"/>
          <w:bCs w:val="0"/>
          <w:i/>
          <w:spacing w:val="-3"/>
          <w:sz w:val="18"/>
        </w:rPr>
        <w:t xml:space="preserve"> </w:t>
      </w:r>
      <w:r w:rsidRPr="00780DC6">
        <w:rPr>
          <w:rFonts w:eastAsia="Arial Narrow"/>
          <w:bCs w:val="0"/>
          <w:i/>
          <w:spacing w:val="3"/>
          <w:sz w:val="18"/>
        </w:rPr>
        <w:t>D</w:t>
      </w:r>
      <w:r w:rsidRPr="00780DC6">
        <w:rPr>
          <w:rFonts w:eastAsia="Arial Narrow"/>
          <w:bCs w:val="0"/>
          <w:i/>
          <w:spacing w:val="-2"/>
          <w:sz w:val="18"/>
        </w:rPr>
        <w:t>i</w:t>
      </w:r>
      <w:r w:rsidRPr="00780DC6">
        <w:rPr>
          <w:rFonts w:eastAsia="Arial Narrow"/>
          <w:bCs w:val="0"/>
          <w:i/>
          <w:sz w:val="18"/>
        </w:rPr>
        <w:t>sab</w:t>
      </w:r>
      <w:r w:rsidRPr="00780DC6">
        <w:rPr>
          <w:rFonts w:eastAsia="Arial Narrow"/>
          <w:bCs w:val="0"/>
          <w:i/>
          <w:spacing w:val="-2"/>
          <w:sz w:val="18"/>
        </w:rPr>
        <w:t>ili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3"/>
          <w:sz w:val="18"/>
        </w:rPr>
        <w:t xml:space="preserve"> </w:t>
      </w:r>
      <w:r w:rsidRPr="00780DC6">
        <w:rPr>
          <w:rFonts w:eastAsia="Arial Narrow"/>
          <w:bCs w:val="0"/>
          <w:i/>
          <w:spacing w:val="-1"/>
          <w:sz w:val="18"/>
        </w:rPr>
        <w:t>E</w:t>
      </w:r>
      <w:r w:rsidRPr="00780DC6">
        <w:rPr>
          <w:rFonts w:eastAsia="Arial Narrow"/>
          <w:bCs w:val="0"/>
          <w:i/>
          <w:spacing w:val="-2"/>
          <w:sz w:val="18"/>
        </w:rPr>
        <w:t>li</w:t>
      </w:r>
      <w:r w:rsidRPr="00780DC6">
        <w:rPr>
          <w:rFonts w:eastAsia="Arial Narrow"/>
          <w:bCs w:val="0"/>
          <w:i/>
          <w:spacing w:val="4"/>
          <w:sz w:val="18"/>
        </w:rPr>
        <w:t>g</w:t>
      </w:r>
      <w:r w:rsidRPr="00780DC6">
        <w:rPr>
          <w:rFonts w:eastAsia="Arial Narrow"/>
          <w:bCs w:val="0"/>
          <w:i/>
          <w:spacing w:val="-2"/>
          <w:sz w:val="18"/>
        </w:rPr>
        <w:t>i</w:t>
      </w:r>
      <w:r w:rsidRPr="00780DC6">
        <w:rPr>
          <w:rFonts w:eastAsia="Arial Narrow"/>
          <w:bCs w:val="0"/>
          <w:i/>
          <w:sz w:val="18"/>
        </w:rPr>
        <w:t>b</w:t>
      </w:r>
      <w:r w:rsidRPr="00780DC6">
        <w:rPr>
          <w:rFonts w:eastAsia="Arial Narrow"/>
          <w:bCs w:val="0"/>
          <w:i/>
          <w:spacing w:val="-2"/>
          <w:sz w:val="18"/>
        </w:rPr>
        <w:t>i</w:t>
      </w:r>
      <w:r w:rsidRPr="00780DC6">
        <w:rPr>
          <w:rFonts w:eastAsia="Arial Narrow"/>
          <w:bCs w:val="0"/>
          <w:i/>
          <w:spacing w:val="2"/>
          <w:sz w:val="18"/>
        </w:rPr>
        <w:t>l</w:t>
      </w:r>
      <w:r w:rsidRPr="00780DC6">
        <w:rPr>
          <w:rFonts w:eastAsia="Arial Narrow"/>
          <w:bCs w:val="0"/>
          <w:i/>
          <w:spacing w:val="-2"/>
          <w:sz w:val="18"/>
        </w:rPr>
        <w:t>i</w:t>
      </w:r>
      <w:r w:rsidRPr="00780DC6">
        <w:rPr>
          <w:rFonts w:eastAsia="Arial Narrow"/>
          <w:bCs w:val="0"/>
          <w:i/>
          <w:spacing w:val="-3"/>
          <w:sz w:val="18"/>
        </w:rPr>
        <w:t>t</w:t>
      </w:r>
      <w:r w:rsidRPr="00780DC6">
        <w:rPr>
          <w:rFonts w:eastAsia="Arial Narrow"/>
          <w:bCs w:val="0"/>
          <w:i/>
          <w:sz w:val="18"/>
        </w:rPr>
        <w:t>y</w:t>
      </w:r>
      <w:r w:rsidRPr="00780DC6">
        <w:rPr>
          <w:rFonts w:eastAsia="Arial Narrow"/>
          <w:bCs w:val="0"/>
          <w:i/>
          <w:spacing w:val="-2"/>
          <w:sz w:val="18"/>
        </w:rPr>
        <w:t xml:space="preserve"> </w:t>
      </w:r>
      <w:r w:rsidRPr="00780DC6">
        <w:rPr>
          <w:rFonts w:eastAsia="Arial Narrow"/>
          <w:bCs w:val="0"/>
          <w:i/>
          <w:spacing w:val="3"/>
          <w:sz w:val="18"/>
        </w:rPr>
        <w:t>S</w:t>
      </w:r>
      <w:r w:rsidRPr="00780DC6">
        <w:rPr>
          <w:rFonts w:eastAsia="Arial Narrow"/>
          <w:bCs w:val="0"/>
          <w:i/>
          <w:spacing w:val="-3"/>
          <w:sz w:val="18"/>
        </w:rPr>
        <w:t>t</w:t>
      </w:r>
      <w:r w:rsidRPr="00780DC6">
        <w:rPr>
          <w:rFonts w:eastAsia="Arial Narrow"/>
          <w:bCs w:val="0"/>
          <w:i/>
          <w:sz w:val="18"/>
        </w:rPr>
        <w:t>anda</w:t>
      </w:r>
      <w:r w:rsidRPr="00780DC6">
        <w:rPr>
          <w:rFonts w:eastAsia="Arial Narrow"/>
          <w:bCs w:val="0"/>
          <w:i/>
          <w:spacing w:val="2"/>
          <w:sz w:val="18"/>
        </w:rPr>
        <w:t>r</w:t>
      </w:r>
      <w:r w:rsidRPr="00780DC6">
        <w:rPr>
          <w:rFonts w:eastAsia="Arial Narrow"/>
          <w:bCs w:val="0"/>
          <w:i/>
          <w:sz w:val="18"/>
        </w:rPr>
        <w:t>ds</w:t>
      </w:r>
      <w:r w:rsidRPr="00780DC6">
        <w:rPr>
          <w:rFonts w:eastAsia="Arial Narrow"/>
          <w:bCs w:val="0"/>
          <w:i/>
          <w:spacing w:val="-2"/>
          <w:sz w:val="18"/>
        </w:rPr>
        <w:t xml:space="preserve"> </w:t>
      </w:r>
      <w:r w:rsidRPr="00780DC6">
        <w:rPr>
          <w:rFonts w:eastAsia="Arial Narrow"/>
          <w:bCs w:val="0"/>
          <w:i/>
          <w:spacing w:val="-3"/>
          <w:sz w:val="18"/>
        </w:rPr>
        <w:t>f</w:t>
      </w:r>
      <w:r w:rsidRPr="00780DC6">
        <w:rPr>
          <w:rFonts w:eastAsia="Arial Narrow"/>
          <w:bCs w:val="0"/>
          <w:i/>
          <w:sz w:val="18"/>
        </w:rPr>
        <w:t>or</w:t>
      </w:r>
      <w:r w:rsidRPr="00780DC6">
        <w:rPr>
          <w:rFonts w:eastAsia="Arial Narrow"/>
          <w:bCs w:val="0"/>
          <w:i/>
          <w:spacing w:val="-1"/>
          <w:sz w:val="18"/>
        </w:rPr>
        <w:t xml:space="preserve"> </w:t>
      </w:r>
      <w:r w:rsidRPr="00780DC6">
        <w:rPr>
          <w:rFonts w:eastAsia="Arial Narrow"/>
          <w:bCs w:val="0"/>
          <w:i/>
          <w:sz w:val="18"/>
        </w:rPr>
        <w:t>each</w:t>
      </w:r>
      <w:r w:rsidRPr="00780DC6">
        <w:rPr>
          <w:rFonts w:eastAsia="Arial Narrow"/>
          <w:bCs w:val="0"/>
          <w:i/>
          <w:spacing w:val="-3"/>
          <w:sz w:val="18"/>
        </w:rPr>
        <w:t xml:space="preserve"> </w:t>
      </w:r>
      <w:r w:rsidRPr="00780DC6">
        <w:rPr>
          <w:rFonts w:eastAsia="Arial Narrow"/>
          <w:bCs w:val="0"/>
          <w:i/>
          <w:sz w:val="18"/>
        </w:rPr>
        <w:t>can</w:t>
      </w:r>
      <w:r w:rsidRPr="00780DC6">
        <w:rPr>
          <w:rFonts w:eastAsia="Arial Narrow"/>
          <w:bCs w:val="0"/>
          <w:i/>
          <w:spacing w:val="-3"/>
          <w:sz w:val="18"/>
        </w:rPr>
        <w:t xml:space="preserve"> </w:t>
      </w:r>
      <w:r w:rsidRPr="00780DC6">
        <w:rPr>
          <w:rFonts w:eastAsia="Arial Narrow"/>
          <w:bCs w:val="0"/>
          <w:i/>
          <w:sz w:val="18"/>
        </w:rPr>
        <w:t>be</w:t>
      </w:r>
      <w:r w:rsidRPr="00780DC6">
        <w:rPr>
          <w:rFonts w:eastAsia="Arial Narrow"/>
          <w:bCs w:val="0"/>
          <w:i/>
          <w:spacing w:val="-3"/>
          <w:sz w:val="18"/>
        </w:rPr>
        <w:t xml:space="preserve"> </w:t>
      </w:r>
      <w:r w:rsidRPr="00780DC6">
        <w:rPr>
          <w:rFonts w:eastAsia="Arial Narrow"/>
          <w:bCs w:val="0"/>
          <w:i/>
          <w:spacing w:val="2"/>
          <w:sz w:val="18"/>
        </w:rPr>
        <w:t>r</w:t>
      </w:r>
      <w:r w:rsidRPr="00780DC6">
        <w:rPr>
          <w:rFonts w:eastAsia="Arial Narrow"/>
          <w:bCs w:val="0"/>
          <w:i/>
          <w:sz w:val="18"/>
        </w:rPr>
        <w:t>ev</w:t>
      </w:r>
      <w:r w:rsidRPr="00780DC6">
        <w:rPr>
          <w:rFonts w:eastAsia="Arial Narrow"/>
          <w:bCs w:val="0"/>
          <w:i/>
          <w:spacing w:val="-2"/>
          <w:sz w:val="18"/>
        </w:rPr>
        <w:t>i</w:t>
      </w:r>
      <w:r w:rsidRPr="00780DC6">
        <w:rPr>
          <w:rFonts w:eastAsia="Arial Narrow"/>
          <w:bCs w:val="0"/>
          <w:i/>
          <w:sz w:val="18"/>
        </w:rPr>
        <w:t>e</w:t>
      </w:r>
      <w:r w:rsidRPr="00780DC6">
        <w:rPr>
          <w:rFonts w:eastAsia="Arial Narrow"/>
          <w:bCs w:val="0"/>
          <w:i/>
          <w:spacing w:val="-2"/>
          <w:sz w:val="18"/>
        </w:rPr>
        <w:t>w</w:t>
      </w:r>
      <w:r w:rsidRPr="00780DC6">
        <w:rPr>
          <w:rFonts w:eastAsia="Arial Narrow"/>
          <w:bCs w:val="0"/>
          <w:i/>
          <w:sz w:val="18"/>
        </w:rPr>
        <w:t>ed</w:t>
      </w:r>
      <w:r w:rsidRPr="00780DC6">
        <w:rPr>
          <w:rFonts w:eastAsia="Arial Narrow"/>
          <w:bCs w:val="0"/>
          <w:i/>
          <w:spacing w:val="-3"/>
          <w:sz w:val="18"/>
        </w:rPr>
        <w:t xml:space="preserve"> </w:t>
      </w:r>
      <w:r w:rsidRPr="00780DC6">
        <w:rPr>
          <w:rFonts w:eastAsia="Arial Narrow"/>
          <w:bCs w:val="0"/>
          <w:i/>
          <w:sz w:val="18"/>
        </w:rPr>
        <w:t>on</w:t>
      </w:r>
      <w:r w:rsidRPr="00780DC6">
        <w:rPr>
          <w:rFonts w:eastAsia="Arial Narrow"/>
          <w:bCs w:val="0"/>
          <w:i/>
          <w:spacing w:val="-3"/>
          <w:sz w:val="18"/>
        </w:rPr>
        <w:t xml:space="preserve"> t</w:t>
      </w:r>
      <w:r w:rsidRPr="00780DC6">
        <w:rPr>
          <w:rFonts w:eastAsia="Arial Narrow"/>
          <w:bCs w:val="0"/>
          <w:i/>
          <w:sz w:val="18"/>
        </w:rPr>
        <w:t>he</w:t>
      </w:r>
      <w:r w:rsidRPr="00780DC6">
        <w:rPr>
          <w:rFonts w:eastAsia="Arial Narrow"/>
          <w:bCs w:val="0"/>
          <w:i/>
          <w:spacing w:val="2"/>
          <w:sz w:val="18"/>
        </w:rPr>
        <w:t xml:space="preserve"> </w:t>
      </w:r>
      <w:r w:rsidRPr="00780DC6">
        <w:rPr>
          <w:rFonts w:eastAsia="Arial Narrow"/>
          <w:bCs w:val="0"/>
          <w:i/>
          <w:spacing w:val="-2"/>
          <w:sz w:val="18"/>
        </w:rPr>
        <w:t>w</w:t>
      </w:r>
      <w:r w:rsidRPr="00780DC6">
        <w:rPr>
          <w:rFonts w:eastAsia="Arial Narrow"/>
          <w:bCs w:val="0"/>
          <w:i/>
          <w:sz w:val="18"/>
        </w:rPr>
        <w:t>eb</w:t>
      </w:r>
      <w:r w:rsidRPr="00780DC6">
        <w:rPr>
          <w:rFonts w:eastAsia="Arial Narrow"/>
          <w:bCs w:val="0"/>
          <w:i/>
          <w:spacing w:val="-3"/>
          <w:sz w:val="18"/>
        </w:rPr>
        <w:t xml:space="preserve"> </w:t>
      </w:r>
      <w:r w:rsidRPr="00780DC6">
        <w:rPr>
          <w:rFonts w:eastAsia="Arial Narrow"/>
          <w:bCs w:val="0"/>
          <w:i/>
          <w:spacing w:val="11"/>
          <w:sz w:val="18"/>
        </w:rPr>
        <w:t>a</w:t>
      </w:r>
      <w:r w:rsidRPr="00780DC6">
        <w:rPr>
          <w:rFonts w:eastAsia="Arial Narrow"/>
          <w:bCs w:val="0"/>
          <w:i/>
          <w:sz w:val="18"/>
        </w:rPr>
        <w:t xml:space="preserve">t </w:t>
      </w:r>
      <w:hyperlink r:id="rId40" w:anchor="INITIAL">
        <w:r w:rsidRPr="00780DC6">
          <w:rPr>
            <w:rFonts w:eastAsia="Arial Narrow"/>
            <w:bCs w:val="0"/>
            <w:i/>
            <w:color w:val="0000FF"/>
            <w:sz w:val="18"/>
            <w:u w:val="single" w:color="0000FF"/>
          </w:rPr>
          <w:t>h</w:t>
        </w:r>
        <w:r w:rsidRPr="00780DC6">
          <w:rPr>
            <w:rFonts w:eastAsia="Arial Narrow"/>
            <w:bCs w:val="0"/>
            <w:i/>
            <w:color w:val="0000FF"/>
            <w:spacing w:val="-3"/>
            <w:sz w:val="18"/>
            <w:u w:val="single" w:color="0000FF"/>
          </w:rPr>
          <w:t>tt</w:t>
        </w:r>
        <w:r w:rsidRPr="00780DC6">
          <w:rPr>
            <w:rFonts w:eastAsia="Arial Narrow"/>
            <w:bCs w:val="0"/>
            <w:i/>
            <w:color w:val="0000FF"/>
            <w:sz w:val="18"/>
            <w:u w:val="single" w:color="0000FF"/>
          </w:rPr>
          <w:t>p</w:t>
        </w:r>
        <w:r w:rsidRPr="00780DC6">
          <w:rPr>
            <w:rFonts w:eastAsia="Arial Narrow"/>
            <w:bCs w:val="0"/>
            <w:i/>
            <w:color w:val="0000FF"/>
            <w:spacing w:val="2"/>
            <w:sz w:val="18"/>
            <w:u w:val="single" w:color="0000FF"/>
          </w:rPr>
          <w:t>:</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w:t>
        </w:r>
        <w:r w:rsidRPr="00780DC6">
          <w:rPr>
            <w:rFonts w:eastAsia="Arial Narrow"/>
            <w:bCs w:val="0"/>
            <w:i/>
            <w:color w:val="0000FF"/>
            <w:spacing w:val="-3"/>
            <w:sz w:val="18"/>
            <w:u w:val="single" w:color="0000FF"/>
          </w:rPr>
          <w:t>t</w:t>
        </w:r>
        <w:r w:rsidRPr="00780DC6">
          <w:rPr>
            <w:rFonts w:eastAsia="Arial Narrow"/>
            <w:bCs w:val="0"/>
            <w:i/>
            <w:color w:val="0000FF"/>
            <w:spacing w:val="4"/>
            <w:sz w:val="18"/>
            <w:u w:val="single" w:color="0000FF"/>
          </w:rPr>
          <w:t>a</w:t>
        </w:r>
        <w:r w:rsidRPr="00780DC6">
          <w:rPr>
            <w:rFonts w:eastAsia="Arial Narrow"/>
            <w:bCs w:val="0"/>
            <w:i/>
            <w:color w:val="0000FF"/>
            <w:spacing w:val="-3"/>
            <w:sz w:val="18"/>
            <w:u w:val="single" w:color="0000FF"/>
          </w:rPr>
          <w:t>t</w:t>
        </w:r>
        <w:r w:rsidRPr="00780DC6">
          <w:rPr>
            <w:rFonts w:eastAsia="Arial Narrow"/>
            <w:bCs w:val="0"/>
            <w:i/>
            <w:color w:val="0000FF"/>
            <w:sz w:val="18"/>
            <w:u w:val="single" w:color="0000FF"/>
          </w:rPr>
          <w:t>e</w:t>
        </w:r>
        <w:r w:rsidRPr="00780DC6">
          <w:rPr>
            <w:rFonts w:eastAsia="Arial Narrow"/>
            <w:bCs w:val="0"/>
            <w:i/>
            <w:color w:val="0000FF"/>
            <w:spacing w:val="-3"/>
            <w:sz w:val="18"/>
            <w:u w:val="single" w:color="0000FF"/>
          </w:rPr>
          <w:t>.t</w:t>
        </w:r>
        <w:r w:rsidRPr="00780DC6">
          <w:rPr>
            <w:rFonts w:eastAsia="Arial Narrow"/>
            <w:bCs w:val="0"/>
            <w:i/>
            <w:color w:val="0000FF"/>
            <w:spacing w:val="4"/>
            <w:sz w:val="18"/>
            <w:u w:val="single" w:color="0000FF"/>
          </w:rPr>
          <w:t>n</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us</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educa</w:t>
        </w:r>
        <w:r w:rsidRPr="00780DC6">
          <w:rPr>
            <w:rFonts w:eastAsia="Arial Narrow"/>
            <w:bCs w:val="0"/>
            <w:i/>
            <w:color w:val="0000FF"/>
            <w:spacing w:val="-3"/>
            <w:sz w:val="18"/>
            <w:u w:val="single" w:color="0000FF"/>
          </w:rPr>
          <w:t>t</w:t>
        </w:r>
        <w:r w:rsidRPr="00780DC6">
          <w:rPr>
            <w:rFonts w:eastAsia="Arial Narrow"/>
            <w:bCs w:val="0"/>
            <w:i/>
            <w:color w:val="0000FF"/>
            <w:spacing w:val="-2"/>
            <w:sz w:val="18"/>
            <w:u w:val="single" w:color="0000FF"/>
          </w:rPr>
          <w:t>i</w:t>
        </w:r>
        <w:r w:rsidRPr="00780DC6">
          <w:rPr>
            <w:rFonts w:eastAsia="Arial Narrow"/>
            <w:bCs w:val="0"/>
            <w:i/>
            <w:color w:val="0000FF"/>
            <w:sz w:val="18"/>
            <w:u w:val="single" w:color="0000FF"/>
          </w:rPr>
          <w:t>on</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speced</w:t>
        </w:r>
        <w:r w:rsidRPr="00780DC6">
          <w:rPr>
            <w:rFonts w:eastAsia="Arial Narrow"/>
            <w:bCs w:val="0"/>
            <w:i/>
            <w:color w:val="0000FF"/>
            <w:spacing w:val="-3"/>
            <w:sz w:val="18"/>
            <w:u w:val="single" w:color="0000FF"/>
          </w:rPr>
          <w:t>/</w:t>
        </w:r>
        <w:r w:rsidRPr="00780DC6">
          <w:rPr>
            <w:rFonts w:eastAsia="Arial Narrow"/>
            <w:bCs w:val="0"/>
            <w:i/>
            <w:color w:val="0000FF"/>
            <w:sz w:val="18"/>
            <w:u w:val="single" w:color="0000FF"/>
          </w:rPr>
          <w:t>seassess</w:t>
        </w:r>
        <w:r w:rsidRPr="00780DC6">
          <w:rPr>
            <w:rFonts w:eastAsia="Arial Narrow"/>
            <w:bCs w:val="0"/>
            <w:i/>
            <w:color w:val="0000FF"/>
            <w:spacing w:val="-2"/>
            <w:sz w:val="18"/>
            <w:u w:val="single" w:color="0000FF"/>
          </w:rPr>
          <w:t>m</w:t>
        </w:r>
        <w:r w:rsidRPr="00780DC6">
          <w:rPr>
            <w:rFonts w:eastAsia="Arial Narrow"/>
            <w:bCs w:val="0"/>
            <w:i/>
            <w:color w:val="0000FF"/>
            <w:sz w:val="18"/>
            <w:u w:val="single" w:color="0000FF"/>
          </w:rPr>
          <w:t>en</w:t>
        </w:r>
        <w:r w:rsidRPr="00780DC6">
          <w:rPr>
            <w:rFonts w:eastAsia="Arial Narrow"/>
            <w:bCs w:val="0"/>
            <w:i/>
            <w:color w:val="0000FF"/>
            <w:spacing w:val="-3"/>
            <w:sz w:val="18"/>
            <w:u w:val="single" w:color="0000FF"/>
          </w:rPr>
          <w:t>t.</w:t>
        </w:r>
        <w:r w:rsidRPr="00780DC6">
          <w:rPr>
            <w:rFonts w:eastAsia="Arial Narrow"/>
            <w:bCs w:val="0"/>
            <w:i/>
            <w:color w:val="0000FF"/>
            <w:sz w:val="18"/>
            <w:u w:val="single" w:color="0000FF"/>
          </w:rPr>
          <w:t>sh</w:t>
        </w:r>
        <w:r w:rsidRPr="00780DC6">
          <w:rPr>
            <w:rFonts w:eastAsia="Arial Narrow"/>
            <w:bCs w:val="0"/>
            <w:i/>
            <w:color w:val="0000FF"/>
            <w:spacing w:val="-3"/>
            <w:sz w:val="18"/>
            <w:u w:val="single" w:color="0000FF"/>
          </w:rPr>
          <w:t>t</w:t>
        </w:r>
        <w:r w:rsidRPr="00780DC6">
          <w:rPr>
            <w:rFonts w:eastAsia="Arial Narrow"/>
            <w:bCs w:val="0"/>
            <w:i/>
            <w:color w:val="0000FF"/>
            <w:spacing w:val="-2"/>
            <w:sz w:val="18"/>
            <w:u w:val="single" w:color="0000FF"/>
          </w:rPr>
          <w:t>ml</w:t>
        </w:r>
        <w:r w:rsidRPr="00780DC6">
          <w:rPr>
            <w:rFonts w:eastAsia="Arial Narrow"/>
            <w:bCs w:val="0"/>
            <w:i/>
            <w:color w:val="0000FF"/>
            <w:spacing w:val="4"/>
            <w:sz w:val="18"/>
            <w:u w:val="single" w:color="0000FF"/>
          </w:rPr>
          <w:t>#</w:t>
        </w:r>
        <w:r w:rsidRPr="00780DC6">
          <w:rPr>
            <w:rFonts w:eastAsia="Arial Narrow"/>
            <w:bCs w:val="0"/>
            <w:i/>
            <w:color w:val="0000FF"/>
            <w:spacing w:val="-3"/>
            <w:sz w:val="18"/>
            <w:u w:val="single" w:color="0000FF"/>
          </w:rPr>
          <w:t>I</w:t>
        </w:r>
        <w:r w:rsidRPr="00780DC6">
          <w:rPr>
            <w:rFonts w:eastAsia="Arial Narrow"/>
            <w:bCs w:val="0"/>
            <w:i/>
            <w:color w:val="0000FF"/>
            <w:spacing w:val="-2"/>
            <w:sz w:val="18"/>
            <w:u w:val="single" w:color="0000FF"/>
          </w:rPr>
          <w:t>N</w:t>
        </w:r>
        <w:r w:rsidRPr="00780DC6">
          <w:rPr>
            <w:rFonts w:eastAsia="Arial Narrow"/>
            <w:bCs w:val="0"/>
            <w:i/>
            <w:color w:val="0000FF"/>
            <w:spacing w:val="-3"/>
            <w:sz w:val="18"/>
            <w:u w:val="single" w:color="0000FF"/>
          </w:rPr>
          <w:t>I</w:t>
        </w:r>
        <w:r w:rsidRPr="00780DC6">
          <w:rPr>
            <w:rFonts w:eastAsia="Arial Narrow"/>
            <w:bCs w:val="0"/>
            <w:i/>
            <w:color w:val="0000FF"/>
            <w:spacing w:val="4"/>
            <w:sz w:val="18"/>
            <w:u w:val="single" w:color="0000FF"/>
          </w:rPr>
          <w:t>T</w:t>
        </w:r>
        <w:r w:rsidRPr="00780DC6">
          <w:rPr>
            <w:rFonts w:eastAsia="Arial Narrow"/>
            <w:bCs w:val="0"/>
            <w:i/>
            <w:color w:val="0000FF"/>
            <w:spacing w:val="-3"/>
            <w:sz w:val="18"/>
            <w:u w:val="single" w:color="0000FF"/>
          </w:rPr>
          <w:t>I</w:t>
        </w:r>
        <w:r w:rsidRPr="00780DC6">
          <w:rPr>
            <w:rFonts w:eastAsia="Arial Narrow"/>
            <w:bCs w:val="0"/>
            <w:i/>
            <w:color w:val="0000FF"/>
            <w:spacing w:val="-1"/>
            <w:sz w:val="18"/>
            <w:u w:val="single" w:color="0000FF"/>
          </w:rPr>
          <w:t>A</w:t>
        </w:r>
        <w:r w:rsidRPr="00780DC6">
          <w:rPr>
            <w:rFonts w:eastAsia="Arial Narrow"/>
            <w:bCs w:val="0"/>
            <w:i/>
            <w:color w:val="0000FF"/>
            <w:spacing w:val="6"/>
            <w:sz w:val="18"/>
            <w:u w:val="single" w:color="0000FF"/>
          </w:rPr>
          <w:t>L</w:t>
        </w:r>
        <w:r w:rsidRPr="00780DC6">
          <w:rPr>
            <w:rFonts w:eastAsia="Arial Narrow"/>
            <w:bCs w:val="0"/>
            <w:i/>
            <w:color w:val="000000"/>
            <w:sz w:val="18"/>
          </w:rPr>
          <w:t>.</w:t>
        </w:r>
        <w:r w:rsidRPr="00780DC6">
          <w:rPr>
            <w:rFonts w:eastAsia="Arial Narrow"/>
            <w:bCs w:val="0"/>
            <w:i/>
            <w:color w:val="000000"/>
            <w:spacing w:val="-5"/>
            <w:sz w:val="18"/>
          </w:rPr>
          <w:t xml:space="preserve"> </w:t>
        </w:r>
      </w:hyperlink>
      <w:r w:rsidRPr="00780DC6">
        <w:rPr>
          <w:rFonts w:eastAsia="Arial Narrow"/>
          <w:bCs w:val="0"/>
          <w:i/>
          <w:color w:val="000000"/>
          <w:sz w:val="18"/>
        </w:rPr>
        <w:t>The</w:t>
      </w:r>
      <w:r w:rsidRPr="00780DC6">
        <w:rPr>
          <w:rFonts w:eastAsia="Arial Narrow"/>
          <w:bCs w:val="0"/>
          <w:i/>
          <w:color w:val="000000"/>
          <w:spacing w:val="2"/>
          <w:sz w:val="18"/>
        </w:rPr>
        <w:t xml:space="preserve"> </w:t>
      </w:r>
      <w:r w:rsidRPr="00780DC6">
        <w:rPr>
          <w:rFonts w:eastAsia="Arial Narrow"/>
          <w:bCs w:val="0"/>
          <w:i/>
          <w:color w:val="000000"/>
          <w:spacing w:val="-2"/>
          <w:sz w:val="18"/>
        </w:rPr>
        <w:t>i</w:t>
      </w:r>
      <w:r w:rsidRPr="00780DC6">
        <w:rPr>
          <w:rFonts w:eastAsia="Arial Narrow"/>
          <w:bCs w:val="0"/>
          <w:i/>
          <w:color w:val="000000"/>
          <w:sz w:val="18"/>
        </w:rPr>
        <w:t>n</w:t>
      </w:r>
      <w:r w:rsidRPr="00780DC6">
        <w:rPr>
          <w:rFonts w:eastAsia="Arial Narrow"/>
          <w:bCs w:val="0"/>
          <w:i/>
          <w:color w:val="000000"/>
          <w:spacing w:val="-3"/>
          <w:sz w:val="18"/>
        </w:rPr>
        <w:t>f</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pacing w:val="-2"/>
          <w:sz w:val="18"/>
        </w:rPr>
        <w:t>m</w:t>
      </w:r>
      <w:r w:rsidRPr="00780DC6">
        <w:rPr>
          <w:rFonts w:eastAsia="Arial Narrow"/>
          <w:bCs w:val="0"/>
          <w:i/>
          <w:color w:val="000000"/>
          <w:sz w:val="18"/>
        </w:rPr>
        <w:t>a</w:t>
      </w:r>
      <w:r w:rsidRPr="00780DC6">
        <w:rPr>
          <w:rFonts w:eastAsia="Arial Narrow"/>
          <w:bCs w:val="0"/>
          <w:i/>
          <w:color w:val="000000"/>
          <w:spacing w:val="2"/>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be</w:t>
      </w:r>
      <w:r w:rsidRPr="00780DC6">
        <w:rPr>
          <w:rFonts w:eastAsia="Arial Narrow"/>
          <w:bCs w:val="0"/>
          <w:i/>
          <w:color w:val="000000"/>
          <w:spacing w:val="-2"/>
          <w:sz w:val="18"/>
        </w:rPr>
        <w:t>l</w:t>
      </w:r>
      <w:r w:rsidRPr="00780DC6">
        <w:rPr>
          <w:rFonts w:eastAsia="Arial Narrow"/>
          <w:bCs w:val="0"/>
          <w:i/>
          <w:color w:val="000000"/>
          <w:sz w:val="18"/>
        </w:rPr>
        <w:t>ow</w:t>
      </w:r>
      <w:r w:rsidRPr="00780DC6">
        <w:rPr>
          <w:rFonts w:eastAsia="Arial Narrow"/>
          <w:bCs w:val="0"/>
          <w:i/>
          <w:color w:val="000000"/>
          <w:spacing w:val="1"/>
          <w:sz w:val="18"/>
        </w:rPr>
        <w:t xml:space="preserve"> </w:t>
      </w:r>
      <w:r w:rsidRPr="00780DC6">
        <w:rPr>
          <w:rFonts w:eastAsia="Arial Narrow"/>
          <w:bCs w:val="0"/>
          <w:i/>
          <w:color w:val="000000"/>
          <w:spacing w:val="-2"/>
          <w:sz w:val="18"/>
        </w:rPr>
        <w:t>i</w:t>
      </w:r>
      <w:r w:rsidRPr="00780DC6">
        <w:rPr>
          <w:rFonts w:eastAsia="Arial Narrow"/>
          <w:bCs w:val="0"/>
          <w:i/>
          <w:color w:val="000000"/>
          <w:sz w:val="18"/>
        </w:rPr>
        <w:t>s</w:t>
      </w:r>
      <w:r w:rsidRPr="00780DC6">
        <w:rPr>
          <w:rFonts w:eastAsia="Arial Narrow"/>
          <w:bCs w:val="0"/>
          <w:i/>
          <w:color w:val="000000"/>
          <w:spacing w:val="-2"/>
          <w:sz w:val="18"/>
        </w:rPr>
        <w:t xml:space="preserve"> </w:t>
      </w:r>
      <w:r w:rsidRPr="00780DC6">
        <w:rPr>
          <w:rFonts w:eastAsia="Arial Narrow"/>
          <w:bCs w:val="0"/>
          <w:i/>
          <w:color w:val="000000"/>
          <w:sz w:val="18"/>
        </w:rPr>
        <w:t>a</w:t>
      </w:r>
      <w:r w:rsidRPr="00780DC6">
        <w:rPr>
          <w:rFonts w:eastAsia="Arial Narrow"/>
          <w:bCs w:val="0"/>
          <w:i/>
          <w:color w:val="000000"/>
          <w:spacing w:val="-3"/>
          <w:sz w:val="18"/>
        </w:rPr>
        <w:t xml:space="preserve"> </w:t>
      </w:r>
      <w:r w:rsidRPr="00780DC6">
        <w:rPr>
          <w:rFonts w:eastAsia="Arial Narrow"/>
          <w:bCs w:val="0"/>
          <w:i/>
          <w:color w:val="000000"/>
          <w:sz w:val="18"/>
        </w:rPr>
        <w:t>necessa</w:t>
      </w:r>
      <w:r w:rsidRPr="00780DC6">
        <w:rPr>
          <w:rFonts w:eastAsia="Arial Narrow"/>
          <w:bCs w:val="0"/>
          <w:i/>
          <w:color w:val="000000"/>
          <w:spacing w:val="2"/>
          <w:sz w:val="18"/>
        </w:rPr>
        <w:t>r</w:t>
      </w:r>
      <w:r w:rsidRPr="00780DC6">
        <w:rPr>
          <w:rFonts w:eastAsia="Arial Narrow"/>
          <w:bCs w:val="0"/>
          <w:i/>
          <w:color w:val="000000"/>
          <w:sz w:val="18"/>
        </w:rPr>
        <w:t>y</w:t>
      </w:r>
      <w:r w:rsidRPr="00780DC6">
        <w:rPr>
          <w:rFonts w:eastAsia="Arial Narrow"/>
          <w:bCs w:val="0"/>
          <w:i/>
          <w:color w:val="000000"/>
          <w:spacing w:val="-2"/>
          <w:sz w:val="18"/>
        </w:rPr>
        <w:t xml:space="preserve"> </w:t>
      </w:r>
      <w:r w:rsidRPr="00780DC6">
        <w:rPr>
          <w:rFonts w:eastAsia="Arial Narrow"/>
          <w:bCs w:val="0"/>
          <w:i/>
          <w:color w:val="000000"/>
          <w:sz w:val="18"/>
        </w:rPr>
        <w:t>pa</w:t>
      </w:r>
      <w:r w:rsidRPr="00780DC6">
        <w:rPr>
          <w:rFonts w:eastAsia="Arial Narrow"/>
          <w:bCs w:val="0"/>
          <w:i/>
          <w:color w:val="000000"/>
          <w:spacing w:val="2"/>
          <w:sz w:val="18"/>
        </w:rPr>
        <w:t>r</w:t>
      </w:r>
      <w:r w:rsidRPr="00780DC6">
        <w:rPr>
          <w:rFonts w:eastAsia="Arial Narrow"/>
          <w:bCs w:val="0"/>
          <w:i/>
          <w:color w:val="000000"/>
          <w:sz w:val="18"/>
        </w:rPr>
        <w:t>t</w:t>
      </w:r>
      <w:r w:rsidRPr="00780DC6">
        <w:rPr>
          <w:rFonts w:eastAsia="Arial Narrow"/>
          <w:bCs w:val="0"/>
          <w:i/>
          <w:color w:val="000000"/>
          <w:spacing w:val="-5"/>
          <w:sz w:val="18"/>
        </w:rPr>
        <w:t xml:space="preserve"> </w:t>
      </w:r>
      <w:r w:rsidRPr="00780DC6">
        <w:rPr>
          <w:rFonts w:eastAsia="Arial Narrow"/>
          <w:bCs w:val="0"/>
          <w:i/>
          <w:color w:val="000000"/>
          <w:sz w:val="18"/>
        </w:rPr>
        <w:t xml:space="preserve">of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eva</w:t>
      </w:r>
      <w:r w:rsidRPr="00780DC6">
        <w:rPr>
          <w:rFonts w:eastAsia="Arial Narrow"/>
          <w:bCs w:val="0"/>
          <w:i/>
          <w:color w:val="000000"/>
          <w:spacing w:val="-2"/>
          <w:sz w:val="18"/>
        </w:rPr>
        <w:t>l</w:t>
      </w:r>
      <w:r w:rsidRPr="00780DC6">
        <w:rPr>
          <w:rFonts w:eastAsia="Arial Narrow"/>
          <w:bCs w:val="0"/>
          <w:i/>
          <w:color w:val="000000"/>
          <w:sz w:val="18"/>
        </w:rPr>
        <w:t>ua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t</w:t>
      </w:r>
      <w:r w:rsidRPr="00780DC6">
        <w:rPr>
          <w:rFonts w:eastAsia="Arial Narrow"/>
          <w:bCs w:val="0"/>
          <w:i/>
          <w:color w:val="000000"/>
          <w:sz w:val="18"/>
        </w:rPr>
        <w:t>o he</w:t>
      </w:r>
      <w:r w:rsidRPr="00780DC6">
        <w:rPr>
          <w:rFonts w:eastAsia="Arial Narrow"/>
          <w:bCs w:val="0"/>
          <w:i/>
          <w:color w:val="000000"/>
          <w:spacing w:val="-2"/>
          <w:sz w:val="18"/>
        </w:rPr>
        <w:t>l</w:t>
      </w:r>
      <w:r w:rsidRPr="00780DC6">
        <w:rPr>
          <w:rFonts w:eastAsia="Arial Narrow"/>
          <w:bCs w:val="0"/>
          <w:i/>
          <w:color w:val="000000"/>
          <w:sz w:val="18"/>
        </w:rPr>
        <w:t>p</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pacing w:val="-3"/>
          <w:sz w:val="18"/>
        </w:rPr>
        <w:t>I</w:t>
      </w:r>
      <w:r w:rsidRPr="00780DC6">
        <w:rPr>
          <w:rFonts w:eastAsia="Arial Narrow"/>
          <w:bCs w:val="0"/>
          <w:i/>
          <w:color w:val="000000"/>
          <w:spacing w:val="-1"/>
          <w:sz w:val="18"/>
        </w:rPr>
        <w:t>E</w:t>
      </w:r>
      <w:r w:rsidRPr="00780DC6">
        <w:rPr>
          <w:rFonts w:eastAsia="Arial Narrow"/>
          <w:bCs w:val="0"/>
          <w:i/>
          <w:color w:val="000000"/>
          <w:sz w:val="18"/>
        </w:rPr>
        <w:t>P</w:t>
      </w:r>
      <w:r w:rsidRPr="00780DC6">
        <w:rPr>
          <w:rFonts w:eastAsia="Arial Narrow"/>
          <w:bCs w:val="0"/>
          <w:i/>
          <w:color w:val="000000"/>
          <w:spacing w:val="-4"/>
          <w:sz w:val="18"/>
        </w:rPr>
        <w:t xml:space="preserve"> </w:t>
      </w:r>
      <w:r w:rsidRPr="00780DC6">
        <w:rPr>
          <w:rFonts w:eastAsia="Arial Narrow"/>
          <w:bCs w:val="0"/>
          <w:i/>
          <w:color w:val="000000"/>
          <w:sz w:val="18"/>
        </w:rPr>
        <w:t>Team de</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pacing w:val="-2"/>
          <w:sz w:val="18"/>
        </w:rPr>
        <w:t>mi</w:t>
      </w:r>
      <w:r w:rsidRPr="00780DC6">
        <w:rPr>
          <w:rFonts w:eastAsia="Arial Narrow"/>
          <w:bCs w:val="0"/>
          <w:i/>
          <w:color w:val="000000"/>
          <w:sz w:val="18"/>
        </w:rPr>
        <w:t>ne</w:t>
      </w:r>
      <w:r w:rsidRPr="00780DC6">
        <w:rPr>
          <w:rFonts w:eastAsia="Arial Narrow"/>
          <w:bCs w:val="0"/>
          <w:i/>
          <w:color w:val="000000"/>
          <w:spacing w:val="-3"/>
          <w:sz w:val="18"/>
        </w:rPr>
        <w:t xml:space="preserve"> </w:t>
      </w:r>
      <w:r w:rsidRPr="00780DC6">
        <w:rPr>
          <w:rFonts w:eastAsia="Arial Narrow"/>
          <w:bCs w:val="0"/>
          <w:i/>
          <w:color w:val="000000"/>
          <w:spacing w:val="-2"/>
          <w:sz w:val="18"/>
        </w:rPr>
        <w:t>w</w:t>
      </w:r>
      <w:r w:rsidRPr="00780DC6">
        <w:rPr>
          <w:rFonts w:eastAsia="Arial Narrow"/>
          <w:bCs w:val="0"/>
          <w:i/>
          <w:color w:val="000000"/>
          <w:sz w:val="18"/>
        </w:rPr>
        <w:t>h</w:t>
      </w:r>
      <w:r w:rsidRPr="00780DC6">
        <w:rPr>
          <w:rFonts w:eastAsia="Arial Narrow"/>
          <w:bCs w:val="0"/>
          <w:i/>
          <w:color w:val="000000"/>
          <w:spacing w:val="4"/>
          <w:sz w:val="18"/>
        </w:rPr>
        <w:t>e</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not</w:t>
      </w:r>
      <w:r w:rsidRPr="00780DC6">
        <w:rPr>
          <w:rFonts w:eastAsia="Arial Narrow"/>
          <w:bCs w:val="0"/>
          <w:i/>
          <w:color w:val="000000"/>
          <w:spacing w:val="-5"/>
          <w:sz w:val="18"/>
        </w:rPr>
        <w:t xml:space="preserve"> </w:t>
      </w:r>
      <w:r w:rsidRPr="00780DC6">
        <w:rPr>
          <w:rFonts w:eastAsia="Arial Narrow"/>
          <w:bCs w:val="0"/>
          <w:i/>
          <w:color w:val="000000"/>
          <w:spacing w:val="-3"/>
          <w:sz w:val="18"/>
        </w:rPr>
        <w:t>t</w:t>
      </w:r>
      <w:r w:rsidRPr="00780DC6">
        <w:rPr>
          <w:rFonts w:eastAsia="Arial Narrow"/>
          <w:bCs w:val="0"/>
          <w:i/>
          <w:color w:val="000000"/>
          <w:sz w:val="18"/>
        </w:rPr>
        <w:t>he</w:t>
      </w:r>
      <w:r w:rsidRPr="00780DC6">
        <w:rPr>
          <w:rFonts w:eastAsia="Arial Narrow"/>
          <w:bCs w:val="0"/>
          <w:i/>
          <w:color w:val="000000"/>
          <w:spacing w:val="2"/>
          <w:sz w:val="18"/>
        </w:rPr>
        <w:t xml:space="preserve"> </w:t>
      </w:r>
      <w:r w:rsidRPr="00780DC6">
        <w:rPr>
          <w:rFonts w:eastAsia="Arial Narrow"/>
          <w:bCs w:val="0"/>
          <w:i/>
          <w:color w:val="000000"/>
          <w:sz w:val="18"/>
        </w:rPr>
        <w:t>s</w:t>
      </w:r>
      <w:r w:rsidRPr="00780DC6">
        <w:rPr>
          <w:rFonts w:eastAsia="Arial Narrow"/>
          <w:bCs w:val="0"/>
          <w:i/>
          <w:color w:val="000000"/>
          <w:spacing w:val="-3"/>
          <w:sz w:val="18"/>
        </w:rPr>
        <w:t>t</w:t>
      </w:r>
      <w:r w:rsidRPr="00780DC6">
        <w:rPr>
          <w:rFonts w:eastAsia="Arial Narrow"/>
          <w:bCs w:val="0"/>
          <w:i/>
          <w:color w:val="000000"/>
          <w:sz w:val="18"/>
        </w:rPr>
        <w:t>udent</w:t>
      </w:r>
      <w:r w:rsidRPr="00780DC6">
        <w:rPr>
          <w:rFonts w:eastAsia="Arial Narrow"/>
          <w:bCs w:val="0"/>
          <w:i/>
          <w:color w:val="000000"/>
          <w:spacing w:val="-5"/>
          <w:sz w:val="18"/>
        </w:rPr>
        <w:t xml:space="preserve"> </w:t>
      </w:r>
      <w:r w:rsidRPr="00780DC6">
        <w:rPr>
          <w:rFonts w:eastAsia="Arial Narrow"/>
          <w:bCs w:val="0"/>
          <w:i/>
          <w:color w:val="000000"/>
          <w:spacing w:val="2"/>
          <w:sz w:val="18"/>
        </w:rPr>
        <w:t>r</w:t>
      </w:r>
      <w:r w:rsidRPr="00780DC6">
        <w:rPr>
          <w:rFonts w:eastAsia="Arial Narrow"/>
          <w:bCs w:val="0"/>
          <w:i/>
          <w:color w:val="000000"/>
          <w:sz w:val="18"/>
        </w:rPr>
        <w:t>eq</w:t>
      </w:r>
      <w:r w:rsidRPr="00780DC6">
        <w:rPr>
          <w:rFonts w:eastAsia="Arial Narrow"/>
          <w:bCs w:val="0"/>
          <w:i/>
          <w:color w:val="000000"/>
          <w:spacing w:val="4"/>
          <w:sz w:val="18"/>
        </w:rPr>
        <w:t>u</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es</w:t>
      </w:r>
      <w:r w:rsidRPr="00780DC6">
        <w:rPr>
          <w:rFonts w:eastAsia="Arial Narrow"/>
          <w:bCs w:val="0"/>
          <w:i/>
          <w:color w:val="000000"/>
          <w:spacing w:val="-2"/>
          <w:sz w:val="18"/>
        </w:rPr>
        <w:t xml:space="preserve"> i</w:t>
      </w:r>
      <w:r w:rsidRPr="00780DC6">
        <w:rPr>
          <w:rFonts w:eastAsia="Arial Narrow"/>
          <w:bCs w:val="0"/>
          <w:i/>
          <w:color w:val="000000"/>
          <w:spacing w:val="5"/>
          <w:sz w:val="18"/>
        </w:rPr>
        <w:t>n</w:t>
      </w:r>
      <w:r w:rsidRPr="00780DC6">
        <w:rPr>
          <w:rFonts w:eastAsia="Arial Narrow"/>
          <w:bCs w:val="0"/>
          <w:i/>
          <w:color w:val="000000"/>
          <w:spacing w:val="2"/>
          <w:sz w:val="18"/>
        </w:rPr>
        <w:t>-</w:t>
      </w:r>
      <w:r w:rsidRPr="00780DC6">
        <w:rPr>
          <w:rFonts w:eastAsia="Arial Narrow"/>
          <w:bCs w:val="0"/>
          <w:i/>
          <w:color w:val="000000"/>
          <w:sz w:val="18"/>
        </w:rPr>
        <w:t>c</w:t>
      </w:r>
      <w:r w:rsidRPr="00780DC6">
        <w:rPr>
          <w:rFonts w:eastAsia="Arial Narrow"/>
          <w:bCs w:val="0"/>
          <w:i/>
          <w:color w:val="000000"/>
          <w:spacing w:val="-2"/>
          <w:sz w:val="18"/>
        </w:rPr>
        <w:t>l</w:t>
      </w:r>
      <w:r w:rsidRPr="00780DC6">
        <w:rPr>
          <w:rFonts w:eastAsia="Arial Narrow"/>
          <w:bCs w:val="0"/>
          <w:i/>
          <w:color w:val="000000"/>
          <w:sz w:val="18"/>
        </w:rPr>
        <w:t>ass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t</w:t>
      </w:r>
      <w:r w:rsidRPr="00780DC6">
        <w:rPr>
          <w:rFonts w:eastAsia="Arial Narrow"/>
          <w:bCs w:val="0"/>
          <w:i/>
          <w:color w:val="000000"/>
          <w:sz w:val="18"/>
        </w:rPr>
        <w:t>e</w:t>
      </w:r>
      <w:r w:rsidRPr="00780DC6">
        <w:rPr>
          <w:rFonts w:eastAsia="Arial Narrow"/>
          <w:bCs w:val="0"/>
          <w:i/>
          <w:color w:val="000000"/>
          <w:spacing w:val="2"/>
          <w:sz w:val="18"/>
        </w:rPr>
        <w:t>r</w:t>
      </w:r>
      <w:r w:rsidRPr="00780DC6">
        <w:rPr>
          <w:rFonts w:eastAsia="Arial Narrow"/>
          <w:bCs w:val="0"/>
          <w:i/>
          <w:color w:val="000000"/>
          <w:sz w:val="18"/>
        </w:rPr>
        <w:t>ven</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ons,</w:t>
      </w:r>
      <w:r w:rsidRPr="00780DC6">
        <w:rPr>
          <w:rFonts w:eastAsia="Arial Narrow"/>
          <w:bCs w:val="0"/>
          <w:i/>
          <w:color w:val="000000"/>
          <w:spacing w:val="-5"/>
          <w:sz w:val="18"/>
        </w:rPr>
        <w:t xml:space="preserve"> </w:t>
      </w:r>
      <w:r w:rsidRPr="00780DC6">
        <w:rPr>
          <w:rFonts w:eastAsia="Arial Narrow"/>
          <w:bCs w:val="0"/>
          <w:i/>
          <w:color w:val="000000"/>
          <w:sz w:val="18"/>
        </w:rPr>
        <w:t>d</w:t>
      </w:r>
      <w:r w:rsidRPr="00780DC6">
        <w:rPr>
          <w:rFonts w:eastAsia="Arial Narrow"/>
          <w:bCs w:val="0"/>
          <w:i/>
          <w:color w:val="000000"/>
          <w:spacing w:val="-2"/>
          <w:sz w:val="18"/>
        </w:rPr>
        <w:t>i</w:t>
      </w:r>
      <w:r w:rsidRPr="00780DC6">
        <w:rPr>
          <w:rFonts w:eastAsia="Arial Narrow"/>
          <w:bCs w:val="0"/>
          <w:i/>
          <w:color w:val="000000"/>
          <w:spacing w:val="2"/>
          <w:sz w:val="18"/>
        </w:rPr>
        <w:t>r</w:t>
      </w:r>
      <w:r w:rsidRPr="00780DC6">
        <w:rPr>
          <w:rFonts w:eastAsia="Arial Narrow"/>
          <w:bCs w:val="0"/>
          <w:i/>
          <w:color w:val="000000"/>
          <w:sz w:val="18"/>
        </w:rPr>
        <w:t>ect</w:t>
      </w:r>
      <w:r w:rsidRPr="00780DC6">
        <w:rPr>
          <w:rFonts w:eastAsia="Arial Narrow"/>
          <w:bCs w:val="0"/>
          <w:i/>
          <w:color w:val="000000"/>
          <w:spacing w:val="-5"/>
          <w:sz w:val="18"/>
        </w:rPr>
        <w:t xml:space="preserve"> </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pacing w:val="2"/>
          <w:sz w:val="18"/>
        </w:rPr>
        <w:t>r</w:t>
      </w:r>
      <w:r w:rsidRPr="00780DC6">
        <w:rPr>
          <w:rFonts w:eastAsia="Arial Narrow"/>
          <w:bCs w:val="0"/>
          <w:i/>
          <w:color w:val="000000"/>
          <w:sz w:val="18"/>
        </w:rPr>
        <w:t>e</w:t>
      </w:r>
      <w:r w:rsidRPr="00780DC6">
        <w:rPr>
          <w:rFonts w:eastAsia="Arial Narrow"/>
          <w:bCs w:val="0"/>
          <w:i/>
          <w:color w:val="000000"/>
          <w:spacing w:val="-2"/>
          <w:sz w:val="18"/>
        </w:rPr>
        <w:t>l</w:t>
      </w:r>
      <w:r w:rsidRPr="00780DC6">
        <w:rPr>
          <w:rFonts w:eastAsia="Arial Narrow"/>
          <w:bCs w:val="0"/>
          <w:i/>
          <w:color w:val="000000"/>
          <w:sz w:val="18"/>
        </w:rPr>
        <w:t>a</w:t>
      </w:r>
      <w:r w:rsidRPr="00780DC6">
        <w:rPr>
          <w:rFonts w:eastAsia="Arial Narrow"/>
          <w:bCs w:val="0"/>
          <w:i/>
          <w:color w:val="000000"/>
          <w:spacing w:val="-3"/>
          <w:sz w:val="18"/>
        </w:rPr>
        <w:t>t</w:t>
      </w:r>
      <w:r w:rsidRPr="00780DC6">
        <w:rPr>
          <w:rFonts w:eastAsia="Arial Narrow"/>
          <w:bCs w:val="0"/>
          <w:i/>
          <w:color w:val="000000"/>
          <w:sz w:val="18"/>
        </w:rPr>
        <w:t>ed</w:t>
      </w:r>
      <w:r w:rsidRPr="00780DC6">
        <w:rPr>
          <w:rFonts w:eastAsia="Arial Narrow"/>
          <w:bCs w:val="0"/>
          <w:i/>
          <w:color w:val="000000"/>
          <w:spacing w:val="-3"/>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Pr>
          <w:rFonts w:eastAsia="Arial Narrow"/>
          <w:bCs w:val="0"/>
          <w:i/>
          <w:color w:val="000000"/>
          <w:spacing w:val="-1"/>
          <w:sz w:val="18"/>
        </w:rPr>
        <w:t>s</w:t>
      </w:r>
      <w:r w:rsidRPr="00780DC6">
        <w:rPr>
          <w:rFonts w:eastAsia="Arial Narrow"/>
          <w:bCs w:val="0"/>
          <w:i/>
          <w:color w:val="000000"/>
          <w:sz w:val="18"/>
        </w:rPr>
        <w:t>pec</w:t>
      </w:r>
      <w:r w:rsidRPr="00780DC6">
        <w:rPr>
          <w:rFonts w:eastAsia="Arial Narrow"/>
          <w:bCs w:val="0"/>
          <w:i/>
          <w:color w:val="000000"/>
          <w:spacing w:val="-2"/>
          <w:sz w:val="18"/>
        </w:rPr>
        <w:t>i</w:t>
      </w:r>
      <w:r w:rsidRPr="00780DC6">
        <w:rPr>
          <w:rFonts w:eastAsia="Arial Narrow"/>
          <w:bCs w:val="0"/>
          <w:i/>
          <w:color w:val="000000"/>
          <w:spacing w:val="11"/>
          <w:sz w:val="18"/>
        </w:rPr>
        <w:t>a</w:t>
      </w:r>
      <w:r w:rsidRPr="00780DC6">
        <w:rPr>
          <w:rFonts w:eastAsia="Arial Narrow"/>
          <w:bCs w:val="0"/>
          <w:i/>
          <w:color w:val="000000"/>
          <w:sz w:val="18"/>
        </w:rPr>
        <w:t xml:space="preserve">l </w:t>
      </w:r>
      <w:r>
        <w:rPr>
          <w:rFonts w:eastAsia="Arial Narrow"/>
          <w:bCs w:val="0"/>
          <w:i/>
          <w:color w:val="000000"/>
          <w:spacing w:val="-1"/>
          <w:sz w:val="18"/>
        </w:rPr>
        <w:t>e</w:t>
      </w:r>
      <w:r w:rsidRPr="00780DC6">
        <w:rPr>
          <w:rFonts w:eastAsia="Arial Narrow"/>
          <w:bCs w:val="0"/>
          <w:i/>
          <w:color w:val="000000"/>
          <w:sz w:val="18"/>
        </w:rPr>
        <w:t>duca</w:t>
      </w:r>
      <w:r w:rsidRPr="00780DC6">
        <w:rPr>
          <w:rFonts w:eastAsia="Arial Narrow"/>
          <w:bCs w:val="0"/>
          <w:i/>
          <w:color w:val="000000"/>
          <w:spacing w:val="-3"/>
          <w:sz w:val="18"/>
        </w:rPr>
        <w:t>t</w:t>
      </w:r>
      <w:r w:rsidRPr="00780DC6">
        <w:rPr>
          <w:rFonts w:eastAsia="Arial Narrow"/>
          <w:bCs w:val="0"/>
          <w:i/>
          <w:color w:val="000000"/>
          <w:spacing w:val="-2"/>
          <w:sz w:val="18"/>
        </w:rPr>
        <w:t>i</w:t>
      </w:r>
      <w:r w:rsidRPr="00780DC6">
        <w:rPr>
          <w:rFonts w:eastAsia="Arial Narrow"/>
          <w:bCs w:val="0"/>
          <w:i/>
          <w:color w:val="000000"/>
          <w:sz w:val="18"/>
        </w:rPr>
        <w:t>on</w:t>
      </w:r>
      <w:r w:rsidRPr="00780DC6">
        <w:rPr>
          <w:rFonts w:eastAsia="Arial Narrow"/>
          <w:bCs w:val="0"/>
          <w:i/>
          <w:color w:val="000000"/>
          <w:spacing w:val="-3"/>
          <w:sz w:val="18"/>
        </w:rPr>
        <w:t xml:space="preserve"> </w:t>
      </w:r>
      <w:r w:rsidRPr="00780DC6">
        <w:rPr>
          <w:rFonts w:eastAsia="Arial Narrow"/>
          <w:bCs w:val="0"/>
          <w:i/>
          <w:color w:val="000000"/>
          <w:sz w:val="18"/>
        </w:rPr>
        <w:t>and</w:t>
      </w:r>
      <w:r w:rsidRPr="00780DC6">
        <w:rPr>
          <w:rFonts w:eastAsia="Arial Narrow"/>
          <w:bCs w:val="0"/>
          <w:i/>
          <w:color w:val="000000"/>
          <w:spacing w:val="-3"/>
          <w:sz w:val="18"/>
        </w:rPr>
        <w:t>/</w:t>
      </w:r>
      <w:r w:rsidRPr="00780DC6">
        <w:rPr>
          <w:rFonts w:eastAsia="Arial Narrow"/>
          <w:bCs w:val="0"/>
          <w:i/>
          <w:color w:val="000000"/>
          <w:sz w:val="18"/>
        </w:rPr>
        <w:t>or</w:t>
      </w:r>
      <w:r w:rsidRPr="00780DC6">
        <w:rPr>
          <w:rFonts w:eastAsia="Arial Narrow"/>
          <w:bCs w:val="0"/>
          <w:i/>
          <w:color w:val="000000"/>
          <w:spacing w:val="-1"/>
          <w:sz w:val="18"/>
        </w:rPr>
        <w:t xml:space="preserve"> </w:t>
      </w:r>
      <w:r w:rsidRPr="00780DC6">
        <w:rPr>
          <w:rFonts w:eastAsia="Arial Narrow"/>
          <w:bCs w:val="0"/>
          <w:i/>
          <w:color w:val="000000"/>
          <w:sz w:val="18"/>
        </w:rPr>
        <w:t>o</w:t>
      </w:r>
      <w:r w:rsidRPr="00780DC6">
        <w:rPr>
          <w:rFonts w:eastAsia="Arial Narrow"/>
          <w:bCs w:val="0"/>
          <w:i/>
          <w:color w:val="000000"/>
          <w:spacing w:val="-3"/>
          <w:sz w:val="18"/>
        </w:rPr>
        <w:t>t</w:t>
      </w:r>
      <w:r w:rsidRPr="00780DC6">
        <w:rPr>
          <w:rFonts w:eastAsia="Arial Narrow"/>
          <w:bCs w:val="0"/>
          <w:i/>
          <w:color w:val="000000"/>
          <w:sz w:val="18"/>
        </w:rPr>
        <w:t>her</w:t>
      </w:r>
      <w:r w:rsidRPr="00780DC6">
        <w:rPr>
          <w:rFonts w:eastAsia="Arial Narrow"/>
          <w:bCs w:val="0"/>
          <w:i/>
          <w:color w:val="000000"/>
          <w:spacing w:val="-1"/>
          <w:sz w:val="18"/>
        </w:rPr>
        <w:t xml:space="preserve"> </w:t>
      </w:r>
      <w:r w:rsidRPr="00780DC6">
        <w:rPr>
          <w:rFonts w:eastAsia="Arial Narrow"/>
          <w:bCs w:val="0"/>
          <w:i/>
          <w:color w:val="000000"/>
          <w:sz w:val="18"/>
        </w:rPr>
        <w:t>se</w:t>
      </w:r>
      <w:r w:rsidRPr="00780DC6">
        <w:rPr>
          <w:rFonts w:eastAsia="Arial Narrow"/>
          <w:bCs w:val="0"/>
          <w:i/>
          <w:color w:val="000000"/>
          <w:spacing w:val="2"/>
          <w:sz w:val="18"/>
        </w:rPr>
        <w:t>r</w:t>
      </w:r>
      <w:r w:rsidRPr="00780DC6">
        <w:rPr>
          <w:rFonts w:eastAsia="Arial Narrow"/>
          <w:bCs w:val="0"/>
          <w:i/>
          <w:color w:val="000000"/>
          <w:sz w:val="18"/>
        </w:rPr>
        <w:t>v</w:t>
      </w:r>
      <w:r w:rsidRPr="00780DC6">
        <w:rPr>
          <w:rFonts w:eastAsia="Arial Narrow"/>
          <w:bCs w:val="0"/>
          <w:i/>
          <w:color w:val="000000"/>
          <w:spacing w:val="-2"/>
          <w:sz w:val="18"/>
        </w:rPr>
        <w:t>i</w:t>
      </w:r>
      <w:r w:rsidRPr="00780DC6">
        <w:rPr>
          <w:rFonts w:eastAsia="Arial Narrow"/>
          <w:bCs w:val="0"/>
          <w:i/>
          <w:color w:val="000000"/>
          <w:sz w:val="18"/>
        </w:rPr>
        <w:t>ces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w:t>
      </w:r>
      <w:r w:rsidRPr="00780DC6">
        <w:rPr>
          <w:rFonts w:eastAsia="Arial Narrow"/>
          <w:bCs w:val="0"/>
          <w:i/>
          <w:color w:val="000000"/>
          <w:sz w:val="18"/>
        </w:rPr>
        <w:t>o</w:t>
      </w:r>
      <w:r w:rsidRPr="00780DC6">
        <w:rPr>
          <w:rFonts w:eastAsia="Arial Narrow"/>
          <w:bCs w:val="0"/>
          <w:i/>
          <w:color w:val="000000"/>
          <w:spacing w:val="2"/>
          <w:sz w:val="18"/>
        </w:rPr>
        <w:t>r</w:t>
      </w:r>
      <w:r w:rsidRPr="00780DC6">
        <w:rPr>
          <w:rFonts w:eastAsia="Arial Narrow"/>
          <w:bCs w:val="0"/>
          <w:i/>
          <w:color w:val="000000"/>
          <w:sz w:val="18"/>
        </w:rPr>
        <w:t>der</w:t>
      </w:r>
      <w:r w:rsidRPr="00780DC6">
        <w:rPr>
          <w:rFonts w:eastAsia="Arial Narrow"/>
          <w:bCs w:val="0"/>
          <w:i/>
          <w:color w:val="000000"/>
          <w:spacing w:val="-1"/>
          <w:sz w:val="18"/>
        </w:rPr>
        <w:t xml:space="preserve"> </w:t>
      </w:r>
      <w:r w:rsidRPr="00780DC6">
        <w:rPr>
          <w:rFonts w:eastAsia="Arial Narrow"/>
          <w:bCs w:val="0"/>
          <w:i/>
          <w:color w:val="000000"/>
          <w:spacing w:val="-3"/>
          <w:sz w:val="18"/>
        </w:rPr>
        <w:t>t</w:t>
      </w:r>
      <w:r w:rsidRPr="00780DC6">
        <w:rPr>
          <w:rFonts w:eastAsia="Arial Narrow"/>
          <w:bCs w:val="0"/>
          <w:i/>
          <w:color w:val="000000"/>
          <w:sz w:val="18"/>
        </w:rPr>
        <w:t>o</w:t>
      </w:r>
      <w:r w:rsidRPr="00780DC6">
        <w:rPr>
          <w:rFonts w:eastAsia="Arial Narrow"/>
          <w:bCs w:val="0"/>
          <w:i/>
          <w:color w:val="000000"/>
          <w:spacing w:val="-3"/>
          <w:sz w:val="18"/>
        </w:rPr>
        <w:t xml:space="preserve"> </w:t>
      </w:r>
      <w:r w:rsidRPr="00780DC6">
        <w:rPr>
          <w:rFonts w:eastAsia="Arial Narrow"/>
          <w:bCs w:val="0"/>
          <w:i/>
          <w:color w:val="000000"/>
          <w:sz w:val="18"/>
        </w:rPr>
        <w:t>p</w:t>
      </w:r>
      <w:r w:rsidRPr="00780DC6">
        <w:rPr>
          <w:rFonts w:eastAsia="Arial Narrow"/>
          <w:bCs w:val="0"/>
          <w:i/>
          <w:color w:val="000000"/>
          <w:spacing w:val="2"/>
          <w:sz w:val="18"/>
        </w:rPr>
        <w:t>r</w:t>
      </w:r>
      <w:r w:rsidRPr="00780DC6">
        <w:rPr>
          <w:rFonts w:eastAsia="Arial Narrow"/>
          <w:bCs w:val="0"/>
          <w:i/>
          <w:color w:val="000000"/>
          <w:sz w:val="18"/>
        </w:rPr>
        <w:t>og</w:t>
      </w:r>
      <w:r w:rsidRPr="00780DC6">
        <w:rPr>
          <w:rFonts w:eastAsia="Arial Narrow"/>
          <w:bCs w:val="0"/>
          <w:i/>
          <w:color w:val="000000"/>
          <w:spacing w:val="2"/>
          <w:sz w:val="18"/>
        </w:rPr>
        <w:t>r</w:t>
      </w:r>
      <w:r w:rsidRPr="00780DC6">
        <w:rPr>
          <w:rFonts w:eastAsia="Arial Narrow"/>
          <w:bCs w:val="0"/>
          <w:i/>
          <w:color w:val="000000"/>
          <w:sz w:val="18"/>
        </w:rPr>
        <w:t>ess</w:t>
      </w:r>
      <w:r w:rsidRPr="00780DC6">
        <w:rPr>
          <w:rFonts w:eastAsia="Arial Narrow"/>
          <w:bCs w:val="0"/>
          <w:i/>
          <w:color w:val="000000"/>
          <w:spacing w:val="-2"/>
          <w:sz w:val="18"/>
        </w:rPr>
        <w:t xml:space="preserve"> i</w:t>
      </w:r>
      <w:r w:rsidRPr="00780DC6">
        <w:rPr>
          <w:rFonts w:eastAsia="Arial Narrow"/>
          <w:bCs w:val="0"/>
          <w:i/>
          <w:color w:val="000000"/>
          <w:sz w:val="18"/>
        </w:rPr>
        <w:t>n</w:t>
      </w:r>
      <w:r w:rsidRPr="00780DC6">
        <w:rPr>
          <w:rFonts w:eastAsia="Arial Narrow"/>
          <w:bCs w:val="0"/>
          <w:i/>
          <w:color w:val="000000"/>
          <w:spacing w:val="-3"/>
          <w:sz w:val="18"/>
        </w:rPr>
        <w:t xml:space="preserve"> t</w:t>
      </w:r>
      <w:r w:rsidRPr="00780DC6">
        <w:rPr>
          <w:rFonts w:eastAsia="Arial Narrow"/>
          <w:bCs w:val="0"/>
          <w:i/>
          <w:color w:val="000000"/>
          <w:sz w:val="18"/>
        </w:rPr>
        <w:t>he</w:t>
      </w:r>
      <w:r w:rsidRPr="00780DC6">
        <w:rPr>
          <w:rFonts w:eastAsia="Arial Narrow"/>
          <w:bCs w:val="0"/>
          <w:i/>
          <w:color w:val="000000"/>
          <w:spacing w:val="-3"/>
          <w:sz w:val="18"/>
        </w:rPr>
        <w:t xml:space="preserve"> </w:t>
      </w:r>
      <w:r w:rsidRPr="00780DC6">
        <w:rPr>
          <w:rFonts w:eastAsia="Arial Narrow"/>
          <w:bCs w:val="0"/>
          <w:i/>
          <w:color w:val="000000"/>
          <w:sz w:val="18"/>
        </w:rPr>
        <w:t>gene</w:t>
      </w:r>
      <w:r w:rsidRPr="00780DC6">
        <w:rPr>
          <w:rFonts w:eastAsia="Arial Narrow"/>
          <w:bCs w:val="0"/>
          <w:i/>
          <w:color w:val="000000"/>
          <w:spacing w:val="2"/>
          <w:sz w:val="18"/>
        </w:rPr>
        <w:t>r</w:t>
      </w:r>
      <w:r w:rsidRPr="00780DC6">
        <w:rPr>
          <w:rFonts w:eastAsia="Arial Narrow"/>
          <w:bCs w:val="0"/>
          <w:i/>
          <w:color w:val="000000"/>
          <w:sz w:val="18"/>
        </w:rPr>
        <w:t>al</w:t>
      </w:r>
      <w:r w:rsidRPr="00780DC6">
        <w:rPr>
          <w:rFonts w:eastAsia="Arial Narrow"/>
          <w:bCs w:val="0"/>
          <w:i/>
          <w:color w:val="000000"/>
          <w:spacing w:val="-5"/>
          <w:sz w:val="18"/>
        </w:rPr>
        <w:t xml:space="preserve"> </w:t>
      </w:r>
      <w:r w:rsidRPr="00780DC6">
        <w:rPr>
          <w:rFonts w:eastAsia="Arial Narrow"/>
          <w:bCs w:val="0"/>
          <w:i/>
          <w:color w:val="000000"/>
          <w:sz w:val="18"/>
        </w:rPr>
        <w:t>cu</w:t>
      </w:r>
      <w:r w:rsidRPr="00780DC6">
        <w:rPr>
          <w:rFonts w:eastAsia="Arial Narrow"/>
          <w:bCs w:val="0"/>
          <w:i/>
          <w:color w:val="000000"/>
          <w:spacing w:val="2"/>
          <w:sz w:val="18"/>
        </w:rPr>
        <w:t>rr</w:t>
      </w:r>
      <w:r w:rsidRPr="00780DC6">
        <w:rPr>
          <w:rFonts w:eastAsia="Arial Narrow"/>
          <w:bCs w:val="0"/>
          <w:i/>
          <w:color w:val="000000"/>
          <w:spacing w:val="-2"/>
          <w:sz w:val="18"/>
        </w:rPr>
        <w:t>i</w:t>
      </w:r>
      <w:r w:rsidRPr="00780DC6">
        <w:rPr>
          <w:rFonts w:eastAsia="Arial Narrow"/>
          <w:bCs w:val="0"/>
          <w:i/>
          <w:color w:val="000000"/>
          <w:sz w:val="18"/>
        </w:rPr>
        <w:t>cu</w:t>
      </w:r>
      <w:r w:rsidRPr="00780DC6">
        <w:rPr>
          <w:rFonts w:eastAsia="Arial Narrow"/>
          <w:bCs w:val="0"/>
          <w:i/>
          <w:color w:val="000000"/>
          <w:spacing w:val="-2"/>
          <w:sz w:val="18"/>
        </w:rPr>
        <w:t>l</w:t>
      </w:r>
      <w:r w:rsidRPr="00780DC6">
        <w:rPr>
          <w:rFonts w:eastAsia="Arial Narrow"/>
          <w:bCs w:val="0"/>
          <w:i/>
          <w:color w:val="000000"/>
          <w:sz w:val="18"/>
        </w:rPr>
        <w:t>u</w:t>
      </w:r>
      <w:r w:rsidRPr="00780DC6">
        <w:rPr>
          <w:rFonts w:eastAsia="Arial Narrow"/>
          <w:bCs w:val="0"/>
          <w:i/>
          <w:color w:val="000000"/>
          <w:spacing w:val="-3"/>
          <w:sz w:val="18"/>
        </w:rPr>
        <w:t>m</w:t>
      </w:r>
      <w:r w:rsidRPr="00780DC6">
        <w:rPr>
          <w:rFonts w:eastAsia="Arial Narrow"/>
          <w:bCs w:val="0"/>
          <w:i/>
          <w:color w:val="000000"/>
          <w:sz w:val="18"/>
        </w:rPr>
        <w:t>.</w:t>
      </w:r>
    </w:p>
    <w:p w14:paraId="71F54616" w14:textId="77777777" w:rsidR="00370F23" w:rsidRPr="00780DC6" w:rsidRDefault="00370F23" w:rsidP="00370F23">
      <w:pPr>
        <w:widowControl w:val="0"/>
        <w:spacing w:before="7" w:after="0" w:line="110" w:lineRule="exact"/>
        <w:rPr>
          <w:rFonts w:eastAsia="Calibri"/>
          <w:bCs w:val="0"/>
        </w:rPr>
      </w:pPr>
    </w:p>
    <w:tbl>
      <w:tblPr>
        <w:tblStyle w:val="TableGrid2"/>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2363"/>
        <w:gridCol w:w="3937"/>
      </w:tblGrid>
      <w:tr w:rsidR="00370F23" w:rsidRPr="00780DC6" w14:paraId="78506C0C" w14:textId="77777777" w:rsidTr="00626151">
        <w:trPr>
          <w:trHeight w:val="432"/>
          <w:tblHeader/>
          <w:jc w:val="center"/>
        </w:trPr>
        <w:tc>
          <w:tcPr>
            <w:tcW w:w="4860" w:type="dxa"/>
          </w:tcPr>
          <w:p w14:paraId="698E9BB2" w14:textId="77777777" w:rsidR="00370F23" w:rsidRPr="00780DC6" w:rsidRDefault="00370F23" w:rsidP="00795A9A">
            <w:pPr>
              <w:tabs>
                <w:tab w:val="left" w:pos="6596"/>
              </w:tabs>
              <w:spacing w:before="4" w:after="0" w:line="240" w:lineRule="auto"/>
              <w:rPr>
                <w:rFonts w:eastAsia="Arial"/>
                <w:b/>
                <w:bCs w:val="0"/>
                <w:sz w:val="20"/>
              </w:rPr>
            </w:pPr>
            <w:r w:rsidRPr="00780DC6">
              <w:rPr>
                <w:rFonts w:eastAsia="Arial"/>
                <w:b/>
                <w:bCs w:val="0"/>
                <w:sz w:val="20"/>
              </w:rPr>
              <w:t>Student: _____________________________________________</w:t>
            </w:r>
          </w:p>
        </w:tc>
        <w:tc>
          <w:tcPr>
            <w:tcW w:w="2363" w:type="dxa"/>
          </w:tcPr>
          <w:p w14:paraId="1EF7F679" w14:textId="77777777" w:rsidR="00370F23" w:rsidRPr="00780DC6" w:rsidRDefault="00370F23" w:rsidP="00795A9A">
            <w:pPr>
              <w:tabs>
                <w:tab w:val="left" w:pos="6596"/>
              </w:tabs>
              <w:spacing w:before="4" w:after="0" w:line="240" w:lineRule="auto"/>
              <w:rPr>
                <w:rFonts w:eastAsia="Arial"/>
                <w:b/>
                <w:bCs w:val="0"/>
                <w:sz w:val="20"/>
              </w:rPr>
            </w:pPr>
            <w:r w:rsidRPr="00780DC6">
              <w:rPr>
                <w:rFonts w:eastAsia="Arial"/>
                <w:b/>
                <w:bCs w:val="0"/>
                <w:sz w:val="20"/>
              </w:rPr>
              <w:t>Birth Date: ____________</w:t>
            </w:r>
          </w:p>
        </w:tc>
        <w:tc>
          <w:tcPr>
            <w:tcW w:w="3937" w:type="dxa"/>
          </w:tcPr>
          <w:p w14:paraId="29B74EA2" w14:textId="77777777" w:rsidR="00370F23" w:rsidRPr="00780DC6" w:rsidRDefault="00370F23" w:rsidP="00795A9A">
            <w:pPr>
              <w:tabs>
                <w:tab w:val="left" w:pos="6596"/>
              </w:tabs>
              <w:spacing w:before="4" w:after="0" w:line="240" w:lineRule="auto"/>
              <w:rPr>
                <w:rFonts w:eastAsia="Arial"/>
                <w:b/>
                <w:bCs w:val="0"/>
                <w:sz w:val="20"/>
              </w:rPr>
            </w:pPr>
            <w:r w:rsidRPr="00780DC6">
              <w:rPr>
                <w:rFonts w:eastAsia="Arial"/>
                <w:b/>
                <w:bCs w:val="0"/>
                <w:sz w:val="20"/>
              </w:rPr>
              <w:t>School: _________________________________</w:t>
            </w:r>
          </w:p>
        </w:tc>
      </w:tr>
      <w:tr w:rsidR="00370F23" w:rsidRPr="00780DC6" w14:paraId="58085843" w14:textId="77777777" w:rsidTr="00626151">
        <w:trPr>
          <w:trHeight w:val="432"/>
          <w:tblHeader/>
          <w:jc w:val="center"/>
        </w:trPr>
        <w:tc>
          <w:tcPr>
            <w:tcW w:w="4860" w:type="dxa"/>
          </w:tcPr>
          <w:p w14:paraId="404E0856" w14:textId="77777777" w:rsidR="00370F23" w:rsidRPr="00780DC6" w:rsidRDefault="00370F23" w:rsidP="00795A9A">
            <w:pPr>
              <w:tabs>
                <w:tab w:val="left" w:pos="6596"/>
              </w:tabs>
              <w:spacing w:before="4" w:after="0" w:line="240" w:lineRule="auto"/>
              <w:rPr>
                <w:rFonts w:eastAsia="Arial"/>
                <w:b/>
                <w:bCs w:val="0"/>
                <w:sz w:val="20"/>
              </w:rPr>
            </w:pPr>
            <w:r w:rsidRPr="00780DC6">
              <w:rPr>
                <w:rFonts w:eastAsia="Arial"/>
                <w:b/>
                <w:bCs w:val="0"/>
                <w:sz w:val="20"/>
              </w:rPr>
              <w:t>Parent/ Guardian: _________________________________</w:t>
            </w:r>
          </w:p>
        </w:tc>
        <w:tc>
          <w:tcPr>
            <w:tcW w:w="6300" w:type="dxa"/>
            <w:gridSpan w:val="2"/>
          </w:tcPr>
          <w:p w14:paraId="0CA2AE60" w14:textId="77777777" w:rsidR="00370F23" w:rsidRPr="00780DC6" w:rsidRDefault="00370F23" w:rsidP="00795A9A">
            <w:pPr>
              <w:tabs>
                <w:tab w:val="left" w:pos="6596"/>
              </w:tabs>
              <w:spacing w:before="4" w:after="0" w:line="240" w:lineRule="auto"/>
              <w:rPr>
                <w:rFonts w:eastAsia="Arial"/>
                <w:b/>
                <w:bCs w:val="0"/>
                <w:sz w:val="20"/>
              </w:rPr>
            </w:pPr>
            <w:r w:rsidRPr="00780DC6">
              <w:rPr>
                <w:rFonts w:eastAsia="Arial"/>
                <w:b/>
                <w:bCs w:val="0"/>
                <w:sz w:val="20"/>
              </w:rPr>
              <w:t>Address: ____________________________________________________________</w:t>
            </w:r>
          </w:p>
        </w:tc>
      </w:tr>
    </w:tbl>
    <w:p w14:paraId="532EF5CE" w14:textId="77777777" w:rsidR="00370F23" w:rsidRPr="00780DC6" w:rsidRDefault="00370F23" w:rsidP="00370F23">
      <w:pPr>
        <w:widowControl w:val="0"/>
        <w:tabs>
          <w:tab w:val="left" w:pos="6596"/>
        </w:tabs>
        <w:spacing w:after="0" w:line="276" w:lineRule="auto"/>
        <w:rPr>
          <w:rFonts w:eastAsia="Arial"/>
          <w:bCs w:val="0"/>
          <w:sz w:val="20"/>
        </w:rPr>
      </w:pPr>
      <w:r w:rsidRPr="00780DC6">
        <w:rPr>
          <w:rFonts w:eastAsia="Arial"/>
          <w:bCs w:val="0"/>
          <w:spacing w:val="-2"/>
          <w:sz w:val="20"/>
        </w:rPr>
        <w:t>D</w:t>
      </w:r>
      <w:r w:rsidRPr="00780DC6">
        <w:rPr>
          <w:rFonts w:eastAsia="Arial"/>
          <w:bCs w:val="0"/>
          <w:spacing w:val="1"/>
          <w:sz w:val="20"/>
        </w:rPr>
        <w:t>a</w:t>
      </w:r>
      <w:r w:rsidRPr="00780DC6">
        <w:rPr>
          <w:rFonts w:eastAsia="Arial"/>
          <w:bCs w:val="0"/>
          <w:sz w:val="20"/>
        </w:rPr>
        <w:t>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v</w:t>
      </w:r>
      <w:r w:rsidRPr="00780DC6">
        <w:rPr>
          <w:rFonts w:eastAsia="Arial"/>
          <w:bCs w:val="0"/>
          <w:spacing w:val="1"/>
          <w:sz w:val="20"/>
        </w:rPr>
        <w:t>a</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a</w:t>
      </w:r>
      <w:r w:rsidRPr="00780DC6">
        <w:rPr>
          <w:rFonts w:eastAsia="Arial"/>
          <w:bCs w:val="0"/>
          <w:spacing w:val="-2"/>
          <w:sz w:val="20"/>
        </w:rPr>
        <w:t>mi</w:t>
      </w:r>
      <w:r w:rsidRPr="00780DC6">
        <w:rPr>
          <w:rFonts w:eastAsia="Arial"/>
          <w:bCs w:val="0"/>
          <w:spacing w:val="1"/>
          <w:sz w:val="20"/>
        </w:rPr>
        <w:t>n</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w:t>
      </w:r>
      <w:r w:rsidRPr="00780DC6">
        <w:rPr>
          <w:rFonts w:eastAsia="Arial"/>
          <w:bCs w:val="0"/>
          <w:spacing w:val="-3"/>
          <w:sz w:val="20"/>
        </w:rPr>
        <w:t xml:space="preserve"> </w:t>
      </w:r>
      <w:r w:rsidRPr="00780DC6">
        <w:rPr>
          <w:rFonts w:eastAsia="Arial"/>
          <w:bCs w:val="0"/>
          <w:sz w:val="20"/>
          <w:u w:val="single" w:color="000000"/>
        </w:rPr>
        <w:t xml:space="preserve"> </w:t>
      </w:r>
      <w:r w:rsidRPr="00780DC6">
        <w:rPr>
          <w:rFonts w:eastAsia="Arial"/>
          <w:bCs w:val="0"/>
          <w:sz w:val="20"/>
          <w:u w:val="single" w:color="000000"/>
        </w:rPr>
        <w:tab/>
      </w:r>
    </w:p>
    <w:p w14:paraId="4B98B627" w14:textId="77777777" w:rsidR="00370F23" w:rsidRPr="00780DC6" w:rsidRDefault="00370F23" w:rsidP="00370F23">
      <w:pPr>
        <w:widowControl w:val="0"/>
        <w:spacing w:after="0" w:line="240" w:lineRule="auto"/>
        <w:rPr>
          <w:rFonts w:eastAsia="Arial"/>
          <w:b/>
          <w:bCs w:val="0"/>
          <w:sz w:val="20"/>
        </w:rPr>
      </w:pPr>
      <w:r w:rsidRPr="00780DC6">
        <w:rPr>
          <w:rFonts w:eastAsia="Arial"/>
          <w:b/>
          <w:bCs w:val="0"/>
          <w:spacing w:val="-2"/>
          <w:sz w:val="20"/>
          <w:u w:val="single" w:color="000000"/>
        </w:rPr>
        <w:t>C</w:t>
      </w:r>
      <w:r w:rsidRPr="00780DC6">
        <w:rPr>
          <w:rFonts w:eastAsia="Arial"/>
          <w:b/>
          <w:bCs w:val="0"/>
          <w:spacing w:val="1"/>
          <w:sz w:val="20"/>
          <w:u w:val="single" w:color="000000"/>
        </w:rPr>
        <w:t>he</w:t>
      </w:r>
      <w:r w:rsidRPr="00780DC6">
        <w:rPr>
          <w:rFonts w:eastAsia="Arial"/>
          <w:b/>
          <w:bCs w:val="0"/>
          <w:sz w:val="20"/>
          <w:u w:val="single" w:color="000000"/>
        </w:rPr>
        <w:t>ck</w:t>
      </w:r>
      <w:r w:rsidRPr="00780DC6">
        <w:rPr>
          <w:rFonts w:eastAsia="Arial"/>
          <w:b/>
          <w:bCs w:val="0"/>
          <w:spacing w:val="-4"/>
          <w:sz w:val="20"/>
          <w:u w:val="single" w:color="000000"/>
        </w:rPr>
        <w:t xml:space="preserve"> </w:t>
      </w:r>
      <w:r w:rsidRPr="00780DC6">
        <w:rPr>
          <w:rFonts w:eastAsia="Arial"/>
          <w:b/>
          <w:bCs w:val="0"/>
          <w:spacing w:val="1"/>
          <w:sz w:val="20"/>
          <w:u w:val="single" w:color="000000"/>
        </w:rPr>
        <w:t>be</w:t>
      </w:r>
      <w:r w:rsidRPr="00780DC6">
        <w:rPr>
          <w:rFonts w:eastAsia="Arial"/>
          <w:b/>
          <w:bCs w:val="0"/>
          <w:spacing w:val="-6"/>
          <w:sz w:val="20"/>
          <w:u w:val="single" w:color="000000"/>
        </w:rPr>
        <w:t>l</w:t>
      </w:r>
      <w:r w:rsidRPr="00780DC6">
        <w:rPr>
          <w:rFonts w:eastAsia="Arial"/>
          <w:b/>
          <w:bCs w:val="0"/>
          <w:spacing w:val="1"/>
          <w:sz w:val="20"/>
          <w:u w:val="single" w:color="000000"/>
        </w:rPr>
        <w:t>o</w:t>
      </w:r>
      <w:r w:rsidRPr="00780DC6">
        <w:rPr>
          <w:rFonts w:eastAsia="Arial"/>
          <w:b/>
          <w:bCs w:val="0"/>
          <w:sz w:val="20"/>
          <w:u w:val="single" w:color="000000"/>
        </w:rPr>
        <w:t>w</w:t>
      </w:r>
      <w:r w:rsidRPr="00780DC6">
        <w:rPr>
          <w:rFonts w:eastAsia="Arial"/>
          <w:b/>
          <w:bCs w:val="0"/>
          <w:spacing w:val="-1"/>
          <w:sz w:val="20"/>
          <w:u w:val="single" w:color="000000"/>
        </w:rPr>
        <w:t xml:space="preserve"> </w:t>
      </w:r>
      <w:r w:rsidRPr="00780DC6">
        <w:rPr>
          <w:rFonts w:eastAsia="Arial"/>
          <w:b/>
          <w:bCs w:val="0"/>
          <w:spacing w:val="-6"/>
          <w:sz w:val="20"/>
          <w:u w:val="single" w:color="000000"/>
        </w:rPr>
        <w:t>i</w:t>
      </w:r>
      <w:r w:rsidRPr="00780DC6">
        <w:rPr>
          <w:rFonts w:eastAsia="Arial"/>
          <w:b/>
          <w:bCs w:val="0"/>
          <w:sz w:val="20"/>
          <w:u w:val="single" w:color="000000"/>
        </w:rPr>
        <w:t>f</w:t>
      </w:r>
      <w:r w:rsidRPr="00780DC6">
        <w:rPr>
          <w:rFonts w:eastAsia="Arial"/>
          <w:b/>
          <w:bCs w:val="0"/>
          <w:spacing w:val="6"/>
          <w:sz w:val="20"/>
          <w:u w:val="single" w:color="000000"/>
        </w:rPr>
        <w:t xml:space="preserve"> </w:t>
      </w:r>
      <w:r w:rsidRPr="00780DC6">
        <w:rPr>
          <w:rFonts w:eastAsia="Arial"/>
          <w:b/>
          <w:bCs w:val="0"/>
          <w:spacing w:val="-5"/>
          <w:sz w:val="20"/>
          <w:u w:val="single" w:color="000000"/>
        </w:rPr>
        <w:t>y</w:t>
      </w:r>
      <w:r w:rsidRPr="00780DC6">
        <w:rPr>
          <w:rFonts w:eastAsia="Arial"/>
          <w:b/>
          <w:bCs w:val="0"/>
          <w:spacing w:val="1"/>
          <w:sz w:val="20"/>
          <w:u w:val="single" w:color="000000"/>
        </w:rPr>
        <w:t>o</w:t>
      </w:r>
      <w:r w:rsidRPr="00780DC6">
        <w:rPr>
          <w:rFonts w:eastAsia="Arial"/>
          <w:b/>
          <w:bCs w:val="0"/>
          <w:sz w:val="20"/>
          <w:u w:val="single" w:color="000000"/>
        </w:rPr>
        <w:t>u</w:t>
      </w:r>
      <w:r w:rsidRPr="00780DC6">
        <w:rPr>
          <w:rFonts w:eastAsia="Arial"/>
          <w:b/>
          <w:bCs w:val="0"/>
          <w:spacing w:val="-2"/>
          <w:sz w:val="20"/>
          <w:u w:val="single" w:color="000000"/>
        </w:rPr>
        <w:t xml:space="preserve"> </w:t>
      </w:r>
      <w:r w:rsidRPr="00780DC6">
        <w:rPr>
          <w:rFonts w:eastAsia="Arial"/>
          <w:b/>
          <w:bCs w:val="0"/>
          <w:spacing w:val="-3"/>
          <w:sz w:val="20"/>
          <w:u w:val="single" w:color="000000"/>
        </w:rPr>
        <w:t>h</w:t>
      </w:r>
      <w:r w:rsidRPr="00780DC6">
        <w:rPr>
          <w:rFonts w:eastAsia="Arial"/>
          <w:b/>
          <w:bCs w:val="0"/>
          <w:spacing w:val="1"/>
          <w:sz w:val="20"/>
          <w:u w:val="single" w:color="000000"/>
        </w:rPr>
        <w:t>a</w:t>
      </w:r>
      <w:r w:rsidRPr="00780DC6">
        <w:rPr>
          <w:rFonts w:eastAsia="Arial"/>
          <w:b/>
          <w:bCs w:val="0"/>
          <w:sz w:val="20"/>
          <w:u w:val="single" w:color="000000"/>
        </w:rPr>
        <w:t>ve</w:t>
      </w:r>
      <w:r w:rsidRPr="00780DC6">
        <w:rPr>
          <w:rFonts w:eastAsia="Arial"/>
          <w:b/>
          <w:bCs w:val="0"/>
          <w:spacing w:val="-2"/>
          <w:sz w:val="20"/>
          <w:u w:val="single" w:color="000000"/>
        </w:rPr>
        <w:t xml:space="preserve"> </w:t>
      </w:r>
      <w:r w:rsidRPr="00780DC6">
        <w:rPr>
          <w:rFonts w:eastAsia="Arial"/>
          <w:b/>
          <w:bCs w:val="0"/>
          <w:spacing w:val="1"/>
          <w:sz w:val="20"/>
          <w:u w:val="single" w:color="000000"/>
        </w:rPr>
        <w:t>d</w:t>
      </w:r>
      <w:r w:rsidRPr="00780DC6">
        <w:rPr>
          <w:rFonts w:eastAsia="Arial"/>
          <w:b/>
          <w:bCs w:val="0"/>
          <w:spacing w:val="-2"/>
          <w:sz w:val="20"/>
          <w:u w:val="single" w:color="000000"/>
        </w:rPr>
        <w:t>i</w:t>
      </w:r>
      <w:r w:rsidRPr="00780DC6">
        <w:rPr>
          <w:rFonts w:eastAsia="Arial"/>
          <w:b/>
          <w:bCs w:val="0"/>
          <w:spacing w:val="-3"/>
          <w:sz w:val="20"/>
          <w:u w:val="single" w:color="000000"/>
        </w:rPr>
        <w:t>a</w:t>
      </w:r>
      <w:r w:rsidRPr="00780DC6">
        <w:rPr>
          <w:rFonts w:eastAsia="Arial"/>
          <w:b/>
          <w:bCs w:val="0"/>
          <w:spacing w:val="1"/>
          <w:sz w:val="20"/>
          <w:u w:val="single" w:color="000000"/>
        </w:rPr>
        <w:t>g</w:t>
      </w:r>
      <w:r w:rsidRPr="00780DC6">
        <w:rPr>
          <w:rFonts w:eastAsia="Arial"/>
          <w:b/>
          <w:bCs w:val="0"/>
          <w:spacing w:val="-3"/>
          <w:sz w:val="20"/>
          <w:u w:val="single" w:color="000000"/>
        </w:rPr>
        <w:t>n</w:t>
      </w:r>
      <w:r w:rsidRPr="00780DC6">
        <w:rPr>
          <w:rFonts w:eastAsia="Arial"/>
          <w:b/>
          <w:bCs w:val="0"/>
          <w:spacing w:val="1"/>
          <w:sz w:val="20"/>
          <w:u w:val="single" w:color="000000"/>
        </w:rPr>
        <w:t>o</w:t>
      </w:r>
      <w:r w:rsidRPr="00780DC6">
        <w:rPr>
          <w:rFonts w:eastAsia="Arial"/>
          <w:b/>
          <w:bCs w:val="0"/>
          <w:spacing w:val="-5"/>
          <w:sz w:val="20"/>
          <w:u w:val="single" w:color="000000"/>
        </w:rPr>
        <w:t>s</w:t>
      </w:r>
      <w:r w:rsidRPr="00780DC6">
        <w:rPr>
          <w:rFonts w:eastAsia="Arial"/>
          <w:b/>
          <w:bCs w:val="0"/>
          <w:spacing w:val="1"/>
          <w:sz w:val="20"/>
          <w:u w:val="single" w:color="000000"/>
        </w:rPr>
        <w:t>e</w:t>
      </w:r>
      <w:r w:rsidRPr="00780DC6">
        <w:rPr>
          <w:rFonts w:eastAsia="Arial"/>
          <w:b/>
          <w:bCs w:val="0"/>
          <w:sz w:val="20"/>
          <w:u w:val="single" w:color="000000"/>
        </w:rPr>
        <w:t>d</w:t>
      </w:r>
      <w:r w:rsidRPr="00780DC6">
        <w:rPr>
          <w:rFonts w:eastAsia="Arial"/>
          <w:b/>
          <w:bCs w:val="0"/>
          <w:spacing w:val="-2"/>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s</w:t>
      </w:r>
      <w:r w:rsidRPr="00780DC6">
        <w:rPr>
          <w:rFonts w:eastAsia="Arial"/>
          <w:b/>
          <w:bCs w:val="0"/>
          <w:spacing w:val="-4"/>
          <w:sz w:val="20"/>
          <w:u w:val="single" w:color="000000"/>
        </w:rPr>
        <w:t>t</w:t>
      </w:r>
      <w:r w:rsidRPr="00780DC6">
        <w:rPr>
          <w:rFonts w:eastAsia="Arial"/>
          <w:b/>
          <w:bCs w:val="0"/>
          <w:spacing w:val="1"/>
          <w:sz w:val="20"/>
          <w:u w:val="single" w:color="000000"/>
        </w:rPr>
        <w:t>u</w:t>
      </w:r>
      <w:r w:rsidRPr="00780DC6">
        <w:rPr>
          <w:rFonts w:eastAsia="Arial"/>
          <w:b/>
          <w:bCs w:val="0"/>
          <w:spacing w:val="-3"/>
          <w:sz w:val="20"/>
          <w:u w:val="single" w:color="000000"/>
        </w:rPr>
        <w:t>d</w:t>
      </w:r>
      <w:r w:rsidRPr="00780DC6">
        <w:rPr>
          <w:rFonts w:eastAsia="Arial"/>
          <w:b/>
          <w:bCs w:val="0"/>
          <w:spacing w:val="1"/>
          <w:sz w:val="20"/>
          <w:u w:val="single" w:color="000000"/>
        </w:rPr>
        <w:t>e</w:t>
      </w:r>
      <w:r w:rsidRPr="00780DC6">
        <w:rPr>
          <w:rFonts w:eastAsia="Arial"/>
          <w:b/>
          <w:bCs w:val="0"/>
          <w:spacing w:val="-3"/>
          <w:sz w:val="20"/>
          <w:u w:val="single" w:color="000000"/>
        </w:rPr>
        <w:t>n</w:t>
      </w:r>
      <w:r w:rsidRPr="00780DC6">
        <w:rPr>
          <w:rFonts w:eastAsia="Arial"/>
          <w:b/>
          <w:bCs w:val="0"/>
          <w:sz w:val="20"/>
          <w:u w:val="single" w:color="000000"/>
        </w:rPr>
        <w:t>t</w:t>
      </w:r>
      <w:r w:rsidRPr="00780DC6">
        <w:rPr>
          <w:rFonts w:eastAsia="Arial"/>
          <w:b/>
          <w:bCs w:val="0"/>
          <w:spacing w:val="1"/>
          <w:sz w:val="20"/>
          <w:u w:val="single" w:color="000000"/>
        </w:rPr>
        <w:t xml:space="preserve"> </w:t>
      </w:r>
      <w:r w:rsidRPr="00780DC6">
        <w:rPr>
          <w:rFonts w:eastAsia="Arial"/>
          <w:b/>
          <w:bCs w:val="0"/>
          <w:spacing w:val="-2"/>
          <w:sz w:val="20"/>
          <w:u w:val="single" w:color="000000"/>
        </w:rPr>
        <w:t>w</w:t>
      </w:r>
      <w:r w:rsidRPr="00780DC6">
        <w:rPr>
          <w:rFonts w:eastAsia="Arial"/>
          <w:b/>
          <w:bCs w:val="0"/>
          <w:spacing w:val="-6"/>
          <w:sz w:val="20"/>
          <w:u w:val="single" w:color="000000"/>
        </w:rPr>
        <w:t>i</w:t>
      </w:r>
      <w:r w:rsidRPr="00780DC6">
        <w:rPr>
          <w:rFonts w:eastAsia="Arial"/>
          <w:b/>
          <w:bCs w:val="0"/>
          <w:sz w:val="20"/>
          <w:u w:val="single" w:color="000000"/>
        </w:rPr>
        <w:t>th</w:t>
      </w:r>
      <w:r w:rsidRPr="00780DC6">
        <w:rPr>
          <w:rFonts w:eastAsia="Arial"/>
          <w:b/>
          <w:bCs w:val="0"/>
          <w:spacing w:val="-2"/>
          <w:sz w:val="20"/>
          <w:u w:val="single" w:color="000000"/>
        </w:rPr>
        <w:t xml:space="preserve"> </w:t>
      </w:r>
      <w:r w:rsidRPr="00780DC6">
        <w:rPr>
          <w:rFonts w:eastAsia="Arial"/>
          <w:b/>
          <w:bCs w:val="0"/>
          <w:spacing w:val="1"/>
          <w:sz w:val="20"/>
          <w:u w:val="single" w:color="000000"/>
        </w:rPr>
        <w:t>an</w:t>
      </w:r>
      <w:r w:rsidRPr="00780DC6">
        <w:rPr>
          <w:rFonts w:eastAsia="Arial"/>
          <w:b/>
          <w:bCs w:val="0"/>
          <w:sz w:val="20"/>
          <w:u w:val="single" w:color="000000"/>
        </w:rPr>
        <w:t>y</w:t>
      </w:r>
      <w:r w:rsidRPr="00780DC6">
        <w:rPr>
          <w:rFonts w:eastAsia="Arial"/>
          <w:b/>
          <w:bCs w:val="0"/>
          <w:spacing w:val="-4"/>
          <w:sz w:val="20"/>
          <w:u w:val="single" w:color="000000"/>
        </w:rPr>
        <w:t xml:space="preserve"> </w:t>
      </w:r>
      <w:r w:rsidRPr="00780DC6">
        <w:rPr>
          <w:rFonts w:eastAsia="Arial"/>
          <w:b/>
          <w:bCs w:val="0"/>
          <w:spacing w:val="-3"/>
          <w:sz w:val="20"/>
          <w:u w:val="single" w:color="000000"/>
        </w:rPr>
        <w:t>o</w:t>
      </w:r>
      <w:r w:rsidRPr="00780DC6">
        <w:rPr>
          <w:rFonts w:eastAsia="Arial"/>
          <w:b/>
          <w:bCs w:val="0"/>
          <w:sz w:val="20"/>
          <w:u w:val="single" w:color="000000"/>
        </w:rPr>
        <w:t>f</w:t>
      </w:r>
      <w:r w:rsidRPr="00780DC6">
        <w:rPr>
          <w:rFonts w:eastAsia="Arial"/>
          <w:b/>
          <w:bCs w:val="0"/>
          <w:spacing w:val="1"/>
          <w:sz w:val="20"/>
          <w:u w:val="single" w:color="000000"/>
        </w:rPr>
        <w:t xml:space="preserve"> </w:t>
      </w:r>
      <w:r w:rsidRPr="00780DC6">
        <w:rPr>
          <w:rFonts w:eastAsia="Arial"/>
          <w:b/>
          <w:bCs w:val="0"/>
          <w:sz w:val="20"/>
          <w:u w:val="single" w:color="000000"/>
        </w:rPr>
        <w:t>t</w:t>
      </w:r>
      <w:r w:rsidRPr="00780DC6">
        <w:rPr>
          <w:rFonts w:eastAsia="Arial"/>
          <w:b/>
          <w:bCs w:val="0"/>
          <w:spacing w:val="-3"/>
          <w:sz w:val="20"/>
          <w:u w:val="single" w:color="000000"/>
        </w:rPr>
        <w:t>h</w:t>
      </w:r>
      <w:r w:rsidRPr="00780DC6">
        <w:rPr>
          <w:rFonts w:eastAsia="Arial"/>
          <w:b/>
          <w:bCs w:val="0"/>
          <w:sz w:val="20"/>
          <w:u w:val="single" w:color="000000"/>
        </w:rPr>
        <w:t>e</w:t>
      </w:r>
      <w:r w:rsidRPr="00780DC6">
        <w:rPr>
          <w:rFonts w:eastAsia="Arial"/>
          <w:b/>
          <w:bCs w:val="0"/>
          <w:spacing w:val="-2"/>
          <w:sz w:val="20"/>
          <w:u w:val="single" w:color="000000"/>
        </w:rPr>
        <w:t xml:space="preserve"> </w:t>
      </w:r>
      <w:r w:rsidRPr="00780DC6">
        <w:rPr>
          <w:rFonts w:eastAsia="Arial"/>
          <w:b/>
          <w:bCs w:val="0"/>
          <w:sz w:val="20"/>
          <w:u w:val="single" w:color="000000"/>
        </w:rPr>
        <w:t>f</w:t>
      </w:r>
      <w:r w:rsidRPr="00780DC6">
        <w:rPr>
          <w:rFonts w:eastAsia="Arial"/>
          <w:b/>
          <w:bCs w:val="0"/>
          <w:spacing w:val="1"/>
          <w:sz w:val="20"/>
          <w:u w:val="single" w:color="000000"/>
        </w:rPr>
        <w:t>o</w:t>
      </w:r>
      <w:r w:rsidRPr="00780DC6">
        <w:rPr>
          <w:rFonts w:eastAsia="Arial"/>
          <w:b/>
          <w:bCs w:val="0"/>
          <w:spacing w:val="-2"/>
          <w:sz w:val="20"/>
          <w:u w:val="single" w:color="000000"/>
        </w:rPr>
        <w:t>l</w:t>
      </w:r>
      <w:r w:rsidRPr="00780DC6">
        <w:rPr>
          <w:rFonts w:eastAsia="Arial"/>
          <w:b/>
          <w:bCs w:val="0"/>
          <w:spacing w:val="9"/>
          <w:sz w:val="20"/>
          <w:u w:val="single" w:color="000000"/>
        </w:rPr>
        <w:t>l</w:t>
      </w:r>
      <w:r w:rsidRPr="00780DC6">
        <w:rPr>
          <w:rFonts w:eastAsia="Arial"/>
          <w:b/>
          <w:bCs w:val="0"/>
          <w:spacing w:val="1"/>
          <w:sz w:val="20"/>
          <w:u w:val="single" w:color="000000"/>
        </w:rPr>
        <w:t>o</w:t>
      </w:r>
      <w:r w:rsidRPr="00780DC6">
        <w:rPr>
          <w:rFonts w:eastAsia="Arial"/>
          <w:b/>
          <w:bCs w:val="0"/>
          <w:spacing w:val="-2"/>
          <w:sz w:val="20"/>
          <w:u w:val="single" w:color="000000"/>
        </w:rPr>
        <w:t>wi</w:t>
      </w:r>
      <w:r w:rsidRPr="00780DC6">
        <w:rPr>
          <w:rFonts w:eastAsia="Arial"/>
          <w:b/>
          <w:bCs w:val="0"/>
          <w:spacing w:val="-3"/>
          <w:sz w:val="20"/>
          <w:u w:val="single" w:color="000000"/>
        </w:rPr>
        <w:t>n</w:t>
      </w:r>
      <w:r w:rsidRPr="00780DC6">
        <w:rPr>
          <w:rFonts w:eastAsia="Arial"/>
          <w:b/>
          <w:bCs w:val="0"/>
          <w:spacing w:val="1"/>
          <w:sz w:val="20"/>
          <w:u w:val="single" w:color="000000"/>
        </w:rPr>
        <w:t>g</w:t>
      </w:r>
      <w:r w:rsidRPr="00780DC6">
        <w:rPr>
          <w:rFonts w:eastAsia="Arial"/>
          <w:b/>
          <w:bCs w:val="0"/>
          <w:sz w:val="20"/>
          <w:u w:val="single" w:color="000000"/>
        </w:rPr>
        <w:t>:</w:t>
      </w:r>
    </w:p>
    <w:p w14:paraId="3C90D999" w14:textId="77777777" w:rsidR="00370F23" w:rsidRPr="00780DC6" w:rsidRDefault="00370F23" w:rsidP="00370F23">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Autism</w:t>
      </w:r>
      <w:r w:rsidRPr="00780DC6">
        <w:rPr>
          <w:rFonts w:eastAsia="MS Gothic"/>
          <w:bCs w:val="0"/>
          <w:sz w:val="20"/>
        </w:rPr>
        <w:t xml:space="preserve"> </w:t>
      </w:r>
      <w:r w:rsidRPr="00780DC6">
        <w:rPr>
          <w:rFonts w:eastAsia="Arial"/>
          <w:b/>
          <w:spacing w:val="1"/>
          <w:sz w:val="20"/>
        </w:rPr>
        <w:t>S</w:t>
      </w:r>
      <w:r w:rsidRPr="00780DC6">
        <w:rPr>
          <w:rFonts w:eastAsia="Arial"/>
          <w:b/>
          <w:sz w:val="20"/>
        </w:rPr>
        <w:t>p</w:t>
      </w:r>
      <w:r w:rsidRPr="00780DC6">
        <w:rPr>
          <w:rFonts w:eastAsia="Arial"/>
          <w:b/>
          <w:spacing w:val="1"/>
          <w:sz w:val="20"/>
        </w:rPr>
        <w:t>ec</w:t>
      </w:r>
      <w:r w:rsidRPr="00780DC6">
        <w:rPr>
          <w:rFonts w:eastAsia="Arial"/>
          <w:b/>
          <w:spacing w:val="-2"/>
          <w:sz w:val="20"/>
        </w:rPr>
        <w:t>t</w:t>
      </w:r>
      <w:r w:rsidRPr="00780DC6">
        <w:rPr>
          <w:rFonts w:eastAsia="Arial"/>
          <w:b/>
          <w:sz w:val="20"/>
        </w:rPr>
        <w:t>rum</w:t>
      </w:r>
      <w:r w:rsidRPr="00780DC6">
        <w:rPr>
          <w:rFonts w:eastAsia="Arial"/>
          <w:b/>
          <w:spacing w:val="-4"/>
          <w:sz w:val="20"/>
        </w:rPr>
        <w:t xml:space="preserve"> </w:t>
      </w:r>
      <w:r w:rsidRPr="00780DC6">
        <w:rPr>
          <w:rFonts w:eastAsia="Arial"/>
          <w:b/>
          <w:spacing w:val="-2"/>
          <w:sz w:val="20"/>
        </w:rPr>
        <w:t>D</w:t>
      </w:r>
      <w:r w:rsidRPr="00780DC6">
        <w:rPr>
          <w:rFonts w:eastAsia="Arial"/>
          <w:b/>
          <w:spacing w:val="-4"/>
          <w:sz w:val="20"/>
        </w:rPr>
        <w:t>i</w:t>
      </w:r>
      <w:r w:rsidRPr="00780DC6">
        <w:rPr>
          <w:rFonts w:eastAsia="Arial"/>
          <w:b/>
          <w:spacing w:val="-3"/>
          <w:sz w:val="20"/>
        </w:rPr>
        <w:t>s</w:t>
      </w:r>
      <w:r w:rsidRPr="00780DC6">
        <w:rPr>
          <w:rFonts w:eastAsia="Arial"/>
          <w:b/>
          <w:sz w:val="20"/>
        </w:rPr>
        <w:t>ord</w:t>
      </w:r>
      <w:r w:rsidRPr="00780DC6">
        <w:rPr>
          <w:rFonts w:eastAsia="Arial"/>
          <w:b/>
          <w:spacing w:val="1"/>
          <w:sz w:val="20"/>
        </w:rPr>
        <w:t>e</w:t>
      </w:r>
      <w:r w:rsidRPr="00780DC6">
        <w:rPr>
          <w:rFonts w:eastAsia="Arial"/>
          <w:b/>
          <w:sz w:val="20"/>
        </w:rPr>
        <w:t>r</w:t>
      </w:r>
      <w:r w:rsidRPr="00780DC6">
        <w:rPr>
          <w:rFonts w:eastAsia="Arial"/>
          <w:b/>
          <w:spacing w:val="4"/>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pacing w:val="-4"/>
          <w:sz w:val="20"/>
        </w:rPr>
        <w:t>I</w:t>
      </w:r>
      <w:r w:rsidRPr="00780DC6">
        <w:rPr>
          <w:rFonts w:eastAsia="Arial"/>
          <w:bCs w:val="0"/>
          <w:spacing w:val="-2"/>
          <w:sz w:val="20"/>
        </w:rPr>
        <w:t>m</w:t>
      </w:r>
      <w:r w:rsidRPr="00780DC6">
        <w:rPr>
          <w:rFonts w:eastAsia="Arial"/>
          <w:bCs w:val="0"/>
          <w:spacing w:val="1"/>
          <w:sz w:val="20"/>
        </w:rPr>
        <w:t>p</w:t>
      </w:r>
      <w:r w:rsidRPr="00780DC6">
        <w:rPr>
          <w:rFonts w:eastAsia="Arial"/>
          <w:bCs w:val="0"/>
          <w:spacing w:val="-2"/>
          <w:sz w:val="20"/>
        </w:rPr>
        <w:t>r</w:t>
      </w:r>
      <w:r w:rsidRPr="00780DC6">
        <w:rPr>
          <w:rFonts w:eastAsia="Arial"/>
          <w:bCs w:val="0"/>
          <w:spacing w:val="1"/>
          <w:sz w:val="20"/>
        </w:rPr>
        <w:t>e</w:t>
      </w:r>
      <w:r w:rsidRPr="00780DC6">
        <w:rPr>
          <w:rFonts w:eastAsia="Arial"/>
          <w:bCs w:val="0"/>
          <w:sz w:val="20"/>
        </w:rPr>
        <w:t>ss</w:t>
      </w:r>
      <w:r w:rsidRPr="00780DC6">
        <w:rPr>
          <w:rFonts w:eastAsia="Arial"/>
          <w:bCs w:val="0"/>
          <w:spacing w:val="-6"/>
          <w:sz w:val="20"/>
        </w:rPr>
        <w:t>i</w:t>
      </w:r>
      <w:r w:rsidRPr="00780DC6">
        <w:rPr>
          <w:rFonts w:eastAsia="Arial"/>
          <w:bCs w:val="0"/>
          <w:spacing w:val="1"/>
          <w:sz w:val="20"/>
        </w:rPr>
        <w:t>ons/</w:t>
      </w:r>
      <w:r w:rsidRPr="00780DC6">
        <w:rPr>
          <w:rFonts w:eastAsia="Arial"/>
          <w:bCs w:val="0"/>
          <w:spacing w:val="-6"/>
          <w:sz w:val="20"/>
        </w:rPr>
        <w:t>i</w:t>
      </w:r>
      <w:r w:rsidRPr="00780DC6">
        <w:rPr>
          <w:rFonts w:eastAsia="Arial"/>
          <w:bCs w:val="0"/>
          <w:spacing w:val="-3"/>
          <w:sz w:val="20"/>
        </w:rPr>
        <w:t>n</w:t>
      </w:r>
      <w:r w:rsidRPr="00780DC6">
        <w:rPr>
          <w:rFonts w:eastAsia="Arial"/>
          <w:bCs w:val="0"/>
          <w:sz w:val="20"/>
        </w:rPr>
        <w:t>f</w:t>
      </w:r>
      <w:r w:rsidRPr="00780DC6">
        <w:rPr>
          <w:rFonts w:eastAsia="Arial"/>
          <w:bCs w:val="0"/>
          <w:spacing w:val="1"/>
          <w:sz w:val="20"/>
        </w:rPr>
        <w:t>o</w:t>
      </w:r>
      <w:r w:rsidRPr="00780DC6">
        <w:rPr>
          <w:rFonts w:eastAsia="Arial"/>
          <w:bCs w:val="0"/>
          <w:spacing w:val="-2"/>
          <w:sz w:val="20"/>
        </w:rPr>
        <w:t>rm</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mi</w:t>
      </w:r>
      <w:r w:rsidRPr="00780DC6">
        <w:rPr>
          <w:rFonts w:eastAsia="Arial"/>
          <w:bCs w:val="0"/>
          <w:spacing w:val="1"/>
          <w:sz w:val="20"/>
        </w:rPr>
        <w:t>g</w:t>
      </w:r>
      <w:r w:rsidRPr="00780DC6">
        <w:rPr>
          <w:rFonts w:eastAsia="Arial"/>
          <w:bCs w:val="0"/>
          <w:spacing w:val="-3"/>
          <w:sz w:val="20"/>
        </w:rPr>
        <w:t>h</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he</w:t>
      </w:r>
      <w:r w:rsidRPr="00780DC6">
        <w:rPr>
          <w:rFonts w:eastAsia="Arial"/>
          <w:bCs w:val="0"/>
          <w:spacing w:val="-2"/>
          <w:sz w:val="20"/>
        </w:rPr>
        <w:t>l</w:t>
      </w:r>
      <w:r w:rsidRPr="00780DC6">
        <w:rPr>
          <w:rFonts w:eastAsia="Arial"/>
          <w:bCs w:val="0"/>
          <w:sz w:val="20"/>
        </w:rPr>
        <w:t>p</w:t>
      </w:r>
      <w:r w:rsidRPr="00780DC6">
        <w:rPr>
          <w:rFonts w:eastAsia="Arial"/>
          <w:bCs w:val="0"/>
          <w:spacing w:val="-2"/>
          <w:sz w:val="20"/>
        </w:rPr>
        <w:t xml:space="preserve"> r</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pacing w:val="1"/>
          <w:sz w:val="20"/>
        </w:rPr>
        <w:t>u</w:t>
      </w:r>
      <w:r w:rsidRPr="00780DC6">
        <w:rPr>
          <w:rFonts w:eastAsia="Arial"/>
          <w:bCs w:val="0"/>
          <w:sz w:val="20"/>
        </w:rPr>
        <w:t>t</w:t>
      </w:r>
      <w:r w:rsidRPr="00780DC6">
        <w:rPr>
          <w:rFonts w:eastAsia="Arial"/>
          <w:bCs w:val="0"/>
          <w:spacing w:val="-3"/>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on</w:t>
      </w:r>
      <w:r w:rsidRPr="00780DC6">
        <w:rPr>
          <w:rFonts w:eastAsia="Arial"/>
          <w:bCs w:val="0"/>
          <w:spacing w:val="5"/>
          <w:sz w:val="20"/>
        </w:rPr>
        <w:t>f</w:t>
      </w:r>
      <w:r w:rsidRPr="00780DC6">
        <w:rPr>
          <w:rFonts w:eastAsia="Arial"/>
          <w:bCs w:val="0"/>
          <w:spacing w:val="-2"/>
          <w:sz w:val="20"/>
        </w:rPr>
        <w:t>ir</w:t>
      </w:r>
      <w:r w:rsidRPr="00780DC6">
        <w:rPr>
          <w:rFonts w:eastAsia="Arial"/>
          <w:bCs w:val="0"/>
          <w:sz w:val="20"/>
        </w:rPr>
        <w:t>m</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i</w:t>
      </w:r>
      <w:r w:rsidRPr="00780DC6">
        <w:rPr>
          <w:rFonts w:eastAsia="Arial"/>
          <w:bCs w:val="0"/>
          <w:sz w:val="20"/>
        </w:rPr>
        <w:t>s</w:t>
      </w:r>
    </w:p>
    <w:p w14:paraId="1BF89DD9" w14:textId="77777777" w:rsidR="00370F23" w:rsidRPr="00780DC6" w:rsidRDefault="00370F23" w:rsidP="00370F23">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w:t>
      </w:r>
    </w:p>
    <w:p w14:paraId="2BCC4A73" w14:textId="77777777" w:rsidR="00370F23" w:rsidRPr="00780DC6" w:rsidRDefault="00370F23" w:rsidP="00370F23">
      <w:pPr>
        <w:widowControl w:val="0"/>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Emotional</w:t>
      </w:r>
      <w:r w:rsidRPr="00780DC6">
        <w:rPr>
          <w:rFonts w:eastAsia="MS Gothic"/>
          <w:bCs w:val="0"/>
          <w:sz w:val="20"/>
        </w:rPr>
        <w:t xml:space="preserve"> </w:t>
      </w:r>
      <w:r w:rsidRPr="00780DC6">
        <w:rPr>
          <w:rFonts w:eastAsia="Arial"/>
          <w:b/>
          <w:spacing w:val="-2"/>
          <w:sz w:val="20"/>
        </w:rPr>
        <w:t>D</w:t>
      </w:r>
      <w:r w:rsidRPr="00780DC6">
        <w:rPr>
          <w:rFonts w:eastAsia="Arial"/>
          <w:b/>
          <w:sz w:val="20"/>
        </w:rPr>
        <w:t>i</w:t>
      </w:r>
      <w:r w:rsidRPr="00780DC6">
        <w:rPr>
          <w:rFonts w:eastAsia="Arial"/>
          <w:b/>
          <w:spacing w:val="-3"/>
          <w:sz w:val="20"/>
        </w:rPr>
        <w:t>s</w:t>
      </w:r>
      <w:r w:rsidRPr="00780DC6">
        <w:rPr>
          <w:rFonts w:eastAsia="Arial"/>
          <w:b/>
          <w:spacing w:val="-2"/>
          <w:sz w:val="20"/>
        </w:rPr>
        <w:t>t</w:t>
      </w:r>
      <w:r w:rsidRPr="00780DC6">
        <w:rPr>
          <w:rFonts w:eastAsia="Arial"/>
          <w:b/>
          <w:sz w:val="20"/>
        </w:rPr>
        <w:t>urb</w:t>
      </w:r>
      <w:r w:rsidRPr="00780DC6">
        <w:rPr>
          <w:rFonts w:eastAsia="Arial"/>
          <w:b/>
          <w:spacing w:val="1"/>
          <w:sz w:val="20"/>
        </w:rPr>
        <w:t>a</w:t>
      </w:r>
      <w:r w:rsidRPr="00780DC6">
        <w:rPr>
          <w:rFonts w:eastAsia="Arial"/>
          <w:b/>
          <w:sz w:val="20"/>
        </w:rPr>
        <w:t>n</w:t>
      </w:r>
      <w:r w:rsidRPr="00780DC6">
        <w:rPr>
          <w:rFonts w:eastAsia="Arial"/>
          <w:b/>
          <w:spacing w:val="1"/>
          <w:sz w:val="20"/>
        </w:rPr>
        <w:t>c</w:t>
      </w:r>
      <w:r w:rsidRPr="00780DC6">
        <w:rPr>
          <w:rFonts w:eastAsia="Arial"/>
          <w:b/>
          <w:sz w:val="20"/>
        </w:rPr>
        <w:t>e</w:t>
      </w:r>
      <w:r w:rsidRPr="00780DC6">
        <w:rPr>
          <w:rFonts w:eastAsia="Arial"/>
          <w:b/>
          <w:spacing w:val="5"/>
          <w:sz w:val="20"/>
        </w:rPr>
        <w:t xml:space="preserve"> </w:t>
      </w:r>
      <w:r w:rsidRPr="00780DC6">
        <w:rPr>
          <w:rFonts w:eastAsia="Arial"/>
          <w:bCs w:val="0"/>
          <w:sz w:val="20"/>
        </w:rPr>
        <w:t>–</w:t>
      </w:r>
      <w:r w:rsidRPr="00780DC6">
        <w:rPr>
          <w:rFonts w:eastAsia="Arial"/>
          <w:bCs w:val="0"/>
          <w:spacing w:val="-2"/>
          <w:sz w:val="20"/>
        </w:rPr>
        <w:t xml:space="preserve"> </w:t>
      </w:r>
      <w:r w:rsidRPr="00780DC6">
        <w:rPr>
          <w:rFonts w:eastAsia="Arial"/>
          <w:bCs w:val="0"/>
          <w:spacing w:val="-4"/>
          <w:sz w:val="20"/>
        </w:rPr>
        <w:t>I</w:t>
      </w:r>
      <w:r w:rsidRPr="00780DC6">
        <w:rPr>
          <w:rFonts w:eastAsia="Arial"/>
          <w:bCs w:val="0"/>
          <w:spacing w:val="1"/>
          <w:sz w:val="20"/>
        </w:rPr>
        <w:t>n</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u</w:t>
      </w:r>
      <w:r w:rsidRPr="00780DC6">
        <w:rPr>
          <w:rFonts w:eastAsia="Arial"/>
          <w:bCs w:val="0"/>
          <w:spacing w:val="-3"/>
          <w:sz w:val="20"/>
        </w:rPr>
        <w:t>d</w:t>
      </w:r>
      <w:r w:rsidRPr="00780DC6">
        <w:rPr>
          <w:rFonts w:eastAsia="Arial"/>
          <w:bCs w:val="0"/>
          <w:sz w:val="20"/>
        </w:rPr>
        <w:t>e</w:t>
      </w:r>
      <w:r w:rsidRPr="00780DC6">
        <w:rPr>
          <w:rFonts w:eastAsia="Arial"/>
          <w:bCs w:val="0"/>
          <w:spacing w:val="-1"/>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3"/>
          <w:sz w:val="20"/>
        </w:rPr>
        <w:t xml:space="preserve"> </w:t>
      </w:r>
      <w:r w:rsidRPr="00780DC6">
        <w:rPr>
          <w:rFonts w:eastAsia="Arial"/>
          <w:bCs w:val="0"/>
          <w:spacing w:val="-3"/>
          <w:sz w:val="20"/>
        </w:rPr>
        <w:t>p</w:t>
      </w:r>
      <w:r w:rsidRPr="00780DC6">
        <w:rPr>
          <w:rFonts w:eastAsia="Arial"/>
          <w:bCs w:val="0"/>
          <w:spacing w:val="1"/>
          <w:sz w:val="20"/>
        </w:rPr>
        <w:t>h</w:t>
      </w:r>
      <w:r w:rsidRPr="00780DC6">
        <w:rPr>
          <w:rFonts w:eastAsia="Arial"/>
          <w:bCs w:val="0"/>
          <w:sz w:val="20"/>
        </w:rPr>
        <w:t>ys</w:t>
      </w:r>
      <w:r w:rsidRPr="00780DC6">
        <w:rPr>
          <w:rFonts w:eastAsia="Arial"/>
          <w:bCs w:val="0"/>
          <w:spacing w:val="-2"/>
          <w:sz w:val="20"/>
        </w:rPr>
        <w:t>i</w:t>
      </w:r>
      <w:r w:rsidRPr="00780DC6">
        <w:rPr>
          <w:rFonts w:eastAsia="Arial"/>
          <w:bCs w:val="0"/>
          <w:spacing w:val="-5"/>
          <w:sz w:val="20"/>
        </w:rPr>
        <w:t>c</w:t>
      </w:r>
      <w:r w:rsidRPr="00780DC6">
        <w:rPr>
          <w:rFonts w:eastAsia="Arial"/>
          <w:bCs w:val="0"/>
          <w:spacing w:val="-3"/>
          <w:sz w:val="20"/>
        </w:rPr>
        <w:t>a</w:t>
      </w:r>
      <w:r w:rsidRPr="00780DC6">
        <w:rPr>
          <w:rFonts w:eastAsia="Arial"/>
          <w:bCs w:val="0"/>
          <w:sz w:val="20"/>
        </w:rPr>
        <w:t>l 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pacing w:val="1"/>
          <w:sz w:val="20"/>
        </w:rPr>
        <w:t>n</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r</w:t>
      </w:r>
      <w:r w:rsidRPr="00780DC6">
        <w:rPr>
          <w:rFonts w:eastAsia="Arial"/>
          <w:bCs w:val="0"/>
          <w:spacing w:val="1"/>
          <w:sz w:val="20"/>
        </w:rPr>
        <w:t>u</w:t>
      </w:r>
      <w:r w:rsidRPr="00780DC6">
        <w:rPr>
          <w:rFonts w:eastAsia="Arial"/>
          <w:bCs w:val="0"/>
          <w:spacing w:val="-6"/>
          <w:sz w:val="20"/>
        </w:rPr>
        <w:t>l</w:t>
      </w:r>
      <w:r w:rsidRPr="00780DC6">
        <w:rPr>
          <w:rFonts w:eastAsia="Arial"/>
          <w:bCs w:val="0"/>
          <w:spacing w:val="1"/>
          <w:sz w:val="20"/>
        </w:rPr>
        <w:t>e</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pacing w:val="-3"/>
          <w:sz w:val="20"/>
        </w:rPr>
        <w:t>u</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pacing w:val="-5"/>
          <w:sz w:val="20"/>
        </w:rPr>
        <w:t>s</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o</w:t>
      </w:r>
      <w:r w:rsidRPr="00780DC6">
        <w:rPr>
          <w:rFonts w:eastAsia="Arial"/>
          <w:bCs w:val="0"/>
          <w:sz w:val="20"/>
        </w:rPr>
        <w:t>f</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z w:val="20"/>
        </w:rPr>
        <w:t>ty</w:t>
      </w:r>
      <w:r w:rsidRPr="00780DC6">
        <w:rPr>
          <w:rFonts w:eastAsia="Arial"/>
          <w:bCs w:val="0"/>
          <w:spacing w:val="1"/>
          <w:sz w:val="20"/>
        </w:rPr>
        <w:t>p</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1"/>
          <w:sz w:val="20"/>
        </w:rPr>
        <w:t>p</w:t>
      </w:r>
      <w:r w:rsidRPr="00780DC6">
        <w:rPr>
          <w:rFonts w:eastAsia="Arial"/>
          <w:bCs w:val="0"/>
          <w:sz w:val="20"/>
        </w:rPr>
        <w:t>syc</w:t>
      </w:r>
      <w:r w:rsidRPr="00780DC6">
        <w:rPr>
          <w:rFonts w:eastAsia="Arial"/>
          <w:bCs w:val="0"/>
          <w:spacing w:val="1"/>
          <w:sz w:val="20"/>
        </w:rPr>
        <w:t>h</w:t>
      </w:r>
      <w:r w:rsidRPr="00780DC6">
        <w:rPr>
          <w:rFonts w:eastAsia="Arial"/>
          <w:bCs w:val="0"/>
          <w:spacing w:val="-6"/>
          <w:sz w:val="20"/>
        </w:rPr>
        <w:t>i</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ri</w:t>
      </w:r>
      <w:r w:rsidRPr="00780DC6">
        <w:rPr>
          <w:rFonts w:eastAsia="Arial"/>
          <w:bCs w:val="0"/>
          <w:sz w:val="20"/>
        </w:rPr>
        <w:t>c</w:t>
      </w:r>
      <w:r w:rsidRPr="00780DC6">
        <w:rPr>
          <w:rFonts w:eastAsia="Arial"/>
          <w:bCs w:val="0"/>
          <w:spacing w:val="1"/>
          <w:sz w:val="20"/>
        </w:rPr>
        <w:t xml:space="preserve"> </w:t>
      </w:r>
      <w:r w:rsidRPr="00780DC6">
        <w:rPr>
          <w:rFonts w:eastAsia="Arial"/>
          <w:bCs w:val="0"/>
          <w:spacing w:val="-2"/>
          <w:sz w:val="20"/>
        </w:rPr>
        <w:t>di</w:t>
      </w:r>
      <w:r w:rsidRPr="00780DC6">
        <w:rPr>
          <w:rFonts w:eastAsia="Arial"/>
          <w:bCs w:val="0"/>
          <w:spacing w:val="-3"/>
          <w:sz w:val="20"/>
        </w:rPr>
        <w:t>a</w:t>
      </w:r>
      <w:r w:rsidRPr="00780DC6">
        <w:rPr>
          <w:rFonts w:eastAsia="Arial"/>
          <w:bCs w:val="0"/>
          <w:spacing w:val="1"/>
          <w:sz w:val="20"/>
        </w:rPr>
        <w:t>g</w:t>
      </w:r>
      <w:r w:rsidRPr="00780DC6">
        <w:rPr>
          <w:rFonts w:eastAsia="Arial"/>
          <w:bCs w:val="0"/>
          <w:spacing w:val="-3"/>
          <w:sz w:val="20"/>
        </w:rPr>
        <w:t>n</w:t>
      </w:r>
      <w:r w:rsidRPr="00780DC6">
        <w:rPr>
          <w:rFonts w:eastAsia="Arial"/>
          <w:bCs w:val="0"/>
          <w:spacing w:val="1"/>
          <w:sz w:val="20"/>
        </w:rPr>
        <w:t>o</w:t>
      </w:r>
      <w:r w:rsidRPr="00780DC6">
        <w:rPr>
          <w:rFonts w:eastAsia="Arial"/>
          <w:bCs w:val="0"/>
          <w:sz w:val="20"/>
        </w:rPr>
        <w:t>s</w:t>
      </w:r>
      <w:r w:rsidRPr="00780DC6">
        <w:rPr>
          <w:rFonts w:eastAsia="Arial"/>
          <w:bCs w:val="0"/>
          <w:spacing w:val="-2"/>
          <w:sz w:val="20"/>
        </w:rPr>
        <w:t>e</w:t>
      </w:r>
      <w:r w:rsidRPr="00780DC6">
        <w:rPr>
          <w:rFonts w:eastAsia="Arial"/>
          <w:bCs w:val="0"/>
          <w:sz w:val="20"/>
        </w:rPr>
        <w:t>s</w:t>
      </w:r>
    </w:p>
    <w:p w14:paraId="5750F598" w14:textId="77777777" w:rsidR="00370F23" w:rsidRPr="00780DC6" w:rsidRDefault="00370F23" w:rsidP="00370F23">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Pr>
          <w:rFonts w:eastAsia="Arial"/>
          <w:bCs w:val="0"/>
          <w:spacing w:val="-3"/>
          <w:sz w:val="20"/>
        </w:rPr>
        <w:t xml:space="preserve"> _______________________________________________________________________________</w:t>
      </w:r>
    </w:p>
    <w:p w14:paraId="57EA9D90" w14:textId="77777777" w:rsidR="00370F23" w:rsidRPr="00546221" w:rsidRDefault="00370F23" w:rsidP="00370F23">
      <w:pPr>
        <w:widowControl w:val="0"/>
        <w:spacing w:after="0" w:line="240" w:lineRule="auto"/>
        <w:rPr>
          <w:rFonts w:eastAsia="Arial"/>
          <w:bCs w:val="0"/>
          <w:sz w:val="18"/>
        </w:rPr>
      </w:pPr>
      <w:r w:rsidRPr="00780DC6">
        <w:rPr>
          <w:rFonts w:ascii="MS Gothic" w:eastAsia="MS Gothic" w:hAnsi="MS Gothic" w:hint="eastAsia"/>
          <w:bCs w:val="0"/>
          <w:sz w:val="20"/>
        </w:rPr>
        <w:t xml:space="preserve">☐ </w:t>
      </w:r>
      <w:r w:rsidRPr="00780DC6">
        <w:rPr>
          <w:rFonts w:eastAsia="MS Gothic"/>
          <w:b/>
          <w:bCs w:val="0"/>
          <w:sz w:val="20"/>
        </w:rPr>
        <w:t>Orthopedic</w:t>
      </w:r>
      <w:r w:rsidRPr="00780DC6">
        <w:rPr>
          <w:rFonts w:eastAsia="MS Gothic"/>
          <w:bCs w:val="0"/>
          <w:sz w:val="20"/>
        </w:rPr>
        <w:t xml:space="preserve"> </w:t>
      </w:r>
      <w:r w:rsidRPr="00780DC6">
        <w:rPr>
          <w:rFonts w:eastAsia="Arial"/>
          <w:b/>
          <w:spacing w:val="-4"/>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pacing w:val="5"/>
          <w:sz w:val="20"/>
        </w:rPr>
        <w:t>r</w:t>
      </w:r>
      <w:r w:rsidRPr="00780DC6">
        <w:rPr>
          <w:rFonts w:eastAsia="Arial"/>
          <w:b/>
          <w:spacing w:val="-5"/>
          <w:sz w:val="20"/>
        </w:rPr>
        <w:t>m</w:t>
      </w:r>
      <w:r w:rsidRPr="00780DC6">
        <w:rPr>
          <w:rFonts w:eastAsia="Arial"/>
          <w:b/>
          <w:spacing w:val="1"/>
          <w:sz w:val="20"/>
        </w:rPr>
        <w:t>e</w:t>
      </w:r>
      <w:r w:rsidRPr="00780DC6">
        <w:rPr>
          <w:rFonts w:eastAsia="Arial"/>
          <w:b/>
          <w:sz w:val="20"/>
        </w:rPr>
        <w:t>nt</w:t>
      </w:r>
      <w:r w:rsidRPr="00780DC6">
        <w:rPr>
          <w:rFonts w:eastAsia="Arial"/>
          <w:b/>
          <w:spacing w:val="1"/>
          <w:sz w:val="20"/>
        </w:rPr>
        <w:t xml:space="preserve"> </w:t>
      </w:r>
      <w:r w:rsidRPr="00780DC6">
        <w:rPr>
          <w:rFonts w:eastAsia="Arial"/>
          <w:bCs w:val="0"/>
          <w:sz w:val="20"/>
        </w:rPr>
        <w:t>–</w:t>
      </w:r>
      <w:r w:rsidRPr="00780DC6">
        <w:rPr>
          <w:rFonts w:eastAsia="Arial"/>
          <w:bCs w:val="0"/>
          <w:spacing w:val="3"/>
          <w:sz w:val="20"/>
        </w:rPr>
        <w:t xml:space="preserve"> </w:t>
      </w:r>
      <w:r w:rsidRPr="00780DC6">
        <w:rPr>
          <w:rFonts w:eastAsia="Arial"/>
          <w:bCs w:val="0"/>
          <w:sz w:val="20"/>
        </w:rPr>
        <w:t>T</w:t>
      </w:r>
      <w:r w:rsidRPr="00780DC6">
        <w:rPr>
          <w:rFonts w:eastAsia="Arial"/>
          <w:bCs w:val="0"/>
          <w:spacing w:val="-4"/>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2"/>
          <w:sz w:val="20"/>
        </w:rPr>
        <w:t>im</w:t>
      </w:r>
      <w:r w:rsidRPr="00780DC6">
        <w:rPr>
          <w:rFonts w:eastAsia="Arial"/>
          <w:bCs w:val="0"/>
          <w:spacing w:val="-3"/>
          <w:sz w:val="20"/>
        </w:rPr>
        <w:t>p</w:t>
      </w:r>
      <w:r w:rsidRPr="00780DC6">
        <w:rPr>
          <w:rFonts w:eastAsia="Arial"/>
          <w:bCs w:val="0"/>
          <w:spacing w:val="1"/>
          <w:sz w:val="20"/>
        </w:rPr>
        <w:t>a</w:t>
      </w:r>
      <w:r w:rsidRPr="00780DC6">
        <w:rPr>
          <w:rFonts w:eastAsia="Arial"/>
          <w:bCs w:val="0"/>
          <w:spacing w:val="-2"/>
          <w:sz w:val="20"/>
        </w:rPr>
        <w:t>irm</w:t>
      </w:r>
      <w:r w:rsidRPr="00780DC6">
        <w:rPr>
          <w:rFonts w:eastAsia="Arial"/>
          <w:bCs w:val="0"/>
          <w:spacing w:val="1"/>
          <w:sz w:val="20"/>
        </w:rPr>
        <w:t>en</w:t>
      </w:r>
      <w:r w:rsidRPr="00780DC6">
        <w:rPr>
          <w:rFonts w:eastAsia="Arial"/>
          <w:bCs w:val="0"/>
          <w:sz w:val="20"/>
        </w:rPr>
        <w:t>t</w:t>
      </w:r>
      <w:r w:rsidRPr="00780DC6">
        <w:rPr>
          <w:rFonts w:eastAsia="Arial"/>
          <w:bCs w:val="0"/>
          <w:spacing w:val="2"/>
          <w:sz w:val="20"/>
        </w:rPr>
        <w:t xml:space="preserve"> </w:t>
      </w:r>
      <w:r w:rsidRPr="00780DC6">
        <w:rPr>
          <w:rFonts w:eastAsia="Arial"/>
          <w:bCs w:val="0"/>
          <w:spacing w:val="-2"/>
          <w:sz w:val="20"/>
        </w:rPr>
        <w:t>wil</w:t>
      </w:r>
      <w:r w:rsidRPr="00780DC6">
        <w:rPr>
          <w:rFonts w:eastAsia="Arial"/>
          <w:bCs w:val="0"/>
          <w:sz w:val="20"/>
        </w:rPr>
        <w:t>l</w:t>
      </w:r>
      <w:r w:rsidRPr="00780DC6">
        <w:rPr>
          <w:rFonts w:eastAsia="Arial"/>
          <w:bCs w:val="0"/>
          <w:spacing w:val="-5"/>
          <w:sz w:val="20"/>
        </w:rPr>
        <w:t xml:space="preserve"> </w:t>
      </w:r>
      <w:r w:rsidRPr="00780DC6">
        <w:rPr>
          <w:rFonts w:eastAsia="Arial"/>
          <w:bCs w:val="0"/>
          <w:spacing w:val="1"/>
          <w:sz w:val="20"/>
        </w:rPr>
        <w:t>p</w:t>
      </w:r>
      <w:r w:rsidRPr="00780DC6">
        <w:rPr>
          <w:rFonts w:eastAsia="Arial"/>
          <w:bCs w:val="0"/>
          <w:spacing w:val="-2"/>
          <w:sz w:val="20"/>
        </w:rPr>
        <w:t>rim</w:t>
      </w:r>
      <w:r w:rsidRPr="00780DC6">
        <w:rPr>
          <w:rFonts w:eastAsia="Arial"/>
          <w:bCs w:val="0"/>
          <w:spacing w:val="1"/>
          <w:sz w:val="20"/>
        </w:rPr>
        <w:t>a</w:t>
      </w:r>
      <w:r w:rsidRPr="00780DC6">
        <w:rPr>
          <w:rFonts w:eastAsia="Arial"/>
          <w:bCs w:val="0"/>
          <w:spacing w:val="-2"/>
          <w:sz w:val="20"/>
        </w:rPr>
        <w:t>ril</w:t>
      </w:r>
      <w:r w:rsidRPr="00780DC6">
        <w:rPr>
          <w:rFonts w:eastAsia="Arial"/>
          <w:bCs w:val="0"/>
          <w:sz w:val="20"/>
        </w:rPr>
        <w:t>y</w:t>
      </w:r>
      <w:r w:rsidRPr="00780DC6">
        <w:rPr>
          <w:rFonts w:eastAsia="Arial"/>
          <w:bCs w:val="0"/>
          <w:spacing w:val="1"/>
          <w:sz w:val="20"/>
        </w:rPr>
        <w:t xml:space="preserve"> </w:t>
      </w:r>
      <w:r w:rsidRPr="00780DC6">
        <w:rPr>
          <w:rFonts w:eastAsia="Arial"/>
          <w:bCs w:val="0"/>
          <w:spacing w:val="-2"/>
          <w:sz w:val="20"/>
        </w:rPr>
        <w:t>im</w:t>
      </w:r>
      <w:r w:rsidRPr="00780DC6">
        <w:rPr>
          <w:rFonts w:eastAsia="Arial"/>
          <w:bCs w:val="0"/>
          <w:spacing w:val="1"/>
          <w:sz w:val="20"/>
        </w:rPr>
        <w:t>pa</w:t>
      </w:r>
      <w:r w:rsidRPr="00780DC6">
        <w:rPr>
          <w:rFonts w:eastAsia="Arial"/>
          <w:bCs w:val="0"/>
          <w:sz w:val="20"/>
        </w:rPr>
        <w:t>ct</w:t>
      </w:r>
      <w:r w:rsidRPr="00780DC6">
        <w:rPr>
          <w:rFonts w:eastAsia="Arial"/>
          <w:bCs w:val="0"/>
          <w:spacing w:val="-3"/>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w:t>
      </w:r>
      <w:r w:rsidRPr="00780DC6">
        <w:rPr>
          <w:rFonts w:eastAsia="Arial"/>
          <w:bCs w:val="0"/>
          <w:sz w:val="20"/>
        </w:rPr>
        <w:t>c</w:t>
      </w:r>
      <w:r w:rsidRPr="00780DC6">
        <w:rPr>
          <w:rFonts w:eastAsia="Arial"/>
          <w:bCs w:val="0"/>
          <w:spacing w:val="-2"/>
          <w:sz w:val="20"/>
        </w:rPr>
        <w:t>ir</w:t>
      </w:r>
      <w:r w:rsidRPr="00780DC6">
        <w:rPr>
          <w:rFonts w:eastAsia="Arial"/>
          <w:bCs w:val="0"/>
          <w:sz w:val="20"/>
        </w:rPr>
        <w:t>c</w:t>
      </w:r>
      <w:r w:rsidRPr="00780DC6">
        <w:rPr>
          <w:rFonts w:eastAsia="Arial"/>
          <w:bCs w:val="0"/>
          <w:spacing w:val="-2"/>
          <w:sz w:val="20"/>
        </w:rPr>
        <w:t>l</w:t>
      </w:r>
      <w:r w:rsidRPr="00780DC6">
        <w:rPr>
          <w:rFonts w:eastAsia="Arial"/>
          <w:bCs w:val="0"/>
          <w:spacing w:val="1"/>
          <w:sz w:val="20"/>
        </w:rPr>
        <w:t>e</w:t>
      </w:r>
      <w:r w:rsidRPr="00780DC6">
        <w:rPr>
          <w:rFonts w:eastAsia="Arial"/>
          <w:bCs w:val="0"/>
          <w:spacing w:val="-2"/>
          <w:sz w:val="20"/>
        </w:rPr>
        <w:t>)</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pacing w:val="-2"/>
          <w:sz w:val="18"/>
        </w:rPr>
        <w:t>m</w:t>
      </w:r>
      <w:r w:rsidRPr="00780DC6">
        <w:rPr>
          <w:rFonts w:eastAsia="Arial"/>
          <w:bCs w:val="0"/>
          <w:spacing w:val="-3"/>
          <w:sz w:val="18"/>
        </w:rPr>
        <w:t>o</w:t>
      </w:r>
      <w:r w:rsidRPr="00780DC6">
        <w:rPr>
          <w:rFonts w:eastAsia="Arial"/>
          <w:bCs w:val="0"/>
          <w:spacing w:val="1"/>
          <w:sz w:val="18"/>
        </w:rPr>
        <w:t>b</w:t>
      </w:r>
      <w:r w:rsidRPr="00780DC6">
        <w:rPr>
          <w:rFonts w:eastAsia="Arial"/>
          <w:bCs w:val="0"/>
          <w:spacing w:val="-2"/>
          <w:sz w:val="18"/>
        </w:rPr>
        <w:t>ili</w:t>
      </w:r>
      <w:r w:rsidRPr="00780DC6">
        <w:rPr>
          <w:rFonts w:eastAsia="Arial"/>
          <w:bCs w:val="0"/>
          <w:sz w:val="18"/>
        </w:rPr>
        <w:t xml:space="preserve">ty </w:t>
      </w:r>
      <w:r w:rsidRPr="00780DC6">
        <w:rPr>
          <w:rFonts w:ascii="MS Gothic" w:eastAsia="MS Gothic" w:hAnsi="MS Gothic" w:hint="eastAsia"/>
          <w:bCs w:val="0"/>
          <w:sz w:val="20"/>
        </w:rPr>
        <w:t>☐</w:t>
      </w:r>
      <w:r w:rsidRPr="00780DC6">
        <w:rPr>
          <w:rFonts w:eastAsia="Arial"/>
          <w:bCs w:val="0"/>
          <w:spacing w:val="1"/>
          <w:sz w:val="18"/>
        </w:rPr>
        <w:t>da</w:t>
      </w:r>
      <w:r w:rsidRPr="00780DC6">
        <w:rPr>
          <w:rFonts w:eastAsia="Arial"/>
          <w:bCs w:val="0"/>
          <w:spacing w:val="-2"/>
          <w:sz w:val="18"/>
        </w:rPr>
        <w:t>il</w:t>
      </w:r>
      <w:r w:rsidRPr="00780DC6">
        <w:rPr>
          <w:rFonts w:eastAsia="Arial"/>
          <w:bCs w:val="0"/>
          <w:sz w:val="18"/>
        </w:rPr>
        <w:t>y</w:t>
      </w:r>
      <w:r w:rsidRPr="00780DC6">
        <w:rPr>
          <w:rFonts w:eastAsia="Arial"/>
          <w:bCs w:val="0"/>
          <w:spacing w:val="1"/>
          <w:sz w:val="18"/>
        </w:rPr>
        <w:t xml:space="preserve"> </w:t>
      </w:r>
      <w:r w:rsidRPr="00780DC6">
        <w:rPr>
          <w:rFonts w:eastAsia="Arial"/>
          <w:bCs w:val="0"/>
          <w:spacing w:val="-2"/>
          <w:sz w:val="18"/>
        </w:rPr>
        <w:t>li</w:t>
      </w:r>
      <w:r w:rsidRPr="00780DC6">
        <w:rPr>
          <w:rFonts w:eastAsia="Arial"/>
          <w:bCs w:val="0"/>
          <w:sz w:val="18"/>
        </w:rPr>
        <w:t>v</w:t>
      </w:r>
      <w:r w:rsidRPr="00780DC6">
        <w:rPr>
          <w:rFonts w:eastAsia="Arial"/>
          <w:bCs w:val="0"/>
          <w:spacing w:val="-2"/>
          <w:sz w:val="18"/>
        </w:rPr>
        <w:t>i</w:t>
      </w:r>
      <w:r w:rsidRPr="00780DC6">
        <w:rPr>
          <w:rFonts w:eastAsia="Arial"/>
          <w:bCs w:val="0"/>
          <w:spacing w:val="-3"/>
          <w:sz w:val="18"/>
        </w:rPr>
        <w:t>n</w:t>
      </w:r>
      <w:r>
        <w:rPr>
          <w:rFonts w:eastAsia="Arial"/>
          <w:bCs w:val="0"/>
          <w:sz w:val="18"/>
        </w:rPr>
        <w:t xml:space="preserve">g </w:t>
      </w:r>
      <w:r w:rsidRPr="00780DC6">
        <w:rPr>
          <w:rFonts w:ascii="MS Gothic" w:eastAsia="MS Gothic" w:hAnsi="MS Gothic" w:hint="eastAsia"/>
          <w:bCs w:val="0"/>
          <w:sz w:val="20"/>
        </w:rPr>
        <w:t>☐</w:t>
      </w:r>
      <w:r w:rsidRPr="00780DC6">
        <w:rPr>
          <w:rFonts w:eastAsia="Arial"/>
          <w:bCs w:val="0"/>
          <w:spacing w:val="1"/>
          <w:sz w:val="18"/>
        </w:rPr>
        <w:t>o</w:t>
      </w:r>
      <w:r w:rsidRPr="00780DC6">
        <w:rPr>
          <w:rFonts w:eastAsia="Arial"/>
          <w:bCs w:val="0"/>
          <w:spacing w:val="-4"/>
          <w:sz w:val="18"/>
        </w:rPr>
        <w:t>t</w:t>
      </w:r>
      <w:r w:rsidRPr="00780DC6">
        <w:rPr>
          <w:rFonts w:eastAsia="Arial"/>
          <w:bCs w:val="0"/>
          <w:spacing w:val="1"/>
          <w:sz w:val="18"/>
        </w:rPr>
        <w:t>he</w:t>
      </w:r>
      <w:r w:rsidRPr="00780DC6">
        <w:rPr>
          <w:rFonts w:eastAsia="Arial"/>
          <w:bCs w:val="0"/>
          <w:sz w:val="18"/>
        </w:rPr>
        <w:t>r:________________________</w:t>
      </w:r>
    </w:p>
    <w:p w14:paraId="5EAB72E1" w14:textId="77777777" w:rsidR="00370F23" w:rsidRPr="00780DC6" w:rsidRDefault="00370F23" w:rsidP="00370F23">
      <w:pPr>
        <w:widowControl w:val="0"/>
        <w:tabs>
          <w:tab w:val="left" w:pos="10297"/>
        </w:tabs>
        <w:spacing w:after="0" w:line="240" w:lineRule="auto"/>
        <w:rPr>
          <w:rFonts w:eastAsia="Arial"/>
          <w:bCs w:val="0"/>
          <w:sz w:val="20"/>
        </w:rPr>
      </w:pPr>
      <w:r w:rsidRPr="00780DC6">
        <w:rPr>
          <w:rFonts w:eastAsia="Arial"/>
          <w:bCs w:val="0"/>
          <w:spacing w:val="-2"/>
          <w:sz w:val="20"/>
        </w:rPr>
        <w:t>D</w:t>
      </w:r>
      <w:r w:rsidRPr="00780DC6">
        <w:rPr>
          <w:rFonts w:eastAsia="Arial"/>
          <w:bCs w:val="0"/>
          <w:spacing w:val="1"/>
          <w:sz w:val="20"/>
        </w:rPr>
        <w:t>e</w:t>
      </w:r>
      <w:r w:rsidRPr="00780DC6">
        <w:rPr>
          <w:rFonts w:eastAsia="Arial"/>
          <w:bCs w:val="0"/>
          <w:sz w:val="20"/>
        </w:rPr>
        <w:t>sc</w:t>
      </w:r>
      <w:r w:rsidRPr="00780DC6">
        <w:rPr>
          <w:rFonts w:eastAsia="Arial"/>
          <w:bCs w:val="0"/>
          <w:spacing w:val="-2"/>
          <w:sz w:val="20"/>
        </w:rPr>
        <w:t>ri</w:t>
      </w:r>
      <w:r w:rsidRPr="00780DC6">
        <w:rPr>
          <w:rFonts w:eastAsia="Arial"/>
          <w:bCs w:val="0"/>
          <w:spacing w:val="1"/>
          <w:sz w:val="20"/>
        </w:rPr>
        <w:t>be</w:t>
      </w:r>
      <w:r w:rsidRPr="00780DC6">
        <w:rPr>
          <w:rFonts w:eastAsia="Arial"/>
          <w:bCs w:val="0"/>
          <w:spacing w:val="-4"/>
          <w:sz w:val="20"/>
        </w:rPr>
        <w:t>/</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3"/>
          <w:sz w:val="20"/>
        </w:rPr>
        <w:t xml:space="preserve"> </w:t>
      </w:r>
      <w:r>
        <w:rPr>
          <w:rFonts w:eastAsia="Arial"/>
          <w:bCs w:val="0"/>
          <w:spacing w:val="-3"/>
          <w:sz w:val="20"/>
        </w:rPr>
        <w:t>_____________________________________________________________________________________</w:t>
      </w:r>
    </w:p>
    <w:p w14:paraId="72630C35" w14:textId="77777777" w:rsidR="00370F23" w:rsidRPr="00780DC6" w:rsidRDefault="00370F23" w:rsidP="00370F23">
      <w:pPr>
        <w:widowControl w:val="0"/>
        <w:spacing w:after="0" w:line="240" w:lineRule="auto"/>
        <w:rPr>
          <w:rFonts w:eastAsia="Calibri"/>
          <w:bCs w:val="0"/>
          <w:sz w:val="18"/>
        </w:rPr>
      </w:pPr>
      <w:r w:rsidRPr="00780DC6">
        <w:rPr>
          <w:rFonts w:ascii="MS Gothic" w:eastAsia="MS Gothic" w:hAnsi="MS Gothic" w:hint="eastAsia"/>
          <w:bCs w:val="0"/>
          <w:sz w:val="20"/>
        </w:rPr>
        <w:t xml:space="preserve">☐ </w:t>
      </w:r>
      <w:r w:rsidRPr="00780DC6">
        <w:rPr>
          <w:rFonts w:eastAsia="MS Gothic"/>
          <w:b/>
          <w:bCs w:val="0"/>
          <w:sz w:val="20"/>
        </w:rPr>
        <w:t>Other</w:t>
      </w:r>
      <w:r w:rsidRPr="00780DC6">
        <w:rPr>
          <w:rFonts w:eastAsia="Arial"/>
          <w:b/>
          <w:spacing w:val="-4"/>
          <w:sz w:val="20"/>
        </w:rPr>
        <w:t xml:space="preserve"> </w:t>
      </w:r>
      <w:r w:rsidRPr="00780DC6">
        <w:rPr>
          <w:rFonts w:eastAsia="Arial"/>
          <w:b/>
          <w:spacing w:val="-6"/>
          <w:sz w:val="20"/>
        </w:rPr>
        <w:t>H</w:t>
      </w:r>
      <w:r w:rsidRPr="00780DC6">
        <w:rPr>
          <w:rFonts w:eastAsia="Arial"/>
          <w:b/>
          <w:spacing w:val="1"/>
          <w:sz w:val="20"/>
        </w:rPr>
        <w:t>ea</w:t>
      </w:r>
      <w:r w:rsidRPr="00780DC6">
        <w:rPr>
          <w:rFonts w:eastAsia="Arial"/>
          <w:b/>
          <w:spacing w:val="-4"/>
          <w:sz w:val="20"/>
        </w:rPr>
        <w:t>l</w:t>
      </w:r>
      <w:r w:rsidRPr="00780DC6">
        <w:rPr>
          <w:rFonts w:eastAsia="Arial"/>
          <w:b/>
          <w:spacing w:val="-2"/>
          <w:sz w:val="20"/>
        </w:rPr>
        <w:t>t</w:t>
      </w:r>
      <w:r w:rsidRPr="00780DC6">
        <w:rPr>
          <w:rFonts w:eastAsia="Arial"/>
          <w:b/>
          <w:sz w:val="20"/>
        </w:rPr>
        <w:t xml:space="preserve">h </w:t>
      </w:r>
      <w:r w:rsidRPr="00780DC6">
        <w:rPr>
          <w:rFonts w:eastAsia="Arial"/>
          <w:b/>
          <w:spacing w:val="1"/>
          <w:sz w:val="20"/>
        </w:rPr>
        <w:t>I</w:t>
      </w:r>
      <w:r w:rsidRPr="00780DC6">
        <w:rPr>
          <w:rFonts w:eastAsia="Arial"/>
          <w:b/>
          <w:spacing w:val="-5"/>
          <w:sz w:val="20"/>
        </w:rPr>
        <w:t>m</w:t>
      </w:r>
      <w:r w:rsidRPr="00780DC6">
        <w:rPr>
          <w:rFonts w:eastAsia="Arial"/>
          <w:b/>
          <w:sz w:val="20"/>
        </w:rPr>
        <w:t>p</w:t>
      </w:r>
      <w:r w:rsidRPr="00780DC6">
        <w:rPr>
          <w:rFonts w:eastAsia="Arial"/>
          <w:b/>
          <w:spacing w:val="1"/>
          <w:sz w:val="20"/>
        </w:rPr>
        <w:t>a</w:t>
      </w:r>
      <w:r w:rsidRPr="00780DC6">
        <w:rPr>
          <w:rFonts w:eastAsia="Arial"/>
          <w:b/>
          <w:spacing w:val="-4"/>
          <w:sz w:val="20"/>
        </w:rPr>
        <w:t>i</w:t>
      </w:r>
      <w:r w:rsidRPr="00780DC6">
        <w:rPr>
          <w:rFonts w:eastAsia="Arial"/>
          <w:b/>
          <w:sz w:val="20"/>
        </w:rPr>
        <w:t>r</w:t>
      </w:r>
      <w:r w:rsidRPr="00780DC6">
        <w:rPr>
          <w:rFonts w:eastAsia="Arial"/>
          <w:b/>
          <w:spacing w:val="-4"/>
          <w:sz w:val="20"/>
        </w:rPr>
        <w:t>m</w:t>
      </w:r>
      <w:r w:rsidRPr="00780DC6">
        <w:rPr>
          <w:rFonts w:eastAsia="Arial"/>
          <w:b/>
          <w:spacing w:val="1"/>
          <w:sz w:val="20"/>
        </w:rPr>
        <w:t>e</w:t>
      </w:r>
      <w:r w:rsidRPr="00780DC6">
        <w:rPr>
          <w:rFonts w:eastAsia="Arial"/>
          <w:b/>
          <w:sz w:val="20"/>
        </w:rPr>
        <w:t>nt</w:t>
      </w:r>
      <w:r w:rsidRPr="00780DC6">
        <w:rPr>
          <w:rFonts w:eastAsia="Arial"/>
          <w:bCs w:val="0"/>
          <w:sz w:val="20"/>
        </w:rPr>
        <w:t>: (check all that apply)</w:t>
      </w:r>
      <w:r>
        <w:rPr>
          <w:rFonts w:eastAsia="Arial"/>
          <w:bCs w:val="0"/>
          <w:sz w:val="20"/>
        </w:rPr>
        <w:t xml:space="preserve"> </w:t>
      </w:r>
      <w:r w:rsidRPr="00780DC6">
        <w:rPr>
          <w:rFonts w:ascii="MS Gothic" w:eastAsia="MS Gothic" w:hAnsi="MS Gothic" w:hint="eastAsia"/>
          <w:bCs w:val="0"/>
          <w:sz w:val="20"/>
        </w:rPr>
        <w:t>☐</w:t>
      </w:r>
      <w:r w:rsidRPr="00780DC6">
        <w:rPr>
          <w:rFonts w:eastAsia="Calibri"/>
          <w:bCs w:val="0"/>
          <w:spacing w:val="1"/>
          <w:sz w:val="18"/>
        </w:rPr>
        <w:t>A</w:t>
      </w:r>
      <w:r w:rsidRPr="00780DC6">
        <w:rPr>
          <w:rFonts w:eastAsia="Calibri"/>
          <w:bCs w:val="0"/>
          <w:spacing w:val="-2"/>
          <w:sz w:val="18"/>
        </w:rPr>
        <w:t>DH</w:t>
      </w:r>
      <w:r w:rsidRPr="00780DC6">
        <w:rPr>
          <w:rFonts w:eastAsia="Calibri"/>
          <w:bCs w:val="0"/>
          <w:spacing w:val="-1"/>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1"/>
          <w:sz w:val="18"/>
        </w:rPr>
        <w:t>na</w:t>
      </w:r>
      <w:r w:rsidRPr="00780DC6">
        <w:rPr>
          <w:rFonts w:eastAsia="Calibri"/>
          <w:bCs w:val="0"/>
          <w:sz w:val="18"/>
        </w:rPr>
        <w:t>tt</w:t>
      </w:r>
      <w:r w:rsidRPr="00780DC6">
        <w:rPr>
          <w:rFonts w:eastAsia="Calibri"/>
          <w:bCs w:val="0"/>
          <w:spacing w:val="-3"/>
          <w:sz w:val="18"/>
        </w:rPr>
        <w:t>e</w:t>
      </w:r>
      <w:r w:rsidRPr="00780DC6">
        <w:rPr>
          <w:rFonts w:eastAsia="Calibri"/>
          <w:bCs w:val="0"/>
          <w:spacing w:val="1"/>
          <w:sz w:val="18"/>
        </w:rPr>
        <w:t>n</w:t>
      </w:r>
      <w:r w:rsidRPr="00780DC6">
        <w:rPr>
          <w:rFonts w:eastAsia="Calibri"/>
          <w:bCs w:val="0"/>
          <w:sz w:val="18"/>
        </w:rPr>
        <w:t>t</w:t>
      </w:r>
      <w:r w:rsidRPr="00780DC6">
        <w:rPr>
          <w:rFonts w:eastAsia="Calibri"/>
          <w:bCs w:val="0"/>
          <w:spacing w:val="-2"/>
          <w:sz w:val="18"/>
        </w:rPr>
        <w:t>i</w:t>
      </w:r>
      <w:r w:rsidRPr="00780DC6">
        <w:rPr>
          <w:rFonts w:eastAsia="Calibri"/>
          <w:bCs w:val="0"/>
          <w:spacing w:val="-5"/>
          <w:sz w:val="18"/>
        </w:rPr>
        <w:t>v</w:t>
      </w:r>
      <w:r w:rsidRPr="00780DC6">
        <w:rPr>
          <w:rFonts w:eastAsia="Calibri"/>
          <w:bCs w:val="0"/>
          <w:sz w:val="18"/>
        </w:rPr>
        <w:t xml:space="preserve">e </w:t>
      </w:r>
      <w:r w:rsidRPr="00780DC6">
        <w:rPr>
          <w:rFonts w:ascii="MS Gothic" w:eastAsia="MS Gothic" w:hAnsi="MS Gothic" w:hint="eastAsia"/>
          <w:bCs w:val="0"/>
          <w:sz w:val="20"/>
        </w:rPr>
        <w:t>☐</w:t>
      </w:r>
      <w:r w:rsidRPr="00780DC6">
        <w:rPr>
          <w:rFonts w:eastAsia="Calibri"/>
          <w:bCs w:val="0"/>
          <w:spacing w:val="3"/>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w:t>
      </w:r>
      <w:r w:rsidRPr="00780DC6">
        <w:rPr>
          <w:rFonts w:eastAsia="Calibri"/>
          <w:bCs w:val="0"/>
          <w:spacing w:val="1"/>
          <w:sz w:val="18"/>
        </w:rPr>
        <w:t xml:space="preserve">predominately </w:t>
      </w:r>
      <w:r w:rsidRPr="00780DC6">
        <w:rPr>
          <w:rFonts w:eastAsia="Calibri"/>
          <w:bCs w:val="0"/>
          <w:spacing w:val="-4"/>
          <w:sz w:val="18"/>
        </w:rPr>
        <w:t>I</w:t>
      </w:r>
      <w:r w:rsidRPr="00780DC6">
        <w:rPr>
          <w:rFonts w:eastAsia="Calibri"/>
          <w:bCs w:val="0"/>
          <w:spacing w:val="-2"/>
          <w:sz w:val="18"/>
        </w:rPr>
        <w:t>m</w:t>
      </w:r>
      <w:r w:rsidRPr="00780DC6">
        <w:rPr>
          <w:rFonts w:eastAsia="Calibri"/>
          <w:bCs w:val="0"/>
          <w:spacing w:val="1"/>
          <w:sz w:val="18"/>
        </w:rPr>
        <w:t>pu</w:t>
      </w:r>
      <w:r w:rsidRPr="00780DC6">
        <w:rPr>
          <w:rFonts w:eastAsia="Calibri"/>
          <w:bCs w:val="0"/>
          <w:spacing w:val="-2"/>
          <w:sz w:val="18"/>
        </w:rPr>
        <w:t>l</w:t>
      </w:r>
      <w:r w:rsidRPr="00780DC6">
        <w:rPr>
          <w:rFonts w:eastAsia="Calibri"/>
          <w:bCs w:val="0"/>
          <w:sz w:val="18"/>
        </w:rPr>
        <w:t>s</w:t>
      </w:r>
      <w:r w:rsidRPr="00780DC6">
        <w:rPr>
          <w:rFonts w:eastAsia="Calibri"/>
          <w:bCs w:val="0"/>
          <w:spacing w:val="-2"/>
          <w:sz w:val="18"/>
        </w:rPr>
        <w:t>i</w:t>
      </w:r>
      <w:r w:rsidRPr="00780DC6">
        <w:rPr>
          <w:rFonts w:eastAsia="Calibri"/>
          <w:bCs w:val="0"/>
          <w:sz w:val="18"/>
        </w:rPr>
        <w:t>v</w:t>
      </w:r>
      <w:r w:rsidRPr="00780DC6">
        <w:rPr>
          <w:rFonts w:eastAsia="Calibri"/>
          <w:bCs w:val="0"/>
          <w:spacing w:val="1"/>
          <w:sz w:val="18"/>
        </w:rPr>
        <w:t>e</w:t>
      </w:r>
      <w:r w:rsidRPr="00780DC6">
        <w:rPr>
          <w:rFonts w:eastAsia="Calibri"/>
          <w:bCs w:val="0"/>
          <w:sz w:val="18"/>
        </w:rPr>
        <w:t>/</w:t>
      </w:r>
      <w:r w:rsidRPr="00780DC6">
        <w:rPr>
          <w:rFonts w:eastAsia="Calibri"/>
          <w:bCs w:val="0"/>
          <w:spacing w:val="-2"/>
          <w:sz w:val="18"/>
        </w:rPr>
        <w:t>H</w:t>
      </w:r>
      <w:r w:rsidRPr="00780DC6">
        <w:rPr>
          <w:rFonts w:eastAsia="Calibri"/>
          <w:bCs w:val="0"/>
          <w:spacing w:val="-5"/>
          <w:sz w:val="18"/>
        </w:rPr>
        <w:t>y</w:t>
      </w:r>
      <w:r w:rsidRPr="00780DC6">
        <w:rPr>
          <w:rFonts w:eastAsia="Calibri"/>
          <w:bCs w:val="0"/>
          <w:spacing w:val="1"/>
          <w:sz w:val="18"/>
        </w:rPr>
        <w:t>pe</w:t>
      </w:r>
      <w:r w:rsidRPr="00780DC6">
        <w:rPr>
          <w:rFonts w:eastAsia="Calibri"/>
          <w:bCs w:val="0"/>
          <w:spacing w:val="-2"/>
          <w:sz w:val="18"/>
        </w:rPr>
        <w:t>r</w:t>
      </w:r>
      <w:r w:rsidRPr="00780DC6">
        <w:rPr>
          <w:rFonts w:eastAsia="Calibri"/>
          <w:bCs w:val="0"/>
          <w:spacing w:val="1"/>
          <w:sz w:val="18"/>
        </w:rPr>
        <w:t>a</w:t>
      </w:r>
      <w:r w:rsidRPr="00780DC6">
        <w:rPr>
          <w:rFonts w:eastAsia="Calibri"/>
          <w:bCs w:val="0"/>
          <w:spacing w:val="-5"/>
          <w:sz w:val="18"/>
        </w:rPr>
        <w:t>c</w:t>
      </w:r>
      <w:r w:rsidRPr="00780DC6">
        <w:rPr>
          <w:rFonts w:eastAsia="Calibri"/>
          <w:bCs w:val="0"/>
          <w:sz w:val="18"/>
        </w:rPr>
        <w:t>t</w:t>
      </w:r>
      <w:r w:rsidRPr="00780DC6">
        <w:rPr>
          <w:rFonts w:eastAsia="Calibri"/>
          <w:bCs w:val="0"/>
          <w:spacing w:val="-2"/>
          <w:sz w:val="18"/>
        </w:rPr>
        <w:t>i</w:t>
      </w:r>
      <w:r w:rsidRPr="00780DC6">
        <w:rPr>
          <w:rFonts w:eastAsia="Calibri"/>
          <w:bCs w:val="0"/>
          <w:sz w:val="18"/>
        </w:rPr>
        <w:t xml:space="preserve">ve </w:t>
      </w:r>
      <w:r w:rsidRPr="00780DC6">
        <w:rPr>
          <w:rFonts w:ascii="MS Gothic" w:eastAsia="MS Gothic" w:hAnsi="MS Gothic" w:hint="eastAsia"/>
          <w:bCs w:val="0"/>
          <w:sz w:val="20"/>
        </w:rPr>
        <w:t>☐</w:t>
      </w:r>
      <w:r w:rsidRPr="00780DC6">
        <w:rPr>
          <w:rFonts w:eastAsia="Calibri"/>
          <w:bCs w:val="0"/>
          <w:sz w:val="18"/>
        </w:rPr>
        <w:t xml:space="preserve"> </w:t>
      </w:r>
      <w:r w:rsidRPr="00780DC6">
        <w:rPr>
          <w:rFonts w:eastAsia="Calibri"/>
          <w:bCs w:val="0"/>
          <w:spacing w:val="1"/>
          <w:sz w:val="18"/>
        </w:rPr>
        <w:t>A</w:t>
      </w:r>
      <w:r w:rsidRPr="00780DC6">
        <w:rPr>
          <w:rFonts w:eastAsia="Calibri"/>
          <w:bCs w:val="0"/>
          <w:spacing w:val="-2"/>
          <w:sz w:val="18"/>
        </w:rPr>
        <w:t>DH</w:t>
      </w:r>
      <w:r w:rsidRPr="00780DC6">
        <w:rPr>
          <w:rFonts w:eastAsia="Calibri"/>
          <w:bCs w:val="0"/>
          <w:sz w:val="18"/>
        </w:rPr>
        <w:t>D</w:t>
      </w:r>
      <w:r w:rsidRPr="00780DC6">
        <w:rPr>
          <w:rFonts w:eastAsia="Calibri"/>
          <w:bCs w:val="0"/>
          <w:spacing w:val="-2"/>
          <w:sz w:val="18"/>
        </w:rPr>
        <w:t>-C</w:t>
      </w:r>
      <w:r w:rsidRPr="00780DC6">
        <w:rPr>
          <w:rFonts w:eastAsia="Calibri"/>
          <w:bCs w:val="0"/>
          <w:spacing w:val="1"/>
          <w:sz w:val="18"/>
        </w:rPr>
        <w:t>o</w:t>
      </w:r>
      <w:r w:rsidRPr="00780DC6">
        <w:rPr>
          <w:rFonts w:eastAsia="Calibri"/>
          <w:bCs w:val="0"/>
          <w:spacing w:val="-7"/>
          <w:sz w:val="18"/>
        </w:rPr>
        <w:t>m</w:t>
      </w:r>
      <w:r w:rsidRPr="00780DC6">
        <w:rPr>
          <w:rFonts w:eastAsia="Calibri"/>
          <w:bCs w:val="0"/>
          <w:spacing w:val="2"/>
          <w:sz w:val="18"/>
        </w:rPr>
        <w:t>b</w:t>
      </w:r>
      <w:r w:rsidRPr="00780DC6">
        <w:rPr>
          <w:rFonts w:eastAsia="Calibri"/>
          <w:bCs w:val="0"/>
          <w:spacing w:val="-2"/>
          <w:sz w:val="18"/>
        </w:rPr>
        <w:t>i</w:t>
      </w:r>
      <w:r w:rsidRPr="00780DC6">
        <w:rPr>
          <w:rFonts w:eastAsia="Calibri"/>
          <w:bCs w:val="0"/>
          <w:spacing w:val="1"/>
          <w:sz w:val="18"/>
        </w:rPr>
        <w:t>n</w:t>
      </w:r>
      <w:r w:rsidRPr="00780DC6">
        <w:rPr>
          <w:rFonts w:eastAsia="Calibri"/>
          <w:bCs w:val="0"/>
          <w:spacing w:val="-3"/>
          <w:sz w:val="18"/>
        </w:rPr>
        <w:t>e</w:t>
      </w:r>
      <w:r w:rsidRPr="00780DC6">
        <w:rPr>
          <w:rFonts w:eastAsia="Calibri"/>
          <w:bCs w:val="0"/>
          <w:sz w:val="18"/>
        </w:rPr>
        <w:t xml:space="preserve">d </w:t>
      </w:r>
      <w:r w:rsidRPr="00780DC6">
        <w:rPr>
          <w:rFonts w:ascii="MS Gothic" w:eastAsia="MS Gothic" w:hAnsi="MS Gothic" w:hint="eastAsia"/>
          <w:bCs w:val="0"/>
          <w:sz w:val="20"/>
        </w:rPr>
        <w:t>☐</w:t>
      </w:r>
      <w:r w:rsidRPr="00780DC6">
        <w:rPr>
          <w:rFonts w:eastAsia="Calibri"/>
          <w:bCs w:val="0"/>
          <w:spacing w:val="1"/>
          <w:sz w:val="18"/>
        </w:rPr>
        <w:t xml:space="preserve"> </w:t>
      </w:r>
      <w:proofErr w:type="gramStart"/>
      <w:r w:rsidRPr="00780DC6">
        <w:rPr>
          <w:rFonts w:eastAsia="Calibri"/>
          <w:bCs w:val="0"/>
          <w:sz w:val="18"/>
        </w:rPr>
        <w:t>O</w:t>
      </w:r>
      <w:r w:rsidRPr="00780DC6">
        <w:rPr>
          <w:rFonts w:eastAsia="Calibri"/>
          <w:bCs w:val="0"/>
          <w:spacing w:val="-4"/>
          <w:sz w:val="18"/>
        </w:rPr>
        <w:t>t</w:t>
      </w:r>
      <w:r w:rsidRPr="00780DC6">
        <w:rPr>
          <w:rFonts w:eastAsia="Calibri"/>
          <w:bCs w:val="0"/>
          <w:spacing w:val="1"/>
          <w:sz w:val="18"/>
        </w:rPr>
        <w:t>he</w:t>
      </w:r>
      <w:r w:rsidRPr="00780DC6">
        <w:rPr>
          <w:rFonts w:eastAsia="Calibri"/>
          <w:bCs w:val="0"/>
          <w:sz w:val="18"/>
        </w:rPr>
        <w:t>r</w:t>
      </w:r>
      <w:proofErr w:type="gramEnd"/>
      <w:r w:rsidRPr="00780DC6">
        <w:rPr>
          <w:rFonts w:eastAsia="Calibri"/>
          <w:bCs w:val="0"/>
          <w:spacing w:val="-1"/>
          <w:sz w:val="18"/>
        </w:rPr>
        <w:t xml:space="preserve"> health condition(s)</w:t>
      </w:r>
      <w:r w:rsidRPr="00780DC6">
        <w:rPr>
          <w:rFonts w:eastAsia="Calibri"/>
          <w:bCs w:val="0"/>
          <w:sz w:val="18"/>
        </w:rPr>
        <w:t>: ____________________</w:t>
      </w:r>
    </w:p>
    <w:p w14:paraId="5CD851BA" w14:textId="77777777" w:rsidR="00370F23" w:rsidRPr="00780DC6" w:rsidRDefault="00370F23" w:rsidP="00370F23">
      <w:pPr>
        <w:widowControl w:val="0"/>
        <w:spacing w:after="0" w:line="240" w:lineRule="auto"/>
        <w:rPr>
          <w:rFonts w:eastAsia="Calibri"/>
          <w:bCs w:val="0"/>
          <w:sz w:val="20"/>
        </w:rPr>
      </w:pPr>
      <w:r w:rsidRPr="00780DC6">
        <w:rPr>
          <w:rFonts w:eastAsia="Calibri"/>
          <w:bCs w:val="0"/>
          <w:spacing w:val="1"/>
          <w:sz w:val="20"/>
        </w:rPr>
        <w:t>Sp</w:t>
      </w:r>
      <w:r w:rsidRPr="00780DC6">
        <w:rPr>
          <w:rFonts w:eastAsia="Calibri"/>
          <w:bCs w:val="0"/>
          <w:spacing w:val="-3"/>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3"/>
          <w:sz w:val="20"/>
        </w:rPr>
        <w:t>he</w:t>
      </w:r>
      <w:r w:rsidRPr="00780DC6">
        <w:rPr>
          <w:rFonts w:eastAsia="Calibri"/>
          <w:bCs w:val="0"/>
          <w:spacing w:val="1"/>
          <w:sz w:val="20"/>
        </w:rPr>
        <w:t>a</w:t>
      </w:r>
      <w:r w:rsidRPr="00780DC6">
        <w:rPr>
          <w:rFonts w:eastAsia="Calibri"/>
          <w:bCs w:val="0"/>
          <w:spacing w:val="-2"/>
          <w:sz w:val="20"/>
        </w:rPr>
        <w:t>l</w:t>
      </w:r>
      <w:r w:rsidRPr="00780DC6">
        <w:rPr>
          <w:rFonts w:eastAsia="Calibri"/>
          <w:bCs w:val="0"/>
          <w:sz w:val="20"/>
        </w:rPr>
        <w:t>th</w:t>
      </w:r>
      <w:r w:rsidRPr="00780DC6">
        <w:rPr>
          <w:rFonts w:eastAsia="Calibri"/>
          <w:bCs w:val="0"/>
          <w:spacing w:val="2"/>
          <w:sz w:val="20"/>
        </w:rPr>
        <w:t xml:space="preserve"> </w:t>
      </w:r>
      <w:r w:rsidRPr="00780DC6">
        <w:rPr>
          <w:rFonts w:eastAsia="Calibri"/>
          <w:bCs w:val="0"/>
          <w:spacing w:val="-5"/>
          <w:sz w:val="20"/>
        </w:rPr>
        <w:t>c</w:t>
      </w:r>
      <w:r w:rsidRPr="00780DC6">
        <w:rPr>
          <w:rFonts w:eastAsia="Calibri"/>
          <w:bCs w:val="0"/>
          <w:spacing w:val="1"/>
          <w:sz w:val="20"/>
        </w:rPr>
        <w:t>a</w:t>
      </w:r>
      <w:r w:rsidRPr="00780DC6">
        <w:rPr>
          <w:rFonts w:eastAsia="Calibri"/>
          <w:bCs w:val="0"/>
          <w:spacing w:val="-2"/>
          <w:sz w:val="20"/>
        </w:rPr>
        <w:t>r</w:t>
      </w:r>
      <w:r w:rsidRPr="00780DC6">
        <w:rPr>
          <w:rFonts w:eastAsia="Calibri"/>
          <w:bCs w:val="0"/>
          <w:sz w:val="20"/>
        </w:rPr>
        <w:t>e</w:t>
      </w:r>
      <w:r w:rsidRPr="00780DC6">
        <w:rPr>
          <w:rFonts w:eastAsia="Calibri"/>
          <w:bCs w:val="0"/>
          <w:spacing w:val="-2"/>
          <w:sz w:val="20"/>
        </w:rPr>
        <w:t xml:space="preserve"> </w:t>
      </w: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5"/>
          <w:sz w:val="20"/>
        </w:rPr>
        <w:t>c</w:t>
      </w:r>
      <w:r w:rsidRPr="00780DC6">
        <w:rPr>
          <w:rFonts w:eastAsia="Calibri"/>
          <w:bCs w:val="0"/>
          <w:spacing w:val="1"/>
          <w:sz w:val="20"/>
        </w:rPr>
        <w:t>e</w:t>
      </w:r>
      <w:r w:rsidRPr="00780DC6">
        <w:rPr>
          <w:rFonts w:eastAsia="Calibri"/>
          <w:bCs w:val="0"/>
          <w:spacing w:val="-3"/>
          <w:sz w:val="20"/>
        </w:rPr>
        <w:t>d</w:t>
      </w:r>
      <w:r w:rsidRPr="00780DC6">
        <w:rPr>
          <w:rFonts w:eastAsia="Calibri"/>
          <w:bCs w:val="0"/>
          <w:spacing w:val="1"/>
          <w:sz w:val="20"/>
        </w:rPr>
        <w:t>u</w:t>
      </w:r>
      <w:r w:rsidRPr="00780DC6">
        <w:rPr>
          <w:rFonts w:eastAsia="Calibri"/>
          <w:bCs w:val="0"/>
          <w:spacing w:val="-2"/>
          <w:sz w:val="20"/>
        </w:rPr>
        <w:t>r</w:t>
      </w:r>
      <w:r w:rsidRPr="00780DC6">
        <w:rPr>
          <w:rFonts w:eastAsia="Calibri"/>
          <w:bCs w:val="0"/>
          <w:spacing w:val="1"/>
          <w:sz w:val="20"/>
        </w:rPr>
        <w:t>e</w:t>
      </w:r>
      <w:r w:rsidRPr="00780DC6">
        <w:rPr>
          <w:rFonts w:eastAsia="Calibri"/>
          <w:bCs w:val="0"/>
          <w:spacing w:val="-5"/>
          <w:sz w:val="20"/>
        </w:rPr>
        <w:t>s</w:t>
      </w:r>
      <w:r w:rsidRPr="00780DC6">
        <w:rPr>
          <w:rFonts w:eastAsia="Calibri"/>
          <w:bCs w:val="0"/>
          <w:sz w:val="20"/>
        </w:rPr>
        <w:t>,</w:t>
      </w:r>
      <w:r w:rsidRPr="00780DC6">
        <w:rPr>
          <w:rFonts w:eastAsia="Calibri"/>
          <w:bCs w:val="0"/>
          <w:spacing w:val="2"/>
          <w:sz w:val="20"/>
        </w:rPr>
        <w:t xml:space="preserve"> </w:t>
      </w:r>
      <w:r w:rsidRPr="00780DC6">
        <w:rPr>
          <w:rFonts w:eastAsia="Calibri"/>
          <w:bCs w:val="0"/>
          <w:sz w:val="20"/>
        </w:rPr>
        <w:t>s</w:t>
      </w:r>
      <w:r w:rsidRPr="00780DC6">
        <w:rPr>
          <w:rFonts w:eastAsia="Calibri"/>
          <w:bCs w:val="0"/>
          <w:spacing w:val="-3"/>
          <w:sz w:val="20"/>
        </w:rPr>
        <w:t>p</w:t>
      </w:r>
      <w:r w:rsidRPr="00780DC6">
        <w:rPr>
          <w:rFonts w:eastAsia="Calibri"/>
          <w:bCs w:val="0"/>
          <w:spacing w:val="1"/>
          <w:sz w:val="20"/>
        </w:rPr>
        <w:t>e</w:t>
      </w:r>
      <w:r w:rsidRPr="00780DC6">
        <w:rPr>
          <w:rFonts w:eastAsia="Calibri"/>
          <w:bCs w:val="0"/>
          <w:sz w:val="20"/>
        </w:rPr>
        <w:t>c</w:t>
      </w:r>
      <w:r w:rsidRPr="00780DC6">
        <w:rPr>
          <w:rFonts w:eastAsia="Calibri"/>
          <w:bCs w:val="0"/>
          <w:spacing w:val="-2"/>
          <w:sz w:val="20"/>
        </w:rPr>
        <w:t>i</w:t>
      </w:r>
      <w:r w:rsidRPr="00780DC6">
        <w:rPr>
          <w:rFonts w:eastAsia="Calibri"/>
          <w:bCs w:val="0"/>
          <w:spacing w:val="1"/>
          <w:sz w:val="20"/>
        </w:rPr>
        <w:t>a</w:t>
      </w:r>
      <w:r w:rsidRPr="00780DC6">
        <w:rPr>
          <w:rFonts w:eastAsia="Calibri"/>
          <w:bCs w:val="0"/>
          <w:sz w:val="20"/>
        </w:rPr>
        <w:t>l</w:t>
      </w:r>
      <w:r w:rsidRPr="00780DC6">
        <w:rPr>
          <w:rFonts w:eastAsia="Calibri"/>
          <w:bCs w:val="0"/>
          <w:spacing w:val="-5"/>
          <w:sz w:val="20"/>
        </w:rPr>
        <w:t xml:space="preserve"> </w:t>
      </w:r>
      <w:r w:rsidRPr="00780DC6">
        <w:rPr>
          <w:rFonts w:eastAsia="Calibri"/>
          <w:bCs w:val="0"/>
          <w:spacing w:val="1"/>
          <w:sz w:val="20"/>
        </w:rPr>
        <w:t>d</w:t>
      </w:r>
      <w:r w:rsidRPr="00780DC6">
        <w:rPr>
          <w:rFonts w:eastAsia="Calibri"/>
          <w:bCs w:val="0"/>
          <w:spacing w:val="-2"/>
          <w:sz w:val="20"/>
        </w:rPr>
        <w:t>i</w:t>
      </w:r>
      <w:r w:rsidRPr="00780DC6">
        <w:rPr>
          <w:rFonts w:eastAsia="Calibri"/>
          <w:bCs w:val="0"/>
          <w:spacing w:val="-3"/>
          <w:sz w:val="20"/>
        </w:rPr>
        <w:t>e</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pacing w:val="-3"/>
          <w:sz w:val="20"/>
        </w:rPr>
        <w:t>d</w:t>
      </w:r>
      <w:r w:rsidRPr="00780DC6">
        <w:rPr>
          <w:rFonts w:eastAsia="Calibri"/>
          <w:bCs w:val="0"/>
          <w:sz w:val="20"/>
        </w:rPr>
        <w:t>/</w:t>
      </w:r>
      <w:r w:rsidRPr="00780DC6">
        <w:rPr>
          <w:rFonts w:eastAsia="Calibri"/>
          <w:bCs w:val="0"/>
          <w:spacing w:val="-3"/>
          <w:sz w:val="20"/>
        </w:rPr>
        <w:t>o</w:t>
      </w:r>
      <w:r w:rsidRPr="00780DC6">
        <w:rPr>
          <w:rFonts w:eastAsia="Calibri"/>
          <w:bCs w:val="0"/>
          <w:sz w:val="20"/>
        </w:rPr>
        <w:t>r</w:t>
      </w:r>
      <w:r w:rsidRPr="00780DC6">
        <w:rPr>
          <w:rFonts w:eastAsia="Calibri"/>
          <w:bCs w:val="0"/>
          <w:spacing w:val="-1"/>
          <w:sz w:val="20"/>
        </w:rPr>
        <w:t xml:space="preserve"> </w:t>
      </w:r>
      <w:r w:rsidRPr="00780DC6">
        <w:rPr>
          <w:rFonts w:eastAsia="Calibri"/>
          <w:bCs w:val="0"/>
          <w:spacing w:val="1"/>
          <w:sz w:val="20"/>
        </w:rPr>
        <w:t>a</w:t>
      </w:r>
      <w:r w:rsidRPr="00780DC6">
        <w:rPr>
          <w:rFonts w:eastAsia="Calibri"/>
          <w:bCs w:val="0"/>
          <w:sz w:val="20"/>
        </w:rPr>
        <w:t>ct</w:t>
      </w:r>
      <w:r w:rsidRPr="00780DC6">
        <w:rPr>
          <w:rFonts w:eastAsia="Calibri"/>
          <w:bCs w:val="0"/>
          <w:spacing w:val="-2"/>
          <w:sz w:val="20"/>
        </w:rPr>
        <w:t>i</w:t>
      </w:r>
      <w:r w:rsidRPr="00780DC6">
        <w:rPr>
          <w:rFonts w:eastAsia="Calibri"/>
          <w:bCs w:val="0"/>
          <w:sz w:val="20"/>
        </w:rPr>
        <w:t>v</w:t>
      </w:r>
      <w:r w:rsidRPr="00780DC6">
        <w:rPr>
          <w:rFonts w:eastAsia="Calibri"/>
          <w:bCs w:val="0"/>
          <w:spacing w:val="-2"/>
          <w:sz w:val="20"/>
        </w:rPr>
        <w:t>i</w:t>
      </w:r>
      <w:r w:rsidRPr="00780DC6">
        <w:rPr>
          <w:rFonts w:eastAsia="Calibri"/>
          <w:bCs w:val="0"/>
          <w:sz w:val="20"/>
        </w:rPr>
        <w:t>ty</w:t>
      </w:r>
      <w:r w:rsidRPr="00780DC6">
        <w:rPr>
          <w:rFonts w:eastAsia="Calibri"/>
          <w:bCs w:val="0"/>
          <w:spacing w:val="1"/>
          <w:sz w:val="20"/>
        </w:rPr>
        <w:t xml:space="preserve"> </w:t>
      </w:r>
      <w:r w:rsidRPr="00780DC6">
        <w:rPr>
          <w:rFonts w:eastAsia="Calibri"/>
          <w:bCs w:val="0"/>
          <w:spacing w:val="-2"/>
          <w:sz w:val="20"/>
        </w:rPr>
        <w:t>r</w:t>
      </w:r>
      <w:r w:rsidRPr="00780DC6">
        <w:rPr>
          <w:rFonts w:eastAsia="Calibri"/>
          <w:bCs w:val="0"/>
          <w:spacing w:val="-3"/>
          <w:sz w:val="20"/>
        </w:rPr>
        <w:t>e</w:t>
      </w:r>
      <w:r w:rsidRPr="00780DC6">
        <w:rPr>
          <w:rFonts w:eastAsia="Calibri"/>
          <w:bCs w:val="0"/>
          <w:sz w:val="20"/>
        </w:rPr>
        <w:t>st</w:t>
      </w:r>
      <w:r w:rsidRPr="00780DC6">
        <w:rPr>
          <w:rFonts w:eastAsia="Calibri"/>
          <w:bCs w:val="0"/>
          <w:spacing w:val="-2"/>
          <w:sz w:val="20"/>
        </w:rPr>
        <w:t>ri</w:t>
      </w:r>
      <w:r w:rsidRPr="00780DC6">
        <w:rPr>
          <w:rFonts w:eastAsia="Calibri"/>
          <w:bCs w:val="0"/>
          <w:sz w:val="20"/>
        </w:rPr>
        <w:t>ct</w:t>
      </w:r>
      <w:r w:rsidRPr="00780DC6">
        <w:rPr>
          <w:rFonts w:eastAsia="Calibri"/>
          <w:bCs w:val="0"/>
          <w:spacing w:val="-2"/>
          <w:sz w:val="20"/>
        </w:rPr>
        <w:t>i</w:t>
      </w:r>
      <w:r w:rsidRPr="00780DC6">
        <w:rPr>
          <w:rFonts w:eastAsia="Calibri"/>
          <w:bCs w:val="0"/>
          <w:spacing w:val="-3"/>
          <w:sz w:val="20"/>
        </w:rPr>
        <w:t>o</w:t>
      </w:r>
      <w:r w:rsidRPr="00780DC6">
        <w:rPr>
          <w:rFonts w:eastAsia="Calibri"/>
          <w:bCs w:val="0"/>
          <w:spacing w:val="1"/>
          <w:sz w:val="20"/>
        </w:rPr>
        <w:t>n</w:t>
      </w:r>
      <w:r w:rsidRPr="00780DC6">
        <w:rPr>
          <w:rFonts w:eastAsia="Calibri"/>
          <w:bCs w:val="0"/>
          <w:sz w:val="20"/>
        </w:rPr>
        <w:t>s:</w:t>
      </w:r>
    </w:p>
    <w:p w14:paraId="71C42BCD" w14:textId="4D8EFDC6" w:rsidR="00370F23" w:rsidRPr="00780DC6" w:rsidRDefault="00370F23" w:rsidP="009E7188">
      <w:pPr>
        <w:widowControl w:val="0"/>
        <w:tabs>
          <w:tab w:val="left" w:pos="9510"/>
          <w:tab w:val="left" w:pos="10256"/>
        </w:tabs>
        <w:spacing w:after="0" w:line="240" w:lineRule="auto"/>
        <w:ind w:right="270"/>
        <w:rPr>
          <w:rFonts w:eastAsia="Arial"/>
          <w:bCs w:val="0"/>
          <w:sz w:val="20"/>
        </w:rPr>
      </w:pPr>
      <w:r w:rsidRPr="00780DC6">
        <w:rPr>
          <w:rFonts w:eastAsia="Arial"/>
          <w:bCs w:val="0"/>
          <w:sz w:val="20"/>
          <w:u w:val="single" w:color="000000"/>
        </w:rPr>
        <w:tab/>
        <w:t xml:space="preserve"> </w:t>
      </w:r>
    </w:p>
    <w:p w14:paraId="0DD15282" w14:textId="77777777" w:rsidR="00370F23" w:rsidRPr="00780DC6" w:rsidRDefault="00370F23" w:rsidP="00370F23">
      <w:pPr>
        <w:widowControl w:val="0"/>
        <w:tabs>
          <w:tab w:val="left" w:pos="10264"/>
        </w:tabs>
        <w:spacing w:after="0" w:line="240" w:lineRule="auto"/>
        <w:rPr>
          <w:rFonts w:eastAsia="Arial"/>
          <w:bCs w:val="0"/>
          <w:sz w:val="20"/>
        </w:rPr>
      </w:pPr>
      <w:r w:rsidRPr="00780DC6">
        <w:rPr>
          <w:rFonts w:ascii="MS Gothic" w:eastAsia="MS Gothic" w:hAnsi="MS Gothic" w:hint="eastAsia"/>
          <w:bCs w:val="0"/>
          <w:sz w:val="20"/>
        </w:rPr>
        <w:t xml:space="preserve">☐ </w:t>
      </w:r>
      <w:r w:rsidRPr="00780DC6">
        <w:rPr>
          <w:rFonts w:eastAsia="MS Gothic"/>
          <w:b/>
          <w:bCs w:val="0"/>
          <w:sz w:val="20"/>
        </w:rPr>
        <w:t>Traumatic</w:t>
      </w:r>
      <w:r w:rsidRPr="00780DC6">
        <w:rPr>
          <w:rFonts w:eastAsia="MS Gothic"/>
          <w:bCs w:val="0"/>
          <w:sz w:val="20"/>
        </w:rPr>
        <w:t xml:space="preserve"> </w:t>
      </w:r>
      <w:r w:rsidRPr="00780DC6">
        <w:rPr>
          <w:rFonts w:eastAsia="Arial"/>
          <w:b/>
          <w:spacing w:val="-2"/>
          <w:sz w:val="20"/>
        </w:rPr>
        <w:t>B</w:t>
      </w:r>
      <w:r w:rsidRPr="00780DC6">
        <w:rPr>
          <w:rFonts w:eastAsia="Arial"/>
          <w:b/>
          <w:spacing w:val="-5"/>
          <w:sz w:val="20"/>
        </w:rPr>
        <w:t>r</w:t>
      </w:r>
      <w:r w:rsidRPr="00780DC6">
        <w:rPr>
          <w:rFonts w:eastAsia="Arial"/>
          <w:b/>
          <w:spacing w:val="1"/>
          <w:sz w:val="20"/>
        </w:rPr>
        <w:t>a</w:t>
      </w:r>
      <w:r w:rsidRPr="00780DC6">
        <w:rPr>
          <w:rFonts w:eastAsia="Arial"/>
          <w:b/>
          <w:spacing w:val="-4"/>
          <w:sz w:val="20"/>
        </w:rPr>
        <w:t>i</w:t>
      </w:r>
      <w:r w:rsidRPr="00780DC6">
        <w:rPr>
          <w:rFonts w:eastAsia="Arial"/>
          <w:b/>
          <w:sz w:val="20"/>
        </w:rPr>
        <w:t xml:space="preserve">n </w:t>
      </w:r>
      <w:r w:rsidRPr="00780DC6">
        <w:rPr>
          <w:rFonts w:eastAsia="Arial"/>
          <w:b/>
          <w:spacing w:val="-4"/>
          <w:sz w:val="20"/>
        </w:rPr>
        <w:t>I</w:t>
      </w:r>
      <w:r w:rsidRPr="00780DC6">
        <w:rPr>
          <w:rFonts w:eastAsia="Arial"/>
          <w:b/>
          <w:sz w:val="20"/>
        </w:rPr>
        <w:t>njury</w:t>
      </w:r>
      <w:r>
        <w:rPr>
          <w:rFonts w:eastAsia="Arial"/>
          <w:b/>
          <w:sz w:val="20"/>
        </w:rPr>
        <w:t xml:space="preserve"> – </w:t>
      </w:r>
      <w:r w:rsidRPr="00780DC6">
        <w:rPr>
          <w:rFonts w:eastAsia="Arial"/>
          <w:bCs w:val="0"/>
          <w:spacing w:val="1"/>
          <w:sz w:val="20"/>
        </w:rPr>
        <w:t>S</w:t>
      </w:r>
      <w:r w:rsidRPr="00780DC6">
        <w:rPr>
          <w:rFonts w:eastAsia="Arial"/>
          <w:bCs w:val="0"/>
          <w:spacing w:val="-3"/>
          <w:sz w:val="20"/>
        </w:rPr>
        <w:t>p</w:t>
      </w:r>
      <w:r w:rsidRPr="00780DC6">
        <w:rPr>
          <w:rFonts w:eastAsia="Arial"/>
          <w:bCs w:val="0"/>
          <w:spacing w:val="1"/>
          <w:sz w:val="20"/>
        </w:rPr>
        <w:t>e</w:t>
      </w:r>
      <w:r w:rsidRPr="00780DC6">
        <w:rPr>
          <w:rFonts w:eastAsia="Arial"/>
          <w:bCs w:val="0"/>
          <w:sz w:val="20"/>
        </w:rPr>
        <w:t>c</w:t>
      </w:r>
      <w:r w:rsidRPr="00780DC6">
        <w:rPr>
          <w:rFonts w:eastAsia="Arial"/>
          <w:bCs w:val="0"/>
          <w:spacing w:val="-6"/>
          <w:sz w:val="20"/>
        </w:rPr>
        <w:t>i</w:t>
      </w:r>
      <w:r w:rsidRPr="00780DC6">
        <w:rPr>
          <w:rFonts w:eastAsia="Arial"/>
          <w:bCs w:val="0"/>
          <w:spacing w:val="5"/>
          <w:sz w:val="20"/>
        </w:rPr>
        <w:t>f</w:t>
      </w:r>
      <w:r w:rsidRPr="00780DC6">
        <w:rPr>
          <w:rFonts w:eastAsia="Arial"/>
          <w:bCs w:val="0"/>
          <w:sz w:val="20"/>
        </w:rPr>
        <w:t>y:</w:t>
      </w:r>
      <w:r w:rsidRPr="00780DC6">
        <w:rPr>
          <w:rFonts w:eastAsia="Arial"/>
          <w:bCs w:val="0"/>
          <w:spacing w:val="-2"/>
          <w:sz w:val="20"/>
        </w:rPr>
        <w:t xml:space="preserve"> </w:t>
      </w:r>
      <w:r>
        <w:rPr>
          <w:rFonts w:eastAsia="Arial"/>
          <w:bCs w:val="0"/>
          <w:spacing w:val="-2"/>
          <w:sz w:val="20"/>
        </w:rPr>
        <w:t xml:space="preserve"> _______________________________________________________________</w:t>
      </w:r>
    </w:p>
    <w:p w14:paraId="32570298" w14:textId="77777777" w:rsidR="00370F23" w:rsidRPr="00780DC6" w:rsidRDefault="00370F23" w:rsidP="00370F23">
      <w:pPr>
        <w:widowControl w:val="0"/>
        <w:tabs>
          <w:tab w:val="left" w:pos="2237"/>
          <w:tab w:val="left" w:pos="3713"/>
          <w:tab w:val="left" w:pos="5579"/>
        </w:tabs>
        <w:spacing w:after="0" w:line="240" w:lineRule="auto"/>
        <w:ind w:right="160"/>
        <w:rPr>
          <w:rFonts w:eastAsia="Arial"/>
          <w:bCs w:val="0"/>
          <w:sz w:val="18"/>
        </w:rPr>
      </w:pPr>
      <w:r w:rsidRPr="00780DC6">
        <w:rPr>
          <w:rFonts w:eastAsia="Arial"/>
          <w:bCs w:val="0"/>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6"/>
          <w:sz w:val="20"/>
        </w:rPr>
        <w:t>i</w:t>
      </w:r>
      <w:r w:rsidRPr="00780DC6">
        <w:rPr>
          <w:rFonts w:eastAsia="Arial"/>
          <w:bCs w:val="0"/>
          <w:spacing w:val="1"/>
          <w:sz w:val="20"/>
        </w:rPr>
        <w:t>n</w:t>
      </w:r>
      <w:r w:rsidRPr="00780DC6">
        <w:rPr>
          <w:rFonts w:eastAsia="Arial"/>
          <w:bCs w:val="0"/>
          <w:spacing w:val="-2"/>
          <w:sz w:val="20"/>
        </w:rPr>
        <w:t>j</w:t>
      </w:r>
      <w:r w:rsidRPr="00780DC6">
        <w:rPr>
          <w:rFonts w:eastAsia="Arial"/>
          <w:bCs w:val="0"/>
          <w:spacing w:val="1"/>
          <w:sz w:val="20"/>
        </w:rPr>
        <w:t>u</w:t>
      </w:r>
      <w:r w:rsidRPr="00780DC6">
        <w:rPr>
          <w:rFonts w:eastAsia="Arial"/>
          <w:bCs w:val="0"/>
          <w:spacing w:val="-2"/>
          <w:sz w:val="20"/>
        </w:rPr>
        <w:t>r</w:t>
      </w:r>
      <w:r w:rsidRPr="00780DC6">
        <w:rPr>
          <w:rFonts w:eastAsia="Arial"/>
          <w:bCs w:val="0"/>
          <w:sz w:val="20"/>
        </w:rPr>
        <w:t>y</w:t>
      </w:r>
      <w:r w:rsidRPr="00780DC6">
        <w:rPr>
          <w:rFonts w:eastAsia="Arial"/>
          <w:bCs w:val="0"/>
          <w:spacing w:val="1"/>
          <w:sz w:val="20"/>
        </w:rPr>
        <w:t xml:space="preserve"> </w:t>
      </w:r>
      <w:r w:rsidRPr="00780DC6">
        <w:rPr>
          <w:rFonts w:eastAsia="Arial"/>
          <w:bCs w:val="0"/>
          <w:spacing w:val="-5"/>
          <w:sz w:val="20"/>
        </w:rPr>
        <w:t>c</w:t>
      </w:r>
      <w:r w:rsidRPr="00780DC6">
        <w:rPr>
          <w:rFonts w:eastAsia="Arial"/>
          <w:bCs w:val="0"/>
          <w:spacing w:val="1"/>
          <w:sz w:val="20"/>
        </w:rPr>
        <w:t>au</w:t>
      </w:r>
      <w:r w:rsidRPr="00780DC6">
        <w:rPr>
          <w:rFonts w:eastAsia="Arial"/>
          <w:bCs w:val="0"/>
          <w:spacing w:val="-5"/>
          <w:sz w:val="20"/>
        </w:rPr>
        <w:t>s</w:t>
      </w:r>
      <w:r w:rsidRPr="00780DC6">
        <w:rPr>
          <w:rFonts w:eastAsia="Arial"/>
          <w:bCs w:val="0"/>
          <w:spacing w:val="1"/>
          <w:sz w:val="20"/>
        </w:rPr>
        <w:t>e</w:t>
      </w:r>
      <w:r w:rsidRPr="00780DC6">
        <w:rPr>
          <w:rFonts w:eastAsia="Arial"/>
          <w:bCs w:val="0"/>
          <w:sz w:val="20"/>
        </w:rPr>
        <w:t>s</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7"/>
          <w:sz w:val="20"/>
        </w:rPr>
        <w:t xml:space="preserve"> </w:t>
      </w:r>
      <w:r w:rsidRPr="00780DC6">
        <w:rPr>
          <w:rFonts w:eastAsia="Arial"/>
          <w:bCs w:val="0"/>
          <w:spacing w:val="5"/>
          <w:sz w:val="20"/>
        </w:rPr>
        <w:t>f</w:t>
      </w:r>
      <w:r w:rsidRPr="00780DC6">
        <w:rPr>
          <w:rFonts w:eastAsia="Arial"/>
          <w:bCs w:val="0"/>
          <w:spacing w:val="1"/>
          <w:sz w:val="20"/>
        </w:rPr>
        <w:t>o</w:t>
      </w:r>
      <w:r w:rsidRPr="00780DC6">
        <w:rPr>
          <w:rFonts w:eastAsia="Arial"/>
          <w:bCs w:val="0"/>
          <w:spacing w:val="-2"/>
          <w:sz w:val="20"/>
        </w:rPr>
        <w:t>l</w:t>
      </w:r>
      <w:r w:rsidRPr="00780DC6">
        <w:rPr>
          <w:rFonts w:eastAsia="Arial"/>
          <w:bCs w:val="0"/>
          <w:spacing w:val="-6"/>
          <w:sz w:val="20"/>
        </w:rPr>
        <w:t>l</w:t>
      </w:r>
      <w:r w:rsidRPr="00780DC6">
        <w:rPr>
          <w:rFonts w:eastAsia="Arial"/>
          <w:bCs w:val="0"/>
          <w:spacing w:val="1"/>
          <w:sz w:val="20"/>
        </w:rPr>
        <w:t>o</w:t>
      </w:r>
      <w:r w:rsidRPr="00780DC6">
        <w:rPr>
          <w:rFonts w:eastAsia="Arial"/>
          <w:bCs w:val="0"/>
          <w:spacing w:val="-2"/>
          <w:sz w:val="20"/>
        </w:rPr>
        <w:t>wi</w:t>
      </w:r>
      <w:r w:rsidRPr="00780DC6">
        <w:rPr>
          <w:rFonts w:eastAsia="Arial"/>
          <w:bCs w:val="0"/>
          <w:spacing w:val="1"/>
          <w:sz w:val="20"/>
        </w:rPr>
        <w:t>n</w:t>
      </w:r>
      <w:r w:rsidRPr="00780DC6">
        <w:rPr>
          <w:rFonts w:eastAsia="Arial"/>
          <w:bCs w:val="0"/>
          <w:sz w:val="20"/>
        </w:rPr>
        <w:t>g</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2"/>
          <w:sz w:val="20"/>
        </w:rPr>
        <w:t>irm</w:t>
      </w:r>
      <w:r w:rsidRPr="00780DC6">
        <w:rPr>
          <w:rFonts w:eastAsia="Arial"/>
          <w:bCs w:val="0"/>
          <w:spacing w:val="-3"/>
          <w:sz w:val="20"/>
        </w:rPr>
        <w:t>e</w:t>
      </w:r>
      <w:r w:rsidRPr="00780DC6">
        <w:rPr>
          <w:rFonts w:eastAsia="Arial"/>
          <w:bCs w:val="0"/>
          <w:spacing w:val="1"/>
          <w:sz w:val="20"/>
        </w:rPr>
        <w:t>n</w:t>
      </w:r>
      <w:r w:rsidRPr="00780DC6">
        <w:rPr>
          <w:rFonts w:eastAsia="Arial"/>
          <w:bCs w:val="0"/>
          <w:sz w:val="20"/>
        </w:rPr>
        <w:t>t</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w:t>
      </w:r>
      <w:r w:rsidRPr="00780DC6">
        <w:rPr>
          <w:rFonts w:eastAsia="Arial"/>
          <w:bCs w:val="0"/>
          <w:spacing w:val="1"/>
          <w:sz w:val="20"/>
        </w:rPr>
        <w:t>p</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z w:val="20"/>
        </w:rPr>
        <w:t>se</w:t>
      </w:r>
      <w:r w:rsidRPr="00780DC6">
        <w:rPr>
          <w:rFonts w:eastAsia="Arial"/>
          <w:bCs w:val="0"/>
          <w:spacing w:val="2"/>
          <w:sz w:val="20"/>
        </w:rPr>
        <w:t xml:space="preserve"> check</w:t>
      </w:r>
      <w:r w:rsidRPr="00780DC6">
        <w:rPr>
          <w:rFonts w:eastAsia="Arial"/>
          <w:bCs w:val="0"/>
          <w:sz w:val="20"/>
        </w:rPr>
        <w:t xml:space="preserve">): </w:t>
      </w:r>
      <w:r w:rsidRPr="00780DC6">
        <w:rPr>
          <w:rFonts w:ascii="MS Gothic" w:eastAsia="MS Gothic" w:hAnsi="MS Gothic" w:hint="eastAsia"/>
          <w:bCs w:val="0"/>
          <w:sz w:val="20"/>
        </w:rPr>
        <w:t>☐</w:t>
      </w:r>
      <w:r w:rsidRPr="00780DC6">
        <w:rPr>
          <w:rFonts w:eastAsia="Arial"/>
          <w:bCs w:val="0"/>
          <w:sz w:val="18"/>
        </w:rPr>
        <w:t xml:space="preserve"> </w:t>
      </w:r>
      <w:r w:rsidRPr="00780DC6">
        <w:rPr>
          <w:rFonts w:eastAsia="Arial"/>
          <w:bCs w:val="0"/>
          <w:spacing w:val="1"/>
          <w:sz w:val="18"/>
        </w:rPr>
        <w:t>ph</w:t>
      </w:r>
      <w:r w:rsidRPr="00780DC6">
        <w:rPr>
          <w:rFonts w:eastAsia="Arial"/>
          <w:bCs w:val="0"/>
          <w:sz w:val="18"/>
        </w:rPr>
        <w:t>ys</w:t>
      </w:r>
      <w:r w:rsidRPr="00780DC6">
        <w:rPr>
          <w:rFonts w:eastAsia="Arial"/>
          <w:bCs w:val="0"/>
          <w:spacing w:val="-2"/>
          <w:sz w:val="18"/>
        </w:rPr>
        <w:t>i</w:t>
      </w:r>
      <w:r w:rsidRPr="00780DC6">
        <w:rPr>
          <w:rFonts w:eastAsia="Arial"/>
          <w:bCs w:val="0"/>
          <w:spacing w:val="-5"/>
          <w:sz w:val="18"/>
        </w:rPr>
        <w:t>c</w:t>
      </w:r>
      <w:r w:rsidRPr="00780DC6">
        <w:rPr>
          <w:rFonts w:eastAsia="Arial"/>
          <w:bCs w:val="0"/>
          <w:spacing w:val="1"/>
          <w:sz w:val="18"/>
        </w:rPr>
        <w:t>a</w:t>
      </w:r>
      <w:r w:rsidRPr="00780DC6">
        <w:rPr>
          <w:rFonts w:eastAsia="Arial"/>
          <w:bCs w:val="0"/>
          <w:sz w:val="18"/>
        </w:rPr>
        <w:t xml:space="preserve">l </w:t>
      </w:r>
      <w:r w:rsidRPr="00780DC6">
        <w:rPr>
          <w:rFonts w:ascii="MS Gothic" w:eastAsia="MS Gothic" w:hAnsi="MS Gothic" w:hint="eastAsia"/>
          <w:bCs w:val="0"/>
          <w:sz w:val="20"/>
        </w:rPr>
        <w:t>☐</w:t>
      </w:r>
      <w:r w:rsidRPr="00780DC6">
        <w:rPr>
          <w:rFonts w:eastAsia="Arial"/>
          <w:bCs w:val="0"/>
          <w:spacing w:val="-5"/>
          <w:sz w:val="18"/>
        </w:rPr>
        <w:t>c</w:t>
      </w:r>
      <w:r w:rsidRPr="00780DC6">
        <w:rPr>
          <w:rFonts w:eastAsia="Arial"/>
          <w:bCs w:val="0"/>
          <w:spacing w:val="1"/>
          <w:sz w:val="18"/>
        </w:rPr>
        <w:t>o</w:t>
      </w:r>
      <w:r w:rsidRPr="00780DC6">
        <w:rPr>
          <w:rFonts w:eastAsia="Arial"/>
          <w:bCs w:val="0"/>
          <w:spacing w:val="-3"/>
          <w:sz w:val="18"/>
        </w:rPr>
        <w:t>g</w:t>
      </w:r>
      <w:r w:rsidRPr="00780DC6">
        <w:rPr>
          <w:rFonts w:eastAsia="Arial"/>
          <w:bCs w:val="0"/>
          <w:spacing w:val="1"/>
          <w:sz w:val="18"/>
        </w:rPr>
        <w:t>n</w:t>
      </w:r>
      <w:r w:rsidRPr="00780DC6">
        <w:rPr>
          <w:rFonts w:eastAsia="Arial"/>
          <w:bCs w:val="0"/>
          <w:spacing w:val="-2"/>
          <w:sz w:val="18"/>
        </w:rPr>
        <w:t>i</w:t>
      </w:r>
      <w:r w:rsidRPr="00780DC6">
        <w:rPr>
          <w:rFonts w:eastAsia="Arial"/>
          <w:bCs w:val="0"/>
          <w:sz w:val="18"/>
        </w:rPr>
        <w:t>t</w:t>
      </w:r>
      <w:r w:rsidRPr="00780DC6">
        <w:rPr>
          <w:rFonts w:eastAsia="Arial"/>
          <w:bCs w:val="0"/>
          <w:spacing w:val="-2"/>
          <w:sz w:val="18"/>
        </w:rPr>
        <w:t>i</w:t>
      </w:r>
      <w:r w:rsidRPr="00780DC6">
        <w:rPr>
          <w:rFonts w:eastAsia="Arial"/>
          <w:bCs w:val="0"/>
          <w:sz w:val="18"/>
        </w:rPr>
        <w:t xml:space="preserve">ve </w:t>
      </w:r>
      <w:r w:rsidRPr="00780DC6">
        <w:rPr>
          <w:rFonts w:ascii="MS Gothic" w:eastAsia="MS Gothic" w:hAnsi="MS Gothic" w:hint="eastAsia"/>
          <w:bCs w:val="0"/>
          <w:sz w:val="20"/>
        </w:rPr>
        <w:t>☐</w:t>
      </w:r>
      <w:r w:rsidRPr="00780DC6">
        <w:rPr>
          <w:rFonts w:eastAsia="Arial"/>
          <w:bCs w:val="0"/>
          <w:spacing w:val="-3"/>
          <w:sz w:val="18"/>
        </w:rPr>
        <w:t>p</w:t>
      </w:r>
      <w:r w:rsidRPr="00780DC6">
        <w:rPr>
          <w:rFonts w:eastAsia="Arial"/>
          <w:bCs w:val="0"/>
          <w:sz w:val="18"/>
        </w:rPr>
        <w:t>syc</w:t>
      </w:r>
      <w:r w:rsidRPr="00780DC6">
        <w:rPr>
          <w:rFonts w:eastAsia="Arial"/>
          <w:bCs w:val="0"/>
          <w:spacing w:val="-3"/>
          <w:sz w:val="18"/>
        </w:rPr>
        <w:t>h</w:t>
      </w:r>
      <w:r w:rsidRPr="00780DC6">
        <w:rPr>
          <w:rFonts w:eastAsia="Arial"/>
          <w:bCs w:val="0"/>
          <w:spacing w:val="1"/>
          <w:sz w:val="18"/>
        </w:rPr>
        <w:t>o</w:t>
      </w:r>
      <w:r w:rsidRPr="00780DC6">
        <w:rPr>
          <w:rFonts w:eastAsia="Arial"/>
          <w:bCs w:val="0"/>
          <w:sz w:val="18"/>
        </w:rPr>
        <w:t>s</w:t>
      </w:r>
      <w:r w:rsidRPr="00780DC6">
        <w:rPr>
          <w:rFonts w:eastAsia="Arial"/>
          <w:bCs w:val="0"/>
          <w:spacing w:val="1"/>
          <w:sz w:val="18"/>
        </w:rPr>
        <w:t>o</w:t>
      </w:r>
      <w:r w:rsidRPr="00780DC6">
        <w:rPr>
          <w:rFonts w:eastAsia="Arial"/>
          <w:bCs w:val="0"/>
          <w:sz w:val="18"/>
        </w:rPr>
        <w:t>c</w:t>
      </w:r>
      <w:r w:rsidRPr="00780DC6">
        <w:rPr>
          <w:rFonts w:eastAsia="Arial"/>
          <w:bCs w:val="0"/>
          <w:spacing w:val="-6"/>
          <w:sz w:val="18"/>
        </w:rPr>
        <w:t>i</w:t>
      </w:r>
      <w:r w:rsidRPr="00780DC6">
        <w:rPr>
          <w:rFonts w:eastAsia="Arial"/>
          <w:bCs w:val="0"/>
          <w:spacing w:val="1"/>
          <w:sz w:val="18"/>
        </w:rPr>
        <w:t>a</w:t>
      </w:r>
      <w:r w:rsidRPr="00780DC6">
        <w:rPr>
          <w:rFonts w:eastAsia="Arial"/>
          <w:bCs w:val="0"/>
          <w:sz w:val="18"/>
        </w:rPr>
        <w:t>l</w:t>
      </w:r>
    </w:p>
    <w:p w14:paraId="4F0B51FE" w14:textId="77777777" w:rsidR="00370F23" w:rsidRPr="00780DC6" w:rsidRDefault="00370F23" w:rsidP="00370F23">
      <w:pPr>
        <w:widowControl w:val="0"/>
        <w:tabs>
          <w:tab w:val="left" w:pos="2237"/>
          <w:tab w:val="left" w:pos="3713"/>
          <w:tab w:val="left" w:pos="5579"/>
        </w:tabs>
        <w:spacing w:after="0" w:line="240" w:lineRule="auto"/>
        <w:ind w:left="360" w:right="160"/>
        <w:rPr>
          <w:rFonts w:eastAsia="Arial"/>
          <w:bCs w:val="0"/>
          <w:sz w:val="20"/>
        </w:rPr>
      </w:pPr>
      <w:r w:rsidRPr="00780DC6">
        <w:rPr>
          <w:rFonts w:ascii="MS Gothic" w:eastAsia="MS Gothic" w:hAnsi="MS Gothic" w:hint="eastAsia"/>
          <w:bCs w:val="0"/>
          <w:sz w:val="20"/>
        </w:rPr>
        <w:t>☐</w:t>
      </w:r>
      <w:r w:rsidRPr="00780DC6">
        <w:rPr>
          <w:rFonts w:eastAsia="Arial"/>
          <w:bCs w:val="0"/>
          <w:spacing w:val="-3"/>
          <w:sz w:val="18"/>
        </w:rPr>
        <w:t>o</w:t>
      </w:r>
      <w:r w:rsidRPr="00780DC6">
        <w:rPr>
          <w:rFonts w:eastAsia="Arial"/>
          <w:bCs w:val="0"/>
          <w:sz w:val="18"/>
        </w:rPr>
        <w:t>t</w:t>
      </w:r>
      <w:r w:rsidRPr="00780DC6">
        <w:rPr>
          <w:rFonts w:eastAsia="Arial"/>
          <w:bCs w:val="0"/>
          <w:spacing w:val="1"/>
          <w:sz w:val="18"/>
        </w:rPr>
        <w:t>he</w:t>
      </w:r>
      <w:r w:rsidRPr="00780DC6">
        <w:rPr>
          <w:rFonts w:eastAsia="Arial"/>
          <w:bCs w:val="0"/>
          <w:sz w:val="18"/>
        </w:rPr>
        <w:t>r:__________________________</w:t>
      </w:r>
    </w:p>
    <w:tbl>
      <w:tblPr>
        <w:tblStyle w:val="TableGrid2"/>
        <w:tblW w:w="9353" w:type="dxa"/>
        <w:jc w:val="center"/>
        <w:tblLook w:val="04A0" w:firstRow="1" w:lastRow="0" w:firstColumn="1" w:lastColumn="0" w:noHBand="0" w:noVBand="1"/>
      </w:tblPr>
      <w:tblGrid>
        <w:gridCol w:w="9353"/>
      </w:tblGrid>
      <w:tr w:rsidR="00370F23" w:rsidRPr="00780DC6" w14:paraId="63E211E1" w14:textId="77777777" w:rsidTr="00CC0293">
        <w:trPr>
          <w:jc w:val="center"/>
        </w:trPr>
        <w:tc>
          <w:tcPr>
            <w:tcW w:w="9353" w:type="dxa"/>
            <w:tcBorders>
              <w:top w:val="nil"/>
              <w:left w:val="nil"/>
              <w:bottom w:val="nil"/>
              <w:right w:val="nil"/>
            </w:tcBorders>
          </w:tcPr>
          <w:p w14:paraId="00554FC6" w14:textId="7D6C511D" w:rsidR="00370F23" w:rsidRPr="00780DC6" w:rsidRDefault="00370F23" w:rsidP="00CC0293">
            <w:pPr>
              <w:spacing w:after="0" w:line="240" w:lineRule="auto"/>
              <w:rPr>
                <w:rFonts w:eastAsia="Calibri"/>
                <w:bCs w:val="0"/>
                <w:sz w:val="20"/>
              </w:rPr>
            </w:pPr>
            <w:r w:rsidRPr="00780DC6">
              <w:rPr>
                <w:rFonts w:eastAsia="Calibri"/>
                <w:bCs w:val="0"/>
                <w:sz w:val="20"/>
              </w:rPr>
              <w:t>Please Describe:___________________________________________________________________________________</w:t>
            </w:r>
          </w:p>
        </w:tc>
      </w:tr>
      <w:tr w:rsidR="00370F23" w:rsidRPr="00780DC6" w14:paraId="6996F1AE" w14:textId="77777777" w:rsidTr="00CC0293">
        <w:trPr>
          <w:jc w:val="center"/>
        </w:trPr>
        <w:tc>
          <w:tcPr>
            <w:tcW w:w="9353" w:type="dxa"/>
            <w:tcBorders>
              <w:top w:val="nil"/>
              <w:left w:val="nil"/>
              <w:bottom w:val="nil"/>
              <w:right w:val="nil"/>
            </w:tcBorders>
          </w:tcPr>
          <w:p w14:paraId="72D4D25B" w14:textId="47D62593" w:rsidR="00370F23" w:rsidRPr="00780DC6" w:rsidRDefault="00370F23" w:rsidP="00CC0293">
            <w:pPr>
              <w:spacing w:after="0" w:line="240" w:lineRule="auto"/>
              <w:rPr>
                <w:rFonts w:ascii="Calibri" w:eastAsia="Calibri" w:hAnsi="Calibri" w:cs="Times New Roman"/>
                <w:bCs w:val="0"/>
                <w:sz w:val="20"/>
                <w:szCs w:val="22"/>
              </w:rPr>
            </w:pPr>
            <w:r w:rsidRPr="00780DC6">
              <w:rPr>
                <w:rFonts w:eastAsia="Calibri"/>
                <w:bCs w:val="0"/>
                <w:sz w:val="20"/>
              </w:rPr>
              <w:t>G</w:t>
            </w:r>
            <w:r w:rsidRPr="00780DC6">
              <w:rPr>
                <w:rFonts w:eastAsia="Calibri"/>
                <w:bCs w:val="0"/>
                <w:spacing w:val="1"/>
                <w:sz w:val="20"/>
              </w:rPr>
              <w:t>e</w:t>
            </w:r>
            <w:r w:rsidRPr="00780DC6">
              <w:rPr>
                <w:rFonts w:eastAsia="Calibri"/>
                <w:bCs w:val="0"/>
                <w:spacing w:val="-3"/>
                <w:sz w:val="20"/>
              </w:rPr>
              <w:t>n</w:t>
            </w:r>
            <w:r w:rsidRPr="00780DC6">
              <w:rPr>
                <w:rFonts w:eastAsia="Calibri"/>
                <w:bCs w:val="0"/>
                <w:spacing w:val="1"/>
                <w:sz w:val="20"/>
              </w:rPr>
              <w:t>e</w:t>
            </w:r>
            <w:r w:rsidRPr="00780DC6">
              <w:rPr>
                <w:rFonts w:eastAsia="Calibri"/>
                <w:bCs w:val="0"/>
                <w:spacing w:val="-2"/>
                <w:sz w:val="20"/>
              </w:rPr>
              <w:t>r</w:t>
            </w:r>
            <w:r w:rsidRPr="00780DC6">
              <w:rPr>
                <w:rFonts w:eastAsia="Calibri"/>
                <w:bCs w:val="0"/>
                <w:spacing w:val="1"/>
                <w:sz w:val="20"/>
              </w:rPr>
              <w:t>a</w:t>
            </w:r>
            <w:r w:rsidRPr="00780DC6">
              <w:rPr>
                <w:rFonts w:eastAsia="Calibri"/>
                <w:bCs w:val="0"/>
                <w:sz w:val="20"/>
              </w:rPr>
              <w:t xml:space="preserve">l </w:t>
            </w:r>
            <w:r w:rsidRPr="00780DC6">
              <w:rPr>
                <w:rFonts w:eastAsia="Calibri"/>
                <w:bCs w:val="0"/>
                <w:spacing w:val="-6"/>
                <w:sz w:val="20"/>
              </w:rPr>
              <w:t>H</w:t>
            </w:r>
            <w:r w:rsidRPr="00780DC6">
              <w:rPr>
                <w:rFonts w:eastAsia="Calibri"/>
                <w:bCs w:val="0"/>
                <w:spacing w:val="1"/>
                <w:sz w:val="20"/>
              </w:rPr>
              <w:t>ea</w:t>
            </w:r>
            <w:r w:rsidRPr="00780DC6">
              <w:rPr>
                <w:rFonts w:eastAsia="Calibri"/>
                <w:bCs w:val="0"/>
                <w:spacing w:val="-2"/>
                <w:sz w:val="20"/>
              </w:rPr>
              <w:t>l</w:t>
            </w:r>
            <w:r w:rsidRPr="00780DC6">
              <w:rPr>
                <w:rFonts w:eastAsia="Calibri"/>
                <w:bCs w:val="0"/>
                <w:spacing w:val="-4"/>
                <w:sz w:val="20"/>
              </w:rPr>
              <w:t>t</w:t>
            </w:r>
            <w:r w:rsidRPr="00780DC6">
              <w:rPr>
                <w:rFonts w:eastAsia="Calibri"/>
                <w:bCs w:val="0"/>
                <w:sz w:val="20"/>
              </w:rPr>
              <w:t>h</w:t>
            </w:r>
            <w:r w:rsidRPr="00780DC6">
              <w:rPr>
                <w:rFonts w:eastAsia="Calibri"/>
                <w:bCs w:val="0"/>
                <w:spacing w:val="2"/>
                <w:sz w:val="20"/>
              </w:rPr>
              <w:t xml:space="preserve"> </w:t>
            </w:r>
            <w:r w:rsidRPr="00780DC6">
              <w:rPr>
                <w:rFonts w:eastAsia="Calibri"/>
                <w:bCs w:val="0"/>
                <w:spacing w:val="-2"/>
                <w:sz w:val="20"/>
              </w:rPr>
              <w:t>Hi</w:t>
            </w:r>
            <w:r w:rsidRPr="00780DC6">
              <w:rPr>
                <w:rFonts w:eastAsia="Calibri"/>
                <w:bCs w:val="0"/>
                <w:sz w:val="20"/>
              </w:rPr>
              <w:t>s</w:t>
            </w:r>
            <w:r w:rsidRPr="00780DC6">
              <w:rPr>
                <w:rFonts w:eastAsia="Calibri"/>
                <w:bCs w:val="0"/>
                <w:spacing w:val="-4"/>
                <w:sz w:val="20"/>
              </w:rPr>
              <w:t>t</w:t>
            </w:r>
            <w:r w:rsidRPr="00780DC6">
              <w:rPr>
                <w:rFonts w:eastAsia="Calibri"/>
                <w:bCs w:val="0"/>
                <w:spacing w:val="1"/>
                <w:sz w:val="20"/>
              </w:rPr>
              <w:t>o</w:t>
            </w:r>
            <w:r w:rsidRPr="00780DC6">
              <w:rPr>
                <w:rFonts w:eastAsia="Calibri"/>
                <w:bCs w:val="0"/>
                <w:spacing w:val="-2"/>
                <w:sz w:val="20"/>
              </w:rPr>
              <w:t>r</w:t>
            </w:r>
            <w:r w:rsidRPr="00780DC6">
              <w:rPr>
                <w:rFonts w:eastAsia="Calibri"/>
                <w:bCs w:val="0"/>
                <w:sz w:val="20"/>
              </w:rPr>
              <w:t>y</w:t>
            </w:r>
            <w:r w:rsidRPr="00780DC6">
              <w:rPr>
                <w:rFonts w:eastAsia="Calibri"/>
                <w:bCs w:val="0"/>
                <w:spacing w:val="1"/>
                <w:sz w:val="20"/>
              </w:rPr>
              <w:t xml:space="preserve"> </w:t>
            </w:r>
            <w:r w:rsidRPr="00780DC6">
              <w:rPr>
                <w:rFonts w:eastAsia="Calibri"/>
                <w:bCs w:val="0"/>
                <w:spacing w:val="-3"/>
                <w:sz w:val="20"/>
              </w:rPr>
              <w:t>a</w:t>
            </w:r>
            <w:r w:rsidRPr="00780DC6">
              <w:rPr>
                <w:rFonts w:eastAsia="Calibri"/>
                <w:bCs w:val="0"/>
                <w:spacing w:val="1"/>
                <w:sz w:val="20"/>
              </w:rPr>
              <w:t>n</w:t>
            </w:r>
            <w:r w:rsidRPr="00780DC6">
              <w:rPr>
                <w:rFonts w:eastAsia="Calibri"/>
                <w:bCs w:val="0"/>
                <w:sz w:val="20"/>
              </w:rPr>
              <w:t>d</w:t>
            </w:r>
            <w:r w:rsidRPr="00780DC6">
              <w:rPr>
                <w:rFonts w:eastAsia="Calibri"/>
                <w:bCs w:val="0"/>
                <w:spacing w:val="-2"/>
                <w:sz w:val="20"/>
              </w:rPr>
              <w:t xml:space="preserve"> C</w:t>
            </w:r>
            <w:r w:rsidRPr="00780DC6">
              <w:rPr>
                <w:rFonts w:eastAsia="Calibri"/>
                <w:bCs w:val="0"/>
                <w:spacing w:val="1"/>
                <w:sz w:val="20"/>
              </w:rPr>
              <w:t>u</w:t>
            </w:r>
            <w:r w:rsidRPr="00780DC6">
              <w:rPr>
                <w:rFonts w:eastAsia="Calibri"/>
                <w:bCs w:val="0"/>
                <w:spacing w:val="-2"/>
                <w:sz w:val="20"/>
              </w:rPr>
              <w:t>rr</w:t>
            </w:r>
            <w:r w:rsidRPr="00780DC6">
              <w:rPr>
                <w:rFonts w:eastAsia="Calibri"/>
                <w:bCs w:val="0"/>
                <w:spacing w:val="1"/>
                <w:sz w:val="20"/>
              </w:rPr>
              <w:t>e</w:t>
            </w:r>
            <w:r w:rsidRPr="00780DC6">
              <w:rPr>
                <w:rFonts w:eastAsia="Calibri"/>
                <w:bCs w:val="0"/>
                <w:spacing w:val="-3"/>
                <w:sz w:val="20"/>
              </w:rPr>
              <w:t>n</w:t>
            </w:r>
            <w:r w:rsidRPr="00780DC6">
              <w:rPr>
                <w:rFonts w:eastAsia="Calibri"/>
                <w:bCs w:val="0"/>
                <w:sz w:val="20"/>
              </w:rPr>
              <w:t>t</w:t>
            </w:r>
            <w:r w:rsidRPr="00780DC6">
              <w:rPr>
                <w:rFonts w:eastAsia="Calibri"/>
                <w:bCs w:val="0"/>
                <w:spacing w:val="2"/>
                <w:sz w:val="20"/>
              </w:rPr>
              <w:t xml:space="preserve"> </w:t>
            </w:r>
            <w:r w:rsidRPr="00780DC6">
              <w:rPr>
                <w:rFonts w:eastAsia="Calibri"/>
                <w:bCs w:val="0"/>
                <w:spacing w:val="-6"/>
                <w:sz w:val="20"/>
              </w:rPr>
              <w:t>F</w:t>
            </w:r>
            <w:r w:rsidRPr="00780DC6">
              <w:rPr>
                <w:rFonts w:eastAsia="Calibri"/>
                <w:bCs w:val="0"/>
                <w:spacing w:val="1"/>
                <w:sz w:val="20"/>
              </w:rPr>
              <w:t>un</w:t>
            </w:r>
            <w:r w:rsidRPr="00780DC6">
              <w:rPr>
                <w:rFonts w:eastAsia="Calibri"/>
                <w:bCs w:val="0"/>
                <w:sz w:val="20"/>
              </w:rPr>
              <w:t>ct</w:t>
            </w:r>
            <w:r w:rsidRPr="00780DC6">
              <w:rPr>
                <w:rFonts w:eastAsia="Calibri"/>
                <w:bCs w:val="0"/>
                <w:spacing w:val="-6"/>
                <w:sz w:val="20"/>
              </w:rPr>
              <w:t>i</w:t>
            </w:r>
            <w:r w:rsidRPr="00780DC6">
              <w:rPr>
                <w:rFonts w:eastAsia="Calibri"/>
                <w:bCs w:val="0"/>
                <w:spacing w:val="1"/>
                <w:sz w:val="20"/>
              </w:rPr>
              <w:t>on</w:t>
            </w:r>
            <w:r w:rsidRPr="00780DC6">
              <w:rPr>
                <w:rFonts w:eastAsia="Calibri"/>
                <w:bCs w:val="0"/>
                <w:spacing w:val="-6"/>
                <w:sz w:val="20"/>
              </w:rPr>
              <w:t>i</w:t>
            </w:r>
            <w:r w:rsidRPr="00780DC6">
              <w:rPr>
                <w:rFonts w:eastAsia="Calibri"/>
                <w:bCs w:val="0"/>
                <w:spacing w:val="1"/>
                <w:sz w:val="20"/>
              </w:rPr>
              <w:t>ng: _________________________________________________</w:t>
            </w:r>
          </w:p>
        </w:tc>
      </w:tr>
      <w:tr w:rsidR="00370F23" w:rsidRPr="00780DC6" w14:paraId="68BC74C5" w14:textId="77777777" w:rsidTr="00CC0293">
        <w:trPr>
          <w:trHeight w:val="135"/>
          <w:jc w:val="center"/>
        </w:trPr>
        <w:tc>
          <w:tcPr>
            <w:tcW w:w="9353" w:type="dxa"/>
            <w:tcBorders>
              <w:top w:val="nil"/>
              <w:left w:val="nil"/>
              <w:bottom w:val="nil"/>
              <w:right w:val="nil"/>
            </w:tcBorders>
          </w:tcPr>
          <w:p w14:paraId="5EC28D88" w14:textId="10A93EAD" w:rsidR="00370F23" w:rsidRPr="00780DC6" w:rsidRDefault="00370F23" w:rsidP="00CC0293">
            <w:pPr>
              <w:spacing w:after="0" w:line="240" w:lineRule="auto"/>
              <w:rPr>
                <w:rFonts w:ascii="Calibri" w:eastAsia="Calibri" w:hAnsi="Calibri" w:cs="Times New Roman"/>
                <w:bCs w:val="0"/>
                <w:sz w:val="20"/>
                <w:szCs w:val="22"/>
              </w:rPr>
            </w:pPr>
            <w:r w:rsidRPr="00780DC6">
              <w:rPr>
                <w:rFonts w:ascii="Calibri" w:eastAsia="Calibri" w:hAnsi="Calibri" w:cs="Times New Roman"/>
                <w:bCs w:val="0"/>
                <w:sz w:val="20"/>
                <w:szCs w:val="22"/>
              </w:rPr>
              <w:t>___________________________________________________________</w:t>
            </w:r>
            <w:r w:rsidR="00CC0293">
              <w:rPr>
                <w:rFonts w:ascii="Calibri" w:eastAsia="Calibri" w:hAnsi="Calibri" w:cs="Times New Roman"/>
                <w:bCs w:val="0"/>
                <w:sz w:val="20"/>
                <w:szCs w:val="22"/>
              </w:rPr>
              <w:t>_______________________________</w:t>
            </w:r>
          </w:p>
        </w:tc>
      </w:tr>
      <w:tr w:rsidR="00370F23" w:rsidRPr="00780DC6" w14:paraId="32BA72B7" w14:textId="77777777" w:rsidTr="00CC0293">
        <w:trPr>
          <w:jc w:val="center"/>
        </w:trPr>
        <w:tc>
          <w:tcPr>
            <w:tcW w:w="9353" w:type="dxa"/>
            <w:tcBorders>
              <w:top w:val="nil"/>
              <w:left w:val="nil"/>
              <w:bottom w:val="nil"/>
              <w:right w:val="nil"/>
            </w:tcBorders>
          </w:tcPr>
          <w:p w14:paraId="77AFEA3F" w14:textId="5DEF5B89" w:rsidR="00370F23" w:rsidRPr="00780DC6" w:rsidRDefault="00370F23" w:rsidP="009E7188">
            <w:pPr>
              <w:spacing w:after="0" w:line="240" w:lineRule="auto"/>
              <w:rPr>
                <w:rFonts w:ascii="Calibri" w:eastAsia="Calibri" w:hAnsi="Calibri" w:cs="Times New Roman"/>
                <w:bCs w:val="0"/>
                <w:sz w:val="20"/>
                <w:szCs w:val="22"/>
              </w:rPr>
            </w:pPr>
            <w:r w:rsidRPr="00780DC6">
              <w:rPr>
                <w:rFonts w:eastAsia="Calibri"/>
                <w:bCs w:val="0"/>
                <w:sz w:val="20"/>
              </w:rPr>
              <w:t xml:space="preserve">Diagnosis(es)/etiology: </w:t>
            </w:r>
            <w:r w:rsidR="00CC0293" w:rsidRPr="00780DC6">
              <w:rPr>
                <w:rFonts w:ascii="Calibri" w:eastAsia="Calibri" w:hAnsi="Calibri" w:cs="Times New Roman"/>
                <w:bCs w:val="0"/>
                <w:sz w:val="20"/>
                <w:szCs w:val="22"/>
              </w:rPr>
              <w:t>____________________________________________________________________</w:t>
            </w:r>
          </w:p>
        </w:tc>
      </w:tr>
      <w:tr w:rsidR="00370F23" w:rsidRPr="00780DC6" w14:paraId="7AFF9338"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5CFABD3" w14:textId="16CD1AD6" w:rsidR="00370F23" w:rsidRPr="00780DC6" w:rsidRDefault="00370F23" w:rsidP="00CC0293">
            <w:pPr>
              <w:spacing w:after="0" w:line="240" w:lineRule="auto"/>
              <w:rPr>
                <w:rFonts w:eastAsia="Calibri"/>
                <w:bCs w:val="0"/>
                <w:sz w:val="20"/>
              </w:rPr>
            </w:pPr>
            <w:r w:rsidRPr="00780DC6">
              <w:rPr>
                <w:rFonts w:eastAsia="Calibri"/>
                <w:bCs w:val="0"/>
                <w:spacing w:val="1"/>
                <w:sz w:val="20"/>
              </w:rPr>
              <w:t>P</w:t>
            </w:r>
            <w:r w:rsidRPr="00780DC6">
              <w:rPr>
                <w:rFonts w:eastAsia="Calibri"/>
                <w:bCs w:val="0"/>
                <w:spacing w:val="-2"/>
                <w:sz w:val="20"/>
              </w:rPr>
              <w:t>r</w:t>
            </w:r>
            <w:r w:rsidRPr="00780DC6">
              <w:rPr>
                <w:rFonts w:eastAsia="Calibri"/>
                <w:bCs w:val="0"/>
                <w:spacing w:val="1"/>
                <w:sz w:val="20"/>
              </w:rPr>
              <w:t>o</w:t>
            </w:r>
            <w:r w:rsidRPr="00780DC6">
              <w:rPr>
                <w:rFonts w:eastAsia="Calibri"/>
                <w:bCs w:val="0"/>
                <w:spacing w:val="-3"/>
                <w:sz w:val="20"/>
              </w:rPr>
              <w:t>g</w:t>
            </w:r>
            <w:r w:rsidRPr="00780DC6">
              <w:rPr>
                <w:rFonts w:eastAsia="Calibri"/>
                <w:bCs w:val="0"/>
                <w:spacing w:val="1"/>
                <w:sz w:val="20"/>
              </w:rPr>
              <w:t>no</w:t>
            </w:r>
            <w:r w:rsidRPr="00780DC6">
              <w:rPr>
                <w:rFonts w:eastAsia="Calibri"/>
                <w:bCs w:val="0"/>
                <w:sz w:val="20"/>
              </w:rPr>
              <w:t>s</w:t>
            </w:r>
            <w:r w:rsidRPr="00780DC6">
              <w:rPr>
                <w:rFonts w:eastAsia="Calibri"/>
                <w:bCs w:val="0"/>
                <w:spacing w:val="-2"/>
                <w:sz w:val="20"/>
              </w:rPr>
              <w:t>i</w:t>
            </w:r>
            <w:r w:rsidRPr="00780DC6">
              <w:rPr>
                <w:rFonts w:eastAsia="Calibri"/>
                <w:bCs w:val="0"/>
                <w:sz w:val="20"/>
              </w:rPr>
              <w:t xml:space="preserve">s: </w:t>
            </w:r>
            <w:r w:rsidR="00CC0293" w:rsidRPr="00780DC6">
              <w:rPr>
                <w:rFonts w:ascii="Calibri" w:eastAsia="Calibri" w:hAnsi="Calibri" w:cs="Times New Roman"/>
                <w:bCs w:val="0"/>
                <w:sz w:val="20"/>
                <w:szCs w:val="22"/>
              </w:rPr>
              <w:t>_________________________________________________</w:t>
            </w:r>
            <w:r w:rsidR="00CC0293">
              <w:rPr>
                <w:rFonts w:ascii="Calibri" w:eastAsia="Calibri" w:hAnsi="Calibri" w:cs="Times New Roman"/>
                <w:bCs w:val="0"/>
                <w:sz w:val="20"/>
                <w:szCs w:val="22"/>
              </w:rPr>
              <w:t>_______________________________</w:t>
            </w:r>
          </w:p>
        </w:tc>
      </w:tr>
      <w:tr w:rsidR="00370F23" w:rsidRPr="00780DC6" w14:paraId="0AAEF11D"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9BFB5D1" w14:textId="1C1ABDBC" w:rsidR="00370F23" w:rsidRPr="00780DC6" w:rsidRDefault="00370F23" w:rsidP="00CC0293">
            <w:pPr>
              <w:spacing w:after="0" w:line="240" w:lineRule="auto"/>
              <w:rPr>
                <w:rFonts w:eastAsia="Calibri"/>
                <w:bCs w:val="0"/>
                <w:spacing w:val="1"/>
                <w:sz w:val="20"/>
              </w:rPr>
            </w:pPr>
            <w:r w:rsidRPr="00780DC6">
              <w:rPr>
                <w:rFonts w:eastAsia="Calibri"/>
                <w:bCs w:val="0"/>
                <w:spacing w:val="-7"/>
                <w:sz w:val="20"/>
              </w:rPr>
              <w:t>M</w:t>
            </w:r>
            <w:r w:rsidRPr="00780DC6">
              <w:rPr>
                <w:rFonts w:eastAsia="Calibri"/>
                <w:bCs w:val="0"/>
                <w:spacing w:val="1"/>
                <w:sz w:val="20"/>
              </w:rPr>
              <w:t>ed</w:t>
            </w:r>
            <w:r w:rsidRPr="00780DC6">
              <w:rPr>
                <w:rFonts w:eastAsia="Calibri"/>
                <w:bCs w:val="0"/>
                <w:spacing w:val="-2"/>
                <w:sz w:val="20"/>
              </w:rPr>
              <w:t>i</w:t>
            </w:r>
            <w:r w:rsidRPr="00780DC6">
              <w:rPr>
                <w:rFonts w:eastAsia="Calibri"/>
                <w:bCs w:val="0"/>
                <w:sz w:val="20"/>
              </w:rPr>
              <w:t>c</w:t>
            </w:r>
            <w:r w:rsidRPr="00780DC6">
              <w:rPr>
                <w:rFonts w:eastAsia="Calibri"/>
                <w:bCs w:val="0"/>
                <w:spacing w:val="1"/>
                <w:sz w:val="20"/>
              </w:rPr>
              <w:t>a</w:t>
            </w:r>
            <w:r w:rsidRPr="00780DC6">
              <w:rPr>
                <w:rFonts w:eastAsia="Calibri"/>
                <w:bCs w:val="0"/>
                <w:sz w:val="20"/>
              </w:rPr>
              <w:t>t</w:t>
            </w:r>
            <w:r w:rsidRPr="00780DC6">
              <w:rPr>
                <w:rFonts w:eastAsia="Calibri"/>
                <w:bCs w:val="0"/>
                <w:spacing w:val="-2"/>
                <w:sz w:val="20"/>
              </w:rPr>
              <w:t>i</w:t>
            </w:r>
            <w:r w:rsidRPr="00780DC6">
              <w:rPr>
                <w:rFonts w:eastAsia="Calibri"/>
                <w:bCs w:val="0"/>
                <w:spacing w:val="1"/>
                <w:sz w:val="20"/>
              </w:rPr>
              <w:t>on</w:t>
            </w:r>
            <w:r w:rsidRPr="00780DC6">
              <w:rPr>
                <w:rFonts w:eastAsia="Calibri"/>
                <w:bCs w:val="0"/>
                <w:spacing w:val="-5"/>
                <w:sz w:val="20"/>
              </w:rPr>
              <w:t>s</w:t>
            </w:r>
            <w:r w:rsidRPr="00780DC6">
              <w:rPr>
                <w:rFonts w:eastAsia="Calibri"/>
                <w:bCs w:val="0"/>
                <w:sz w:val="20"/>
              </w:rPr>
              <w:t xml:space="preserve">: </w:t>
            </w:r>
            <w:r w:rsidR="00CC0293" w:rsidRPr="00780DC6">
              <w:rPr>
                <w:rFonts w:ascii="Calibri" w:eastAsia="Calibri" w:hAnsi="Calibri" w:cs="Times New Roman"/>
                <w:bCs w:val="0"/>
                <w:sz w:val="20"/>
                <w:szCs w:val="22"/>
              </w:rPr>
              <w:t>______________________________________________________________________________</w:t>
            </w:r>
          </w:p>
        </w:tc>
      </w:tr>
      <w:tr w:rsidR="00370F23" w:rsidRPr="00780DC6" w14:paraId="5429246C"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7464A55F" w14:textId="77777777" w:rsidR="00370F23" w:rsidRPr="00780DC6" w:rsidRDefault="00370F23" w:rsidP="00795A9A">
            <w:pPr>
              <w:tabs>
                <w:tab w:val="left" w:pos="8882"/>
                <w:tab w:val="left" w:pos="9519"/>
                <w:tab w:val="left" w:pos="10197"/>
                <w:tab w:val="left" w:pos="10236"/>
              </w:tabs>
              <w:spacing w:after="0" w:line="240" w:lineRule="auto"/>
              <w:ind w:right="338"/>
              <w:rPr>
                <w:rFonts w:eastAsia="Arial"/>
                <w:bCs w:val="0"/>
                <w:spacing w:val="-7"/>
                <w:sz w:val="20"/>
              </w:rPr>
            </w:pPr>
            <w:r w:rsidRPr="00780DC6">
              <w:rPr>
                <w:rFonts w:eastAsia="Arial"/>
                <w:bCs w:val="0"/>
                <w:spacing w:val="-2"/>
                <w:sz w:val="20"/>
              </w:rPr>
              <w:t>H</w:t>
            </w:r>
            <w:r w:rsidRPr="00780DC6">
              <w:rPr>
                <w:rFonts w:eastAsia="Arial"/>
                <w:bCs w:val="0"/>
                <w:spacing w:val="1"/>
                <w:sz w:val="20"/>
              </w:rPr>
              <w:t>o</w:t>
            </w:r>
            <w:r w:rsidRPr="00780DC6">
              <w:rPr>
                <w:rFonts w:eastAsia="Arial"/>
                <w:bCs w:val="0"/>
                <w:sz w:val="20"/>
              </w:rPr>
              <w:t xml:space="preserve">w </w:t>
            </w:r>
            <w:r w:rsidRPr="00780DC6">
              <w:rPr>
                <w:rFonts w:eastAsia="Arial"/>
                <w:bCs w:val="0"/>
                <w:spacing w:val="-3"/>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1"/>
                <w:sz w:val="20"/>
              </w:rPr>
              <w:t>h</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 xml:space="preserve"> </w:t>
            </w:r>
            <w:r w:rsidRPr="00780DC6">
              <w:rPr>
                <w:rFonts w:eastAsia="Arial"/>
                <w:bCs w:val="0"/>
                <w:spacing w:val="-7"/>
                <w:sz w:val="20"/>
              </w:rPr>
              <w:t>m</w:t>
            </w:r>
            <w:r w:rsidRPr="00780DC6">
              <w:rPr>
                <w:rFonts w:eastAsia="Arial"/>
                <w:bCs w:val="0"/>
                <w:spacing w:val="1"/>
                <w:sz w:val="20"/>
              </w:rPr>
              <w:t>ed</w:t>
            </w:r>
            <w:r w:rsidRPr="00780DC6">
              <w:rPr>
                <w:rFonts w:eastAsia="Arial"/>
                <w:bCs w:val="0"/>
                <w:spacing w:val="-2"/>
                <w:sz w:val="20"/>
              </w:rPr>
              <w:t>i</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h</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l</w:t>
            </w:r>
            <w:r w:rsidRPr="00780DC6">
              <w:rPr>
                <w:rFonts w:eastAsia="Arial"/>
                <w:bCs w:val="0"/>
                <w:sz w:val="20"/>
              </w:rPr>
              <w:t>th</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nd</w:t>
            </w:r>
            <w:r w:rsidRPr="00780DC6">
              <w:rPr>
                <w:rFonts w:eastAsia="Arial"/>
                <w:bCs w:val="0"/>
                <w:spacing w:val="-2"/>
                <w:sz w:val="20"/>
              </w:rPr>
              <w:t>i</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n</w:t>
            </w:r>
            <w:r w:rsidRPr="00780DC6">
              <w:rPr>
                <w:rFonts w:eastAsia="Arial"/>
                <w:bCs w:val="0"/>
                <w:spacing w:val="-2"/>
                <w:sz w:val="20"/>
              </w:rPr>
              <w:t xml:space="preserve"> im</w:t>
            </w:r>
            <w:r w:rsidRPr="00780DC6">
              <w:rPr>
                <w:rFonts w:eastAsia="Arial"/>
                <w:bCs w:val="0"/>
                <w:spacing w:val="1"/>
                <w:sz w:val="20"/>
              </w:rPr>
              <w:t>pa</w:t>
            </w:r>
            <w:r w:rsidRPr="00780DC6">
              <w:rPr>
                <w:rFonts w:eastAsia="Arial"/>
                <w:bCs w:val="0"/>
                <w:spacing w:val="-5"/>
                <w:sz w:val="20"/>
              </w:rPr>
              <w:t>c</w:t>
            </w:r>
            <w:r w:rsidRPr="00780DC6">
              <w:rPr>
                <w:rFonts w:eastAsia="Arial"/>
                <w:bCs w:val="0"/>
                <w:sz w:val="20"/>
              </w:rPr>
              <w:t>t</w:t>
            </w:r>
            <w:r w:rsidRPr="00780DC6">
              <w:rPr>
                <w:rFonts w:eastAsia="Arial"/>
                <w:bCs w:val="0"/>
                <w:spacing w:val="-3"/>
                <w:sz w:val="20"/>
              </w:rPr>
              <w:t xml:space="preserve"> </w:t>
            </w:r>
            <w:r w:rsidRPr="00780DC6">
              <w:rPr>
                <w:rFonts w:eastAsia="Arial"/>
                <w:bCs w:val="0"/>
                <w:sz w:val="20"/>
              </w:rPr>
              <w:t>sc</w:t>
            </w:r>
            <w:r w:rsidRPr="00780DC6">
              <w:rPr>
                <w:rFonts w:eastAsia="Arial"/>
                <w:bCs w:val="0"/>
                <w:spacing w:val="1"/>
                <w:sz w:val="20"/>
              </w:rPr>
              <w:t>h</w:t>
            </w:r>
            <w:r w:rsidRPr="00780DC6">
              <w:rPr>
                <w:rFonts w:eastAsia="Arial"/>
                <w:bCs w:val="0"/>
                <w:spacing w:val="-3"/>
                <w:sz w:val="20"/>
              </w:rPr>
              <w:t>o</w:t>
            </w:r>
            <w:r w:rsidRPr="00780DC6">
              <w:rPr>
                <w:rFonts w:eastAsia="Arial"/>
                <w:bCs w:val="0"/>
                <w:spacing w:val="1"/>
                <w:sz w:val="20"/>
              </w:rPr>
              <w:t>o</w:t>
            </w:r>
            <w:r w:rsidRPr="00780DC6">
              <w:rPr>
                <w:rFonts w:eastAsia="Arial"/>
                <w:bCs w:val="0"/>
                <w:sz w:val="20"/>
              </w:rPr>
              <w:t xml:space="preserve">l </w:t>
            </w:r>
            <w:r w:rsidRPr="00780DC6">
              <w:rPr>
                <w:rFonts w:eastAsia="Arial"/>
                <w:bCs w:val="0"/>
                <w:spacing w:val="-3"/>
                <w:sz w:val="20"/>
              </w:rPr>
              <w:t>b</w:t>
            </w:r>
            <w:r w:rsidRPr="00780DC6">
              <w:rPr>
                <w:rFonts w:eastAsia="Arial"/>
                <w:bCs w:val="0"/>
                <w:spacing w:val="1"/>
                <w:sz w:val="20"/>
              </w:rPr>
              <w:t>e</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w:t>
            </w:r>
            <w:r w:rsidRPr="00780DC6">
              <w:rPr>
                <w:rFonts w:eastAsia="Arial"/>
                <w:bCs w:val="0"/>
                <w:spacing w:val="-2"/>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a</w:t>
            </w:r>
            <w:r w:rsidRPr="00780DC6">
              <w:rPr>
                <w:rFonts w:eastAsia="Arial"/>
                <w:bCs w:val="0"/>
                <w:spacing w:val="-3"/>
                <w:sz w:val="20"/>
              </w:rPr>
              <w:t>n</w:t>
            </w:r>
            <w:r w:rsidRPr="00780DC6">
              <w:rPr>
                <w:rFonts w:eastAsia="Arial"/>
                <w:bCs w:val="0"/>
                <w:sz w:val="20"/>
              </w:rPr>
              <w:t>d</w:t>
            </w:r>
            <w:r w:rsidRPr="00780DC6">
              <w:rPr>
                <w:rFonts w:eastAsia="Arial"/>
                <w:bCs w:val="0"/>
                <w:spacing w:val="2"/>
                <w:sz w:val="20"/>
              </w:rPr>
              <w:t xml:space="preserve"> </w:t>
            </w:r>
            <w:r w:rsidRPr="00780DC6">
              <w:rPr>
                <w:rFonts w:eastAsia="Arial"/>
                <w:bCs w:val="0"/>
                <w:spacing w:val="-2"/>
                <w:sz w:val="20"/>
              </w:rPr>
              <w:t>l</w:t>
            </w:r>
            <w:r w:rsidRPr="00780DC6">
              <w:rPr>
                <w:rFonts w:eastAsia="Arial"/>
                <w:bCs w:val="0"/>
                <w:spacing w:val="-3"/>
                <w:sz w:val="20"/>
              </w:rPr>
              <w:t>e</w:t>
            </w:r>
            <w:r w:rsidRPr="00780DC6">
              <w:rPr>
                <w:rFonts w:eastAsia="Arial"/>
                <w:bCs w:val="0"/>
                <w:spacing w:val="1"/>
                <w:sz w:val="20"/>
              </w:rPr>
              <w:t>a</w:t>
            </w:r>
            <w:r w:rsidRPr="00780DC6">
              <w:rPr>
                <w:rFonts w:eastAsia="Arial"/>
                <w:bCs w:val="0"/>
                <w:spacing w:val="-2"/>
                <w:sz w:val="20"/>
              </w:rPr>
              <w:t>r</w:t>
            </w:r>
            <w:r w:rsidRPr="00780DC6">
              <w:rPr>
                <w:rFonts w:eastAsia="Arial"/>
                <w:bCs w:val="0"/>
                <w:spacing w:val="1"/>
                <w:sz w:val="20"/>
              </w:rPr>
              <w:t>n</w:t>
            </w:r>
            <w:r w:rsidRPr="00780DC6">
              <w:rPr>
                <w:rFonts w:eastAsia="Arial"/>
                <w:bCs w:val="0"/>
                <w:spacing w:val="-6"/>
                <w:sz w:val="20"/>
              </w:rPr>
              <w:t>i</w:t>
            </w:r>
            <w:r w:rsidRPr="00780DC6">
              <w:rPr>
                <w:rFonts w:eastAsia="Arial"/>
                <w:bCs w:val="0"/>
                <w:spacing w:val="1"/>
                <w:sz w:val="20"/>
              </w:rPr>
              <w:t>n</w:t>
            </w:r>
            <w:r w:rsidRPr="00780DC6">
              <w:rPr>
                <w:rFonts w:eastAsia="Arial"/>
                <w:bCs w:val="0"/>
                <w:spacing w:val="-3"/>
                <w:sz w:val="20"/>
              </w:rPr>
              <w:t>g</w:t>
            </w:r>
            <w:r w:rsidRPr="00780DC6">
              <w:rPr>
                <w:rFonts w:eastAsia="Arial"/>
                <w:bCs w:val="0"/>
                <w:sz w:val="20"/>
              </w:rPr>
              <w:t>?</w:t>
            </w:r>
          </w:p>
        </w:tc>
      </w:tr>
      <w:tr w:rsidR="00370F23" w:rsidRPr="00780DC6" w14:paraId="155A21FD"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49672743" w14:textId="0E2CE566" w:rsidR="00CC0293" w:rsidRPr="00780DC6" w:rsidRDefault="00CC0293" w:rsidP="009E7188">
            <w:pPr>
              <w:tabs>
                <w:tab w:val="left" w:pos="9519"/>
                <w:tab w:val="left" w:pos="10197"/>
                <w:tab w:val="left" w:pos="10236"/>
              </w:tabs>
              <w:spacing w:after="0" w:line="240" w:lineRule="auto"/>
              <w:ind w:right="-18"/>
              <w:rPr>
                <w:rFonts w:eastAsia="Arial"/>
                <w:bCs w:val="0"/>
                <w:spacing w:val="-2"/>
                <w:sz w:val="20"/>
              </w:rPr>
            </w:pPr>
            <w:r w:rsidRPr="00780DC6">
              <w:rPr>
                <w:rFonts w:ascii="Calibri" w:eastAsia="Calibri" w:hAnsi="Calibri" w:cs="Times New Roman"/>
                <w:bCs w:val="0"/>
                <w:sz w:val="20"/>
                <w:szCs w:val="22"/>
              </w:rPr>
              <w:t>_________________________________________________________________________________________</w:t>
            </w:r>
          </w:p>
        </w:tc>
      </w:tr>
      <w:tr w:rsidR="00370F23" w:rsidRPr="00780DC6" w14:paraId="6F1B408B"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3DD6A8EC" w14:textId="256C79F2" w:rsidR="00370F23" w:rsidRPr="00780DC6" w:rsidRDefault="009E7188" w:rsidP="009E7188">
            <w:pPr>
              <w:tabs>
                <w:tab w:val="left" w:pos="8882"/>
                <w:tab w:val="left" w:pos="9519"/>
                <w:tab w:val="left" w:pos="10197"/>
                <w:tab w:val="left" w:pos="10236"/>
              </w:tabs>
              <w:spacing w:after="0" w:line="240" w:lineRule="auto"/>
              <w:ind w:right="72"/>
              <w:rPr>
                <w:rFonts w:eastAsia="Arial"/>
                <w:bCs w:val="0"/>
                <w:spacing w:val="-2"/>
                <w:sz w:val="20"/>
              </w:rPr>
            </w:pPr>
            <w:r>
              <w:rPr>
                <w:rFonts w:eastAsia="Arial"/>
                <w:bCs w:val="0"/>
                <w:spacing w:val="-2"/>
                <w:sz w:val="20"/>
              </w:rPr>
              <w:t>Recommendation:</w:t>
            </w:r>
            <w:r w:rsidR="00CC0293" w:rsidRPr="00780DC6">
              <w:rPr>
                <w:rFonts w:ascii="Calibri" w:eastAsia="Calibri" w:hAnsi="Calibri" w:cs="Times New Roman"/>
                <w:bCs w:val="0"/>
                <w:sz w:val="20"/>
                <w:szCs w:val="22"/>
              </w:rPr>
              <w:t>______________________________________________</w:t>
            </w:r>
            <w:r>
              <w:rPr>
                <w:rFonts w:ascii="Calibri" w:eastAsia="Calibri" w:hAnsi="Calibri" w:cs="Times New Roman"/>
                <w:bCs w:val="0"/>
                <w:sz w:val="20"/>
                <w:szCs w:val="22"/>
              </w:rPr>
              <w:t>__________________________</w:t>
            </w:r>
          </w:p>
        </w:tc>
      </w:tr>
      <w:tr w:rsidR="00370F23" w:rsidRPr="00780DC6" w14:paraId="1478B466"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406C43FA" w14:textId="1B87167E" w:rsidR="00370F23" w:rsidRPr="00780DC6" w:rsidRDefault="00370F23" w:rsidP="00795A9A">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D</w:t>
            </w:r>
            <w:r w:rsidRPr="00780DC6">
              <w:rPr>
                <w:rFonts w:eastAsia="Arial"/>
                <w:bCs w:val="0"/>
                <w:spacing w:val="1"/>
                <w:sz w:val="20"/>
              </w:rPr>
              <w:t>oe</w:t>
            </w:r>
            <w:r w:rsidRPr="00780DC6">
              <w:rPr>
                <w:rFonts w:eastAsia="Arial"/>
                <w:bCs w:val="0"/>
                <w:sz w:val="20"/>
              </w:rPr>
              <w:t>s</w:t>
            </w:r>
            <w:r w:rsidRPr="00780DC6">
              <w:rPr>
                <w:rFonts w:eastAsia="Arial"/>
                <w:bCs w:val="0"/>
                <w:spacing w:val="-4"/>
                <w:sz w:val="20"/>
              </w:rPr>
              <w:t xml:space="preserve"> </w:t>
            </w:r>
            <w:r w:rsidRPr="00780DC6">
              <w:rPr>
                <w:rFonts w:eastAsia="Arial"/>
                <w:bCs w:val="0"/>
                <w:sz w:val="20"/>
              </w:rPr>
              <w:t>t</w:t>
            </w:r>
            <w:r w:rsidRPr="00780DC6">
              <w:rPr>
                <w:rFonts w:eastAsia="Arial"/>
                <w:bCs w:val="0"/>
                <w:spacing w:val="-3"/>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s</w:t>
            </w:r>
            <w:r w:rsidRPr="00780DC6">
              <w:rPr>
                <w:rFonts w:eastAsia="Arial"/>
                <w:bCs w:val="0"/>
                <w:spacing w:val="-4"/>
                <w:sz w:val="20"/>
              </w:rPr>
              <w:t>t</w:t>
            </w:r>
            <w:r w:rsidRPr="00780DC6">
              <w:rPr>
                <w:rFonts w:eastAsia="Arial"/>
                <w:bCs w:val="0"/>
                <w:spacing w:val="1"/>
                <w:sz w:val="20"/>
              </w:rPr>
              <w:t>u</w:t>
            </w:r>
            <w:r w:rsidRPr="00780DC6">
              <w:rPr>
                <w:rFonts w:eastAsia="Arial"/>
                <w:bCs w:val="0"/>
                <w:spacing w:val="-3"/>
                <w:sz w:val="20"/>
              </w:rPr>
              <w:t>d</w:t>
            </w:r>
            <w:r w:rsidRPr="00780DC6">
              <w:rPr>
                <w:rFonts w:eastAsia="Arial"/>
                <w:bCs w:val="0"/>
                <w:spacing w:val="1"/>
                <w:sz w:val="20"/>
              </w:rPr>
              <w:t>e</w:t>
            </w:r>
            <w:r w:rsidRPr="00780DC6">
              <w:rPr>
                <w:rFonts w:eastAsia="Arial"/>
                <w:bCs w:val="0"/>
                <w:spacing w:val="-3"/>
                <w:sz w:val="20"/>
              </w:rPr>
              <w:t>n</w:t>
            </w:r>
            <w:r w:rsidRPr="00780DC6">
              <w:rPr>
                <w:rFonts w:eastAsia="Arial"/>
                <w:bCs w:val="0"/>
                <w:sz w:val="20"/>
              </w:rPr>
              <w:t>t</w:t>
            </w:r>
            <w:r w:rsidRPr="00780DC6">
              <w:rPr>
                <w:rFonts w:eastAsia="Arial"/>
                <w:bCs w:val="0"/>
                <w:spacing w:val="2"/>
                <w:sz w:val="20"/>
              </w:rPr>
              <w:t xml:space="preserve"> </w:t>
            </w:r>
            <w:r w:rsidRPr="00780DC6">
              <w:rPr>
                <w:rFonts w:eastAsia="Arial"/>
                <w:bCs w:val="0"/>
                <w:spacing w:val="-3"/>
                <w:sz w:val="20"/>
              </w:rPr>
              <w:t>h</w:t>
            </w:r>
            <w:r w:rsidRPr="00780DC6">
              <w:rPr>
                <w:rFonts w:eastAsia="Arial"/>
                <w:bCs w:val="0"/>
                <w:spacing w:val="1"/>
                <w:sz w:val="20"/>
              </w:rPr>
              <w:t>a</w:t>
            </w:r>
            <w:r w:rsidRPr="00780DC6">
              <w:rPr>
                <w:rFonts w:eastAsia="Arial"/>
                <w:bCs w:val="0"/>
                <w:sz w:val="20"/>
              </w:rPr>
              <w:t>ve</w:t>
            </w:r>
            <w:r w:rsidRPr="00780DC6">
              <w:rPr>
                <w:rFonts w:eastAsia="Arial"/>
                <w:bCs w:val="0"/>
                <w:spacing w:val="-2"/>
                <w:sz w:val="20"/>
              </w:rPr>
              <w:t xml:space="preserve"> </w:t>
            </w:r>
            <w:r w:rsidRPr="00780DC6">
              <w:rPr>
                <w:rFonts w:eastAsia="Arial"/>
                <w:bCs w:val="0"/>
                <w:spacing w:val="-3"/>
                <w:sz w:val="20"/>
              </w:rPr>
              <w:t>a</w:t>
            </w:r>
            <w:r w:rsidRPr="00780DC6">
              <w:rPr>
                <w:rFonts w:eastAsia="Arial"/>
                <w:bCs w:val="0"/>
                <w:spacing w:val="1"/>
                <w:sz w:val="20"/>
              </w:rPr>
              <w:t>n</w:t>
            </w:r>
            <w:r w:rsidRPr="00780DC6">
              <w:rPr>
                <w:rFonts w:eastAsia="Arial"/>
                <w:bCs w:val="0"/>
                <w:sz w:val="20"/>
              </w:rPr>
              <w:t>y</w:t>
            </w:r>
            <w:r w:rsidRPr="00780DC6">
              <w:rPr>
                <w:rFonts w:eastAsia="Arial"/>
                <w:bCs w:val="0"/>
                <w:spacing w:val="-4"/>
                <w:sz w:val="20"/>
              </w:rPr>
              <w:t xml:space="preserve"> </w:t>
            </w:r>
            <w:r w:rsidRPr="00780DC6">
              <w:rPr>
                <w:rFonts w:eastAsia="Arial"/>
                <w:bCs w:val="0"/>
                <w:spacing w:val="1"/>
                <w:sz w:val="20"/>
              </w:rPr>
              <w:t>o</w:t>
            </w:r>
            <w:r w:rsidRPr="00780DC6">
              <w:rPr>
                <w:rFonts w:eastAsia="Arial"/>
                <w:bCs w:val="0"/>
                <w:spacing w:val="5"/>
                <w:sz w:val="20"/>
              </w:rPr>
              <w:t>t</w:t>
            </w:r>
            <w:r w:rsidRPr="00780DC6">
              <w:rPr>
                <w:rFonts w:eastAsia="Arial"/>
                <w:bCs w:val="0"/>
                <w:spacing w:val="-3"/>
                <w:sz w:val="20"/>
              </w:rPr>
              <w:t>h</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2"/>
                <w:sz w:val="20"/>
              </w:rPr>
              <w:t>m</w:t>
            </w:r>
            <w:r w:rsidRPr="00780DC6">
              <w:rPr>
                <w:rFonts w:eastAsia="Arial"/>
                <w:bCs w:val="0"/>
                <w:spacing w:val="-3"/>
                <w:sz w:val="20"/>
              </w:rPr>
              <w:t>e</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c</w:t>
            </w:r>
            <w:r w:rsidRPr="00780DC6">
              <w:rPr>
                <w:rFonts w:eastAsia="Arial"/>
                <w:bCs w:val="0"/>
                <w:spacing w:val="1"/>
                <w:sz w:val="20"/>
              </w:rPr>
              <w:t>a</w:t>
            </w:r>
            <w:r w:rsidRPr="00780DC6">
              <w:rPr>
                <w:rFonts w:eastAsia="Arial"/>
                <w:bCs w:val="0"/>
                <w:sz w:val="20"/>
              </w:rPr>
              <w:t xml:space="preserve">l </w:t>
            </w:r>
            <w:r w:rsidRPr="00780DC6">
              <w:rPr>
                <w:rFonts w:eastAsia="Arial"/>
                <w:bCs w:val="0"/>
                <w:spacing w:val="-5"/>
                <w:sz w:val="20"/>
              </w:rPr>
              <w:t>c</w:t>
            </w:r>
            <w:r w:rsidRPr="00780DC6">
              <w:rPr>
                <w:rFonts w:eastAsia="Arial"/>
                <w:bCs w:val="0"/>
                <w:spacing w:val="1"/>
                <w:sz w:val="20"/>
              </w:rPr>
              <w:t>o</w:t>
            </w:r>
            <w:r w:rsidRPr="00780DC6">
              <w:rPr>
                <w:rFonts w:eastAsia="Arial"/>
                <w:bCs w:val="0"/>
                <w:spacing w:val="-3"/>
                <w:sz w:val="20"/>
              </w:rPr>
              <w:t>n</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w:t>
            </w:r>
            <w:r w:rsidRPr="00780DC6">
              <w:rPr>
                <w:rFonts w:eastAsia="Arial"/>
                <w:bCs w:val="0"/>
                <w:sz w:val="20"/>
              </w:rPr>
              <w:t>n</w:t>
            </w:r>
            <w:r w:rsidRPr="00780DC6">
              <w:rPr>
                <w:rFonts w:eastAsia="Arial"/>
                <w:bCs w:val="0"/>
                <w:spacing w:val="2"/>
                <w:sz w:val="20"/>
              </w:rPr>
              <w:t xml:space="preserve"> </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d</w:t>
            </w:r>
            <w:r w:rsidRPr="00780DC6">
              <w:rPr>
                <w:rFonts w:eastAsia="Arial"/>
                <w:bCs w:val="0"/>
                <w:spacing w:val="-2"/>
                <w:sz w:val="20"/>
              </w:rPr>
              <w:t>i</w:t>
            </w:r>
            <w:r w:rsidRPr="00780DC6">
              <w:rPr>
                <w:rFonts w:eastAsia="Arial"/>
                <w:bCs w:val="0"/>
                <w:sz w:val="20"/>
              </w:rPr>
              <w:t>s</w:t>
            </w:r>
            <w:r w:rsidRPr="00780DC6">
              <w:rPr>
                <w:rFonts w:eastAsia="Arial"/>
                <w:bCs w:val="0"/>
                <w:spacing w:val="1"/>
                <w:sz w:val="20"/>
              </w:rPr>
              <w:t>o</w:t>
            </w:r>
            <w:r w:rsidRPr="00780DC6">
              <w:rPr>
                <w:rFonts w:eastAsia="Arial"/>
                <w:bCs w:val="0"/>
                <w:spacing w:val="-2"/>
                <w:sz w:val="20"/>
              </w:rPr>
              <w:t>r</w:t>
            </w:r>
            <w:r w:rsidRPr="00780DC6">
              <w:rPr>
                <w:rFonts w:eastAsia="Arial"/>
                <w:bCs w:val="0"/>
                <w:spacing w:val="-3"/>
                <w:sz w:val="20"/>
              </w:rPr>
              <w:t>d</w:t>
            </w:r>
            <w:r w:rsidRPr="00780DC6">
              <w:rPr>
                <w:rFonts w:eastAsia="Arial"/>
                <w:bCs w:val="0"/>
                <w:spacing w:val="1"/>
                <w:sz w:val="20"/>
              </w:rPr>
              <w:t>e</w:t>
            </w:r>
            <w:r w:rsidRPr="00780DC6">
              <w:rPr>
                <w:rFonts w:eastAsia="Arial"/>
                <w:bCs w:val="0"/>
                <w:sz w:val="20"/>
              </w:rPr>
              <w:t>r</w:t>
            </w:r>
            <w:r w:rsidRPr="00780DC6">
              <w:rPr>
                <w:rFonts w:eastAsia="Arial"/>
                <w:bCs w:val="0"/>
                <w:spacing w:val="-1"/>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pacing w:val="-3"/>
                <w:sz w:val="20"/>
              </w:rPr>
              <w:t>a</w:t>
            </w:r>
            <w:r w:rsidRPr="00780DC6">
              <w:rPr>
                <w:rFonts w:eastAsia="Arial"/>
                <w:bCs w:val="0"/>
                <w:sz w:val="20"/>
              </w:rPr>
              <w:t>t</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o</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d</w:t>
            </w:r>
            <w:r w:rsidRPr="00780DC6">
              <w:rPr>
                <w:rFonts w:eastAsia="Arial"/>
                <w:bCs w:val="0"/>
                <w:spacing w:val="-2"/>
                <w:sz w:val="20"/>
              </w:rPr>
              <w:t xml:space="preserve"> </w:t>
            </w:r>
            <w:r w:rsidRPr="00780DC6">
              <w:rPr>
                <w:rFonts w:eastAsia="Arial"/>
                <w:bCs w:val="0"/>
                <w:spacing w:val="-3"/>
                <w:sz w:val="20"/>
              </w:rPr>
              <w:t>b</w:t>
            </w:r>
            <w:r w:rsidRPr="00780DC6">
              <w:rPr>
                <w:rFonts w:eastAsia="Arial"/>
                <w:bCs w:val="0"/>
                <w:sz w:val="20"/>
              </w:rPr>
              <w:t>e</w:t>
            </w:r>
            <w:r w:rsidRPr="00780DC6">
              <w:rPr>
                <w:rFonts w:eastAsia="Arial"/>
                <w:bCs w:val="0"/>
                <w:spacing w:val="2"/>
                <w:sz w:val="20"/>
              </w:rPr>
              <w:t xml:space="preserve"> </w:t>
            </w:r>
            <w:r w:rsidRPr="00780DC6">
              <w:rPr>
                <w:rFonts w:eastAsia="Arial"/>
                <w:bCs w:val="0"/>
                <w:sz w:val="20"/>
              </w:rPr>
              <w:t>c</w:t>
            </w:r>
            <w:r w:rsidRPr="00780DC6">
              <w:rPr>
                <w:rFonts w:eastAsia="Arial"/>
                <w:bCs w:val="0"/>
                <w:spacing w:val="-3"/>
                <w:sz w:val="20"/>
              </w:rPr>
              <w:t>a</w:t>
            </w:r>
            <w:r w:rsidRPr="00780DC6">
              <w:rPr>
                <w:rFonts w:eastAsia="Arial"/>
                <w:bCs w:val="0"/>
                <w:spacing w:val="1"/>
                <w:sz w:val="20"/>
              </w:rPr>
              <w:t>u</w:t>
            </w:r>
            <w:r w:rsidRPr="00780DC6">
              <w:rPr>
                <w:rFonts w:eastAsia="Arial"/>
                <w:bCs w:val="0"/>
                <w:sz w:val="20"/>
              </w:rPr>
              <w:t>s</w:t>
            </w:r>
            <w:r w:rsidRPr="00780DC6">
              <w:rPr>
                <w:rFonts w:eastAsia="Arial"/>
                <w:bCs w:val="0"/>
                <w:spacing w:val="-2"/>
                <w:sz w:val="20"/>
              </w:rPr>
              <w:t>i</w:t>
            </w:r>
            <w:r w:rsidRPr="00780DC6">
              <w:rPr>
                <w:rFonts w:eastAsia="Arial"/>
                <w:bCs w:val="0"/>
                <w:spacing w:val="-3"/>
                <w:sz w:val="20"/>
              </w:rPr>
              <w:t>n</w:t>
            </w:r>
            <w:r w:rsidRPr="00780DC6">
              <w:rPr>
                <w:rFonts w:eastAsia="Arial"/>
                <w:bCs w:val="0"/>
                <w:sz w:val="20"/>
              </w:rPr>
              <w:t>g</w:t>
            </w:r>
            <w:r w:rsidRPr="00780DC6">
              <w:rPr>
                <w:rFonts w:eastAsia="Arial"/>
                <w:bCs w:val="0"/>
                <w:spacing w:val="2"/>
                <w:sz w:val="20"/>
              </w:rPr>
              <w:t xml:space="preserve"> </w:t>
            </w:r>
            <w:r w:rsidRPr="00780DC6">
              <w:rPr>
                <w:rFonts w:eastAsia="Arial"/>
                <w:bCs w:val="0"/>
                <w:spacing w:val="-4"/>
                <w:sz w:val="20"/>
              </w:rPr>
              <w:t>t</w:t>
            </w:r>
            <w:r w:rsidRPr="00780DC6">
              <w:rPr>
                <w:rFonts w:eastAsia="Arial"/>
                <w:bCs w:val="0"/>
                <w:spacing w:val="1"/>
                <w:sz w:val="20"/>
              </w:rPr>
              <w:t>h</w:t>
            </w:r>
            <w:r w:rsidRPr="00780DC6">
              <w:rPr>
                <w:rFonts w:eastAsia="Arial"/>
                <w:bCs w:val="0"/>
                <w:sz w:val="20"/>
              </w:rPr>
              <w:t>e</w:t>
            </w:r>
            <w:r w:rsidRPr="00780DC6">
              <w:rPr>
                <w:rFonts w:eastAsia="Arial"/>
                <w:bCs w:val="0"/>
                <w:spacing w:val="-2"/>
                <w:sz w:val="20"/>
              </w:rPr>
              <w:t xml:space="preserve"> </w:t>
            </w:r>
            <w:r w:rsidRPr="00780DC6">
              <w:rPr>
                <w:rFonts w:eastAsia="Arial"/>
                <w:bCs w:val="0"/>
                <w:spacing w:val="-3"/>
                <w:sz w:val="20"/>
              </w:rPr>
              <w:t>e</w:t>
            </w:r>
            <w:r w:rsidRPr="00780DC6">
              <w:rPr>
                <w:rFonts w:eastAsia="Arial"/>
                <w:bCs w:val="0"/>
                <w:spacing w:val="1"/>
                <w:sz w:val="20"/>
              </w:rPr>
              <w:t>du</w:t>
            </w:r>
            <w:r w:rsidRPr="00780DC6">
              <w:rPr>
                <w:rFonts w:eastAsia="Arial"/>
                <w:bCs w:val="0"/>
                <w:spacing w:val="-5"/>
                <w:sz w:val="20"/>
              </w:rPr>
              <w:t>c</w:t>
            </w:r>
            <w:r w:rsidRPr="00780DC6">
              <w:rPr>
                <w:rFonts w:eastAsia="Arial"/>
                <w:bCs w:val="0"/>
                <w:spacing w:val="1"/>
                <w:sz w:val="20"/>
              </w:rPr>
              <w:t>a</w:t>
            </w:r>
            <w:r w:rsidRPr="00780DC6">
              <w:rPr>
                <w:rFonts w:eastAsia="Arial"/>
                <w:bCs w:val="0"/>
                <w:sz w:val="20"/>
              </w:rPr>
              <w:t>t</w:t>
            </w:r>
            <w:r w:rsidRPr="00780DC6">
              <w:rPr>
                <w:rFonts w:eastAsia="Arial"/>
                <w:bCs w:val="0"/>
                <w:spacing w:val="-2"/>
                <w:sz w:val="20"/>
              </w:rPr>
              <w:t>i</w:t>
            </w:r>
            <w:r w:rsidRPr="00780DC6">
              <w:rPr>
                <w:rFonts w:eastAsia="Arial"/>
                <w:bCs w:val="0"/>
                <w:spacing w:val="-3"/>
                <w:sz w:val="20"/>
              </w:rPr>
              <w:t>ona</w:t>
            </w:r>
            <w:r w:rsidRPr="00780DC6">
              <w:rPr>
                <w:rFonts w:eastAsia="Arial"/>
                <w:bCs w:val="0"/>
                <w:sz w:val="20"/>
              </w:rPr>
              <w:t xml:space="preserve">l </w:t>
            </w:r>
            <w:r w:rsidRPr="00780DC6">
              <w:rPr>
                <w:rFonts w:eastAsia="Arial"/>
                <w:bCs w:val="0"/>
                <w:spacing w:val="1"/>
                <w:sz w:val="20"/>
              </w:rPr>
              <w:t>a</w:t>
            </w:r>
            <w:r w:rsidRPr="00780DC6">
              <w:rPr>
                <w:rFonts w:eastAsia="Arial"/>
                <w:bCs w:val="0"/>
                <w:spacing w:val="-3"/>
                <w:sz w:val="20"/>
              </w:rPr>
              <w:t>n</w:t>
            </w:r>
            <w:r w:rsidRPr="00780DC6">
              <w:rPr>
                <w:rFonts w:eastAsia="Arial"/>
                <w:bCs w:val="0"/>
                <w:spacing w:val="1"/>
                <w:sz w:val="20"/>
              </w:rPr>
              <w:t>d</w:t>
            </w:r>
            <w:r w:rsidRPr="00780DC6">
              <w:rPr>
                <w:rFonts w:eastAsia="Arial"/>
                <w:bCs w:val="0"/>
                <w:sz w:val="20"/>
              </w:rPr>
              <w:t>/</w:t>
            </w:r>
            <w:r w:rsidRPr="00780DC6">
              <w:rPr>
                <w:rFonts w:eastAsia="Arial"/>
                <w:bCs w:val="0"/>
                <w:spacing w:val="1"/>
                <w:sz w:val="20"/>
              </w:rPr>
              <w:t>o</w:t>
            </w:r>
            <w:r w:rsidRPr="00780DC6">
              <w:rPr>
                <w:rFonts w:eastAsia="Arial"/>
                <w:bCs w:val="0"/>
                <w:sz w:val="20"/>
              </w:rPr>
              <w:t>r</w:t>
            </w:r>
            <w:r w:rsidRPr="00780DC6">
              <w:rPr>
                <w:rFonts w:eastAsia="Arial"/>
                <w:bCs w:val="0"/>
                <w:spacing w:val="-6"/>
                <w:sz w:val="20"/>
              </w:rPr>
              <w:t xml:space="preserve"> </w:t>
            </w:r>
            <w:r w:rsidRPr="00780DC6">
              <w:rPr>
                <w:rFonts w:eastAsia="Arial"/>
                <w:bCs w:val="0"/>
                <w:spacing w:val="1"/>
                <w:sz w:val="20"/>
              </w:rPr>
              <w:t>b</w:t>
            </w:r>
            <w:r w:rsidRPr="00780DC6">
              <w:rPr>
                <w:rFonts w:eastAsia="Arial"/>
                <w:bCs w:val="0"/>
                <w:spacing w:val="-3"/>
                <w:sz w:val="20"/>
              </w:rPr>
              <w:t>e</w:t>
            </w:r>
            <w:r w:rsidRPr="00780DC6">
              <w:rPr>
                <w:rFonts w:eastAsia="Arial"/>
                <w:bCs w:val="0"/>
                <w:spacing w:val="1"/>
                <w:sz w:val="20"/>
              </w:rPr>
              <w:t>ha</w:t>
            </w:r>
            <w:r w:rsidRPr="00780DC6">
              <w:rPr>
                <w:rFonts w:eastAsia="Arial"/>
                <w:bCs w:val="0"/>
                <w:sz w:val="20"/>
              </w:rPr>
              <w:t>v</w:t>
            </w:r>
            <w:r w:rsidRPr="00780DC6">
              <w:rPr>
                <w:rFonts w:eastAsia="Arial"/>
                <w:bCs w:val="0"/>
                <w:spacing w:val="-6"/>
                <w:sz w:val="20"/>
              </w:rPr>
              <w:t>i</w:t>
            </w:r>
            <w:r w:rsidRPr="00780DC6">
              <w:rPr>
                <w:rFonts w:eastAsia="Arial"/>
                <w:bCs w:val="0"/>
                <w:spacing w:val="1"/>
                <w:sz w:val="20"/>
              </w:rPr>
              <w:t>o</w:t>
            </w:r>
            <w:r w:rsidRPr="00780DC6">
              <w:rPr>
                <w:rFonts w:eastAsia="Arial"/>
                <w:bCs w:val="0"/>
                <w:sz w:val="20"/>
              </w:rPr>
              <w:t>r</w:t>
            </w:r>
            <w:r w:rsidRPr="00780DC6">
              <w:rPr>
                <w:rFonts w:eastAsia="Arial"/>
                <w:bCs w:val="0"/>
                <w:spacing w:val="-1"/>
                <w:sz w:val="20"/>
              </w:rPr>
              <w:t xml:space="preserve"> </w:t>
            </w:r>
            <w:r w:rsidRPr="00780DC6">
              <w:rPr>
                <w:rFonts w:eastAsia="Arial"/>
                <w:bCs w:val="0"/>
                <w:spacing w:val="1"/>
                <w:sz w:val="20"/>
              </w:rPr>
              <w:t>d</w:t>
            </w:r>
            <w:r w:rsidRPr="00780DC6">
              <w:rPr>
                <w:rFonts w:eastAsia="Arial"/>
                <w:bCs w:val="0"/>
                <w:spacing w:val="-6"/>
                <w:sz w:val="20"/>
              </w:rPr>
              <w:t>i</w:t>
            </w:r>
            <w:r w:rsidRPr="00780DC6">
              <w:rPr>
                <w:rFonts w:eastAsia="Arial"/>
                <w:bCs w:val="0"/>
                <w:sz w:val="20"/>
              </w:rPr>
              <w:t>f</w:t>
            </w:r>
            <w:r w:rsidRPr="00780DC6">
              <w:rPr>
                <w:rFonts w:eastAsia="Arial"/>
                <w:bCs w:val="0"/>
                <w:spacing w:val="5"/>
                <w:sz w:val="20"/>
              </w:rPr>
              <w:t>f</w:t>
            </w:r>
            <w:r w:rsidRPr="00780DC6">
              <w:rPr>
                <w:rFonts w:eastAsia="Arial"/>
                <w:bCs w:val="0"/>
                <w:spacing w:val="-6"/>
                <w:sz w:val="20"/>
              </w:rPr>
              <w:t>i</w:t>
            </w:r>
            <w:r w:rsidRPr="00780DC6">
              <w:rPr>
                <w:rFonts w:eastAsia="Arial"/>
                <w:bCs w:val="0"/>
                <w:sz w:val="20"/>
              </w:rPr>
              <w:t>c</w:t>
            </w:r>
            <w:r w:rsidRPr="00780DC6">
              <w:rPr>
                <w:rFonts w:eastAsia="Arial"/>
                <w:bCs w:val="0"/>
                <w:spacing w:val="1"/>
                <w:sz w:val="20"/>
              </w:rPr>
              <w:t>u</w:t>
            </w:r>
            <w:r w:rsidRPr="00780DC6">
              <w:rPr>
                <w:rFonts w:eastAsia="Arial"/>
                <w:bCs w:val="0"/>
                <w:spacing w:val="-2"/>
                <w:sz w:val="20"/>
              </w:rPr>
              <w:t>l</w:t>
            </w:r>
            <w:r w:rsidRPr="00780DC6">
              <w:rPr>
                <w:rFonts w:eastAsia="Arial"/>
                <w:bCs w:val="0"/>
                <w:sz w:val="20"/>
              </w:rPr>
              <w:t>t</w:t>
            </w:r>
            <w:r w:rsidRPr="00780DC6">
              <w:rPr>
                <w:rFonts w:eastAsia="Arial"/>
                <w:bCs w:val="0"/>
                <w:spacing w:val="-6"/>
                <w:sz w:val="20"/>
              </w:rPr>
              <w:t>i</w:t>
            </w:r>
            <w:r w:rsidRPr="00780DC6">
              <w:rPr>
                <w:rFonts w:eastAsia="Arial"/>
                <w:bCs w:val="0"/>
                <w:spacing w:val="1"/>
                <w:sz w:val="20"/>
              </w:rPr>
              <w:t>e</w:t>
            </w:r>
            <w:r w:rsidRPr="00780DC6">
              <w:rPr>
                <w:rFonts w:eastAsia="Arial"/>
                <w:bCs w:val="0"/>
                <w:sz w:val="20"/>
              </w:rPr>
              <w:t xml:space="preserve">s? </w:t>
            </w:r>
            <w:r w:rsidRPr="00780DC6">
              <w:rPr>
                <w:rFonts w:ascii="MS Gothic" w:eastAsia="MS Gothic" w:hAnsi="MS Gothic" w:hint="eastAsia"/>
                <w:bCs w:val="0"/>
                <w:sz w:val="20"/>
              </w:rPr>
              <w:t>☐</w:t>
            </w:r>
            <w:r w:rsidRPr="00780DC6">
              <w:rPr>
                <w:rFonts w:eastAsia="Arial"/>
                <w:bCs w:val="0"/>
                <w:sz w:val="20"/>
              </w:rPr>
              <w:t xml:space="preserve"> Yes </w:t>
            </w:r>
            <w:r w:rsidRPr="00780DC6">
              <w:rPr>
                <w:rFonts w:ascii="MS Gothic" w:eastAsia="MS Gothic" w:hAnsi="MS Gothic" w:hint="eastAsia"/>
                <w:bCs w:val="0"/>
                <w:sz w:val="20"/>
              </w:rPr>
              <w:t>☐</w:t>
            </w:r>
            <w:r w:rsidRPr="00780DC6">
              <w:rPr>
                <w:rFonts w:eastAsia="Arial"/>
                <w:bCs w:val="0"/>
                <w:sz w:val="20"/>
              </w:rPr>
              <w:t xml:space="preserve"> No   </w:t>
            </w:r>
            <w:r w:rsidRPr="00780DC6">
              <w:rPr>
                <w:rFonts w:eastAsia="Arial"/>
                <w:bCs w:val="0"/>
                <w:spacing w:val="-9"/>
                <w:sz w:val="20"/>
              </w:rPr>
              <w:t>I</w:t>
            </w:r>
            <w:r w:rsidRPr="00780DC6">
              <w:rPr>
                <w:rFonts w:eastAsia="Arial"/>
                <w:bCs w:val="0"/>
                <w:sz w:val="20"/>
              </w:rPr>
              <w:t>f</w:t>
            </w:r>
            <w:r w:rsidRPr="00780DC6">
              <w:rPr>
                <w:rFonts w:eastAsia="Arial"/>
                <w:bCs w:val="0"/>
                <w:spacing w:val="6"/>
                <w:sz w:val="20"/>
              </w:rPr>
              <w:t xml:space="preserve"> </w:t>
            </w:r>
            <w:r w:rsidRPr="00780DC6">
              <w:rPr>
                <w:rFonts w:eastAsia="Arial"/>
                <w:bCs w:val="0"/>
                <w:spacing w:val="-5"/>
                <w:sz w:val="20"/>
              </w:rPr>
              <w:t>y</w:t>
            </w:r>
            <w:r w:rsidRPr="00780DC6">
              <w:rPr>
                <w:rFonts w:eastAsia="Arial"/>
                <w:bCs w:val="0"/>
                <w:spacing w:val="-3"/>
                <w:sz w:val="20"/>
              </w:rPr>
              <w:t>e</w:t>
            </w:r>
            <w:r w:rsidRPr="00780DC6">
              <w:rPr>
                <w:rFonts w:eastAsia="Arial"/>
                <w:bCs w:val="0"/>
                <w:sz w:val="20"/>
              </w:rPr>
              <w:t>s,</w:t>
            </w:r>
            <w:r w:rsidRPr="00780DC6">
              <w:rPr>
                <w:rFonts w:eastAsia="Arial"/>
                <w:bCs w:val="0"/>
                <w:spacing w:val="2"/>
                <w:sz w:val="20"/>
              </w:rPr>
              <w:t xml:space="preserve"> </w:t>
            </w:r>
            <w:r w:rsidRPr="00780DC6">
              <w:rPr>
                <w:rFonts w:eastAsia="Arial"/>
                <w:bCs w:val="0"/>
                <w:spacing w:val="1"/>
                <w:sz w:val="20"/>
              </w:rPr>
              <w:t>e</w:t>
            </w:r>
            <w:r w:rsidRPr="00780DC6">
              <w:rPr>
                <w:rFonts w:eastAsia="Arial"/>
                <w:bCs w:val="0"/>
                <w:spacing w:val="-5"/>
                <w:sz w:val="20"/>
              </w:rPr>
              <w:t>x</w:t>
            </w:r>
            <w:r w:rsidRPr="00780DC6">
              <w:rPr>
                <w:rFonts w:eastAsia="Arial"/>
                <w:bCs w:val="0"/>
                <w:spacing w:val="1"/>
                <w:sz w:val="20"/>
              </w:rPr>
              <w:t>p</w:t>
            </w:r>
            <w:r w:rsidRPr="00780DC6">
              <w:rPr>
                <w:rFonts w:eastAsia="Arial"/>
                <w:bCs w:val="0"/>
                <w:spacing w:val="-2"/>
                <w:sz w:val="20"/>
              </w:rPr>
              <w:t>l</w:t>
            </w:r>
            <w:r w:rsidRPr="00780DC6">
              <w:rPr>
                <w:rFonts w:eastAsia="Arial"/>
                <w:bCs w:val="0"/>
                <w:spacing w:val="1"/>
                <w:sz w:val="20"/>
              </w:rPr>
              <w:t>a</w:t>
            </w:r>
            <w:r w:rsidRPr="00780DC6">
              <w:rPr>
                <w:rFonts w:eastAsia="Arial"/>
                <w:bCs w:val="0"/>
                <w:spacing w:val="-2"/>
                <w:sz w:val="20"/>
              </w:rPr>
              <w:t>i</w:t>
            </w:r>
            <w:r w:rsidRPr="00780DC6">
              <w:rPr>
                <w:rFonts w:eastAsia="Arial"/>
                <w:bCs w:val="0"/>
                <w:sz w:val="20"/>
              </w:rPr>
              <w:t>n:</w:t>
            </w:r>
            <w:r w:rsidRPr="00780DC6">
              <w:rPr>
                <w:rFonts w:eastAsia="Arial"/>
                <w:bCs w:val="0"/>
                <w:spacing w:val="-2"/>
                <w:sz w:val="20"/>
              </w:rPr>
              <w:t xml:space="preserve"> </w:t>
            </w:r>
            <w:r w:rsidR="00CC0293" w:rsidRPr="00780DC6">
              <w:rPr>
                <w:rFonts w:ascii="Calibri" w:eastAsia="Calibri" w:hAnsi="Calibri" w:cs="Times New Roman"/>
                <w:bCs w:val="0"/>
                <w:sz w:val="20"/>
                <w:szCs w:val="22"/>
              </w:rPr>
              <w:t>___________________________________________________________</w:t>
            </w:r>
            <w:r w:rsidR="00CC0293">
              <w:rPr>
                <w:rFonts w:ascii="Calibri" w:eastAsia="Calibri" w:hAnsi="Calibri" w:cs="Times New Roman"/>
                <w:bCs w:val="0"/>
                <w:sz w:val="20"/>
                <w:szCs w:val="22"/>
              </w:rPr>
              <w:t>_____________________________</w:t>
            </w:r>
          </w:p>
        </w:tc>
      </w:tr>
      <w:tr w:rsidR="00370F23" w:rsidRPr="00780DC6" w14:paraId="1B3146FB"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75AD7A14" w14:textId="4FF301B7" w:rsidR="00370F23" w:rsidRPr="00780DC6" w:rsidRDefault="00370F23" w:rsidP="00CC0293">
            <w:pPr>
              <w:tabs>
                <w:tab w:val="left" w:pos="8882"/>
                <w:tab w:val="left" w:pos="9519"/>
                <w:tab w:val="left" w:pos="10197"/>
                <w:tab w:val="left" w:pos="10236"/>
              </w:tabs>
              <w:spacing w:after="0" w:line="240" w:lineRule="auto"/>
              <w:ind w:right="338"/>
              <w:rPr>
                <w:rFonts w:eastAsia="Arial"/>
                <w:bCs w:val="0"/>
                <w:spacing w:val="-2"/>
                <w:sz w:val="20"/>
              </w:rPr>
            </w:pPr>
            <w:r w:rsidRPr="00780DC6">
              <w:rPr>
                <w:rFonts w:eastAsia="Arial"/>
                <w:bCs w:val="0"/>
                <w:spacing w:val="-2"/>
                <w:sz w:val="20"/>
              </w:rPr>
              <w:t>____________________________________________________________________________________________________</w:t>
            </w:r>
          </w:p>
        </w:tc>
      </w:tr>
      <w:tr w:rsidR="00370F23" w:rsidRPr="00780DC6" w14:paraId="6ABC1345"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4C7CCC72" w14:textId="10B5A89B" w:rsidR="00370F23" w:rsidRPr="00780DC6" w:rsidRDefault="00370F23" w:rsidP="00CC0293">
            <w:pPr>
              <w:tabs>
                <w:tab w:val="left" w:pos="9519"/>
                <w:tab w:val="left" w:pos="10197"/>
                <w:tab w:val="left" w:pos="10236"/>
              </w:tabs>
              <w:spacing w:after="0" w:line="240" w:lineRule="auto"/>
              <w:rPr>
                <w:rFonts w:eastAsia="Arial"/>
                <w:bCs w:val="0"/>
                <w:spacing w:val="-2"/>
                <w:sz w:val="20"/>
              </w:rPr>
            </w:pPr>
            <w:r w:rsidRPr="00780DC6">
              <w:rPr>
                <w:rFonts w:eastAsia="Arial"/>
                <w:bCs w:val="0"/>
                <w:spacing w:val="1"/>
                <w:sz w:val="20"/>
              </w:rPr>
              <w:t>Ph</w:t>
            </w:r>
            <w:r w:rsidRPr="00780DC6">
              <w:rPr>
                <w:rFonts w:eastAsia="Arial"/>
                <w:bCs w:val="0"/>
                <w:sz w:val="20"/>
              </w:rPr>
              <w:t>ys</w:t>
            </w:r>
            <w:r w:rsidRPr="00780DC6">
              <w:rPr>
                <w:rFonts w:eastAsia="Arial"/>
                <w:bCs w:val="0"/>
                <w:spacing w:val="-2"/>
                <w:sz w:val="20"/>
              </w:rPr>
              <w:t>i</w:t>
            </w:r>
            <w:r w:rsidRPr="00780DC6">
              <w:rPr>
                <w:rFonts w:eastAsia="Arial"/>
                <w:bCs w:val="0"/>
                <w:sz w:val="20"/>
              </w:rPr>
              <w:t>c</w:t>
            </w:r>
            <w:r w:rsidRPr="00780DC6">
              <w:rPr>
                <w:rFonts w:eastAsia="Arial"/>
                <w:bCs w:val="0"/>
                <w:spacing w:val="-2"/>
                <w:sz w:val="20"/>
              </w:rPr>
              <w:t>i</w:t>
            </w:r>
            <w:r w:rsidRPr="00780DC6">
              <w:rPr>
                <w:rFonts w:eastAsia="Arial"/>
                <w:bCs w:val="0"/>
                <w:spacing w:val="-3"/>
                <w:sz w:val="20"/>
              </w:rPr>
              <w:t>a</w:t>
            </w:r>
            <w:r w:rsidRPr="00780DC6">
              <w:rPr>
                <w:rFonts w:eastAsia="Arial"/>
                <w:bCs w:val="0"/>
                <w:spacing w:val="1"/>
                <w:sz w:val="20"/>
              </w:rPr>
              <w:t>n</w:t>
            </w:r>
            <w:r w:rsidRPr="00780DC6">
              <w:rPr>
                <w:rFonts w:eastAsia="Arial"/>
                <w:bCs w:val="0"/>
                <w:spacing w:val="-2"/>
                <w:sz w:val="20"/>
              </w:rPr>
              <w:t>’</w:t>
            </w:r>
            <w:r w:rsidRPr="00780DC6">
              <w:rPr>
                <w:rFonts w:eastAsia="Arial"/>
                <w:bCs w:val="0"/>
                <w:sz w:val="20"/>
              </w:rPr>
              <w:t>s</w:t>
            </w:r>
            <w:r w:rsidRPr="00780DC6">
              <w:rPr>
                <w:rFonts w:eastAsia="Arial"/>
                <w:bCs w:val="0"/>
                <w:spacing w:val="1"/>
                <w:sz w:val="20"/>
              </w:rPr>
              <w:t xml:space="preserve"> </w:t>
            </w:r>
            <w:r w:rsidRPr="00780DC6">
              <w:rPr>
                <w:rFonts w:eastAsia="Arial"/>
                <w:bCs w:val="0"/>
                <w:spacing w:val="-2"/>
                <w:sz w:val="20"/>
              </w:rPr>
              <w:t>N</w:t>
            </w:r>
            <w:r w:rsidRPr="00780DC6">
              <w:rPr>
                <w:rFonts w:eastAsia="Arial"/>
                <w:bCs w:val="0"/>
                <w:spacing w:val="1"/>
                <w:sz w:val="20"/>
              </w:rPr>
              <w:t>a</w:t>
            </w:r>
            <w:r w:rsidRPr="00780DC6">
              <w:rPr>
                <w:rFonts w:eastAsia="Arial"/>
                <w:bCs w:val="0"/>
                <w:spacing w:val="-7"/>
                <w:sz w:val="20"/>
              </w:rPr>
              <w:t>m</w:t>
            </w:r>
            <w:r w:rsidRPr="00780DC6">
              <w:rPr>
                <w:rFonts w:eastAsia="Arial"/>
                <w:bCs w:val="0"/>
                <w:sz w:val="20"/>
              </w:rPr>
              <w:t>e</w:t>
            </w:r>
            <w:r w:rsidRPr="00780DC6">
              <w:rPr>
                <w:rFonts w:eastAsia="Arial"/>
                <w:bCs w:val="0"/>
                <w:spacing w:val="-2"/>
                <w:sz w:val="20"/>
              </w:rPr>
              <w:t xml:space="preserve"> Pri</w:t>
            </w:r>
            <w:r w:rsidRPr="00780DC6">
              <w:rPr>
                <w:rFonts w:eastAsia="Arial"/>
                <w:bCs w:val="0"/>
                <w:spacing w:val="1"/>
                <w:sz w:val="20"/>
              </w:rPr>
              <w:t>n</w:t>
            </w:r>
            <w:r w:rsidRPr="00780DC6">
              <w:rPr>
                <w:rFonts w:eastAsia="Arial"/>
                <w:bCs w:val="0"/>
                <w:sz w:val="20"/>
              </w:rPr>
              <w:t>t</w:t>
            </w:r>
            <w:r w:rsidRPr="00780DC6">
              <w:rPr>
                <w:rFonts w:eastAsia="Arial"/>
                <w:bCs w:val="0"/>
                <w:spacing w:val="-3"/>
                <w:sz w:val="20"/>
              </w:rPr>
              <w:t>e</w:t>
            </w:r>
            <w:r w:rsidRPr="00780DC6">
              <w:rPr>
                <w:rFonts w:eastAsia="Arial"/>
                <w:bCs w:val="0"/>
                <w:spacing w:val="1"/>
                <w:sz w:val="20"/>
              </w:rPr>
              <w:t>d:</w:t>
            </w:r>
            <w:r w:rsidR="00CC0293" w:rsidRPr="00780DC6">
              <w:rPr>
                <w:rFonts w:ascii="Calibri" w:eastAsia="Calibri" w:hAnsi="Calibri" w:cs="Times New Roman"/>
                <w:bCs w:val="0"/>
                <w:sz w:val="20"/>
                <w:szCs w:val="22"/>
              </w:rPr>
              <w:t>____________________________________</w:t>
            </w:r>
            <w:r w:rsidR="00CC0293">
              <w:rPr>
                <w:rFonts w:ascii="Calibri" w:eastAsia="Calibri" w:hAnsi="Calibri" w:cs="Times New Roman"/>
                <w:bCs w:val="0"/>
                <w:sz w:val="20"/>
                <w:szCs w:val="22"/>
              </w:rPr>
              <w:t>____________________________</w:t>
            </w:r>
          </w:p>
        </w:tc>
      </w:tr>
      <w:tr w:rsidR="00370F23" w:rsidRPr="00780DC6" w14:paraId="39B5A236"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4C3C2072" w14:textId="4FD4F22F" w:rsidR="00370F23" w:rsidRPr="00780DC6" w:rsidRDefault="00370F23" w:rsidP="00795A9A">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Address:________________________________________________________________</w:t>
            </w:r>
            <w:r w:rsidR="00CC0293">
              <w:rPr>
                <w:rFonts w:eastAsia="Arial"/>
                <w:bCs w:val="0"/>
                <w:spacing w:val="1"/>
                <w:sz w:val="20"/>
              </w:rPr>
              <w:t>________________________</w:t>
            </w:r>
          </w:p>
        </w:tc>
      </w:tr>
      <w:tr w:rsidR="00370F23" w:rsidRPr="00780DC6" w14:paraId="523AAA3F" w14:textId="77777777" w:rsidTr="00CC02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3" w:type="dxa"/>
          </w:tcPr>
          <w:p w14:paraId="081CC192" w14:textId="505D2A2E" w:rsidR="00370F23" w:rsidRDefault="00370F23" w:rsidP="009E7188">
            <w:pPr>
              <w:tabs>
                <w:tab w:val="left" w:pos="8882"/>
                <w:tab w:val="left" w:pos="9519"/>
                <w:tab w:val="left" w:pos="10197"/>
                <w:tab w:val="left" w:pos="10236"/>
              </w:tabs>
              <w:spacing w:after="0" w:line="240" w:lineRule="auto"/>
              <w:ind w:right="338"/>
              <w:rPr>
                <w:rFonts w:eastAsia="Arial"/>
                <w:bCs w:val="0"/>
                <w:spacing w:val="1"/>
                <w:sz w:val="20"/>
              </w:rPr>
            </w:pPr>
            <w:r>
              <w:rPr>
                <w:rFonts w:eastAsia="Arial"/>
                <w:bCs w:val="0"/>
                <w:spacing w:val="1"/>
                <w:sz w:val="20"/>
              </w:rPr>
              <w:t>Physician’s signature:</w:t>
            </w:r>
            <w:r w:rsidR="00CC0293" w:rsidRPr="00780DC6">
              <w:rPr>
                <w:rFonts w:ascii="Calibri" w:eastAsia="Calibri" w:hAnsi="Calibri" w:cs="Times New Roman"/>
                <w:bCs w:val="0"/>
                <w:sz w:val="20"/>
                <w:szCs w:val="22"/>
              </w:rPr>
              <w:t>_______________________________________</w:t>
            </w:r>
            <w:r w:rsidR="009E7188">
              <w:rPr>
                <w:rFonts w:ascii="Calibri" w:eastAsia="Calibri" w:hAnsi="Calibri" w:cs="Times New Roman"/>
                <w:bCs w:val="0"/>
                <w:sz w:val="20"/>
                <w:szCs w:val="22"/>
              </w:rPr>
              <w:t xml:space="preserve">     </w:t>
            </w:r>
            <w:r w:rsidR="009E7188" w:rsidRPr="009E7188">
              <w:rPr>
                <w:rFonts w:eastAsia="Calibri"/>
                <w:bCs w:val="0"/>
                <w:sz w:val="20"/>
                <w:szCs w:val="22"/>
              </w:rPr>
              <w:t>Date:</w:t>
            </w:r>
            <w:r w:rsidR="00CC0293" w:rsidRPr="009E7188">
              <w:rPr>
                <w:rFonts w:eastAsia="Calibri"/>
                <w:bCs w:val="0"/>
                <w:sz w:val="20"/>
                <w:szCs w:val="22"/>
              </w:rPr>
              <w:t>________________________</w:t>
            </w:r>
          </w:p>
        </w:tc>
      </w:tr>
    </w:tbl>
    <w:p w14:paraId="0BE36F83" w14:textId="77777777" w:rsidR="00AA0B3F" w:rsidRDefault="00AA0B3F" w:rsidP="00795A9A">
      <w:pPr>
        <w:pStyle w:val="Heading1"/>
      </w:pPr>
      <w:bookmarkStart w:id="12" w:name="_Appendix_D:_Sample"/>
      <w:bookmarkStart w:id="13" w:name="_Appendix_F:_Assessment"/>
      <w:bookmarkEnd w:id="12"/>
      <w:bookmarkEnd w:id="13"/>
      <w:r>
        <w:lastRenderedPageBreak/>
        <w:t xml:space="preserve">Appendix </w:t>
      </w:r>
      <w:r w:rsidR="00370F23">
        <w:t>F</w:t>
      </w:r>
      <w:r>
        <w:t>: Assessment Documentation Form</w:t>
      </w:r>
    </w:p>
    <w:p w14:paraId="2F39BCBF" w14:textId="77777777" w:rsidR="00AA0B3F" w:rsidRPr="00AA0B3F" w:rsidRDefault="00AA0B3F" w:rsidP="00AA0B3F">
      <w:pPr>
        <w:spacing w:after="0" w:line="240" w:lineRule="auto"/>
        <w:jc w:val="center"/>
        <w:rPr>
          <w:rFonts w:eastAsia="Times New Roman"/>
          <w:b/>
          <w:bCs w:val="0"/>
          <w:sz w:val="22"/>
          <w:szCs w:val="22"/>
        </w:rPr>
      </w:pPr>
      <w:r w:rsidRPr="00AA0B3F">
        <w:rPr>
          <w:rFonts w:eastAsia="Times New Roman"/>
          <w:b/>
          <w:bCs w:val="0"/>
          <w:sz w:val="22"/>
          <w:szCs w:val="22"/>
        </w:rPr>
        <w:t>Assessment Documentation</w:t>
      </w:r>
    </w:p>
    <w:p w14:paraId="550AC227" w14:textId="77777777" w:rsidR="00AA0B3F" w:rsidRPr="00AA0B3F" w:rsidRDefault="00AA0B3F" w:rsidP="00AA0B3F">
      <w:pPr>
        <w:spacing w:after="0" w:line="240" w:lineRule="auto"/>
        <w:rPr>
          <w:rFonts w:eastAsia="Times New Roman"/>
          <w:bCs w:val="0"/>
          <w:sz w:val="22"/>
          <w:szCs w:val="22"/>
        </w:rPr>
      </w:pPr>
    </w:p>
    <w:p w14:paraId="18C7390C" w14:textId="77777777" w:rsidR="00AA0B3F" w:rsidRPr="00CC0293" w:rsidRDefault="00AA0B3F" w:rsidP="00AA0B3F">
      <w:pPr>
        <w:keepNext/>
        <w:spacing w:after="0" w:line="300" w:lineRule="exact"/>
        <w:ind w:left="3960" w:hanging="3960"/>
        <w:outlineLvl w:val="1"/>
        <w:rPr>
          <w:rFonts w:eastAsia="Times New Roman"/>
          <w:bCs w:val="0"/>
        </w:rPr>
      </w:pPr>
      <w:r w:rsidRPr="00CC0293">
        <w:rPr>
          <w:rFonts w:eastAsia="Times New Roman"/>
          <w:bCs w:val="0"/>
        </w:rPr>
        <w:t>School System_________________</w:t>
      </w:r>
      <w:r w:rsidRPr="00CC0293">
        <w:rPr>
          <w:rFonts w:eastAsia="Times New Roman"/>
          <w:bCs w:val="0"/>
        </w:rPr>
        <w:tab/>
        <w:t>School______________________        Grade_____</w:t>
      </w:r>
    </w:p>
    <w:p w14:paraId="2DE443E6" w14:textId="77777777" w:rsidR="00AA0B3F" w:rsidRPr="00CC0293" w:rsidRDefault="00AA0B3F" w:rsidP="00AA0B3F">
      <w:pPr>
        <w:spacing w:after="0" w:line="300" w:lineRule="exact"/>
        <w:ind w:left="3960" w:hanging="3960"/>
        <w:rPr>
          <w:rFonts w:eastAsia="Times New Roman"/>
          <w:bCs w:val="0"/>
        </w:rPr>
      </w:pPr>
      <w:r w:rsidRPr="00CC0293">
        <w:rPr>
          <w:rFonts w:eastAsia="Times New Roman"/>
          <w:bCs w:val="0"/>
        </w:rPr>
        <w:t>Student_______________________</w:t>
      </w:r>
      <w:r w:rsidRPr="00CC0293">
        <w:rPr>
          <w:rFonts w:eastAsia="Times New Roman"/>
          <w:bCs w:val="0"/>
        </w:rPr>
        <w:tab/>
        <w:t>Date of Birth____/_____/_______         Age____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990"/>
        <w:gridCol w:w="90"/>
        <w:gridCol w:w="900"/>
      </w:tblGrid>
      <w:tr w:rsidR="00CC0293" w:rsidRPr="00CC0293" w14:paraId="55B09243" w14:textId="77777777" w:rsidTr="00844E68">
        <w:trPr>
          <w:trHeight w:val="350"/>
          <w:jc w:val="center"/>
        </w:trPr>
        <w:tc>
          <w:tcPr>
            <w:tcW w:w="9540" w:type="dxa"/>
            <w:gridSpan w:val="4"/>
            <w:tcBorders>
              <w:bottom w:val="dashed" w:sz="4" w:space="0" w:color="auto"/>
            </w:tcBorders>
            <w:shd w:val="clear" w:color="auto" w:fill="C0C0C0"/>
            <w:vAlign w:val="center"/>
          </w:tcPr>
          <w:p w14:paraId="5A4CF71A" w14:textId="77777777" w:rsidR="00CC0293" w:rsidRPr="00CC0293" w:rsidRDefault="00CC0293" w:rsidP="00CC0293">
            <w:pPr>
              <w:numPr>
                <w:ilvl w:val="0"/>
                <w:numId w:val="48"/>
              </w:numPr>
              <w:spacing w:after="0" w:line="240" w:lineRule="auto"/>
              <w:ind w:left="432" w:hanging="432"/>
              <w:rPr>
                <w:rFonts w:eastAsia="Times New Roman"/>
                <w:b/>
                <w:bCs w:val="0"/>
              </w:rPr>
            </w:pPr>
            <w:r w:rsidRPr="00CC0293">
              <w:rPr>
                <w:rFonts w:eastAsia="Times New Roman"/>
                <w:b/>
                <w:bCs w:val="0"/>
                <w:highlight w:val="lightGray"/>
                <w:shd w:val="clear" w:color="auto" w:fill="FFFFFF"/>
              </w:rPr>
              <w:t>Definition</w:t>
            </w:r>
            <w:bookmarkStart w:id="14" w:name="_GoBack"/>
            <w:bookmarkEnd w:id="14"/>
          </w:p>
        </w:tc>
      </w:tr>
      <w:tr w:rsidR="00CC0293" w:rsidRPr="00CC0293" w14:paraId="6927D233" w14:textId="77777777" w:rsidTr="00844E68">
        <w:trPr>
          <w:trHeight w:val="70"/>
          <w:jc w:val="center"/>
        </w:trPr>
        <w:tc>
          <w:tcPr>
            <w:tcW w:w="9540" w:type="dxa"/>
            <w:gridSpan w:val="4"/>
            <w:tcBorders>
              <w:top w:val="single" w:sz="4" w:space="0" w:color="auto"/>
              <w:bottom w:val="single" w:sz="4" w:space="0" w:color="auto"/>
            </w:tcBorders>
            <w:vAlign w:val="center"/>
          </w:tcPr>
          <w:p w14:paraId="71E7EACE" w14:textId="77777777" w:rsidR="00CC0293" w:rsidRPr="00CC0293" w:rsidRDefault="00CC0293" w:rsidP="00CC0293">
            <w:pPr>
              <w:spacing w:after="0" w:line="240" w:lineRule="auto"/>
              <w:ind w:left="-18"/>
              <w:rPr>
                <w:rFonts w:eastAsia="Times New Roman"/>
                <w:bCs w:val="0"/>
              </w:rPr>
            </w:pPr>
            <w:r w:rsidRPr="00CC0293">
              <w:rPr>
                <w:rFonts w:eastAsia="Times New Roman"/>
                <w:bCs w:val="0"/>
                <w:shd w:val="clear" w:color="auto" w:fill="FFFFFF"/>
              </w:rPr>
              <w:t>Student’s characteristics evident in early childhood (as social demands increase)</w:t>
            </w:r>
          </w:p>
        </w:tc>
      </w:tr>
      <w:tr w:rsidR="00CC0293" w:rsidRPr="00CC0293" w14:paraId="254B993F" w14:textId="77777777" w:rsidTr="00844E68">
        <w:trPr>
          <w:trHeight w:val="70"/>
          <w:jc w:val="center"/>
        </w:trPr>
        <w:tc>
          <w:tcPr>
            <w:tcW w:w="9540" w:type="dxa"/>
            <w:gridSpan w:val="4"/>
            <w:tcBorders>
              <w:top w:val="single" w:sz="4" w:space="0" w:color="auto"/>
              <w:bottom w:val="single" w:sz="4" w:space="0" w:color="auto"/>
            </w:tcBorders>
            <w:vAlign w:val="center"/>
          </w:tcPr>
          <w:p w14:paraId="37B7E7FD" w14:textId="77777777" w:rsidR="00CC0293" w:rsidRPr="00CC0293" w:rsidRDefault="00CC0293" w:rsidP="00CC0293">
            <w:pPr>
              <w:spacing w:after="0" w:line="240" w:lineRule="auto"/>
              <w:ind w:left="-18"/>
              <w:rPr>
                <w:rFonts w:eastAsia="Times New Roman"/>
                <w:bCs w:val="0"/>
                <w:shd w:val="clear" w:color="auto" w:fill="FFFFFF"/>
              </w:rPr>
            </w:pPr>
            <w:r w:rsidRPr="00CC0293">
              <w:rPr>
                <w:rFonts w:eastAsia="Times New Roman"/>
                <w:bCs w:val="0"/>
              </w:rPr>
              <w:t xml:space="preserve">Persistent deficits in social communication and social interaction across multiple contexts, as manifested by </w:t>
            </w:r>
            <w:r w:rsidRPr="00CC0293">
              <w:rPr>
                <w:rFonts w:eastAsia="Times New Roman"/>
                <w:b/>
                <w:bCs w:val="0"/>
              </w:rPr>
              <w:t>all</w:t>
            </w:r>
            <w:r w:rsidRPr="00CC0293">
              <w:rPr>
                <w:rFonts w:eastAsia="Times New Roman"/>
                <w:bCs w:val="0"/>
              </w:rPr>
              <w:t xml:space="preserve"> of the following:</w:t>
            </w:r>
          </w:p>
        </w:tc>
      </w:tr>
      <w:tr w:rsidR="00CC0293" w:rsidRPr="00CC0293" w14:paraId="501BC69F" w14:textId="77777777" w:rsidTr="00844E68">
        <w:trPr>
          <w:trHeight w:val="125"/>
          <w:jc w:val="center"/>
        </w:trPr>
        <w:tc>
          <w:tcPr>
            <w:tcW w:w="7560" w:type="dxa"/>
            <w:tcBorders>
              <w:top w:val="single" w:sz="4" w:space="0" w:color="auto"/>
              <w:bottom w:val="dashed" w:sz="4" w:space="0" w:color="auto"/>
            </w:tcBorders>
            <w:vAlign w:val="center"/>
          </w:tcPr>
          <w:p w14:paraId="6042D289" w14:textId="77777777" w:rsidR="00CC0293" w:rsidRPr="00CC0293" w:rsidRDefault="00CC0293" w:rsidP="00CC0293">
            <w:pPr>
              <w:widowControl w:val="0"/>
              <w:numPr>
                <w:ilvl w:val="0"/>
                <w:numId w:val="49"/>
              </w:numPr>
              <w:spacing w:after="0" w:line="240" w:lineRule="auto"/>
              <w:jc w:val="both"/>
              <w:rPr>
                <w:rFonts w:eastAsia="Times New Roman"/>
                <w:bCs w:val="0"/>
                <w:shd w:val="clear" w:color="auto" w:fill="FFFFFF"/>
              </w:rPr>
            </w:pPr>
            <w:r w:rsidRPr="00CC0293">
              <w:rPr>
                <w:rFonts w:eastAsia="Times New Roman"/>
                <w:bCs w:val="0"/>
              </w:rPr>
              <w:t xml:space="preserve">deficits in social-emotional reciprocity </w:t>
            </w:r>
          </w:p>
        </w:tc>
        <w:tc>
          <w:tcPr>
            <w:tcW w:w="990" w:type="dxa"/>
            <w:tcBorders>
              <w:top w:val="single" w:sz="4" w:space="0" w:color="auto"/>
              <w:bottom w:val="dashed" w:sz="4" w:space="0" w:color="auto"/>
            </w:tcBorders>
            <w:vAlign w:val="center"/>
          </w:tcPr>
          <w:p w14:paraId="7E93CB00"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single" w:sz="4" w:space="0" w:color="auto"/>
              <w:bottom w:val="dashed" w:sz="4" w:space="0" w:color="auto"/>
            </w:tcBorders>
            <w:vAlign w:val="center"/>
          </w:tcPr>
          <w:p w14:paraId="06DFBB29"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7550E290" w14:textId="77777777" w:rsidTr="00844E68">
        <w:trPr>
          <w:trHeight w:val="152"/>
          <w:jc w:val="center"/>
        </w:trPr>
        <w:tc>
          <w:tcPr>
            <w:tcW w:w="7560" w:type="dxa"/>
            <w:tcBorders>
              <w:top w:val="dashed" w:sz="4" w:space="0" w:color="auto"/>
              <w:bottom w:val="dashed" w:sz="4" w:space="0" w:color="auto"/>
            </w:tcBorders>
            <w:vAlign w:val="center"/>
          </w:tcPr>
          <w:p w14:paraId="549F9A7A"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deficits in nonverbal communicative behaviors used for social interaction</w:t>
            </w:r>
          </w:p>
        </w:tc>
        <w:tc>
          <w:tcPr>
            <w:tcW w:w="990" w:type="dxa"/>
            <w:tcBorders>
              <w:top w:val="dashed" w:sz="4" w:space="0" w:color="auto"/>
              <w:bottom w:val="dashed" w:sz="4" w:space="0" w:color="auto"/>
            </w:tcBorders>
            <w:vAlign w:val="center"/>
          </w:tcPr>
          <w:p w14:paraId="09F61690"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dashed" w:sz="4" w:space="0" w:color="auto"/>
              <w:bottom w:val="dashed" w:sz="4" w:space="0" w:color="auto"/>
            </w:tcBorders>
            <w:vAlign w:val="center"/>
          </w:tcPr>
          <w:p w14:paraId="40CC366E"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1D215532" w14:textId="77777777" w:rsidTr="00844E68">
        <w:trPr>
          <w:trHeight w:val="350"/>
          <w:jc w:val="center"/>
        </w:trPr>
        <w:tc>
          <w:tcPr>
            <w:tcW w:w="7560" w:type="dxa"/>
            <w:tcBorders>
              <w:top w:val="dashed" w:sz="4" w:space="0" w:color="auto"/>
              <w:bottom w:val="dashed" w:sz="4" w:space="0" w:color="auto"/>
            </w:tcBorders>
            <w:vAlign w:val="center"/>
          </w:tcPr>
          <w:p w14:paraId="3B10AEE4"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deficits in developing and maintaining relationships appropriate to developmental level</w:t>
            </w:r>
          </w:p>
        </w:tc>
        <w:tc>
          <w:tcPr>
            <w:tcW w:w="990" w:type="dxa"/>
            <w:tcBorders>
              <w:top w:val="dashed" w:sz="4" w:space="0" w:color="auto"/>
              <w:bottom w:val="dashed" w:sz="4" w:space="0" w:color="auto"/>
            </w:tcBorders>
            <w:shd w:val="clear" w:color="auto" w:fill="auto"/>
            <w:vAlign w:val="center"/>
          </w:tcPr>
          <w:p w14:paraId="0A122EFB"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dashed" w:sz="4" w:space="0" w:color="auto"/>
              <w:bottom w:val="dashed" w:sz="4" w:space="0" w:color="auto"/>
            </w:tcBorders>
            <w:shd w:val="clear" w:color="auto" w:fill="auto"/>
            <w:vAlign w:val="center"/>
          </w:tcPr>
          <w:p w14:paraId="76A117F7"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57B0A39C" w14:textId="77777777" w:rsidTr="00844E68">
        <w:trPr>
          <w:trHeight w:val="197"/>
          <w:jc w:val="center"/>
        </w:trPr>
        <w:tc>
          <w:tcPr>
            <w:tcW w:w="9540" w:type="dxa"/>
            <w:gridSpan w:val="4"/>
            <w:tcBorders>
              <w:top w:val="single" w:sz="4" w:space="0" w:color="auto"/>
              <w:bottom w:val="single" w:sz="4" w:space="0" w:color="auto"/>
            </w:tcBorders>
            <w:vAlign w:val="center"/>
          </w:tcPr>
          <w:p w14:paraId="22CE1963" w14:textId="77777777" w:rsidR="00CC0293" w:rsidRPr="00CC0293" w:rsidRDefault="00CC0293" w:rsidP="00CC0293">
            <w:pPr>
              <w:spacing w:after="0" w:line="240" w:lineRule="auto"/>
              <w:ind w:left="-18"/>
              <w:rPr>
                <w:rFonts w:eastAsia="Times New Roman"/>
                <w:bCs w:val="0"/>
              </w:rPr>
            </w:pPr>
            <w:r w:rsidRPr="00CC0293">
              <w:rPr>
                <w:rFonts w:eastAsia="Times New Roman"/>
                <w:bCs w:val="0"/>
              </w:rPr>
              <w:t xml:space="preserve">Restricted, repetitive patterns of behavior, interests, or activities as manifested by at least </w:t>
            </w:r>
            <w:r w:rsidRPr="00CC0293">
              <w:rPr>
                <w:rFonts w:eastAsia="Times New Roman"/>
                <w:b/>
                <w:bCs w:val="0"/>
              </w:rPr>
              <w:t>two (2)</w:t>
            </w:r>
            <w:r w:rsidRPr="00CC0293">
              <w:rPr>
                <w:rFonts w:eastAsia="Times New Roman"/>
                <w:bCs w:val="0"/>
              </w:rPr>
              <w:t xml:space="preserve"> of the following:</w:t>
            </w:r>
          </w:p>
        </w:tc>
      </w:tr>
      <w:tr w:rsidR="00CC0293" w:rsidRPr="00CC0293" w14:paraId="2F3F2C6A" w14:textId="77777777" w:rsidTr="00844E68">
        <w:trPr>
          <w:trHeight w:val="305"/>
          <w:jc w:val="center"/>
        </w:trPr>
        <w:tc>
          <w:tcPr>
            <w:tcW w:w="7560" w:type="dxa"/>
            <w:tcBorders>
              <w:top w:val="single" w:sz="4" w:space="0" w:color="auto"/>
              <w:bottom w:val="dashed" w:sz="4" w:space="0" w:color="auto"/>
            </w:tcBorders>
            <w:vAlign w:val="center"/>
          </w:tcPr>
          <w:p w14:paraId="2E817DCD"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stereotyped or repetitive speech, motor movements, or use of objects</w:t>
            </w:r>
          </w:p>
        </w:tc>
        <w:tc>
          <w:tcPr>
            <w:tcW w:w="990" w:type="dxa"/>
            <w:tcBorders>
              <w:top w:val="single" w:sz="4" w:space="0" w:color="auto"/>
              <w:bottom w:val="dashed" w:sz="4" w:space="0" w:color="auto"/>
            </w:tcBorders>
            <w:vAlign w:val="center"/>
          </w:tcPr>
          <w:p w14:paraId="38C3EB0E"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single" w:sz="4" w:space="0" w:color="auto"/>
              <w:bottom w:val="dashed" w:sz="4" w:space="0" w:color="auto"/>
            </w:tcBorders>
            <w:vAlign w:val="center"/>
          </w:tcPr>
          <w:p w14:paraId="4F1D39CC"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6F20B18A" w14:textId="77777777" w:rsidTr="00844E68">
        <w:trPr>
          <w:trHeight w:val="134"/>
          <w:jc w:val="center"/>
        </w:trPr>
        <w:tc>
          <w:tcPr>
            <w:tcW w:w="7560" w:type="dxa"/>
            <w:tcBorders>
              <w:top w:val="dashed" w:sz="4" w:space="0" w:color="auto"/>
              <w:bottom w:val="dashed" w:sz="4" w:space="0" w:color="auto"/>
            </w:tcBorders>
            <w:vAlign w:val="center"/>
          </w:tcPr>
          <w:p w14:paraId="2597A82A"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excessive adherence to routines, ritualized patterns of verbal or nonverbal behavior, or excessive resistance to change</w:t>
            </w:r>
          </w:p>
        </w:tc>
        <w:tc>
          <w:tcPr>
            <w:tcW w:w="990" w:type="dxa"/>
            <w:tcBorders>
              <w:top w:val="dashed" w:sz="4" w:space="0" w:color="auto"/>
              <w:bottom w:val="dashed" w:sz="4" w:space="0" w:color="auto"/>
            </w:tcBorders>
            <w:vAlign w:val="center"/>
          </w:tcPr>
          <w:p w14:paraId="461B1BF0"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dashed" w:sz="4" w:space="0" w:color="auto"/>
              <w:bottom w:val="dashed" w:sz="4" w:space="0" w:color="auto"/>
            </w:tcBorders>
            <w:vAlign w:val="center"/>
          </w:tcPr>
          <w:p w14:paraId="190BA75F"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47D24635" w14:textId="77777777" w:rsidTr="00844E68">
        <w:trPr>
          <w:trHeight w:val="70"/>
          <w:jc w:val="center"/>
        </w:trPr>
        <w:tc>
          <w:tcPr>
            <w:tcW w:w="7560" w:type="dxa"/>
            <w:tcBorders>
              <w:top w:val="dashed" w:sz="4" w:space="0" w:color="auto"/>
              <w:bottom w:val="dashed" w:sz="4" w:space="0" w:color="auto"/>
            </w:tcBorders>
            <w:vAlign w:val="center"/>
          </w:tcPr>
          <w:p w14:paraId="5447E6A7"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highly restricted, fixated interests that are abnormal in intensity or focus</w:t>
            </w:r>
          </w:p>
        </w:tc>
        <w:tc>
          <w:tcPr>
            <w:tcW w:w="990" w:type="dxa"/>
            <w:tcBorders>
              <w:top w:val="dashed" w:sz="4" w:space="0" w:color="auto"/>
              <w:bottom w:val="dashed" w:sz="4" w:space="0" w:color="auto"/>
              <w:right w:val="dashed" w:sz="4" w:space="0" w:color="auto"/>
            </w:tcBorders>
            <w:vAlign w:val="center"/>
          </w:tcPr>
          <w:p w14:paraId="656887AE"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dashed" w:sz="4" w:space="0" w:color="auto"/>
              <w:left w:val="dashed" w:sz="4" w:space="0" w:color="auto"/>
              <w:bottom w:val="dashed" w:sz="4" w:space="0" w:color="auto"/>
            </w:tcBorders>
            <w:vAlign w:val="center"/>
          </w:tcPr>
          <w:p w14:paraId="762A1771"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7CE1F70A" w14:textId="77777777" w:rsidTr="00844E68">
        <w:trPr>
          <w:trHeight w:val="152"/>
          <w:jc w:val="center"/>
        </w:trPr>
        <w:tc>
          <w:tcPr>
            <w:tcW w:w="7560" w:type="dxa"/>
            <w:tcBorders>
              <w:top w:val="dashed" w:sz="4" w:space="0" w:color="auto"/>
            </w:tcBorders>
            <w:vAlign w:val="center"/>
          </w:tcPr>
          <w:p w14:paraId="68DC3857"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rPr>
              <w:t>hyper-or hypo-reactivity to sensory input or unusual interest in sensory aspects of environment</w:t>
            </w:r>
          </w:p>
        </w:tc>
        <w:tc>
          <w:tcPr>
            <w:tcW w:w="990" w:type="dxa"/>
            <w:tcBorders>
              <w:top w:val="dashed" w:sz="4" w:space="0" w:color="auto"/>
              <w:right w:val="dashed" w:sz="4" w:space="0" w:color="auto"/>
            </w:tcBorders>
            <w:vAlign w:val="center"/>
          </w:tcPr>
          <w:p w14:paraId="636A60AF"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90" w:type="dxa"/>
            <w:gridSpan w:val="2"/>
            <w:tcBorders>
              <w:top w:val="dashed" w:sz="4" w:space="0" w:color="auto"/>
              <w:left w:val="dashed" w:sz="4" w:space="0" w:color="auto"/>
            </w:tcBorders>
            <w:vAlign w:val="center"/>
          </w:tcPr>
          <w:p w14:paraId="030BF5D1"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3D7BEA2A" w14:textId="77777777" w:rsidTr="00844E68">
        <w:trPr>
          <w:trHeight w:val="215"/>
          <w:jc w:val="center"/>
        </w:trPr>
        <w:tc>
          <w:tcPr>
            <w:tcW w:w="9540" w:type="dxa"/>
            <w:gridSpan w:val="4"/>
            <w:tcBorders>
              <w:top w:val="dashed" w:sz="4" w:space="0" w:color="auto"/>
              <w:bottom w:val="dashed" w:sz="4" w:space="0" w:color="auto"/>
            </w:tcBorders>
            <w:shd w:val="clear" w:color="auto" w:fill="C0C0C0"/>
            <w:vAlign w:val="center"/>
          </w:tcPr>
          <w:p w14:paraId="03CF299C" w14:textId="77777777" w:rsidR="00CC0293" w:rsidRPr="00CC0293" w:rsidRDefault="00CC0293" w:rsidP="00CC0293">
            <w:pPr>
              <w:numPr>
                <w:ilvl w:val="0"/>
                <w:numId w:val="48"/>
              </w:numPr>
              <w:spacing w:after="0" w:line="240" w:lineRule="auto"/>
              <w:ind w:left="432" w:hanging="432"/>
              <w:rPr>
                <w:rFonts w:eastAsia="Times New Roman"/>
                <w:b/>
                <w:bCs w:val="0"/>
              </w:rPr>
            </w:pPr>
            <w:r w:rsidRPr="00CC0293">
              <w:rPr>
                <w:rFonts w:eastAsia="Times New Roman"/>
                <w:b/>
                <w:bCs w:val="0"/>
                <w:highlight w:val="lightGray"/>
                <w:shd w:val="clear" w:color="auto" w:fill="FFFFFF"/>
              </w:rPr>
              <w:t>Evaluation Procedures</w:t>
            </w:r>
          </w:p>
        </w:tc>
      </w:tr>
      <w:tr w:rsidR="00CC0293" w:rsidRPr="00CC0293" w14:paraId="4DE0BEEC" w14:textId="77777777" w:rsidTr="00844E68">
        <w:trPr>
          <w:trHeight w:val="70"/>
          <w:jc w:val="center"/>
        </w:trPr>
        <w:tc>
          <w:tcPr>
            <w:tcW w:w="7560" w:type="dxa"/>
            <w:tcBorders>
              <w:top w:val="single" w:sz="4" w:space="0" w:color="auto"/>
            </w:tcBorders>
            <w:vAlign w:val="center"/>
          </w:tcPr>
          <w:p w14:paraId="55D31257"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shd w:val="clear" w:color="auto" w:fill="FFFFFF"/>
              </w:rPr>
              <w:t>parental interview (including developmental history)</w:t>
            </w:r>
          </w:p>
        </w:tc>
        <w:tc>
          <w:tcPr>
            <w:tcW w:w="1080" w:type="dxa"/>
            <w:gridSpan w:val="2"/>
            <w:tcBorders>
              <w:top w:val="single" w:sz="4" w:space="0" w:color="auto"/>
            </w:tcBorders>
            <w:vAlign w:val="center"/>
          </w:tcPr>
          <w:p w14:paraId="1D737F94"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72F220C9"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66294E08" w14:textId="77777777" w:rsidTr="00844E68">
        <w:trPr>
          <w:trHeight w:val="70"/>
          <w:jc w:val="center"/>
        </w:trPr>
        <w:tc>
          <w:tcPr>
            <w:tcW w:w="7560" w:type="dxa"/>
            <w:tcBorders>
              <w:top w:val="single" w:sz="4" w:space="0" w:color="auto"/>
            </w:tcBorders>
            <w:vAlign w:val="center"/>
          </w:tcPr>
          <w:p w14:paraId="42093FF9"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shd w:val="clear" w:color="auto" w:fill="FFFFFF"/>
              </w:rPr>
              <w:t xml:space="preserve">behavioral observations in two (2) or more settings </w:t>
            </w:r>
            <w:r w:rsidRPr="00CC0293">
              <w:rPr>
                <w:rFonts w:eastAsia="Times New Roman"/>
                <w:bCs w:val="0"/>
              </w:rPr>
              <w:t>addressing characteristics related to Autism</w:t>
            </w:r>
          </w:p>
        </w:tc>
        <w:tc>
          <w:tcPr>
            <w:tcW w:w="1080" w:type="dxa"/>
            <w:gridSpan w:val="2"/>
            <w:tcBorders>
              <w:top w:val="single" w:sz="4" w:space="0" w:color="auto"/>
            </w:tcBorders>
            <w:vAlign w:val="center"/>
          </w:tcPr>
          <w:p w14:paraId="77E7FDEF"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1A05A8CC"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5BC90C85" w14:textId="77777777" w:rsidTr="00844E68">
        <w:trPr>
          <w:trHeight w:val="152"/>
          <w:jc w:val="center"/>
        </w:trPr>
        <w:tc>
          <w:tcPr>
            <w:tcW w:w="7560" w:type="dxa"/>
            <w:tcBorders>
              <w:top w:val="single" w:sz="4" w:space="0" w:color="auto"/>
              <w:bottom w:val="dashed" w:sz="4" w:space="0" w:color="auto"/>
            </w:tcBorders>
            <w:vAlign w:val="center"/>
          </w:tcPr>
          <w:p w14:paraId="59A38463"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shd w:val="clear" w:color="auto" w:fill="FFFFFF"/>
              </w:rPr>
              <w:t>evaluation of health history</w:t>
            </w:r>
          </w:p>
        </w:tc>
        <w:tc>
          <w:tcPr>
            <w:tcW w:w="1080" w:type="dxa"/>
            <w:gridSpan w:val="2"/>
            <w:tcBorders>
              <w:top w:val="single" w:sz="4" w:space="0" w:color="auto"/>
            </w:tcBorders>
            <w:vAlign w:val="center"/>
          </w:tcPr>
          <w:p w14:paraId="711AB0FD"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2804D0C0"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4A103149" w14:textId="77777777" w:rsidTr="00844E68">
        <w:trPr>
          <w:trHeight w:val="152"/>
          <w:jc w:val="center"/>
        </w:trPr>
        <w:tc>
          <w:tcPr>
            <w:tcW w:w="7560" w:type="dxa"/>
            <w:tcBorders>
              <w:top w:val="single" w:sz="4" w:space="0" w:color="auto"/>
              <w:bottom w:val="dashSmallGap" w:sz="4" w:space="0" w:color="auto"/>
            </w:tcBorders>
            <w:vAlign w:val="center"/>
          </w:tcPr>
          <w:p w14:paraId="4AF2420D" w14:textId="77777777" w:rsidR="00CC0293" w:rsidRPr="00CC0293" w:rsidRDefault="00CC0293" w:rsidP="00CC0293">
            <w:pPr>
              <w:numPr>
                <w:ilvl w:val="0"/>
                <w:numId w:val="49"/>
              </w:numPr>
              <w:spacing w:after="0" w:line="240" w:lineRule="auto"/>
              <w:rPr>
                <w:rFonts w:eastAsia="Times New Roman"/>
                <w:bCs w:val="0"/>
                <w:shd w:val="clear" w:color="auto" w:fill="FFFFFF"/>
              </w:rPr>
            </w:pPr>
            <w:r w:rsidRPr="00CC0293">
              <w:rPr>
                <w:rFonts w:eastAsia="Times New Roman"/>
                <w:bCs w:val="0"/>
                <w:shd w:val="clear" w:color="auto" w:fill="FFFFFF"/>
              </w:rPr>
              <w:t xml:space="preserve">evaluation of pragmatic communication skills </w:t>
            </w:r>
          </w:p>
        </w:tc>
        <w:tc>
          <w:tcPr>
            <w:tcW w:w="1080" w:type="dxa"/>
            <w:gridSpan w:val="2"/>
            <w:tcBorders>
              <w:top w:val="single" w:sz="4" w:space="0" w:color="auto"/>
            </w:tcBorders>
            <w:vAlign w:val="center"/>
          </w:tcPr>
          <w:p w14:paraId="4ADCD09A"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143B82A8"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32640102" w14:textId="77777777" w:rsidTr="00844E68">
        <w:trPr>
          <w:trHeight w:val="152"/>
          <w:jc w:val="center"/>
        </w:trPr>
        <w:tc>
          <w:tcPr>
            <w:tcW w:w="7560" w:type="dxa"/>
            <w:tcBorders>
              <w:top w:val="dashSmallGap" w:sz="4" w:space="0" w:color="auto"/>
              <w:bottom w:val="single" w:sz="4" w:space="0" w:color="auto"/>
            </w:tcBorders>
            <w:vAlign w:val="center"/>
          </w:tcPr>
          <w:p w14:paraId="6A3F9795" w14:textId="77777777" w:rsidR="00CC0293" w:rsidRPr="00CC0293" w:rsidRDefault="00CC0293" w:rsidP="00CC0293">
            <w:pPr>
              <w:numPr>
                <w:ilvl w:val="1"/>
                <w:numId w:val="49"/>
              </w:numPr>
              <w:spacing w:after="0" w:line="240" w:lineRule="auto"/>
              <w:rPr>
                <w:rFonts w:eastAsia="Times New Roman"/>
                <w:bCs w:val="0"/>
                <w:shd w:val="clear" w:color="auto" w:fill="FFFFFF"/>
              </w:rPr>
            </w:pPr>
            <w:r w:rsidRPr="00CC0293">
              <w:rPr>
                <w:rFonts w:eastAsia="Times New Roman"/>
                <w:bCs w:val="0"/>
                <w:shd w:val="clear" w:color="auto" w:fill="FFFFFF"/>
              </w:rPr>
              <w:t>further language evaluation if identified as an area of concern</w:t>
            </w:r>
          </w:p>
        </w:tc>
        <w:tc>
          <w:tcPr>
            <w:tcW w:w="1080" w:type="dxa"/>
            <w:gridSpan w:val="2"/>
            <w:tcBorders>
              <w:top w:val="single" w:sz="4" w:space="0" w:color="auto"/>
            </w:tcBorders>
            <w:vAlign w:val="center"/>
          </w:tcPr>
          <w:p w14:paraId="24A715B5"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38F88DC8"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7C0C02B9" w14:textId="77777777" w:rsidTr="00844E68">
        <w:trPr>
          <w:trHeight w:val="70"/>
          <w:jc w:val="center"/>
        </w:trPr>
        <w:tc>
          <w:tcPr>
            <w:tcW w:w="7560" w:type="dxa"/>
            <w:tcBorders>
              <w:top w:val="single" w:sz="4" w:space="0" w:color="auto"/>
              <w:bottom w:val="dashed" w:sz="4" w:space="0" w:color="auto"/>
            </w:tcBorders>
            <w:vAlign w:val="center"/>
          </w:tcPr>
          <w:p w14:paraId="41876AEA" w14:textId="77777777" w:rsidR="00CC0293" w:rsidRPr="00CC0293" w:rsidRDefault="00CC0293" w:rsidP="00CC0293">
            <w:pPr>
              <w:numPr>
                <w:ilvl w:val="0"/>
                <w:numId w:val="49"/>
              </w:numPr>
              <w:spacing w:after="0" w:line="259" w:lineRule="auto"/>
              <w:contextualSpacing/>
              <w:jc w:val="both"/>
              <w:rPr>
                <w:rFonts w:eastAsia="Calibri"/>
                <w:bCs w:val="0"/>
                <w:shd w:val="clear" w:color="auto" w:fill="FFFFFF"/>
              </w:rPr>
            </w:pPr>
            <w:r w:rsidRPr="00CC0293">
              <w:rPr>
                <w:rFonts w:eastAsia="Calibri"/>
                <w:bCs w:val="0"/>
              </w:rPr>
              <w:t xml:space="preserve">evaluation of social-emotional and behavior functioning (to include social skills and adaptive behaviors) that includes: </w:t>
            </w:r>
          </w:p>
        </w:tc>
        <w:tc>
          <w:tcPr>
            <w:tcW w:w="1080" w:type="dxa"/>
            <w:gridSpan w:val="2"/>
            <w:tcBorders>
              <w:top w:val="single" w:sz="4" w:space="0" w:color="auto"/>
              <w:bottom w:val="dashed" w:sz="4" w:space="0" w:color="auto"/>
            </w:tcBorders>
            <w:vAlign w:val="center"/>
          </w:tcPr>
          <w:p w14:paraId="031D6DE6"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bottom w:val="dashed" w:sz="4" w:space="0" w:color="auto"/>
            </w:tcBorders>
            <w:vAlign w:val="center"/>
          </w:tcPr>
          <w:p w14:paraId="1B0DD0B2"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78CFF39B" w14:textId="77777777" w:rsidTr="00844E68">
        <w:trPr>
          <w:trHeight w:val="70"/>
          <w:jc w:val="center"/>
        </w:trPr>
        <w:tc>
          <w:tcPr>
            <w:tcW w:w="7560" w:type="dxa"/>
            <w:tcBorders>
              <w:top w:val="dashed" w:sz="4" w:space="0" w:color="auto"/>
              <w:bottom w:val="dashed" w:sz="4" w:space="0" w:color="auto"/>
            </w:tcBorders>
            <w:vAlign w:val="center"/>
          </w:tcPr>
          <w:p w14:paraId="73D15DAD" w14:textId="77777777" w:rsidR="00CC0293" w:rsidRPr="00CC0293" w:rsidRDefault="00CC0293" w:rsidP="00CC0293">
            <w:pPr>
              <w:numPr>
                <w:ilvl w:val="1"/>
                <w:numId w:val="49"/>
              </w:numPr>
              <w:spacing w:after="0" w:line="259" w:lineRule="auto"/>
              <w:contextualSpacing/>
              <w:rPr>
                <w:rFonts w:eastAsia="Calibri"/>
                <w:bCs w:val="0"/>
              </w:rPr>
            </w:pPr>
            <w:r w:rsidRPr="00CC0293">
              <w:rPr>
                <w:rFonts w:eastAsia="Calibri"/>
                <w:bCs w:val="0"/>
              </w:rPr>
              <w:t>at least one (1) standardized or normed instrument specific to autism and</w:t>
            </w:r>
          </w:p>
        </w:tc>
        <w:tc>
          <w:tcPr>
            <w:tcW w:w="1080" w:type="dxa"/>
            <w:gridSpan w:val="2"/>
            <w:tcBorders>
              <w:top w:val="single" w:sz="4" w:space="0" w:color="auto"/>
              <w:bottom w:val="dashed" w:sz="4" w:space="0" w:color="auto"/>
            </w:tcBorders>
            <w:vAlign w:val="center"/>
          </w:tcPr>
          <w:p w14:paraId="4203BA65"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bottom w:val="dashed" w:sz="4" w:space="0" w:color="auto"/>
            </w:tcBorders>
            <w:vAlign w:val="center"/>
          </w:tcPr>
          <w:p w14:paraId="24129AF8"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2C3B9546" w14:textId="77777777" w:rsidTr="00844E68">
        <w:trPr>
          <w:trHeight w:val="70"/>
          <w:jc w:val="center"/>
        </w:trPr>
        <w:tc>
          <w:tcPr>
            <w:tcW w:w="7560" w:type="dxa"/>
            <w:tcBorders>
              <w:top w:val="dashed" w:sz="4" w:space="0" w:color="auto"/>
              <w:bottom w:val="dashed" w:sz="4" w:space="0" w:color="auto"/>
            </w:tcBorders>
            <w:vAlign w:val="center"/>
          </w:tcPr>
          <w:p w14:paraId="5CC18781" w14:textId="77777777" w:rsidR="00CC0293" w:rsidRPr="00CC0293" w:rsidRDefault="00CC0293" w:rsidP="00CC0293">
            <w:pPr>
              <w:numPr>
                <w:ilvl w:val="1"/>
                <w:numId w:val="49"/>
              </w:numPr>
              <w:spacing w:after="0" w:line="259" w:lineRule="auto"/>
              <w:contextualSpacing/>
              <w:rPr>
                <w:rFonts w:eastAsia="Calibri"/>
                <w:bCs w:val="0"/>
              </w:rPr>
            </w:pPr>
            <w:r w:rsidRPr="00CC0293">
              <w:rPr>
                <w:rFonts w:eastAsia="Calibri"/>
                <w:bCs w:val="0"/>
              </w:rPr>
              <w:t>one (1) normative measure of general behavior/social-emotional functioning</w:t>
            </w:r>
          </w:p>
        </w:tc>
        <w:tc>
          <w:tcPr>
            <w:tcW w:w="1080" w:type="dxa"/>
            <w:gridSpan w:val="2"/>
            <w:tcBorders>
              <w:top w:val="single" w:sz="4" w:space="0" w:color="auto"/>
              <w:bottom w:val="dashed" w:sz="4" w:space="0" w:color="auto"/>
            </w:tcBorders>
            <w:vAlign w:val="center"/>
          </w:tcPr>
          <w:p w14:paraId="077845FF"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bottom w:val="dashed" w:sz="4" w:space="0" w:color="auto"/>
            </w:tcBorders>
            <w:vAlign w:val="center"/>
          </w:tcPr>
          <w:p w14:paraId="2C21EADB"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59420427" w14:textId="77777777" w:rsidTr="00844E68">
        <w:trPr>
          <w:trHeight w:val="70"/>
          <w:jc w:val="center"/>
        </w:trPr>
        <w:tc>
          <w:tcPr>
            <w:tcW w:w="7560" w:type="dxa"/>
            <w:tcBorders>
              <w:top w:val="single" w:sz="4" w:space="0" w:color="auto"/>
            </w:tcBorders>
            <w:vAlign w:val="center"/>
          </w:tcPr>
          <w:p w14:paraId="04DA5D60" w14:textId="77777777" w:rsidR="00CC0293" w:rsidRPr="00CC0293" w:rsidRDefault="00CC0293" w:rsidP="00CC0293">
            <w:pPr>
              <w:numPr>
                <w:ilvl w:val="0"/>
                <w:numId w:val="49"/>
              </w:numPr>
              <w:tabs>
                <w:tab w:val="left" w:pos="810"/>
              </w:tabs>
              <w:spacing w:after="0" w:line="240" w:lineRule="auto"/>
              <w:contextualSpacing/>
              <w:jc w:val="both"/>
              <w:rPr>
                <w:rFonts w:eastAsia="Calibri"/>
                <w:bCs w:val="0"/>
              </w:rPr>
            </w:pPr>
            <w:r w:rsidRPr="00CC0293">
              <w:rPr>
                <w:rFonts w:eastAsia="Calibri"/>
                <w:bCs w:val="0"/>
              </w:rPr>
              <w:t xml:space="preserve">evaluation of sensory </w:t>
            </w:r>
          </w:p>
        </w:tc>
        <w:tc>
          <w:tcPr>
            <w:tcW w:w="1080" w:type="dxa"/>
            <w:gridSpan w:val="2"/>
            <w:tcBorders>
              <w:top w:val="single" w:sz="4" w:space="0" w:color="auto"/>
            </w:tcBorders>
            <w:vAlign w:val="center"/>
          </w:tcPr>
          <w:p w14:paraId="483CCF2B"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5FE46D4D"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177DD6AD" w14:textId="77777777" w:rsidTr="00844E68">
        <w:trPr>
          <w:trHeight w:val="80"/>
          <w:jc w:val="center"/>
        </w:trPr>
        <w:tc>
          <w:tcPr>
            <w:tcW w:w="7560" w:type="dxa"/>
            <w:tcBorders>
              <w:top w:val="single" w:sz="4" w:space="0" w:color="auto"/>
            </w:tcBorders>
            <w:vAlign w:val="center"/>
          </w:tcPr>
          <w:p w14:paraId="54A63C8F" w14:textId="77777777" w:rsidR="00CC0293" w:rsidRPr="00CC0293" w:rsidRDefault="00CC0293" w:rsidP="00CC0293">
            <w:pPr>
              <w:numPr>
                <w:ilvl w:val="0"/>
                <w:numId w:val="50"/>
              </w:numPr>
              <w:spacing w:after="0" w:line="240" w:lineRule="auto"/>
              <w:rPr>
                <w:rFonts w:eastAsia="Times New Roman"/>
                <w:bCs w:val="0"/>
                <w:shd w:val="clear" w:color="auto" w:fill="FFFFFF"/>
              </w:rPr>
            </w:pPr>
            <w:r w:rsidRPr="00CC0293">
              <w:rPr>
                <w:rFonts w:eastAsia="Times New Roman"/>
                <w:bCs w:val="0"/>
                <w:shd w:val="clear" w:color="auto" w:fill="FFFFFF"/>
              </w:rPr>
              <w:t>evaluation of cognitive/developmental skills</w:t>
            </w:r>
          </w:p>
        </w:tc>
        <w:tc>
          <w:tcPr>
            <w:tcW w:w="1080" w:type="dxa"/>
            <w:gridSpan w:val="2"/>
            <w:tcBorders>
              <w:top w:val="single" w:sz="4" w:space="0" w:color="auto"/>
            </w:tcBorders>
            <w:vAlign w:val="center"/>
          </w:tcPr>
          <w:p w14:paraId="086E257A"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04A05F8A"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25BA3B6D" w14:textId="77777777" w:rsidTr="00844E68">
        <w:trPr>
          <w:trHeight w:val="80"/>
          <w:jc w:val="center"/>
        </w:trPr>
        <w:tc>
          <w:tcPr>
            <w:tcW w:w="7560" w:type="dxa"/>
            <w:tcBorders>
              <w:top w:val="single" w:sz="4" w:space="0" w:color="auto"/>
            </w:tcBorders>
            <w:vAlign w:val="center"/>
          </w:tcPr>
          <w:p w14:paraId="51A15E66" w14:textId="77777777" w:rsidR="00CC0293" w:rsidRPr="00CC0293" w:rsidRDefault="00CC0293" w:rsidP="00CC0293">
            <w:pPr>
              <w:numPr>
                <w:ilvl w:val="0"/>
                <w:numId w:val="50"/>
              </w:numPr>
              <w:spacing w:after="0" w:line="240" w:lineRule="auto"/>
              <w:rPr>
                <w:rFonts w:eastAsia="Times New Roman"/>
                <w:bCs w:val="0"/>
                <w:shd w:val="clear" w:color="auto" w:fill="FFFFFF"/>
              </w:rPr>
            </w:pPr>
            <w:r w:rsidRPr="00CC0293">
              <w:rPr>
                <w:rFonts w:eastAsia="Times New Roman"/>
                <w:bCs w:val="0"/>
                <w:shd w:val="clear" w:color="auto" w:fill="FFFFFF"/>
              </w:rPr>
              <w:t>evaluation of academic skills</w:t>
            </w:r>
          </w:p>
        </w:tc>
        <w:tc>
          <w:tcPr>
            <w:tcW w:w="1080" w:type="dxa"/>
            <w:gridSpan w:val="2"/>
            <w:tcBorders>
              <w:top w:val="single" w:sz="4" w:space="0" w:color="auto"/>
            </w:tcBorders>
            <w:vAlign w:val="center"/>
          </w:tcPr>
          <w:p w14:paraId="36AF47B2"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Yes</w:t>
            </w:r>
          </w:p>
        </w:tc>
        <w:tc>
          <w:tcPr>
            <w:tcW w:w="900" w:type="dxa"/>
            <w:tcBorders>
              <w:top w:val="single" w:sz="4" w:space="0" w:color="auto"/>
            </w:tcBorders>
            <w:vAlign w:val="center"/>
          </w:tcPr>
          <w:p w14:paraId="7D5E4CEE"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r w:rsidR="00CC0293" w:rsidRPr="00CC0293" w14:paraId="1B248458" w14:textId="77777777" w:rsidTr="00844E68">
        <w:trPr>
          <w:trHeight w:val="260"/>
          <w:jc w:val="center"/>
        </w:trPr>
        <w:tc>
          <w:tcPr>
            <w:tcW w:w="7560" w:type="dxa"/>
            <w:tcBorders>
              <w:top w:val="dashed" w:sz="4" w:space="0" w:color="auto"/>
            </w:tcBorders>
            <w:vAlign w:val="center"/>
          </w:tcPr>
          <w:p w14:paraId="74868CE7" w14:textId="77777777" w:rsidR="00CC0293" w:rsidRPr="00CC0293" w:rsidRDefault="00CC0293" w:rsidP="00CC0293">
            <w:pPr>
              <w:numPr>
                <w:ilvl w:val="0"/>
                <w:numId w:val="50"/>
              </w:numPr>
              <w:spacing w:after="0" w:line="240" w:lineRule="auto"/>
              <w:rPr>
                <w:rFonts w:eastAsia="Times New Roman"/>
                <w:bCs w:val="0"/>
                <w:shd w:val="clear" w:color="auto" w:fill="FFFFFF"/>
              </w:rPr>
            </w:pPr>
            <w:r w:rsidRPr="00CC0293">
              <w:rPr>
                <w:rFonts w:eastAsia="Times New Roman"/>
                <w:bCs w:val="0"/>
              </w:rPr>
              <w:t xml:space="preserve">documentation, including observation and/or assessment, of how Autism </w:t>
            </w:r>
            <w:r w:rsidRPr="00CC0293">
              <w:rPr>
                <w:rFonts w:eastAsia="Arial"/>
                <w:bCs w:val="0"/>
              </w:rPr>
              <w:t xml:space="preserve">adversely affects the child’s educational performance </w:t>
            </w:r>
            <w:r w:rsidRPr="00CC0293">
              <w:rPr>
                <w:rFonts w:eastAsia="Times New Roman"/>
                <w:bCs w:val="0"/>
              </w:rPr>
              <w:t xml:space="preserve">in </w:t>
            </w:r>
            <w:r w:rsidRPr="00CC0293">
              <w:rPr>
                <w:rFonts w:eastAsia="Times New Roman"/>
                <w:bCs w:val="0"/>
              </w:rPr>
              <w:lastRenderedPageBreak/>
              <w:t>his/her learning environment and the</w:t>
            </w:r>
            <w:r w:rsidRPr="00CC0293">
              <w:rPr>
                <w:rFonts w:eastAsia="Arial"/>
                <w:bCs w:val="0"/>
              </w:rPr>
              <w:t xml:space="preserve"> need for specialized instruction and related services  (i.e., to include academic and/or non-academic areas)</w:t>
            </w:r>
          </w:p>
        </w:tc>
        <w:tc>
          <w:tcPr>
            <w:tcW w:w="1080" w:type="dxa"/>
            <w:gridSpan w:val="2"/>
            <w:tcBorders>
              <w:top w:val="single" w:sz="4" w:space="0" w:color="auto"/>
              <w:bottom w:val="single" w:sz="4" w:space="0" w:color="auto"/>
            </w:tcBorders>
            <w:vAlign w:val="center"/>
          </w:tcPr>
          <w:p w14:paraId="68D85E9F" w14:textId="77777777" w:rsidR="00CC0293" w:rsidRPr="00CC0293" w:rsidRDefault="00CC0293" w:rsidP="00CC0293">
            <w:pPr>
              <w:spacing w:after="0" w:line="240" w:lineRule="auto"/>
              <w:rPr>
                <w:rFonts w:eastAsia="Times New Roman"/>
                <w:bCs w:val="0"/>
              </w:rPr>
            </w:pPr>
            <w:r w:rsidRPr="00CC0293">
              <w:rPr>
                <w:rFonts w:eastAsia="Times New Roman"/>
                <w:bCs w:val="0"/>
              </w:rPr>
              <w:lastRenderedPageBreak/>
              <w:sym w:font="Wingdings" w:char="F071"/>
            </w:r>
            <w:r w:rsidRPr="00CC0293">
              <w:rPr>
                <w:rFonts w:eastAsia="Times New Roman"/>
                <w:bCs w:val="0"/>
              </w:rPr>
              <w:t xml:space="preserve">  Yes</w:t>
            </w:r>
          </w:p>
        </w:tc>
        <w:tc>
          <w:tcPr>
            <w:tcW w:w="900" w:type="dxa"/>
            <w:tcBorders>
              <w:top w:val="single" w:sz="4" w:space="0" w:color="auto"/>
              <w:bottom w:val="single" w:sz="4" w:space="0" w:color="auto"/>
            </w:tcBorders>
            <w:vAlign w:val="center"/>
          </w:tcPr>
          <w:p w14:paraId="4FB2D865" w14:textId="77777777" w:rsidR="00CC0293" w:rsidRPr="00CC0293" w:rsidRDefault="00CC0293" w:rsidP="00CC0293">
            <w:pPr>
              <w:spacing w:after="0" w:line="240" w:lineRule="auto"/>
              <w:rPr>
                <w:rFonts w:eastAsia="Times New Roman"/>
                <w:bCs w:val="0"/>
              </w:rPr>
            </w:pPr>
            <w:r w:rsidRPr="00CC0293">
              <w:rPr>
                <w:rFonts w:eastAsia="Times New Roman"/>
                <w:bCs w:val="0"/>
              </w:rPr>
              <w:sym w:font="Wingdings" w:char="F071"/>
            </w:r>
            <w:r w:rsidRPr="00CC0293">
              <w:rPr>
                <w:rFonts w:eastAsia="Times New Roman"/>
                <w:bCs w:val="0"/>
              </w:rPr>
              <w:t xml:space="preserve">  No</w:t>
            </w:r>
          </w:p>
        </w:tc>
      </w:tr>
    </w:tbl>
    <w:p w14:paraId="290D8D6C" w14:textId="77777777" w:rsidR="00AA0B3F" w:rsidRPr="00CC0293" w:rsidRDefault="00AA0B3F" w:rsidP="00AA0B3F">
      <w:pPr>
        <w:spacing w:after="0" w:line="240" w:lineRule="auto"/>
        <w:rPr>
          <w:rFonts w:eastAsia="Times New Roman"/>
          <w:bCs w:val="0"/>
        </w:rPr>
      </w:pPr>
    </w:p>
    <w:p w14:paraId="1DC48947" w14:textId="77777777" w:rsidR="00AA0B3F" w:rsidRPr="00CC0293" w:rsidRDefault="00AA0B3F" w:rsidP="00AA0B3F">
      <w:pPr>
        <w:spacing w:after="0" w:line="240" w:lineRule="auto"/>
        <w:rPr>
          <w:rFonts w:eastAsia="Times New Roman"/>
          <w:bCs w:val="0"/>
        </w:rPr>
      </w:pPr>
    </w:p>
    <w:p w14:paraId="17D32B08"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w:t>
      </w:r>
      <w:r w:rsidRPr="00CC0293">
        <w:rPr>
          <w:rFonts w:eastAsia="Times New Roman"/>
          <w:bCs w:val="0"/>
        </w:rPr>
        <w:tab/>
        <w:t>_____/_____/_______</w:t>
      </w:r>
    </w:p>
    <w:p w14:paraId="1B269B43"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331F2C83" w14:textId="77777777" w:rsidR="00AA0B3F" w:rsidRPr="00CC0293" w:rsidRDefault="00AA0B3F" w:rsidP="00AA0B3F">
      <w:pPr>
        <w:spacing w:after="0" w:line="240" w:lineRule="auto"/>
        <w:ind w:left="7560" w:right="-360" w:hanging="7747"/>
        <w:rPr>
          <w:rFonts w:eastAsia="Times New Roman"/>
          <w:bCs w:val="0"/>
        </w:rPr>
      </w:pPr>
    </w:p>
    <w:p w14:paraId="4DFB68E4"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_____________________________________________________________________</w:t>
      </w:r>
      <w:r w:rsidRPr="00CC0293">
        <w:rPr>
          <w:rFonts w:eastAsia="Times New Roman"/>
          <w:bCs w:val="0"/>
        </w:rPr>
        <w:tab/>
        <w:t>_____/_____/_______</w:t>
      </w:r>
    </w:p>
    <w:p w14:paraId="40F3E1B9"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67274973" w14:textId="77777777" w:rsidR="00AA0B3F" w:rsidRPr="00CC0293" w:rsidRDefault="00AA0B3F" w:rsidP="00AA0B3F">
      <w:pPr>
        <w:spacing w:after="0" w:line="240" w:lineRule="auto"/>
        <w:rPr>
          <w:rFonts w:eastAsia="Times New Roman"/>
          <w:bCs w:val="0"/>
        </w:rPr>
      </w:pPr>
    </w:p>
    <w:p w14:paraId="6939B969" w14:textId="77777777" w:rsidR="00AA0B3F" w:rsidRPr="00CC0293" w:rsidRDefault="00AA0B3F" w:rsidP="00AA0B3F">
      <w:pPr>
        <w:spacing w:after="0" w:line="240" w:lineRule="auto"/>
        <w:rPr>
          <w:rFonts w:eastAsia="Times New Roman"/>
          <w:bCs w:val="0"/>
        </w:rPr>
      </w:pPr>
    </w:p>
    <w:p w14:paraId="668ADBEA"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w:t>
      </w:r>
      <w:r w:rsidRPr="00CC0293">
        <w:rPr>
          <w:rFonts w:eastAsia="Times New Roman"/>
          <w:bCs w:val="0"/>
        </w:rPr>
        <w:tab/>
        <w:t>_____/_____/_______</w:t>
      </w:r>
    </w:p>
    <w:p w14:paraId="782399FD"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08D77407" w14:textId="77777777" w:rsidR="00AA0B3F" w:rsidRPr="00CC0293" w:rsidRDefault="00AA0B3F" w:rsidP="00AA0B3F">
      <w:pPr>
        <w:spacing w:after="0" w:line="240" w:lineRule="auto"/>
        <w:ind w:left="7560" w:right="-360" w:hanging="7747"/>
        <w:rPr>
          <w:rFonts w:eastAsia="Times New Roman"/>
          <w:bCs w:val="0"/>
        </w:rPr>
      </w:pPr>
    </w:p>
    <w:p w14:paraId="4C8AE06C"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_____________________________________________________________________</w:t>
      </w:r>
      <w:r w:rsidRPr="00CC0293">
        <w:rPr>
          <w:rFonts w:eastAsia="Times New Roman"/>
          <w:bCs w:val="0"/>
        </w:rPr>
        <w:tab/>
        <w:t>_____/_____/_______</w:t>
      </w:r>
    </w:p>
    <w:p w14:paraId="06D06BB3"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04C06B0D" w14:textId="77777777" w:rsidR="00AA0B3F" w:rsidRPr="00CC0293" w:rsidRDefault="00AA0B3F" w:rsidP="00AA0B3F">
      <w:pPr>
        <w:spacing w:after="0" w:line="240" w:lineRule="auto"/>
        <w:rPr>
          <w:rFonts w:eastAsia="Times New Roman"/>
          <w:bCs w:val="0"/>
        </w:rPr>
      </w:pPr>
    </w:p>
    <w:p w14:paraId="64D78DF7" w14:textId="77777777" w:rsidR="00AA0B3F" w:rsidRPr="00CC0293" w:rsidRDefault="00AA0B3F" w:rsidP="00AA0B3F">
      <w:pPr>
        <w:spacing w:after="0" w:line="240" w:lineRule="auto"/>
        <w:rPr>
          <w:rFonts w:eastAsia="Times New Roman"/>
          <w:bCs w:val="0"/>
        </w:rPr>
      </w:pPr>
    </w:p>
    <w:p w14:paraId="3C6E1812"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w:t>
      </w:r>
      <w:r w:rsidRPr="00CC0293">
        <w:rPr>
          <w:rFonts w:eastAsia="Times New Roman"/>
          <w:bCs w:val="0"/>
        </w:rPr>
        <w:tab/>
        <w:t>_____/_____/_______</w:t>
      </w:r>
    </w:p>
    <w:p w14:paraId="669E2E1F"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5D5C5552" w14:textId="77777777" w:rsidR="00AA0B3F" w:rsidRPr="00CC0293" w:rsidRDefault="00AA0B3F" w:rsidP="00AA0B3F">
      <w:pPr>
        <w:spacing w:after="0" w:line="240" w:lineRule="auto"/>
        <w:ind w:left="7560" w:right="-360" w:hanging="7747"/>
        <w:rPr>
          <w:rFonts w:eastAsia="Times New Roman"/>
          <w:bCs w:val="0"/>
        </w:rPr>
      </w:pPr>
    </w:p>
    <w:p w14:paraId="3A420082" w14:textId="77777777" w:rsidR="00AA0B3F" w:rsidRPr="00CC0293" w:rsidRDefault="00AA0B3F" w:rsidP="00AA0B3F">
      <w:pPr>
        <w:spacing w:after="0" w:line="240" w:lineRule="auto"/>
        <w:ind w:left="7560" w:right="-360" w:hanging="7747"/>
        <w:rPr>
          <w:rFonts w:eastAsia="Times New Roman"/>
          <w:bCs w:val="0"/>
        </w:rPr>
      </w:pPr>
      <w:r w:rsidRPr="00CC0293">
        <w:rPr>
          <w:rFonts w:eastAsia="Times New Roman"/>
          <w:bCs w:val="0"/>
        </w:rPr>
        <w:t>_____________________________________________________________________</w:t>
      </w:r>
      <w:r w:rsidRPr="00CC0293">
        <w:rPr>
          <w:rFonts w:eastAsia="Times New Roman"/>
          <w:bCs w:val="0"/>
        </w:rPr>
        <w:tab/>
        <w:t>_____/_____/_______</w:t>
      </w:r>
    </w:p>
    <w:p w14:paraId="111A4D47" w14:textId="77777777" w:rsidR="00AA0B3F" w:rsidRPr="00CC0293" w:rsidRDefault="00AA0B3F" w:rsidP="00AA0B3F">
      <w:pPr>
        <w:keepNext/>
        <w:spacing w:after="0" w:line="360" w:lineRule="auto"/>
        <w:ind w:left="7560" w:right="-180" w:hanging="7740"/>
        <w:outlineLvl w:val="0"/>
        <w:rPr>
          <w:rFonts w:eastAsia="Times New Roman"/>
          <w:bCs w:val="0"/>
        </w:rPr>
      </w:pPr>
      <w:r w:rsidRPr="00CC0293">
        <w:rPr>
          <w:rFonts w:eastAsia="Times New Roman"/>
          <w:bCs w:val="0"/>
        </w:rPr>
        <w:t>Signature of Assessment Team Member                                  Role</w:t>
      </w:r>
      <w:r w:rsidRPr="00CC0293">
        <w:rPr>
          <w:rFonts w:eastAsia="Times New Roman"/>
          <w:bCs w:val="0"/>
        </w:rPr>
        <w:tab/>
      </w:r>
      <w:r w:rsidRPr="00CC0293">
        <w:rPr>
          <w:rFonts w:eastAsia="Times New Roman"/>
          <w:bCs w:val="0"/>
        </w:rPr>
        <w:tab/>
        <w:t>Date</w:t>
      </w:r>
    </w:p>
    <w:p w14:paraId="39134C4C" w14:textId="77777777" w:rsidR="00AA0B3F" w:rsidRPr="00CC0293" w:rsidRDefault="00AA0B3F" w:rsidP="00AA0B3F">
      <w:pPr>
        <w:spacing w:after="0" w:line="240" w:lineRule="auto"/>
        <w:jc w:val="right"/>
        <w:rPr>
          <w:rFonts w:eastAsia="Times New Roman"/>
          <w:bCs w:val="0"/>
        </w:rPr>
      </w:pPr>
    </w:p>
    <w:p w14:paraId="3462DF98" w14:textId="77777777" w:rsidR="00AA0B3F" w:rsidRPr="00CC0293" w:rsidRDefault="00AA0B3F" w:rsidP="00AA0B3F">
      <w:pPr>
        <w:spacing w:after="0" w:line="240" w:lineRule="auto"/>
        <w:jc w:val="right"/>
        <w:rPr>
          <w:rFonts w:eastAsia="Times New Roman"/>
          <w:bCs w:val="0"/>
        </w:rPr>
      </w:pPr>
      <w:r w:rsidRPr="00CC0293">
        <w:rPr>
          <w:rFonts w:eastAsia="Times New Roman"/>
          <w:bCs w:val="0"/>
        </w:rPr>
        <w:t>Autism Assessment Documentation</w:t>
      </w:r>
    </w:p>
    <w:p w14:paraId="502897D8" w14:textId="77777777" w:rsidR="00AA0B3F" w:rsidRPr="00CC0293" w:rsidRDefault="00AA0B3F" w:rsidP="00795A9A"/>
    <w:sectPr w:rsidR="00AA0B3F" w:rsidRPr="00CC0293" w:rsidSect="007E47F7">
      <w:footerReference w:type="default" r:id="rId41"/>
      <w:pgSz w:w="12240" w:h="15840"/>
      <w:pgMar w:top="1440" w:right="1440" w:bottom="1080" w:left="1440" w:header="720" w:footer="3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7A9BC" w14:textId="77777777" w:rsidR="00085EB2" w:rsidRDefault="00085EB2" w:rsidP="008915DD">
      <w:r>
        <w:separator/>
      </w:r>
    </w:p>
  </w:endnote>
  <w:endnote w:type="continuationSeparator" w:id="0">
    <w:p w14:paraId="41787229" w14:textId="77777777" w:rsidR="00085EB2" w:rsidRDefault="00085EB2"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14:paraId="6F5D2871" w14:textId="77777777" w:rsidR="00844E68" w:rsidRDefault="00844E68" w:rsidP="004E716B">
        <w:pPr>
          <w:pStyle w:val="Footer"/>
          <w:jc w:val="center"/>
        </w:pPr>
        <w:r>
          <w:fldChar w:fldCharType="begin"/>
        </w:r>
        <w:r>
          <w:instrText xml:space="preserve"> PAGE   \* MERGEFORMAT </w:instrText>
        </w:r>
        <w:r>
          <w:fldChar w:fldCharType="separate"/>
        </w:r>
        <w:r w:rsidR="00626151">
          <w:rPr>
            <w:noProof/>
          </w:rPr>
          <w:t>42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EED0F" w14:textId="77777777" w:rsidR="00085EB2" w:rsidRPr="00A82423" w:rsidRDefault="00085EB2" w:rsidP="00C511FD">
      <w:pPr>
        <w:pStyle w:val="separator"/>
      </w:pPr>
      <w:r w:rsidRPr="00A82423">
        <w:separator/>
      </w:r>
    </w:p>
  </w:footnote>
  <w:footnote w:type="continuationSeparator" w:id="0">
    <w:p w14:paraId="7DE09821" w14:textId="77777777" w:rsidR="00085EB2" w:rsidRPr="00A82423" w:rsidRDefault="00085EB2" w:rsidP="00C511FD">
      <w:pPr>
        <w:pStyle w:val="separator"/>
      </w:pPr>
      <w:r w:rsidRPr="00A82423">
        <w:continuationSeparator/>
      </w:r>
    </w:p>
  </w:footnote>
  <w:footnote w:type="continuationNotice" w:id="1">
    <w:p w14:paraId="26D27A09" w14:textId="77777777" w:rsidR="00085EB2" w:rsidRDefault="00085EB2">
      <w:pPr>
        <w:spacing w:after="0" w:line="240" w:lineRule="auto"/>
      </w:pPr>
    </w:p>
  </w:footnote>
  <w:footnote w:id="2">
    <w:p w14:paraId="323357D3" w14:textId="77777777" w:rsidR="00844E68" w:rsidRPr="004862F2" w:rsidRDefault="00844E68" w:rsidP="00795A9A">
      <w:pPr>
        <w:pStyle w:val="FootnoteText"/>
        <w:spacing w:after="0"/>
        <w:rPr>
          <w:sz w:val="18"/>
          <w:szCs w:val="18"/>
        </w:rPr>
      </w:pPr>
      <w:r w:rsidRPr="004862F2">
        <w:rPr>
          <w:rStyle w:val="FootnoteReference"/>
          <w:sz w:val="18"/>
          <w:szCs w:val="18"/>
        </w:rPr>
        <w:footnoteRef/>
      </w:r>
      <w:r w:rsidRPr="004862F2">
        <w:rPr>
          <w:sz w:val="18"/>
          <w:szCs w:val="18"/>
        </w:rPr>
        <w:t xml:space="preserve"> http://www.tn.gov/education/article/special-education-evaluation-eligibility</w:t>
      </w:r>
    </w:p>
  </w:footnote>
  <w:footnote w:id="3">
    <w:p w14:paraId="76BCFA03" w14:textId="77777777" w:rsidR="00844E68" w:rsidRPr="00495E81" w:rsidRDefault="00844E68" w:rsidP="00795A9A">
      <w:pPr>
        <w:pStyle w:val="FootnoteText"/>
        <w:spacing w:after="0"/>
        <w:rPr>
          <w:sz w:val="18"/>
        </w:rPr>
      </w:pPr>
      <w:r w:rsidRPr="00495E81">
        <w:rPr>
          <w:rStyle w:val="FootnoteReference"/>
          <w:sz w:val="18"/>
        </w:rPr>
        <w:footnoteRef/>
      </w:r>
      <w:r w:rsidRPr="00495E81">
        <w:rPr>
          <w:sz w:val="18"/>
        </w:rPr>
        <w:t xml:space="preserve"> </w:t>
      </w:r>
      <w:hyperlink r:id="rId1" w:history="1">
        <w:r w:rsidRPr="00495E81">
          <w:rPr>
            <w:rStyle w:val="Hyperlink"/>
            <w:sz w:val="18"/>
          </w:rPr>
          <w:t>http://share.tn.gov/sos/rules/0520/0520-01/0520-01-09.20140331.pdf</w:t>
        </w:r>
      </w:hyperlink>
    </w:p>
  </w:footnote>
  <w:footnote w:id="4">
    <w:p w14:paraId="4AD0466A" w14:textId="77777777" w:rsidR="00844E68" w:rsidRPr="004862F2" w:rsidRDefault="00844E68" w:rsidP="00795A9A">
      <w:pPr>
        <w:pStyle w:val="FootnoteText"/>
        <w:spacing w:after="0"/>
        <w:rPr>
          <w:sz w:val="18"/>
          <w:szCs w:val="18"/>
        </w:rPr>
      </w:pPr>
      <w:r w:rsidRPr="004862F2">
        <w:rPr>
          <w:rStyle w:val="FootnoteReference"/>
          <w:sz w:val="18"/>
          <w:szCs w:val="18"/>
        </w:rPr>
        <w:footnoteRef/>
      </w:r>
      <w:r w:rsidRPr="004862F2">
        <w:rPr>
          <w:sz w:val="18"/>
          <w:szCs w:val="18"/>
        </w:rPr>
        <w:t xml:space="preserve"> Office of Special Education Programming Letter to Pawlisch, 24 IDELR 959 </w:t>
      </w:r>
    </w:p>
  </w:footnote>
  <w:footnote w:id="5">
    <w:p w14:paraId="5D53A163" w14:textId="77777777" w:rsidR="00844E68" w:rsidRPr="001C2EA9" w:rsidRDefault="00844E68" w:rsidP="007C0B9E">
      <w:pPr>
        <w:pStyle w:val="FootnoteText"/>
        <w:spacing w:after="0" w:line="276" w:lineRule="auto"/>
        <w:rPr>
          <w:sz w:val="18"/>
        </w:rPr>
      </w:pPr>
      <w:r w:rsidRPr="001C2EA9">
        <w:rPr>
          <w:rStyle w:val="FootnoteReference"/>
          <w:sz w:val="18"/>
        </w:rPr>
        <w:footnoteRef/>
      </w:r>
      <w:r w:rsidRPr="001C2EA9">
        <w:rPr>
          <w:sz w:val="18"/>
        </w:rPr>
        <w:t xml:space="preserve"> </w:t>
      </w:r>
      <w:hyperlink r:id="rId2" w:history="1">
        <w:r w:rsidRPr="00843879">
          <w:rPr>
            <w:rStyle w:val="Hyperlink"/>
            <w:sz w:val="18"/>
          </w:rPr>
          <w:t>https://www.psychiatry.org/psychiatrists/practice/dsm</w:t>
        </w:r>
      </w:hyperlink>
      <w:r>
        <w:rPr>
          <w:sz w:val="18"/>
        </w:rPr>
        <w:t xml:space="preserve"> </w:t>
      </w:r>
    </w:p>
  </w:footnote>
  <w:footnote w:id="6">
    <w:p w14:paraId="6C6328AE" w14:textId="77777777" w:rsidR="00844E68" w:rsidRDefault="00844E68" w:rsidP="007C0B9E">
      <w:pPr>
        <w:spacing w:after="0" w:line="276" w:lineRule="auto"/>
      </w:pPr>
      <w:r w:rsidRPr="001661A3">
        <w:rPr>
          <w:rStyle w:val="FootnoteReference"/>
          <w:b/>
          <w:sz w:val="18"/>
          <w:szCs w:val="18"/>
        </w:rPr>
        <w:footnoteRef/>
      </w:r>
      <w:r w:rsidRPr="001661A3">
        <w:rPr>
          <w:sz w:val="18"/>
          <w:szCs w:val="18"/>
        </w:rPr>
        <w:t xml:space="preserve"> </w:t>
      </w:r>
      <w:r w:rsidRPr="001661A3">
        <w:rPr>
          <w:color w:val="333333"/>
          <w:sz w:val="18"/>
          <w:szCs w:val="23"/>
          <w:shd w:val="clear" w:color="auto" w:fill="FFFFFF"/>
        </w:rPr>
        <w:t>Sasson, N. J., Turner-Brown, L. M., Holtzclaw, T. N., Lam, K. S.L. and Bodfish, J. W. (2008), Children with autism demonstrate circumscribed attention during passive viewing of complex social and nonsocial picture arrays. Autism Res, 1: 31–42. doi:10.1002/aur.4</w:t>
      </w:r>
    </w:p>
  </w:footnote>
  <w:footnote w:id="7">
    <w:p w14:paraId="6A5810B4" w14:textId="0462C795" w:rsidR="00844E68" w:rsidRDefault="00844E68" w:rsidP="00096E72">
      <w:pPr>
        <w:spacing w:after="0" w:line="276" w:lineRule="auto"/>
        <w:ind w:left="360"/>
        <w:jc w:val="both"/>
      </w:pPr>
      <w:r w:rsidRPr="00617073">
        <w:rPr>
          <w:rStyle w:val="FootnoteReference"/>
          <w:sz w:val="18"/>
        </w:rPr>
        <w:footnoteRef/>
      </w:r>
      <w:r w:rsidRPr="00617073">
        <w:rPr>
          <w:sz w:val="18"/>
        </w:rPr>
        <w:t xml:space="preserve"> National Alliance of Black School Educators (2002).  </w:t>
      </w:r>
      <w:r w:rsidRPr="00617073">
        <w:rPr>
          <w:i/>
          <w:iCs/>
          <w:sz w:val="18"/>
        </w:rPr>
        <w:t xml:space="preserve">Addressing Over-Representation of African American Students in Special, Education </w:t>
      </w:r>
    </w:p>
  </w:footnote>
  <w:footnote w:id="8">
    <w:p w14:paraId="4F85B057" w14:textId="77777777" w:rsidR="00844E68" w:rsidRPr="004523AF" w:rsidRDefault="00844E68" w:rsidP="007C0B9E">
      <w:pPr>
        <w:spacing w:after="0" w:line="276" w:lineRule="auto"/>
        <w:rPr>
          <w:sz w:val="18"/>
          <w:szCs w:val="18"/>
        </w:rPr>
      </w:pPr>
      <w:r w:rsidRPr="004523AF">
        <w:rPr>
          <w:rStyle w:val="FootnoteReference"/>
          <w:sz w:val="18"/>
          <w:szCs w:val="18"/>
        </w:rPr>
        <w:footnoteRef/>
      </w:r>
      <w:hyperlink r:id="rId3" w:history="1">
        <w:r w:rsidRPr="004A44D2">
          <w:rPr>
            <w:rStyle w:val="Hyperlink"/>
            <w:sz w:val="18"/>
            <w:szCs w:val="18"/>
          </w:rPr>
          <w:t xml:space="preserve"> http://autismpdc.fpg.unc.edu/evidence-based-practices</w:t>
        </w:r>
      </w:hyperlink>
    </w:p>
  </w:footnote>
  <w:footnote w:id="9">
    <w:p w14:paraId="56CAE979" w14:textId="77777777" w:rsidR="00844E68" w:rsidRPr="00795A9A" w:rsidRDefault="00844E68" w:rsidP="007C0B9E">
      <w:pPr>
        <w:pStyle w:val="NormalWeb"/>
        <w:spacing w:before="0" w:beforeAutospacing="0" w:after="0" w:afterAutospacing="0" w:line="276" w:lineRule="auto"/>
        <w:ind w:left="360"/>
        <w:rPr>
          <w:rFonts w:ascii="Open Sans" w:hAnsi="Open Sans" w:cs="Open Sans"/>
          <w:sz w:val="18"/>
          <w:szCs w:val="18"/>
        </w:rPr>
      </w:pPr>
      <w:r w:rsidRPr="00795A9A">
        <w:rPr>
          <w:rStyle w:val="FootnoteReference"/>
          <w:rFonts w:ascii="Open Sans" w:hAnsi="Open Sans" w:cs="Open Sans"/>
          <w:sz w:val="18"/>
          <w:szCs w:val="18"/>
        </w:rPr>
        <w:footnoteRef/>
      </w:r>
      <w:r w:rsidRPr="00795A9A">
        <w:rPr>
          <w:rFonts w:ascii="Open Sans" w:hAnsi="Open Sans" w:cs="Open Sans"/>
          <w:sz w:val="18"/>
          <w:szCs w:val="18"/>
        </w:rPr>
        <w:t xml:space="preserve"> Durocher, J. (n.d.,) Assessment for the purpose of instructional planning for students with autism spectrum disorders. Retrieved from: </w:t>
      </w:r>
      <w:hyperlink r:id="rId4" w:history="1">
        <w:r w:rsidRPr="00795A9A">
          <w:rPr>
            <w:rStyle w:val="Hyperlink"/>
            <w:rFonts w:ascii="Open Sans" w:hAnsi="Open Sans" w:cs="Open Sans"/>
            <w:color w:val="1155CC"/>
            <w:sz w:val="18"/>
            <w:szCs w:val="18"/>
          </w:rPr>
          <w:t>http://www.ocali.org/up_doc/Assessment_for_the_Purpose_of_Instructional_Planning_for_ASD.pdf</w:t>
        </w:r>
      </w:hyperlink>
    </w:p>
  </w:footnote>
  <w:footnote w:id="10">
    <w:p w14:paraId="416BA810" w14:textId="1C3CE67E" w:rsidR="00844E68" w:rsidRPr="00795A9A" w:rsidRDefault="00844E68" w:rsidP="00795A9A">
      <w:pPr>
        <w:pStyle w:val="FootnoteText"/>
        <w:spacing w:after="0" w:line="276" w:lineRule="auto"/>
        <w:rPr>
          <w:sz w:val="18"/>
          <w:szCs w:val="18"/>
        </w:rPr>
      </w:pPr>
      <w:r w:rsidRPr="00795A9A">
        <w:rPr>
          <w:rStyle w:val="FootnoteReference"/>
          <w:sz w:val="18"/>
          <w:szCs w:val="18"/>
        </w:rPr>
        <w:footnoteRef/>
      </w:r>
      <w:hyperlink r:id="rId5" w:history="1">
        <w:r w:rsidRPr="00795A9A">
          <w:rPr>
            <w:rStyle w:val="Hyperlink"/>
            <w:sz w:val="18"/>
            <w:szCs w:val="18"/>
          </w:rPr>
          <w:t>http://www.asha.org/uploadedFiles/ASHA/Practice_Portal/Clinical_Topics/Social_Communication_Disorders_in_School-Age_Children/Social-Communication-Benchmarks.pdf</w:t>
        </w:r>
      </w:hyperlink>
      <w:r w:rsidRPr="00795A9A">
        <w:rPr>
          <w:sz w:val="18"/>
          <w:szCs w:val="18"/>
        </w:rPr>
        <w:t xml:space="preserve"> </w:t>
      </w:r>
    </w:p>
  </w:footnote>
  <w:footnote w:id="11">
    <w:p w14:paraId="5A1B573C" w14:textId="77777777" w:rsidR="00844E68" w:rsidRPr="00795A9A" w:rsidRDefault="00844E68" w:rsidP="00795A9A">
      <w:pPr>
        <w:pStyle w:val="FootnoteText"/>
        <w:spacing w:after="0" w:line="276" w:lineRule="auto"/>
        <w:rPr>
          <w:sz w:val="18"/>
          <w:szCs w:val="18"/>
        </w:rPr>
      </w:pPr>
      <w:r w:rsidRPr="00795A9A">
        <w:rPr>
          <w:rStyle w:val="FootnoteReference"/>
          <w:sz w:val="18"/>
          <w:szCs w:val="18"/>
        </w:rPr>
        <w:footnoteRef/>
      </w:r>
      <w:r w:rsidRPr="00795A9A">
        <w:rPr>
          <w:sz w:val="18"/>
          <w:szCs w:val="18"/>
        </w:rPr>
        <w:t xml:space="preserve"> Curenton &amp; Justice, 2004: Inglebret, Jones, &amp; Pavel, 2008</w:t>
      </w:r>
    </w:p>
  </w:footnote>
  <w:footnote w:id="12">
    <w:p w14:paraId="65EE8870" w14:textId="77777777" w:rsidR="00844E68" w:rsidRPr="00795A9A" w:rsidRDefault="00844E68" w:rsidP="00795A9A">
      <w:pPr>
        <w:pStyle w:val="FootnoteText"/>
        <w:spacing w:after="0" w:line="276" w:lineRule="auto"/>
        <w:rPr>
          <w:sz w:val="18"/>
          <w:szCs w:val="18"/>
        </w:rPr>
      </w:pPr>
      <w:r w:rsidRPr="00795A9A">
        <w:rPr>
          <w:rStyle w:val="FootnoteReference"/>
          <w:sz w:val="18"/>
          <w:szCs w:val="18"/>
        </w:rPr>
        <w:footnoteRef/>
      </w:r>
      <w:r w:rsidRPr="00795A9A">
        <w:rPr>
          <w:sz w:val="18"/>
          <w:szCs w:val="18"/>
        </w:rPr>
        <w:t xml:space="preserve"> ASHA, n.d.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5C3"/>
    <w:multiLevelType w:val="hybridMultilevel"/>
    <w:tmpl w:val="71F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A5EDA"/>
    <w:multiLevelType w:val="hybridMultilevel"/>
    <w:tmpl w:val="473C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226A0"/>
    <w:multiLevelType w:val="multilevel"/>
    <w:tmpl w:val="EA72A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8498A"/>
    <w:multiLevelType w:val="hybridMultilevel"/>
    <w:tmpl w:val="0784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36DCA"/>
    <w:multiLevelType w:val="hybridMultilevel"/>
    <w:tmpl w:val="62AE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330DD"/>
    <w:multiLevelType w:val="hybridMultilevel"/>
    <w:tmpl w:val="00B68568"/>
    <w:lvl w:ilvl="0" w:tplc="ABC8BB3A">
      <w:start w:val="1"/>
      <w:numFmt w:val="low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145820"/>
    <w:multiLevelType w:val="singleLevel"/>
    <w:tmpl w:val="CD72410A"/>
    <w:lvl w:ilvl="0">
      <w:start w:val="1"/>
      <w:numFmt w:val="decimal"/>
      <w:lvlText w:val="(%1)"/>
      <w:lvlJc w:val="left"/>
      <w:pPr>
        <w:tabs>
          <w:tab w:val="num" w:pos="1080"/>
        </w:tabs>
        <w:ind w:left="1080" w:hanging="360"/>
      </w:pPr>
      <w:rPr>
        <w:rFonts w:hint="default"/>
      </w:rPr>
    </w:lvl>
  </w:abstractNum>
  <w:abstractNum w:abstractNumId="8" w15:restartNumberingAfterBreak="0">
    <w:nsid w:val="10694133"/>
    <w:multiLevelType w:val="hybridMultilevel"/>
    <w:tmpl w:val="F44A6B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7C2A6D"/>
    <w:multiLevelType w:val="hybridMultilevel"/>
    <w:tmpl w:val="87EC04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4359B"/>
    <w:multiLevelType w:val="hybridMultilevel"/>
    <w:tmpl w:val="3512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2D07B7"/>
    <w:multiLevelType w:val="hybridMultilevel"/>
    <w:tmpl w:val="73EA40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205F14"/>
    <w:multiLevelType w:val="hybridMultilevel"/>
    <w:tmpl w:val="AA6A1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05094"/>
    <w:multiLevelType w:val="hybridMultilevel"/>
    <w:tmpl w:val="FB3E26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441D5"/>
    <w:multiLevelType w:val="hybridMultilevel"/>
    <w:tmpl w:val="77E0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5F6A14"/>
    <w:multiLevelType w:val="hybridMultilevel"/>
    <w:tmpl w:val="B0A2CEC2"/>
    <w:lvl w:ilvl="0" w:tplc="5D8410D4">
      <w:start w:val="1"/>
      <w:numFmt w:val="decimal"/>
      <w:lvlText w:val="(%1)"/>
      <w:lvlJc w:val="left"/>
      <w:pPr>
        <w:ind w:left="720" w:hanging="360"/>
      </w:pPr>
      <w:rPr>
        <w:rFonts w:ascii="Open Sans" w:hAnsi="Open Sans" w:cs="Open 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22C33"/>
    <w:multiLevelType w:val="hybridMultilevel"/>
    <w:tmpl w:val="AAE8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913D2"/>
    <w:multiLevelType w:val="hybridMultilevel"/>
    <w:tmpl w:val="4186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FA533C"/>
    <w:multiLevelType w:val="multilevel"/>
    <w:tmpl w:val="E7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044F41"/>
    <w:multiLevelType w:val="hybridMultilevel"/>
    <w:tmpl w:val="8376A91C"/>
    <w:lvl w:ilvl="0" w:tplc="479C8772">
      <w:start w:val="1"/>
      <w:numFmt w:val="decimal"/>
      <w:lvlText w:val="%1."/>
      <w:lvlJc w:val="left"/>
      <w:pPr>
        <w:tabs>
          <w:tab w:val="num" w:pos="2160"/>
        </w:tabs>
        <w:ind w:left="2160" w:hanging="360"/>
      </w:pPr>
      <w:rPr>
        <w:rFonts w:hint="default"/>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E32FAC"/>
    <w:multiLevelType w:val="hybridMultilevel"/>
    <w:tmpl w:val="7D74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E212C6"/>
    <w:multiLevelType w:val="hybridMultilevel"/>
    <w:tmpl w:val="CA52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030847"/>
    <w:multiLevelType w:val="multilevel"/>
    <w:tmpl w:val="9628F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7E23027"/>
    <w:multiLevelType w:val="hybridMultilevel"/>
    <w:tmpl w:val="0FF8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1F62DB"/>
    <w:multiLevelType w:val="multilevel"/>
    <w:tmpl w:val="D04A29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5DF83D0C"/>
    <w:multiLevelType w:val="multilevel"/>
    <w:tmpl w:val="44D4F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Open Sans" w:hAnsi="Open Sans" w:cs="Open San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3A5FB3"/>
    <w:multiLevelType w:val="hybridMultilevel"/>
    <w:tmpl w:val="46B61C2C"/>
    <w:lvl w:ilvl="0" w:tplc="F8E87B44">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2E2FC5"/>
    <w:multiLevelType w:val="hybridMultilevel"/>
    <w:tmpl w:val="B57C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A72CBC"/>
    <w:multiLevelType w:val="hybridMultilevel"/>
    <w:tmpl w:val="B9B044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BA417E"/>
    <w:multiLevelType w:val="hybridMultilevel"/>
    <w:tmpl w:val="66BE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6A7D20"/>
    <w:multiLevelType w:val="hybridMultilevel"/>
    <w:tmpl w:val="2C20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6F22C9"/>
    <w:multiLevelType w:val="hybridMultilevel"/>
    <w:tmpl w:val="749A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8C7BD5"/>
    <w:multiLevelType w:val="hybridMultilevel"/>
    <w:tmpl w:val="DDD246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5"/>
  </w:num>
  <w:num w:numId="4">
    <w:abstractNumId w:val="43"/>
  </w:num>
  <w:num w:numId="5">
    <w:abstractNumId w:val="18"/>
  </w:num>
  <w:num w:numId="6">
    <w:abstractNumId w:val="50"/>
  </w:num>
  <w:num w:numId="7">
    <w:abstractNumId w:val="9"/>
  </w:num>
  <w:num w:numId="8">
    <w:abstractNumId w:val="24"/>
  </w:num>
  <w:num w:numId="9">
    <w:abstractNumId w:val="1"/>
  </w:num>
  <w:num w:numId="10">
    <w:abstractNumId w:val="48"/>
  </w:num>
  <w:num w:numId="11">
    <w:abstractNumId w:val="30"/>
  </w:num>
  <w:num w:numId="12">
    <w:abstractNumId w:val="8"/>
  </w:num>
  <w:num w:numId="13">
    <w:abstractNumId w:val="39"/>
  </w:num>
  <w:num w:numId="14">
    <w:abstractNumId w:val="7"/>
  </w:num>
  <w:num w:numId="15">
    <w:abstractNumId w:val="20"/>
  </w:num>
  <w:num w:numId="16">
    <w:abstractNumId w:val="42"/>
  </w:num>
  <w:num w:numId="17">
    <w:abstractNumId w:val="47"/>
  </w:num>
  <w:num w:numId="18">
    <w:abstractNumId w:val="27"/>
  </w:num>
  <w:num w:numId="19">
    <w:abstractNumId w:val="21"/>
  </w:num>
  <w:num w:numId="20">
    <w:abstractNumId w:val="4"/>
  </w:num>
  <w:num w:numId="21">
    <w:abstractNumId w:val="34"/>
  </w:num>
  <w:num w:numId="22">
    <w:abstractNumId w:val="28"/>
  </w:num>
  <w:num w:numId="23">
    <w:abstractNumId w:val="31"/>
  </w:num>
  <w:num w:numId="24">
    <w:abstractNumId w:val="14"/>
  </w:num>
  <w:num w:numId="25">
    <w:abstractNumId w:val="44"/>
  </w:num>
  <w:num w:numId="26">
    <w:abstractNumId w:val="38"/>
  </w:num>
  <w:num w:numId="27">
    <w:abstractNumId w:val="10"/>
  </w:num>
  <w:num w:numId="28">
    <w:abstractNumId w:val="3"/>
  </w:num>
  <w:num w:numId="29">
    <w:abstractNumId w:val="0"/>
  </w:num>
  <w:num w:numId="30">
    <w:abstractNumId w:val="11"/>
  </w:num>
  <w:num w:numId="31">
    <w:abstractNumId w:val="40"/>
  </w:num>
  <w:num w:numId="32">
    <w:abstractNumId w:val="13"/>
  </w:num>
  <w:num w:numId="33">
    <w:abstractNumId w:val="19"/>
  </w:num>
  <w:num w:numId="34">
    <w:abstractNumId w:val="22"/>
  </w:num>
  <w:num w:numId="35">
    <w:abstractNumId w:val="33"/>
  </w:num>
  <w:num w:numId="36">
    <w:abstractNumId w:val="46"/>
  </w:num>
  <w:num w:numId="37">
    <w:abstractNumId w:val="32"/>
  </w:num>
  <w:num w:numId="38">
    <w:abstractNumId w:val="49"/>
  </w:num>
  <w:num w:numId="39">
    <w:abstractNumId w:val="16"/>
  </w:num>
  <w:num w:numId="40">
    <w:abstractNumId w:val="6"/>
  </w:num>
  <w:num w:numId="41">
    <w:abstractNumId w:val="41"/>
  </w:num>
  <w:num w:numId="42">
    <w:abstractNumId w:val="45"/>
  </w:num>
  <w:num w:numId="43">
    <w:abstractNumId w:val="36"/>
  </w:num>
  <w:num w:numId="44">
    <w:abstractNumId w:val="37"/>
  </w:num>
  <w:num w:numId="45">
    <w:abstractNumId w:val="2"/>
  </w:num>
  <w:num w:numId="46">
    <w:abstractNumId w:val="23"/>
  </w:num>
  <w:num w:numId="47">
    <w:abstractNumId w:val="5"/>
  </w:num>
  <w:num w:numId="48">
    <w:abstractNumId w:val="29"/>
  </w:num>
  <w:num w:numId="49">
    <w:abstractNumId w:val="17"/>
  </w:num>
  <w:num w:numId="50">
    <w:abstractNumId w:val="12"/>
  </w:num>
  <w:num w:numId="51">
    <w:abstractNumId w:val="35"/>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2AC6"/>
    <w:rsid w:val="000046C3"/>
    <w:rsid w:val="00006C4B"/>
    <w:rsid w:val="00014626"/>
    <w:rsid w:val="000165E9"/>
    <w:rsid w:val="0001797D"/>
    <w:rsid w:val="0002345C"/>
    <w:rsid w:val="00026A2B"/>
    <w:rsid w:val="00033F82"/>
    <w:rsid w:val="00035FEB"/>
    <w:rsid w:val="00041936"/>
    <w:rsid w:val="0004574A"/>
    <w:rsid w:val="00050AF9"/>
    <w:rsid w:val="00052DEA"/>
    <w:rsid w:val="0005743A"/>
    <w:rsid w:val="00060BAC"/>
    <w:rsid w:val="00081B29"/>
    <w:rsid w:val="00085EB2"/>
    <w:rsid w:val="00086518"/>
    <w:rsid w:val="000925F6"/>
    <w:rsid w:val="000929E5"/>
    <w:rsid w:val="00096E72"/>
    <w:rsid w:val="000A28E3"/>
    <w:rsid w:val="000B36E0"/>
    <w:rsid w:val="000B3E44"/>
    <w:rsid w:val="000C0955"/>
    <w:rsid w:val="000C437B"/>
    <w:rsid w:val="000C4618"/>
    <w:rsid w:val="000D2C1C"/>
    <w:rsid w:val="000D5DD1"/>
    <w:rsid w:val="000E087A"/>
    <w:rsid w:val="000E0D2E"/>
    <w:rsid w:val="000F191C"/>
    <w:rsid w:val="000F4834"/>
    <w:rsid w:val="000F61AA"/>
    <w:rsid w:val="00100077"/>
    <w:rsid w:val="0010374D"/>
    <w:rsid w:val="00105ED5"/>
    <w:rsid w:val="001060FA"/>
    <w:rsid w:val="00110844"/>
    <w:rsid w:val="00112CE2"/>
    <w:rsid w:val="0011491E"/>
    <w:rsid w:val="001151D6"/>
    <w:rsid w:val="001164CE"/>
    <w:rsid w:val="001249A8"/>
    <w:rsid w:val="0012723D"/>
    <w:rsid w:val="001276B2"/>
    <w:rsid w:val="00127F1D"/>
    <w:rsid w:val="00130B01"/>
    <w:rsid w:val="0013141B"/>
    <w:rsid w:val="001361A8"/>
    <w:rsid w:val="00140818"/>
    <w:rsid w:val="0014584A"/>
    <w:rsid w:val="00152DAE"/>
    <w:rsid w:val="00153946"/>
    <w:rsid w:val="00156BA4"/>
    <w:rsid w:val="00162827"/>
    <w:rsid w:val="001661A3"/>
    <w:rsid w:val="00171EF0"/>
    <w:rsid w:val="00180CD5"/>
    <w:rsid w:val="00181B1C"/>
    <w:rsid w:val="00182ED1"/>
    <w:rsid w:val="001831B1"/>
    <w:rsid w:val="00190C42"/>
    <w:rsid w:val="001A69B4"/>
    <w:rsid w:val="001B20CD"/>
    <w:rsid w:val="001B3F07"/>
    <w:rsid w:val="001C252D"/>
    <w:rsid w:val="001C2EA9"/>
    <w:rsid w:val="001C5A9A"/>
    <w:rsid w:val="001F4FDC"/>
    <w:rsid w:val="00210237"/>
    <w:rsid w:val="002126C3"/>
    <w:rsid w:val="00212D7F"/>
    <w:rsid w:val="00216C05"/>
    <w:rsid w:val="00234AB0"/>
    <w:rsid w:val="002350C1"/>
    <w:rsid w:val="00244B22"/>
    <w:rsid w:val="00244B6F"/>
    <w:rsid w:val="00254FA0"/>
    <w:rsid w:val="002609B9"/>
    <w:rsid w:val="00267669"/>
    <w:rsid w:val="00275707"/>
    <w:rsid w:val="002861AE"/>
    <w:rsid w:val="0028648E"/>
    <w:rsid w:val="002903FA"/>
    <w:rsid w:val="002915F7"/>
    <w:rsid w:val="00293EA5"/>
    <w:rsid w:val="002967FB"/>
    <w:rsid w:val="002A3D7C"/>
    <w:rsid w:val="002A5756"/>
    <w:rsid w:val="002A71A5"/>
    <w:rsid w:val="002B50E0"/>
    <w:rsid w:val="002B520C"/>
    <w:rsid w:val="002B75C0"/>
    <w:rsid w:val="002C1203"/>
    <w:rsid w:val="002C51E9"/>
    <w:rsid w:val="002C6C04"/>
    <w:rsid w:val="002D7392"/>
    <w:rsid w:val="002E05FA"/>
    <w:rsid w:val="002E24B1"/>
    <w:rsid w:val="002E2D2B"/>
    <w:rsid w:val="002E3172"/>
    <w:rsid w:val="002E400B"/>
    <w:rsid w:val="002E51D6"/>
    <w:rsid w:val="002E6050"/>
    <w:rsid w:val="002F558F"/>
    <w:rsid w:val="002F592B"/>
    <w:rsid w:val="00304520"/>
    <w:rsid w:val="00314A01"/>
    <w:rsid w:val="00322796"/>
    <w:rsid w:val="00337F68"/>
    <w:rsid w:val="00346EBE"/>
    <w:rsid w:val="00347617"/>
    <w:rsid w:val="00350C98"/>
    <w:rsid w:val="0035111F"/>
    <w:rsid w:val="00360163"/>
    <w:rsid w:val="00360F71"/>
    <w:rsid w:val="003611DE"/>
    <w:rsid w:val="0036535D"/>
    <w:rsid w:val="00367B20"/>
    <w:rsid w:val="00370F23"/>
    <w:rsid w:val="00376D79"/>
    <w:rsid w:val="003809E4"/>
    <w:rsid w:val="003863C9"/>
    <w:rsid w:val="00390077"/>
    <w:rsid w:val="00393C64"/>
    <w:rsid w:val="00394B52"/>
    <w:rsid w:val="003A06D3"/>
    <w:rsid w:val="003A24B1"/>
    <w:rsid w:val="003A6DA2"/>
    <w:rsid w:val="003B3966"/>
    <w:rsid w:val="003C007B"/>
    <w:rsid w:val="003C566A"/>
    <w:rsid w:val="003D29AC"/>
    <w:rsid w:val="003D61DD"/>
    <w:rsid w:val="003D7F4F"/>
    <w:rsid w:val="003F14FF"/>
    <w:rsid w:val="003F1D9A"/>
    <w:rsid w:val="003F6E7D"/>
    <w:rsid w:val="004006EB"/>
    <w:rsid w:val="004012D1"/>
    <w:rsid w:val="00403333"/>
    <w:rsid w:val="004038A0"/>
    <w:rsid w:val="00403F45"/>
    <w:rsid w:val="00405CDF"/>
    <w:rsid w:val="004072A4"/>
    <w:rsid w:val="00410AD5"/>
    <w:rsid w:val="00415324"/>
    <w:rsid w:val="00416D8C"/>
    <w:rsid w:val="00420F36"/>
    <w:rsid w:val="00422AF1"/>
    <w:rsid w:val="00425309"/>
    <w:rsid w:val="00432662"/>
    <w:rsid w:val="0044085C"/>
    <w:rsid w:val="00442A7C"/>
    <w:rsid w:val="00444EF8"/>
    <w:rsid w:val="00447D0D"/>
    <w:rsid w:val="004523AF"/>
    <w:rsid w:val="0046046B"/>
    <w:rsid w:val="00461830"/>
    <w:rsid w:val="0047665A"/>
    <w:rsid w:val="0048512B"/>
    <w:rsid w:val="0049160E"/>
    <w:rsid w:val="004A1991"/>
    <w:rsid w:val="004A4E51"/>
    <w:rsid w:val="004A61CF"/>
    <w:rsid w:val="004D483D"/>
    <w:rsid w:val="004D4848"/>
    <w:rsid w:val="004E021D"/>
    <w:rsid w:val="004E4333"/>
    <w:rsid w:val="004E4E48"/>
    <w:rsid w:val="004E716B"/>
    <w:rsid w:val="004E7B1E"/>
    <w:rsid w:val="004F0A01"/>
    <w:rsid w:val="004F2BC1"/>
    <w:rsid w:val="00530953"/>
    <w:rsid w:val="00533CDA"/>
    <w:rsid w:val="00534022"/>
    <w:rsid w:val="00541370"/>
    <w:rsid w:val="00541BEA"/>
    <w:rsid w:val="00572CE2"/>
    <w:rsid w:val="005742C8"/>
    <w:rsid w:val="00580B4B"/>
    <w:rsid w:val="00580B4F"/>
    <w:rsid w:val="00582990"/>
    <w:rsid w:val="00583C2C"/>
    <w:rsid w:val="00593BAF"/>
    <w:rsid w:val="005A098A"/>
    <w:rsid w:val="005A51F4"/>
    <w:rsid w:val="005A5697"/>
    <w:rsid w:val="005A7974"/>
    <w:rsid w:val="005B4D5C"/>
    <w:rsid w:val="005C4436"/>
    <w:rsid w:val="005D3592"/>
    <w:rsid w:val="005D63AA"/>
    <w:rsid w:val="005E00A3"/>
    <w:rsid w:val="005E155A"/>
    <w:rsid w:val="005F1733"/>
    <w:rsid w:val="00617073"/>
    <w:rsid w:val="006170B5"/>
    <w:rsid w:val="00626151"/>
    <w:rsid w:val="006306E4"/>
    <w:rsid w:val="00631711"/>
    <w:rsid w:val="00631B0B"/>
    <w:rsid w:val="0063382C"/>
    <w:rsid w:val="00643260"/>
    <w:rsid w:val="00644EF4"/>
    <w:rsid w:val="00645DCA"/>
    <w:rsid w:val="0065463D"/>
    <w:rsid w:val="006579D3"/>
    <w:rsid w:val="00661AFB"/>
    <w:rsid w:val="006657B7"/>
    <w:rsid w:val="0067033A"/>
    <w:rsid w:val="00671953"/>
    <w:rsid w:val="0067255E"/>
    <w:rsid w:val="00672C4C"/>
    <w:rsid w:val="00697C9E"/>
    <w:rsid w:val="006A70AB"/>
    <w:rsid w:val="006B4031"/>
    <w:rsid w:val="006B553C"/>
    <w:rsid w:val="006B59F6"/>
    <w:rsid w:val="006B5C2F"/>
    <w:rsid w:val="006C3BEE"/>
    <w:rsid w:val="006D790F"/>
    <w:rsid w:val="006E1513"/>
    <w:rsid w:val="006E3832"/>
    <w:rsid w:val="006E4845"/>
    <w:rsid w:val="006F3533"/>
    <w:rsid w:val="00705D89"/>
    <w:rsid w:val="00714490"/>
    <w:rsid w:val="0071782D"/>
    <w:rsid w:val="00722A08"/>
    <w:rsid w:val="00722DD4"/>
    <w:rsid w:val="007253EF"/>
    <w:rsid w:val="00726914"/>
    <w:rsid w:val="00731400"/>
    <w:rsid w:val="00731E1C"/>
    <w:rsid w:val="007416F5"/>
    <w:rsid w:val="0075074D"/>
    <w:rsid w:val="00760315"/>
    <w:rsid w:val="007676B2"/>
    <w:rsid w:val="007706CC"/>
    <w:rsid w:val="00771B41"/>
    <w:rsid w:val="00772F39"/>
    <w:rsid w:val="007761DB"/>
    <w:rsid w:val="0078047E"/>
    <w:rsid w:val="007843E2"/>
    <w:rsid w:val="0078561F"/>
    <w:rsid w:val="00787DB5"/>
    <w:rsid w:val="007937D2"/>
    <w:rsid w:val="0079392E"/>
    <w:rsid w:val="007951C0"/>
    <w:rsid w:val="00795A9A"/>
    <w:rsid w:val="00796530"/>
    <w:rsid w:val="00797B1B"/>
    <w:rsid w:val="007A077F"/>
    <w:rsid w:val="007A5EB8"/>
    <w:rsid w:val="007B55F9"/>
    <w:rsid w:val="007B6069"/>
    <w:rsid w:val="007C0B9E"/>
    <w:rsid w:val="007C246E"/>
    <w:rsid w:val="007C36D2"/>
    <w:rsid w:val="007C582C"/>
    <w:rsid w:val="007D3567"/>
    <w:rsid w:val="007E47F7"/>
    <w:rsid w:val="007F5516"/>
    <w:rsid w:val="00816019"/>
    <w:rsid w:val="00821F37"/>
    <w:rsid w:val="00833750"/>
    <w:rsid w:val="008421F7"/>
    <w:rsid w:val="00844E68"/>
    <w:rsid w:val="008557D6"/>
    <w:rsid w:val="00863410"/>
    <w:rsid w:val="00863A6C"/>
    <w:rsid w:val="00863B24"/>
    <w:rsid w:val="00863EA3"/>
    <w:rsid w:val="008767BD"/>
    <w:rsid w:val="00876E40"/>
    <w:rsid w:val="00885A5F"/>
    <w:rsid w:val="00885B24"/>
    <w:rsid w:val="008871B1"/>
    <w:rsid w:val="008915DD"/>
    <w:rsid w:val="008924A4"/>
    <w:rsid w:val="00895765"/>
    <w:rsid w:val="008A1F96"/>
    <w:rsid w:val="008A37CA"/>
    <w:rsid w:val="008B0C1A"/>
    <w:rsid w:val="008C23D3"/>
    <w:rsid w:val="008C69EF"/>
    <w:rsid w:val="008C7426"/>
    <w:rsid w:val="008D0BCA"/>
    <w:rsid w:val="008D38AD"/>
    <w:rsid w:val="008F17E6"/>
    <w:rsid w:val="00902254"/>
    <w:rsid w:val="00902B9E"/>
    <w:rsid w:val="00904984"/>
    <w:rsid w:val="00910931"/>
    <w:rsid w:val="009168DC"/>
    <w:rsid w:val="009226EB"/>
    <w:rsid w:val="009234D9"/>
    <w:rsid w:val="00924A23"/>
    <w:rsid w:val="00924DC8"/>
    <w:rsid w:val="0092568B"/>
    <w:rsid w:val="00925741"/>
    <w:rsid w:val="00933256"/>
    <w:rsid w:val="00935C9E"/>
    <w:rsid w:val="00936358"/>
    <w:rsid w:val="009425F8"/>
    <w:rsid w:val="0094304D"/>
    <w:rsid w:val="00960BA6"/>
    <w:rsid w:val="00971798"/>
    <w:rsid w:val="00971AF9"/>
    <w:rsid w:val="00977034"/>
    <w:rsid w:val="00982931"/>
    <w:rsid w:val="00985868"/>
    <w:rsid w:val="009871DD"/>
    <w:rsid w:val="0098773F"/>
    <w:rsid w:val="00993257"/>
    <w:rsid w:val="00996222"/>
    <w:rsid w:val="00996B30"/>
    <w:rsid w:val="009A0E49"/>
    <w:rsid w:val="009A1348"/>
    <w:rsid w:val="009A4968"/>
    <w:rsid w:val="009A7A7E"/>
    <w:rsid w:val="009B398A"/>
    <w:rsid w:val="009B61AC"/>
    <w:rsid w:val="009C3358"/>
    <w:rsid w:val="009C395E"/>
    <w:rsid w:val="009C3E41"/>
    <w:rsid w:val="009C67B4"/>
    <w:rsid w:val="009E4FD8"/>
    <w:rsid w:val="009E6B58"/>
    <w:rsid w:val="009E7188"/>
    <w:rsid w:val="009F14C7"/>
    <w:rsid w:val="009F5ABD"/>
    <w:rsid w:val="00A0325B"/>
    <w:rsid w:val="00A0619C"/>
    <w:rsid w:val="00A17248"/>
    <w:rsid w:val="00A17662"/>
    <w:rsid w:val="00A30D9A"/>
    <w:rsid w:val="00A31190"/>
    <w:rsid w:val="00A3625F"/>
    <w:rsid w:val="00A378E4"/>
    <w:rsid w:val="00A54B7A"/>
    <w:rsid w:val="00A6428E"/>
    <w:rsid w:val="00A700FF"/>
    <w:rsid w:val="00A718D0"/>
    <w:rsid w:val="00A82423"/>
    <w:rsid w:val="00A84BA0"/>
    <w:rsid w:val="00A90A8F"/>
    <w:rsid w:val="00A928AF"/>
    <w:rsid w:val="00A979A6"/>
    <w:rsid w:val="00AA0B3F"/>
    <w:rsid w:val="00AA2C6C"/>
    <w:rsid w:val="00AB35BC"/>
    <w:rsid w:val="00AC146D"/>
    <w:rsid w:val="00AC4811"/>
    <w:rsid w:val="00AD0D4B"/>
    <w:rsid w:val="00AD5363"/>
    <w:rsid w:val="00AF2751"/>
    <w:rsid w:val="00B021EE"/>
    <w:rsid w:val="00B03295"/>
    <w:rsid w:val="00B06585"/>
    <w:rsid w:val="00B26AD7"/>
    <w:rsid w:val="00B27BC2"/>
    <w:rsid w:val="00B27F1F"/>
    <w:rsid w:val="00B344AA"/>
    <w:rsid w:val="00B34A34"/>
    <w:rsid w:val="00B36819"/>
    <w:rsid w:val="00B40A03"/>
    <w:rsid w:val="00B42C2C"/>
    <w:rsid w:val="00B564C5"/>
    <w:rsid w:val="00B57DF5"/>
    <w:rsid w:val="00B57F90"/>
    <w:rsid w:val="00B60129"/>
    <w:rsid w:val="00B74A7A"/>
    <w:rsid w:val="00B76BE3"/>
    <w:rsid w:val="00B77718"/>
    <w:rsid w:val="00B77DF1"/>
    <w:rsid w:val="00B8290D"/>
    <w:rsid w:val="00B877BA"/>
    <w:rsid w:val="00BA55E7"/>
    <w:rsid w:val="00BC51A4"/>
    <w:rsid w:val="00BD57BB"/>
    <w:rsid w:val="00BD7F3C"/>
    <w:rsid w:val="00BE09E6"/>
    <w:rsid w:val="00BE1F61"/>
    <w:rsid w:val="00BE2AEC"/>
    <w:rsid w:val="00BF0840"/>
    <w:rsid w:val="00BF3940"/>
    <w:rsid w:val="00BF40D7"/>
    <w:rsid w:val="00C03661"/>
    <w:rsid w:val="00C070AB"/>
    <w:rsid w:val="00C11198"/>
    <w:rsid w:val="00C13DE5"/>
    <w:rsid w:val="00C160A6"/>
    <w:rsid w:val="00C30CBF"/>
    <w:rsid w:val="00C3240B"/>
    <w:rsid w:val="00C32EFA"/>
    <w:rsid w:val="00C348B6"/>
    <w:rsid w:val="00C37A13"/>
    <w:rsid w:val="00C419C6"/>
    <w:rsid w:val="00C46586"/>
    <w:rsid w:val="00C503EB"/>
    <w:rsid w:val="00C511FD"/>
    <w:rsid w:val="00C51C0F"/>
    <w:rsid w:val="00C57416"/>
    <w:rsid w:val="00C61F33"/>
    <w:rsid w:val="00C70854"/>
    <w:rsid w:val="00C76EB5"/>
    <w:rsid w:val="00C81E82"/>
    <w:rsid w:val="00C85256"/>
    <w:rsid w:val="00C91B2C"/>
    <w:rsid w:val="00C94F28"/>
    <w:rsid w:val="00C969C4"/>
    <w:rsid w:val="00CA20F3"/>
    <w:rsid w:val="00CA67D8"/>
    <w:rsid w:val="00CA7767"/>
    <w:rsid w:val="00CC0293"/>
    <w:rsid w:val="00CC2F45"/>
    <w:rsid w:val="00CC7AA9"/>
    <w:rsid w:val="00CE2B74"/>
    <w:rsid w:val="00CE2E7C"/>
    <w:rsid w:val="00CF2817"/>
    <w:rsid w:val="00CF3869"/>
    <w:rsid w:val="00CF72D3"/>
    <w:rsid w:val="00D0061C"/>
    <w:rsid w:val="00D02515"/>
    <w:rsid w:val="00D0415B"/>
    <w:rsid w:val="00D04978"/>
    <w:rsid w:val="00D07E9C"/>
    <w:rsid w:val="00D236C8"/>
    <w:rsid w:val="00D237A1"/>
    <w:rsid w:val="00D25090"/>
    <w:rsid w:val="00D308EC"/>
    <w:rsid w:val="00D31E56"/>
    <w:rsid w:val="00D34939"/>
    <w:rsid w:val="00D41C32"/>
    <w:rsid w:val="00D45C1B"/>
    <w:rsid w:val="00D45ED9"/>
    <w:rsid w:val="00D55755"/>
    <w:rsid w:val="00D6639B"/>
    <w:rsid w:val="00D7531B"/>
    <w:rsid w:val="00D85C5A"/>
    <w:rsid w:val="00D8760F"/>
    <w:rsid w:val="00D95589"/>
    <w:rsid w:val="00DA1768"/>
    <w:rsid w:val="00DA3E86"/>
    <w:rsid w:val="00DA4F8D"/>
    <w:rsid w:val="00DA61BA"/>
    <w:rsid w:val="00DB39AE"/>
    <w:rsid w:val="00DC0600"/>
    <w:rsid w:val="00DC2C6C"/>
    <w:rsid w:val="00DD5ADB"/>
    <w:rsid w:val="00DE07D0"/>
    <w:rsid w:val="00DE2623"/>
    <w:rsid w:val="00DE4198"/>
    <w:rsid w:val="00DE5AE2"/>
    <w:rsid w:val="00DE5CA9"/>
    <w:rsid w:val="00DE631A"/>
    <w:rsid w:val="00DE78DA"/>
    <w:rsid w:val="00DF01D6"/>
    <w:rsid w:val="00DF06D1"/>
    <w:rsid w:val="00E01EB2"/>
    <w:rsid w:val="00E03D78"/>
    <w:rsid w:val="00E05B6F"/>
    <w:rsid w:val="00E05E4A"/>
    <w:rsid w:val="00E14B91"/>
    <w:rsid w:val="00E23534"/>
    <w:rsid w:val="00E40C93"/>
    <w:rsid w:val="00E41B68"/>
    <w:rsid w:val="00E42DAA"/>
    <w:rsid w:val="00E533AA"/>
    <w:rsid w:val="00E541C4"/>
    <w:rsid w:val="00E55949"/>
    <w:rsid w:val="00E668FF"/>
    <w:rsid w:val="00E67314"/>
    <w:rsid w:val="00E7207A"/>
    <w:rsid w:val="00E87108"/>
    <w:rsid w:val="00E90C6F"/>
    <w:rsid w:val="00E90D8B"/>
    <w:rsid w:val="00E94840"/>
    <w:rsid w:val="00EA03EE"/>
    <w:rsid w:val="00EA0FC8"/>
    <w:rsid w:val="00EA229A"/>
    <w:rsid w:val="00EA5111"/>
    <w:rsid w:val="00EC0FDC"/>
    <w:rsid w:val="00EC55C2"/>
    <w:rsid w:val="00EC629D"/>
    <w:rsid w:val="00EE14D5"/>
    <w:rsid w:val="00EE64CF"/>
    <w:rsid w:val="00EE7954"/>
    <w:rsid w:val="00EF49C7"/>
    <w:rsid w:val="00F06E8B"/>
    <w:rsid w:val="00F15255"/>
    <w:rsid w:val="00F15EF5"/>
    <w:rsid w:val="00F20B1D"/>
    <w:rsid w:val="00F23526"/>
    <w:rsid w:val="00F302C5"/>
    <w:rsid w:val="00F32CA2"/>
    <w:rsid w:val="00F529B6"/>
    <w:rsid w:val="00F5787B"/>
    <w:rsid w:val="00F60FA8"/>
    <w:rsid w:val="00F62999"/>
    <w:rsid w:val="00F801CD"/>
    <w:rsid w:val="00F815AC"/>
    <w:rsid w:val="00F81FB2"/>
    <w:rsid w:val="00F84653"/>
    <w:rsid w:val="00F904CA"/>
    <w:rsid w:val="00F92D33"/>
    <w:rsid w:val="00F94B0D"/>
    <w:rsid w:val="00F951E3"/>
    <w:rsid w:val="00FA04AE"/>
    <w:rsid w:val="00FA4277"/>
    <w:rsid w:val="00FA6DDF"/>
    <w:rsid w:val="00FB22AA"/>
    <w:rsid w:val="00FC2A6F"/>
    <w:rsid w:val="00FC3281"/>
    <w:rsid w:val="00FC6C11"/>
    <w:rsid w:val="00FD6EDF"/>
    <w:rsid w:val="00FE3076"/>
    <w:rsid w:val="00FE60F2"/>
    <w:rsid w:val="00FE797E"/>
    <w:rsid w:val="00FF2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CFBC9"/>
  <w15:docId w15:val="{6AE77C62-0826-4C6F-8503-2F0F098C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semiHidden/>
    <w:unhideWhenUsed/>
    <w:qFormat/>
    <w:rsid w:val="00370F23"/>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370F23"/>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Default">
    <w:name w:val="Default"/>
    <w:rsid w:val="00C76EB5"/>
    <w:pPr>
      <w:autoSpaceDE w:val="0"/>
      <w:autoSpaceDN w:val="0"/>
      <w:adjustRightInd w:val="0"/>
      <w:spacing w:after="0" w:line="240" w:lineRule="auto"/>
    </w:pPr>
    <w:rPr>
      <w:rFonts w:ascii="Frutiger 55 Roman" w:hAnsi="Frutiger 55 Roman" w:cs="Frutiger 55 Roman"/>
      <w:color w:val="000000"/>
      <w:sz w:val="24"/>
      <w:szCs w:val="24"/>
    </w:rPr>
  </w:style>
  <w:style w:type="character" w:styleId="FollowedHyperlink">
    <w:name w:val="FollowedHyperlink"/>
    <w:basedOn w:val="DefaultParagraphFont"/>
    <w:uiPriority w:val="99"/>
    <w:semiHidden/>
    <w:unhideWhenUsed/>
    <w:rsid w:val="002A5756"/>
    <w:rPr>
      <w:color w:val="800080" w:themeColor="followedHyperlink"/>
      <w:u w:val="single"/>
    </w:rPr>
  </w:style>
  <w:style w:type="character" w:customStyle="1" w:styleId="apple-converted-space">
    <w:name w:val="apple-converted-space"/>
    <w:basedOn w:val="DefaultParagraphFont"/>
    <w:rsid w:val="00B26AD7"/>
  </w:style>
  <w:style w:type="paragraph" w:customStyle="1" w:styleId="DefaultText">
    <w:name w:val="Default Text"/>
    <w:basedOn w:val="Normal"/>
    <w:rsid w:val="00D34939"/>
    <w:pPr>
      <w:widowControl w:val="0"/>
      <w:spacing w:after="0" w:line="240" w:lineRule="auto"/>
    </w:pPr>
    <w:rPr>
      <w:rFonts w:ascii="Times New Roman" w:eastAsia="Times New Roman" w:hAnsi="Times New Roman" w:cs="Times New Roman"/>
      <w:bCs w:val="0"/>
      <w:sz w:val="24"/>
      <w:szCs w:val="20"/>
    </w:rPr>
  </w:style>
  <w:style w:type="paragraph" w:styleId="EndnoteText">
    <w:name w:val="endnote text"/>
    <w:basedOn w:val="Normal"/>
    <w:link w:val="EndnoteTextChar"/>
    <w:uiPriority w:val="99"/>
    <w:semiHidden/>
    <w:unhideWhenUsed/>
    <w:rsid w:val="00572C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2CE2"/>
    <w:rPr>
      <w:rFonts w:ascii="Open Sans" w:hAnsi="Open Sans" w:cs="Open Sans"/>
      <w:bCs/>
      <w:sz w:val="20"/>
      <w:szCs w:val="20"/>
    </w:rPr>
  </w:style>
  <w:style w:type="character" w:styleId="EndnoteReference">
    <w:name w:val="endnote reference"/>
    <w:basedOn w:val="DefaultParagraphFont"/>
    <w:uiPriority w:val="99"/>
    <w:semiHidden/>
    <w:unhideWhenUsed/>
    <w:rsid w:val="00572CE2"/>
    <w:rPr>
      <w:vertAlign w:val="superscript"/>
    </w:rPr>
  </w:style>
  <w:style w:type="table" w:customStyle="1" w:styleId="TableGrid1">
    <w:name w:val="Table Grid1"/>
    <w:basedOn w:val="TableNormal"/>
    <w:next w:val="TableGrid"/>
    <w:uiPriority w:val="39"/>
    <w:rsid w:val="00370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70F23"/>
    <w:rPr>
      <w:rFonts w:asciiTheme="majorHAnsi" w:eastAsiaTheme="majorEastAsia" w:hAnsiTheme="majorHAnsi" w:cstheme="majorBidi"/>
      <w:bCs/>
      <w:i/>
      <w:iCs/>
      <w:color w:val="000000" w:themeColor="accent1" w:themeShade="BF"/>
      <w:sz w:val="21"/>
      <w:szCs w:val="21"/>
    </w:rPr>
  </w:style>
  <w:style w:type="character" w:customStyle="1" w:styleId="Heading5Char">
    <w:name w:val="Heading 5 Char"/>
    <w:basedOn w:val="DefaultParagraphFont"/>
    <w:link w:val="Heading5"/>
    <w:uiPriority w:val="9"/>
    <w:semiHidden/>
    <w:rsid w:val="00370F23"/>
    <w:rPr>
      <w:rFonts w:asciiTheme="majorHAnsi" w:eastAsiaTheme="majorEastAsia" w:hAnsiTheme="majorHAnsi" w:cstheme="majorBidi"/>
      <w:bCs/>
      <w:color w:val="000000" w:themeColor="accent1" w:themeShade="BF"/>
      <w:sz w:val="21"/>
      <w:szCs w:val="21"/>
    </w:rPr>
  </w:style>
  <w:style w:type="paragraph" w:customStyle="1" w:styleId="psection-2">
    <w:name w:val="psection-2"/>
    <w:basedOn w:val="Normal"/>
    <w:rsid w:val="00370F23"/>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t03">
    <w:name w:val="et03"/>
    <w:basedOn w:val="DefaultParagraphFont"/>
    <w:rsid w:val="00370F23"/>
  </w:style>
  <w:style w:type="paragraph" w:customStyle="1" w:styleId="psection-3">
    <w:name w:val="psection-3"/>
    <w:basedOn w:val="Normal"/>
    <w:rsid w:val="00370F23"/>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enumxml">
    <w:name w:val="enumxml"/>
    <w:basedOn w:val="DefaultParagraphFont"/>
    <w:rsid w:val="00370F23"/>
  </w:style>
  <w:style w:type="numbering" w:customStyle="1" w:styleId="NoList1">
    <w:name w:val="No List1"/>
    <w:next w:val="NoList"/>
    <w:uiPriority w:val="99"/>
    <w:semiHidden/>
    <w:unhideWhenUsed/>
    <w:rsid w:val="00370F23"/>
  </w:style>
  <w:style w:type="paragraph" w:styleId="BodyText">
    <w:name w:val="Body Text"/>
    <w:basedOn w:val="Normal"/>
    <w:link w:val="BodyTextChar"/>
    <w:uiPriority w:val="1"/>
    <w:qFormat/>
    <w:rsid w:val="00370F23"/>
    <w:pPr>
      <w:widowControl w:val="0"/>
      <w:spacing w:after="0" w:line="240" w:lineRule="auto"/>
      <w:ind w:left="108"/>
    </w:pPr>
    <w:rPr>
      <w:rFonts w:ascii="Arial" w:eastAsia="Arial" w:hAnsi="Arial" w:cs="Times New Roman"/>
      <w:bCs w:val="0"/>
      <w:sz w:val="22"/>
      <w:szCs w:val="22"/>
    </w:rPr>
  </w:style>
  <w:style w:type="character" w:customStyle="1" w:styleId="BodyTextChar">
    <w:name w:val="Body Text Char"/>
    <w:basedOn w:val="DefaultParagraphFont"/>
    <w:link w:val="BodyText"/>
    <w:uiPriority w:val="1"/>
    <w:rsid w:val="00370F23"/>
    <w:rPr>
      <w:rFonts w:ascii="Arial" w:eastAsia="Arial" w:hAnsi="Arial" w:cs="Times New Roman"/>
    </w:rPr>
  </w:style>
  <w:style w:type="paragraph" w:customStyle="1" w:styleId="TableParagraph">
    <w:name w:val="Table Paragraph"/>
    <w:basedOn w:val="Normal"/>
    <w:uiPriority w:val="1"/>
    <w:qFormat/>
    <w:rsid w:val="00370F23"/>
    <w:pPr>
      <w:widowControl w:val="0"/>
      <w:spacing w:after="0" w:line="240" w:lineRule="auto"/>
    </w:pPr>
    <w:rPr>
      <w:rFonts w:ascii="Calibri" w:hAnsi="Calibri" w:cs="Times New Roman"/>
      <w:bCs w:val="0"/>
      <w:sz w:val="22"/>
      <w:szCs w:val="22"/>
    </w:rPr>
  </w:style>
  <w:style w:type="table" w:customStyle="1" w:styleId="TableGrid2">
    <w:name w:val="Table Grid2"/>
    <w:basedOn w:val="TableNormal"/>
    <w:next w:val="TableGrid"/>
    <w:uiPriority w:val="39"/>
    <w:rsid w:val="00370F2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3991">
      <w:bodyDiv w:val="1"/>
      <w:marLeft w:val="0"/>
      <w:marRight w:val="0"/>
      <w:marTop w:val="0"/>
      <w:marBottom w:val="0"/>
      <w:divBdr>
        <w:top w:val="none" w:sz="0" w:space="0" w:color="auto"/>
        <w:left w:val="none" w:sz="0" w:space="0" w:color="auto"/>
        <w:bottom w:val="none" w:sz="0" w:space="0" w:color="auto"/>
        <w:right w:val="none" w:sz="0" w:space="0" w:color="auto"/>
      </w:divBdr>
    </w:div>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78797141">
      <w:bodyDiv w:val="1"/>
      <w:marLeft w:val="0"/>
      <w:marRight w:val="0"/>
      <w:marTop w:val="0"/>
      <w:marBottom w:val="0"/>
      <w:divBdr>
        <w:top w:val="none" w:sz="0" w:space="0" w:color="auto"/>
        <w:left w:val="none" w:sz="0" w:space="0" w:color="auto"/>
        <w:bottom w:val="none" w:sz="0" w:space="0" w:color="auto"/>
        <w:right w:val="none" w:sz="0" w:space="0" w:color="auto"/>
      </w:divBdr>
    </w:div>
    <w:div w:id="88936178">
      <w:bodyDiv w:val="1"/>
      <w:marLeft w:val="0"/>
      <w:marRight w:val="0"/>
      <w:marTop w:val="0"/>
      <w:marBottom w:val="0"/>
      <w:divBdr>
        <w:top w:val="none" w:sz="0" w:space="0" w:color="auto"/>
        <w:left w:val="none" w:sz="0" w:space="0" w:color="auto"/>
        <w:bottom w:val="none" w:sz="0" w:space="0" w:color="auto"/>
        <w:right w:val="none" w:sz="0" w:space="0" w:color="auto"/>
      </w:divBdr>
    </w:div>
    <w:div w:id="94986845">
      <w:bodyDiv w:val="1"/>
      <w:marLeft w:val="0"/>
      <w:marRight w:val="0"/>
      <w:marTop w:val="0"/>
      <w:marBottom w:val="0"/>
      <w:divBdr>
        <w:top w:val="none" w:sz="0" w:space="0" w:color="auto"/>
        <w:left w:val="none" w:sz="0" w:space="0" w:color="auto"/>
        <w:bottom w:val="none" w:sz="0" w:space="0" w:color="auto"/>
        <w:right w:val="none" w:sz="0" w:space="0" w:color="auto"/>
      </w:divBdr>
    </w:div>
    <w:div w:id="129058427">
      <w:bodyDiv w:val="1"/>
      <w:marLeft w:val="0"/>
      <w:marRight w:val="0"/>
      <w:marTop w:val="0"/>
      <w:marBottom w:val="0"/>
      <w:divBdr>
        <w:top w:val="none" w:sz="0" w:space="0" w:color="auto"/>
        <w:left w:val="none" w:sz="0" w:space="0" w:color="auto"/>
        <w:bottom w:val="none" w:sz="0" w:space="0" w:color="auto"/>
        <w:right w:val="none" w:sz="0" w:space="0" w:color="auto"/>
      </w:divBdr>
    </w:div>
    <w:div w:id="157811977">
      <w:bodyDiv w:val="1"/>
      <w:marLeft w:val="0"/>
      <w:marRight w:val="0"/>
      <w:marTop w:val="0"/>
      <w:marBottom w:val="0"/>
      <w:divBdr>
        <w:top w:val="none" w:sz="0" w:space="0" w:color="auto"/>
        <w:left w:val="none" w:sz="0" w:space="0" w:color="auto"/>
        <w:bottom w:val="none" w:sz="0" w:space="0" w:color="auto"/>
        <w:right w:val="none" w:sz="0" w:space="0" w:color="auto"/>
      </w:divBdr>
    </w:div>
    <w:div w:id="207912034">
      <w:bodyDiv w:val="1"/>
      <w:marLeft w:val="0"/>
      <w:marRight w:val="0"/>
      <w:marTop w:val="0"/>
      <w:marBottom w:val="0"/>
      <w:divBdr>
        <w:top w:val="none" w:sz="0" w:space="0" w:color="auto"/>
        <w:left w:val="none" w:sz="0" w:space="0" w:color="auto"/>
        <w:bottom w:val="none" w:sz="0" w:space="0" w:color="auto"/>
        <w:right w:val="none" w:sz="0" w:space="0" w:color="auto"/>
      </w:divBdr>
    </w:div>
    <w:div w:id="212666294">
      <w:bodyDiv w:val="1"/>
      <w:marLeft w:val="0"/>
      <w:marRight w:val="0"/>
      <w:marTop w:val="0"/>
      <w:marBottom w:val="0"/>
      <w:divBdr>
        <w:top w:val="none" w:sz="0" w:space="0" w:color="auto"/>
        <w:left w:val="none" w:sz="0" w:space="0" w:color="auto"/>
        <w:bottom w:val="none" w:sz="0" w:space="0" w:color="auto"/>
        <w:right w:val="none" w:sz="0" w:space="0" w:color="auto"/>
      </w:divBdr>
      <w:divsChild>
        <w:div w:id="1589532371">
          <w:marLeft w:val="0"/>
          <w:marRight w:val="0"/>
          <w:marTop w:val="0"/>
          <w:marBottom w:val="0"/>
          <w:divBdr>
            <w:top w:val="none" w:sz="0" w:space="0" w:color="auto"/>
            <w:left w:val="none" w:sz="0" w:space="0" w:color="auto"/>
            <w:bottom w:val="none" w:sz="0" w:space="0" w:color="auto"/>
            <w:right w:val="none" w:sz="0" w:space="0" w:color="auto"/>
          </w:divBdr>
        </w:div>
      </w:divsChild>
    </w:div>
    <w:div w:id="241573406">
      <w:bodyDiv w:val="1"/>
      <w:marLeft w:val="0"/>
      <w:marRight w:val="0"/>
      <w:marTop w:val="0"/>
      <w:marBottom w:val="0"/>
      <w:divBdr>
        <w:top w:val="none" w:sz="0" w:space="0" w:color="auto"/>
        <w:left w:val="none" w:sz="0" w:space="0" w:color="auto"/>
        <w:bottom w:val="none" w:sz="0" w:space="0" w:color="auto"/>
        <w:right w:val="none" w:sz="0" w:space="0" w:color="auto"/>
      </w:divBdr>
    </w:div>
    <w:div w:id="261383780">
      <w:bodyDiv w:val="1"/>
      <w:marLeft w:val="0"/>
      <w:marRight w:val="0"/>
      <w:marTop w:val="0"/>
      <w:marBottom w:val="0"/>
      <w:divBdr>
        <w:top w:val="none" w:sz="0" w:space="0" w:color="auto"/>
        <w:left w:val="none" w:sz="0" w:space="0" w:color="auto"/>
        <w:bottom w:val="none" w:sz="0" w:space="0" w:color="auto"/>
        <w:right w:val="none" w:sz="0" w:space="0" w:color="auto"/>
      </w:divBdr>
    </w:div>
    <w:div w:id="314115144">
      <w:bodyDiv w:val="1"/>
      <w:marLeft w:val="0"/>
      <w:marRight w:val="0"/>
      <w:marTop w:val="0"/>
      <w:marBottom w:val="0"/>
      <w:divBdr>
        <w:top w:val="none" w:sz="0" w:space="0" w:color="auto"/>
        <w:left w:val="none" w:sz="0" w:space="0" w:color="auto"/>
        <w:bottom w:val="none" w:sz="0" w:space="0" w:color="auto"/>
        <w:right w:val="none" w:sz="0" w:space="0" w:color="auto"/>
      </w:divBdr>
    </w:div>
    <w:div w:id="335419806">
      <w:bodyDiv w:val="1"/>
      <w:marLeft w:val="0"/>
      <w:marRight w:val="0"/>
      <w:marTop w:val="0"/>
      <w:marBottom w:val="0"/>
      <w:divBdr>
        <w:top w:val="none" w:sz="0" w:space="0" w:color="auto"/>
        <w:left w:val="none" w:sz="0" w:space="0" w:color="auto"/>
        <w:bottom w:val="none" w:sz="0" w:space="0" w:color="auto"/>
        <w:right w:val="none" w:sz="0" w:space="0" w:color="auto"/>
      </w:divBdr>
    </w:div>
    <w:div w:id="345789404">
      <w:bodyDiv w:val="1"/>
      <w:marLeft w:val="0"/>
      <w:marRight w:val="0"/>
      <w:marTop w:val="0"/>
      <w:marBottom w:val="0"/>
      <w:divBdr>
        <w:top w:val="none" w:sz="0" w:space="0" w:color="auto"/>
        <w:left w:val="none" w:sz="0" w:space="0" w:color="auto"/>
        <w:bottom w:val="none" w:sz="0" w:space="0" w:color="auto"/>
        <w:right w:val="none" w:sz="0" w:space="0" w:color="auto"/>
      </w:divBdr>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514005812">
      <w:bodyDiv w:val="1"/>
      <w:marLeft w:val="0"/>
      <w:marRight w:val="0"/>
      <w:marTop w:val="0"/>
      <w:marBottom w:val="0"/>
      <w:divBdr>
        <w:top w:val="none" w:sz="0" w:space="0" w:color="auto"/>
        <w:left w:val="none" w:sz="0" w:space="0" w:color="auto"/>
        <w:bottom w:val="none" w:sz="0" w:space="0" w:color="auto"/>
        <w:right w:val="none" w:sz="0" w:space="0" w:color="auto"/>
      </w:divBdr>
    </w:div>
    <w:div w:id="604459845">
      <w:bodyDiv w:val="1"/>
      <w:marLeft w:val="0"/>
      <w:marRight w:val="0"/>
      <w:marTop w:val="0"/>
      <w:marBottom w:val="0"/>
      <w:divBdr>
        <w:top w:val="none" w:sz="0" w:space="0" w:color="auto"/>
        <w:left w:val="none" w:sz="0" w:space="0" w:color="auto"/>
        <w:bottom w:val="none" w:sz="0" w:space="0" w:color="auto"/>
        <w:right w:val="none" w:sz="0" w:space="0" w:color="auto"/>
      </w:divBdr>
    </w:div>
    <w:div w:id="685137485">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11465200">
      <w:bodyDiv w:val="1"/>
      <w:marLeft w:val="0"/>
      <w:marRight w:val="0"/>
      <w:marTop w:val="0"/>
      <w:marBottom w:val="0"/>
      <w:divBdr>
        <w:top w:val="none" w:sz="0" w:space="0" w:color="auto"/>
        <w:left w:val="none" w:sz="0" w:space="0" w:color="auto"/>
        <w:bottom w:val="none" w:sz="0" w:space="0" w:color="auto"/>
        <w:right w:val="none" w:sz="0" w:space="0" w:color="auto"/>
      </w:divBdr>
    </w:div>
    <w:div w:id="716898454">
      <w:bodyDiv w:val="1"/>
      <w:marLeft w:val="0"/>
      <w:marRight w:val="0"/>
      <w:marTop w:val="0"/>
      <w:marBottom w:val="0"/>
      <w:divBdr>
        <w:top w:val="none" w:sz="0" w:space="0" w:color="auto"/>
        <w:left w:val="none" w:sz="0" w:space="0" w:color="auto"/>
        <w:bottom w:val="none" w:sz="0" w:space="0" w:color="auto"/>
        <w:right w:val="none" w:sz="0" w:space="0" w:color="auto"/>
      </w:divBdr>
    </w:div>
    <w:div w:id="736048319">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781221499">
      <w:bodyDiv w:val="1"/>
      <w:marLeft w:val="0"/>
      <w:marRight w:val="0"/>
      <w:marTop w:val="0"/>
      <w:marBottom w:val="0"/>
      <w:divBdr>
        <w:top w:val="none" w:sz="0" w:space="0" w:color="auto"/>
        <w:left w:val="none" w:sz="0" w:space="0" w:color="auto"/>
        <w:bottom w:val="none" w:sz="0" w:space="0" w:color="auto"/>
        <w:right w:val="none" w:sz="0" w:space="0" w:color="auto"/>
      </w:divBdr>
    </w:div>
    <w:div w:id="812717019">
      <w:bodyDiv w:val="1"/>
      <w:marLeft w:val="0"/>
      <w:marRight w:val="0"/>
      <w:marTop w:val="0"/>
      <w:marBottom w:val="0"/>
      <w:divBdr>
        <w:top w:val="none" w:sz="0" w:space="0" w:color="auto"/>
        <w:left w:val="none" w:sz="0" w:space="0" w:color="auto"/>
        <w:bottom w:val="none" w:sz="0" w:space="0" w:color="auto"/>
        <w:right w:val="none" w:sz="0" w:space="0" w:color="auto"/>
      </w:divBdr>
    </w:div>
    <w:div w:id="868491767">
      <w:bodyDiv w:val="1"/>
      <w:marLeft w:val="0"/>
      <w:marRight w:val="0"/>
      <w:marTop w:val="0"/>
      <w:marBottom w:val="0"/>
      <w:divBdr>
        <w:top w:val="none" w:sz="0" w:space="0" w:color="auto"/>
        <w:left w:val="none" w:sz="0" w:space="0" w:color="auto"/>
        <w:bottom w:val="none" w:sz="0" w:space="0" w:color="auto"/>
        <w:right w:val="none" w:sz="0" w:space="0" w:color="auto"/>
      </w:divBdr>
    </w:div>
    <w:div w:id="903373259">
      <w:bodyDiv w:val="1"/>
      <w:marLeft w:val="0"/>
      <w:marRight w:val="0"/>
      <w:marTop w:val="0"/>
      <w:marBottom w:val="0"/>
      <w:divBdr>
        <w:top w:val="none" w:sz="0" w:space="0" w:color="auto"/>
        <w:left w:val="none" w:sz="0" w:space="0" w:color="auto"/>
        <w:bottom w:val="none" w:sz="0" w:space="0" w:color="auto"/>
        <w:right w:val="none" w:sz="0" w:space="0" w:color="auto"/>
      </w:divBdr>
    </w:div>
    <w:div w:id="951281133">
      <w:bodyDiv w:val="1"/>
      <w:marLeft w:val="0"/>
      <w:marRight w:val="0"/>
      <w:marTop w:val="0"/>
      <w:marBottom w:val="0"/>
      <w:divBdr>
        <w:top w:val="none" w:sz="0" w:space="0" w:color="auto"/>
        <w:left w:val="none" w:sz="0" w:space="0" w:color="auto"/>
        <w:bottom w:val="none" w:sz="0" w:space="0" w:color="auto"/>
        <w:right w:val="none" w:sz="0" w:space="0" w:color="auto"/>
      </w:divBdr>
      <w:divsChild>
        <w:div w:id="770510634">
          <w:marLeft w:val="0"/>
          <w:marRight w:val="0"/>
          <w:marTop w:val="0"/>
          <w:marBottom w:val="0"/>
          <w:divBdr>
            <w:top w:val="none" w:sz="0" w:space="0" w:color="auto"/>
            <w:left w:val="none" w:sz="0" w:space="0" w:color="auto"/>
            <w:bottom w:val="none" w:sz="0" w:space="0" w:color="auto"/>
            <w:right w:val="none" w:sz="0" w:space="0" w:color="auto"/>
          </w:divBdr>
        </w:div>
        <w:div w:id="519008248">
          <w:marLeft w:val="0"/>
          <w:marRight w:val="0"/>
          <w:marTop w:val="0"/>
          <w:marBottom w:val="0"/>
          <w:divBdr>
            <w:top w:val="none" w:sz="0" w:space="0" w:color="auto"/>
            <w:left w:val="none" w:sz="0" w:space="0" w:color="auto"/>
            <w:bottom w:val="none" w:sz="0" w:space="0" w:color="auto"/>
            <w:right w:val="none" w:sz="0" w:space="0" w:color="auto"/>
          </w:divBdr>
        </w:div>
      </w:divsChild>
    </w:div>
    <w:div w:id="1009480395">
      <w:bodyDiv w:val="1"/>
      <w:marLeft w:val="0"/>
      <w:marRight w:val="0"/>
      <w:marTop w:val="0"/>
      <w:marBottom w:val="0"/>
      <w:divBdr>
        <w:top w:val="none" w:sz="0" w:space="0" w:color="auto"/>
        <w:left w:val="none" w:sz="0" w:space="0" w:color="auto"/>
        <w:bottom w:val="none" w:sz="0" w:space="0" w:color="auto"/>
        <w:right w:val="none" w:sz="0" w:space="0" w:color="auto"/>
      </w:divBdr>
    </w:div>
    <w:div w:id="1015225083">
      <w:bodyDiv w:val="1"/>
      <w:marLeft w:val="0"/>
      <w:marRight w:val="0"/>
      <w:marTop w:val="0"/>
      <w:marBottom w:val="0"/>
      <w:divBdr>
        <w:top w:val="none" w:sz="0" w:space="0" w:color="auto"/>
        <w:left w:val="none" w:sz="0" w:space="0" w:color="auto"/>
        <w:bottom w:val="none" w:sz="0" w:space="0" w:color="auto"/>
        <w:right w:val="none" w:sz="0" w:space="0" w:color="auto"/>
      </w:divBdr>
    </w:div>
    <w:div w:id="1016229643">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62218353">
      <w:bodyDiv w:val="1"/>
      <w:marLeft w:val="0"/>
      <w:marRight w:val="0"/>
      <w:marTop w:val="0"/>
      <w:marBottom w:val="0"/>
      <w:divBdr>
        <w:top w:val="none" w:sz="0" w:space="0" w:color="auto"/>
        <w:left w:val="none" w:sz="0" w:space="0" w:color="auto"/>
        <w:bottom w:val="none" w:sz="0" w:space="0" w:color="auto"/>
        <w:right w:val="none" w:sz="0" w:space="0" w:color="auto"/>
      </w:divBdr>
    </w:div>
    <w:div w:id="1094740362">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308438138">
      <w:bodyDiv w:val="1"/>
      <w:marLeft w:val="0"/>
      <w:marRight w:val="0"/>
      <w:marTop w:val="0"/>
      <w:marBottom w:val="0"/>
      <w:divBdr>
        <w:top w:val="none" w:sz="0" w:space="0" w:color="auto"/>
        <w:left w:val="none" w:sz="0" w:space="0" w:color="auto"/>
        <w:bottom w:val="none" w:sz="0" w:space="0" w:color="auto"/>
        <w:right w:val="none" w:sz="0" w:space="0" w:color="auto"/>
      </w:divBdr>
    </w:div>
    <w:div w:id="1337000016">
      <w:bodyDiv w:val="1"/>
      <w:marLeft w:val="0"/>
      <w:marRight w:val="0"/>
      <w:marTop w:val="0"/>
      <w:marBottom w:val="0"/>
      <w:divBdr>
        <w:top w:val="none" w:sz="0" w:space="0" w:color="auto"/>
        <w:left w:val="none" w:sz="0" w:space="0" w:color="auto"/>
        <w:bottom w:val="none" w:sz="0" w:space="0" w:color="auto"/>
        <w:right w:val="none" w:sz="0" w:space="0" w:color="auto"/>
      </w:divBdr>
    </w:div>
    <w:div w:id="1338970073">
      <w:bodyDiv w:val="1"/>
      <w:marLeft w:val="0"/>
      <w:marRight w:val="0"/>
      <w:marTop w:val="0"/>
      <w:marBottom w:val="0"/>
      <w:divBdr>
        <w:top w:val="none" w:sz="0" w:space="0" w:color="auto"/>
        <w:left w:val="none" w:sz="0" w:space="0" w:color="auto"/>
        <w:bottom w:val="none" w:sz="0" w:space="0" w:color="auto"/>
        <w:right w:val="none" w:sz="0" w:space="0" w:color="auto"/>
      </w:divBdr>
    </w:div>
    <w:div w:id="1345941039">
      <w:bodyDiv w:val="1"/>
      <w:marLeft w:val="0"/>
      <w:marRight w:val="0"/>
      <w:marTop w:val="0"/>
      <w:marBottom w:val="0"/>
      <w:divBdr>
        <w:top w:val="none" w:sz="0" w:space="0" w:color="auto"/>
        <w:left w:val="none" w:sz="0" w:space="0" w:color="auto"/>
        <w:bottom w:val="none" w:sz="0" w:space="0" w:color="auto"/>
        <w:right w:val="none" w:sz="0" w:space="0" w:color="auto"/>
      </w:divBdr>
      <w:divsChild>
        <w:div w:id="1861355633">
          <w:marLeft w:val="0"/>
          <w:marRight w:val="0"/>
          <w:marTop w:val="0"/>
          <w:marBottom w:val="0"/>
          <w:divBdr>
            <w:top w:val="none" w:sz="0" w:space="0" w:color="auto"/>
            <w:left w:val="none" w:sz="0" w:space="0" w:color="auto"/>
            <w:bottom w:val="none" w:sz="0" w:space="0" w:color="auto"/>
            <w:right w:val="none" w:sz="0" w:space="0" w:color="auto"/>
          </w:divBdr>
        </w:div>
      </w:divsChild>
    </w:div>
    <w:div w:id="1401902882">
      <w:bodyDiv w:val="1"/>
      <w:marLeft w:val="0"/>
      <w:marRight w:val="0"/>
      <w:marTop w:val="0"/>
      <w:marBottom w:val="0"/>
      <w:divBdr>
        <w:top w:val="none" w:sz="0" w:space="0" w:color="auto"/>
        <w:left w:val="none" w:sz="0" w:space="0" w:color="auto"/>
        <w:bottom w:val="none" w:sz="0" w:space="0" w:color="auto"/>
        <w:right w:val="none" w:sz="0" w:space="0" w:color="auto"/>
      </w:divBdr>
    </w:div>
    <w:div w:id="1410151918">
      <w:bodyDiv w:val="1"/>
      <w:marLeft w:val="0"/>
      <w:marRight w:val="0"/>
      <w:marTop w:val="0"/>
      <w:marBottom w:val="0"/>
      <w:divBdr>
        <w:top w:val="none" w:sz="0" w:space="0" w:color="auto"/>
        <w:left w:val="none" w:sz="0" w:space="0" w:color="auto"/>
        <w:bottom w:val="none" w:sz="0" w:space="0" w:color="auto"/>
        <w:right w:val="none" w:sz="0" w:space="0" w:color="auto"/>
      </w:divBdr>
    </w:div>
    <w:div w:id="1444498533">
      <w:bodyDiv w:val="1"/>
      <w:marLeft w:val="0"/>
      <w:marRight w:val="0"/>
      <w:marTop w:val="0"/>
      <w:marBottom w:val="0"/>
      <w:divBdr>
        <w:top w:val="none" w:sz="0" w:space="0" w:color="auto"/>
        <w:left w:val="none" w:sz="0" w:space="0" w:color="auto"/>
        <w:bottom w:val="none" w:sz="0" w:space="0" w:color="auto"/>
        <w:right w:val="none" w:sz="0" w:space="0" w:color="auto"/>
      </w:divBdr>
    </w:div>
    <w:div w:id="1470322605">
      <w:bodyDiv w:val="1"/>
      <w:marLeft w:val="0"/>
      <w:marRight w:val="0"/>
      <w:marTop w:val="0"/>
      <w:marBottom w:val="0"/>
      <w:divBdr>
        <w:top w:val="none" w:sz="0" w:space="0" w:color="auto"/>
        <w:left w:val="none" w:sz="0" w:space="0" w:color="auto"/>
        <w:bottom w:val="none" w:sz="0" w:space="0" w:color="auto"/>
        <w:right w:val="none" w:sz="0" w:space="0" w:color="auto"/>
      </w:divBdr>
    </w:div>
    <w:div w:id="1487891733">
      <w:bodyDiv w:val="1"/>
      <w:marLeft w:val="0"/>
      <w:marRight w:val="0"/>
      <w:marTop w:val="0"/>
      <w:marBottom w:val="0"/>
      <w:divBdr>
        <w:top w:val="none" w:sz="0" w:space="0" w:color="auto"/>
        <w:left w:val="none" w:sz="0" w:space="0" w:color="auto"/>
        <w:bottom w:val="none" w:sz="0" w:space="0" w:color="auto"/>
        <w:right w:val="none" w:sz="0" w:space="0" w:color="auto"/>
      </w:divBdr>
    </w:div>
    <w:div w:id="1512599522">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549950851">
      <w:bodyDiv w:val="1"/>
      <w:marLeft w:val="0"/>
      <w:marRight w:val="0"/>
      <w:marTop w:val="0"/>
      <w:marBottom w:val="0"/>
      <w:divBdr>
        <w:top w:val="none" w:sz="0" w:space="0" w:color="auto"/>
        <w:left w:val="none" w:sz="0" w:space="0" w:color="auto"/>
        <w:bottom w:val="none" w:sz="0" w:space="0" w:color="auto"/>
        <w:right w:val="none" w:sz="0" w:space="0" w:color="auto"/>
      </w:divBdr>
    </w:div>
    <w:div w:id="1612129538">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651441905">
      <w:bodyDiv w:val="1"/>
      <w:marLeft w:val="0"/>
      <w:marRight w:val="0"/>
      <w:marTop w:val="0"/>
      <w:marBottom w:val="0"/>
      <w:divBdr>
        <w:top w:val="none" w:sz="0" w:space="0" w:color="auto"/>
        <w:left w:val="none" w:sz="0" w:space="0" w:color="auto"/>
        <w:bottom w:val="none" w:sz="0" w:space="0" w:color="auto"/>
        <w:right w:val="none" w:sz="0" w:space="0" w:color="auto"/>
      </w:divBdr>
    </w:div>
    <w:div w:id="1654528747">
      <w:bodyDiv w:val="1"/>
      <w:marLeft w:val="0"/>
      <w:marRight w:val="0"/>
      <w:marTop w:val="0"/>
      <w:marBottom w:val="0"/>
      <w:divBdr>
        <w:top w:val="none" w:sz="0" w:space="0" w:color="auto"/>
        <w:left w:val="none" w:sz="0" w:space="0" w:color="auto"/>
        <w:bottom w:val="none" w:sz="0" w:space="0" w:color="auto"/>
        <w:right w:val="none" w:sz="0" w:space="0" w:color="auto"/>
      </w:divBdr>
    </w:div>
    <w:div w:id="1739328058">
      <w:bodyDiv w:val="1"/>
      <w:marLeft w:val="0"/>
      <w:marRight w:val="0"/>
      <w:marTop w:val="0"/>
      <w:marBottom w:val="0"/>
      <w:divBdr>
        <w:top w:val="none" w:sz="0" w:space="0" w:color="auto"/>
        <w:left w:val="none" w:sz="0" w:space="0" w:color="auto"/>
        <w:bottom w:val="none" w:sz="0" w:space="0" w:color="auto"/>
        <w:right w:val="none" w:sz="0" w:space="0" w:color="auto"/>
      </w:divBdr>
    </w:div>
    <w:div w:id="1840266182">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997760610">
      <w:bodyDiv w:val="1"/>
      <w:marLeft w:val="0"/>
      <w:marRight w:val="0"/>
      <w:marTop w:val="0"/>
      <w:marBottom w:val="0"/>
      <w:divBdr>
        <w:top w:val="none" w:sz="0" w:space="0" w:color="auto"/>
        <w:left w:val="none" w:sz="0" w:space="0" w:color="auto"/>
        <w:bottom w:val="none" w:sz="0" w:space="0" w:color="auto"/>
        <w:right w:val="none" w:sz="0" w:space="0" w:color="auto"/>
      </w:divBdr>
    </w:div>
    <w:div w:id="2008825489">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13753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dam/tn/education/reports/student_supports_overview.pdf" TargetMode="External"/><Relationship Id="rId18" Type="http://schemas.openxmlformats.org/officeDocument/2006/relationships/hyperlink" Target="https://www.tn.gov/content/dam/tn/education/special-education/eligibility/se_other_health_impairment_evaluation_guidance.pdf" TargetMode="External"/><Relationship Id="rId26" Type="http://schemas.openxmlformats.org/officeDocument/2006/relationships/hyperlink" Target="http://www.cdc.gov/ncbddd/autism/freematerials.html" TargetMode="External"/><Relationship Id="rId39" Type="http://schemas.openxmlformats.org/officeDocument/2006/relationships/hyperlink" Target="http://complexneeds.org.uk/modules/Module-2.4-Assessment-monitoring-and-evaluation/All/downloads/m08p080c/the_pragmatics_profile.pdf" TargetMode="External"/><Relationship Id="rId3" Type="http://schemas.openxmlformats.org/officeDocument/2006/relationships/styles" Target="styles.xml"/><Relationship Id="rId21" Type="http://schemas.openxmlformats.org/officeDocument/2006/relationships/hyperlink" Target="http://www.communicationmatrix.org" TargetMode="External"/><Relationship Id="rId34" Type="http://schemas.openxmlformats.org/officeDocument/2006/relationships/hyperlink" Target="http://www.ohsu.edu/xd/outreach/occyshn/programs-projects/upload/asd-parent-interview_formatted_2012_0325.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www.nationalautismcenter.org/national-standards-project/" TargetMode="External"/><Relationship Id="rId25" Type="http://schemas.openxmlformats.org/officeDocument/2006/relationships/hyperlink" Target="https://www.nimh.nih.gov/health/topics/autism-spectrum-disorders-asd/index.shtml?utm_source=rss_readersutm_medium=rssutm_campaign=rss_full" TargetMode="External"/><Relationship Id="rId33" Type="http://schemas.openxmlformats.org/officeDocument/2006/relationships/hyperlink" Target="http://www.asha.org/PRPSpecificTopic.aspx?folderid=8589934980&amp;section=Assessment" TargetMode="External"/><Relationship Id="rId38" Type="http://schemas.openxmlformats.org/officeDocument/2006/relationships/hyperlink" Target="http://www.nasponline.org/publications/periodicals/communique/issues/volume-42-issue-2/changes-to-asd-diagnosis" TargetMode="External"/><Relationship Id="rId2" Type="http://schemas.openxmlformats.org/officeDocument/2006/relationships/numbering" Target="numbering.xml"/><Relationship Id="rId16" Type="http://schemas.openxmlformats.org/officeDocument/2006/relationships/hyperlink" Target="http://autismpdc.fpg.unc.edu/evidence-based-practices" TargetMode="External"/><Relationship Id="rId20" Type="http://schemas.openxmlformats.org/officeDocument/2006/relationships/hyperlink" Target="https://www.tn.gov/content/dam/tn/education/special-education/eligibility/esl_english_as_a__second_language_program_guide.pdf" TargetMode="External"/><Relationship Id="rId29" Type="http://schemas.openxmlformats.org/officeDocument/2006/relationships/hyperlink" Target="http://www.nationalautismcenter.org/090605-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hyperlink" Target="http://www.asha.org/PRPSpecificTopic.aspx?folderid=8589935303&amp;section=Signs_and_Symptoms" TargetMode="External"/><Relationship Id="rId32" Type="http://schemas.openxmlformats.org/officeDocument/2006/relationships/hyperlink" Target="http://www.asha.org/uploadedFiles/ASHA/Practice_Portal/Clinical_Topics/Social_Communication_Disorders_in_School-Age_Children/Social-Communication-Benchmarks.pdf" TargetMode="External"/><Relationship Id="rId37" Type="http://schemas.openxmlformats.org/officeDocument/2006/relationships/hyperlink" Target="http://ed-psych.utah.edu/school-psych/_documents/grants/autism-training-grant/Autism-Assessment-Monograph.pdf" TargetMode="External"/><Relationship Id="rId40" Type="http://schemas.openxmlformats.org/officeDocument/2006/relationships/hyperlink" Target="http://state.tn.us/education/speced/seassessment.shtml" TargetMode="External"/><Relationship Id="rId5" Type="http://schemas.openxmlformats.org/officeDocument/2006/relationships/webSettings" Target="webSettings.xml"/><Relationship Id="rId15" Type="http://schemas.openxmlformats.org/officeDocument/2006/relationships/hyperlink" Target="https://www.tn.gov/content/dam/tn/education/special-education/rti/rti2b_framework.pdf" TargetMode="External"/><Relationship Id="rId23" Type="http://schemas.openxmlformats.org/officeDocument/2006/relationships/hyperlink" Target="http://www.asha.org/public/speech/disorders/Autism/" TargetMode="External"/><Relationship Id="rId28" Type="http://schemas.openxmlformats.org/officeDocument/2006/relationships/hyperlink" Target="http://www.autismspeaks.org/docs/family_services_docs/sk/General_Strategies.pdf" TargetMode="External"/><Relationship Id="rId36" Type="http://schemas.openxmlformats.org/officeDocument/2006/relationships/hyperlink" Target="http://www.communicationmatrix.org" TargetMode="External"/><Relationship Id="rId10" Type="http://schemas.openxmlformats.org/officeDocument/2006/relationships/image" Target="media/image3.png"/><Relationship Id="rId19" Type="http://schemas.openxmlformats.org/officeDocument/2006/relationships/hyperlink" Target="https://www2.ed.gov/policy/speced/guid/idea/memosdcltrs/osep11-07rtimemo.pdf" TargetMode="External"/><Relationship Id="rId31" Type="http://schemas.openxmlformats.org/officeDocument/2006/relationships/hyperlink" Target="http://www.asha.org/PRPSpecificTopic.aspx?folderid=8589935303&amp;section=Assessm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special-education/rti/rti2_manual.pdf" TargetMode="External"/><Relationship Id="rId22" Type="http://schemas.openxmlformats.org/officeDocument/2006/relationships/hyperlink" Target="http://www.asha.org/Practice-Portal/Clinical-Topics/Autism/" TargetMode="External"/><Relationship Id="rId27" Type="http://schemas.openxmlformats.org/officeDocument/2006/relationships/hyperlink" Target="https://depts.washington.edu/dbpeds/Screening%20Tools/DSM-5%28ASD.Guidelines%29Feb2013.pdf" TargetMode="External"/><Relationship Id="rId30" Type="http://schemas.openxmlformats.org/officeDocument/2006/relationships/hyperlink" Target="http://autismpdc.fpg.unc.edu/evidence-based-practices" TargetMode="External"/><Relationship Id="rId35" Type="http://schemas.openxmlformats.org/officeDocument/2006/relationships/hyperlink" Target="http://www.ocali.org/up_doc/Assessment_for_the_Purpose_of_Instructional_Planning_for_ASD.pdf"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20http://autismpdc.fpg.unc.edu/evidence-based-practices" TargetMode="External"/><Relationship Id="rId2" Type="http://schemas.openxmlformats.org/officeDocument/2006/relationships/hyperlink" Target="https://www.psychiatry.org/psychiatrists/practice/dsm" TargetMode="External"/><Relationship Id="rId1" Type="http://schemas.openxmlformats.org/officeDocument/2006/relationships/hyperlink" Target="http://share.tn.gov/sos/rules/0520/0520-01/0520-01-09.20140331.pdf" TargetMode="External"/><Relationship Id="rId5" Type="http://schemas.openxmlformats.org/officeDocument/2006/relationships/hyperlink" Target="http://www.asha.org/uploadedFiles/ASHA/Practice_Portal/Clinical_Topics/Social_Communication_Disorders_in_School-Age_Children/Social-Communication-Benchmarks.pdf" TargetMode="External"/><Relationship Id="rId4" Type="http://schemas.openxmlformats.org/officeDocument/2006/relationships/hyperlink" Target="http://www.ocali.org/up_doc/Assessment_for_the_Purpose_of_Instructional_Planning_for_AS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81D38-56ED-4684-9AC1-48E6F8AF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12</TotalTime>
  <Pages>42</Pages>
  <Words>14237</Words>
  <Characters>81157</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5</cp:revision>
  <cp:lastPrinted>2017-06-19T21:58:00Z</cp:lastPrinted>
  <dcterms:created xsi:type="dcterms:W3CDTF">2018-11-20T21:07:00Z</dcterms:created>
  <dcterms:modified xsi:type="dcterms:W3CDTF">2018-11-20T21:18:00Z</dcterms:modified>
</cp:coreProperties>
</file>