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B4A29" w14:textId="4D9C6BF7" w:rsidR="009A7A7E" w:rsidRDefault="0019131F" w:rsidP="008915DD">
      <w:r w:rsidRPr="0019131F">
        <w:rPr>
          <w:noProof/>
        </w:rPr>
        <w:drawing>
          <wp:anchor distT="0" distB="0" distL="114300" distR="114300" simplePos="0" relativeHeight="251658752" behindDoc="1" locked="0" layoutInCell="1" allowOverlap="1" wp14:anchorId="4DC546F6" wp14:editId="66957E3B">
            <wp:simplePos x="0" y="0"/>
            <wp:positionH relativeFrom="page">
              <wp:posOffset>-4400550</wp:posOffset>
            </wp:positionH>
            <wp:positionV relativeFrom="paragraph">
              <wp:posOffset>-4114800</wp:posOffset>
            </wp:positionV>
            <wp:extent cx="13350240" cy="9144000"/>
            <wp:effectExtent l="0" t="0" r="3810" b="0"/>
            <wp:wrapNone/>
            <wp:docPr id="4" name="Picture 4" descr="C:\Users\CA20091\Downloads\33028170323_32877a57f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20091\Downloads\33028170323_32877a57f7_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50240" cy="91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7A7E">
        <w:br/>
      </w:r>
    </w:p>
    <w:p w14:paraId="72B8DBA3" w14:textId="77777777" w:rsidR="009A7A7E" w:rsidRDefault="009A7A7E" w:rsidP="008915DD"/>
    <w:p w14:paraId="38CEE6C3" w14:textId="77777777" w:rsidR="009A7A7E" w:rsidRDefault="009A7A7E" w:rsidP="008915DD">
      <w:bookmarkStart w:id="0" w:name="_GoBack"/>
      <w:bookmarkEnd w:id="0"/>
    </w:p>
    <w:p w14:paraId="7477AC11" w14:textId="77777777" w:rsidR="009A7A7E" w:rsidRDefault="009A7A7E" w:rsidP="008915DD"/>
    <w:p w14:paraId="2E10F13A" w14:textId="77777777" w:rsidR="009A7A7E" w:rsidRDefault="009A7A7E" w:rsidP="008915DD"/>
    <w:p w14:paraId="5B030B05" w14:textId="77777777" w:rsidR="008915DD" w:rsidRDefault="008915DD" w:rsidP="008915DD"/>
    <w:p w14:paraId="1ECAAD90" w14:textId="77777777" w:rsidR="00935C9E" w:rsidRDefault="00935C9E" w:rsidP="008915DD"/>
    <w:p w14:paraId="6071329F" w14:textId="77777777" w:rsidR="00935C9E" w:rsidRDefault="00060BAC" w:rsidP="00060BAC">
      <w:pPr>
        <w:tabs>
          <w:tab w:val="left" w:pos="90"/>
        </w:tabs>
      </w:pPr>
      <w:r>
        <w:rPr>
          <w:rFonts w:ascii="PermianSlabSerifTypeface" w:hAnsi="PermianSlabSerifTypeface"/>
          <w:b/>
          <w:noProof/>
          <w:color w:val="75787B"/>
          <w:spacing w:val="-20"/>
          <w:sz w:val="44"/>
          <w:szCs w:val="26"/>
        </w:rPr>
        <w:drawing>
          <wp:anchor distT="0" distB="0" distL="114300" distR="114300" simplePos="0" relativeHeight="251657728" behindDoc="0" locked="0" layoutInCell="1" allowOverlap="1" wp14:anchorId="316A08A1" wp14:editId="4BD9CBD9">
            <wp:simplePos x="0" y="0"/>
            <wp:positionH relativeFrom="column">
              <wp:posOffset>8417</wp:posOffset>
            </wp:positionH>
            <wp:positionV relativeFrom="paragraph">
              <wp:posOffset>414655</wp:posOffset>
            </wp:positionV>
            <wp:extent cx="2319533" cy="91745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Dept of Education ColorPMS REV ┬«.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9533" cy="917450"/>
                    </a:xfrm>
                    <a:prstGeom prst="rect">
                      <a:avLst/>
                    </a:prstGeom>
                  </pic:spPr>
                </pic:pic>
              </a:graphicData>
            </a:graphic>
            <wp14:sizeRelH relativeFrom="page">
              <wp14:pctWidth>0</wp14:pctWidth>
            </wp14:sizeRelH>
            <wp14:sizeRelV relativeFrom="page">
              <wp14:pctHeight>0</wp14:pctHeight>
            </wp14:sizeRelV>
          </wp:anchor>
        </w:drawing>
      </w:r>
    </w:p>
    <w:p w14:paraId="71AFD846" w14:textId="77777777" w:rsidR="00935C9E" w:rsidRDefault="00935C9E" w:rsidP="008915DD"/>
    <w:p w14:paraId="0208DF75" w14:textId="77777777" w:rsidR="009A7A7E" w:rsidRDefault="009A7A7E" w:rsidP="008915DD"/>
    <w:p w14:paraId="29713FE1" w14:textId="0C66384B" w:rsidR="00C348B6" w:rsidRDefault="00A54B7A" w:rsidP="007B349D">
      <w:pPr>
        <w:pStyle w:val="Title"/>
        <w:spacing w:line="240" w:lineRule="auto"/>
        <w:rPr>
          <w:sz w:val="56"/>
          <w:szCs w:val="56"/>
        </w:rPr>
      </w:pPr>
      <w:r>
        <w:rPr>
          <w:noProof/>
        </w:rPr>
        <mc:AlternateContent>
          <mc:Choice Requires="wps">
            <w:drawing>
              <wp:anchor distT="0" distB="0" distL="114300" distR="114300" simplePos="0" relativeHeight="251656704" behindDoc="0" locked="0" layoutInCell="1" allowOverlap="1" wp14:anchorId="7D6E28FB" wp14:editId="06272DA2">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BF09BB7" id="Straight Connector 15"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br/>
      </w:r>
      <w:r w:rsidR="00060BAC">
        <w:br/>
      </w:r>
      <w:r w:rsidR="00F82DD8" w:rsidRPr="00F82DD8">
        <w:rPr>
          <w:sz w:val="56"/>
          <w:szCs w:val="56"/>
        </w:rPr>
        <w:t>Trauma-</w:t>
      </w:r>
      <w:r w:rsidR="00822914">
        <w:rPr>
          <w:sz w:val="56"/>
          <w:szCs w:val="56"/>
        </w:rPr>
        <w:t>I</w:t>
      </w:r>
      <w:r w:rsidR="00822914" w:rsidRPr="00F82DD8">
        <w:rPr>
          <w:sz w:val="56"/>
          <w:szCs w:val="56"/>
        </w:rPr>
        <w:t xml:space="preserve">nformed </w:t>
      </w:r>
      <w:r w:rsidR="00F82DD8" w:rsidRPr="00F82DD8">
        <w:rPr>
          <w:sz w:val="56"/>
          <w:szCs w:val="56"/>
        </w:rPr>
        <w:t>Discipline</w:t>
      </w:r>
      <w:r w:rsidR="00F82DD8">
        <w:rPr>
          <w:sz w:val="56"/>
          <w:szCs w:val="56"/>
        </w:rPr>
        <w:t xml:space="preserve"> Practices</w:t>
      </w:r>
      <w:r w:rsidR="00F82DD8" w:rsidRPr="00F82DD8">
        <w:rPr>
          <w:sz w:val="56"/>
          <w:szCs w:val="56"/>
        </w:rPr>
        <w:t xml:space="preserve"> </w:t>
      </w:r>
    </w:p>
    <w:p w14:paraId="78AC734D" w14:textId="77777777" w:rsidR="007B349D" w:rsidRPr="008157A5" w:rsidRDefault="007B349D" w:rsidP="00060BAC">
      <w:pPr>
        <w:pStyle w:val="Subtitle"/>
        <w:rPr>
          <w:sz w:val="44"/>
          <w:szCs w:val="44"/>
        </w:rPr>
      </w:pPr>
      <w:r w:rsidRPr="008157A5">
        <w:rPr>
          <w:sz w:val="44"/>
          <w:szCs w:val="44"/>
        </w:rPr>
        <w:t>Guidance</w:t>
      </w:r>
      <w:r w:rsidR="00C07705" w:rsidRPr="008157A5">
        <w:rPr>
          <w:sz w:val="44"/>
          <w:szCs w:val="44"/>
        </w:rPr>
        <w:t xml:space="preserve"> Document</w:t>
      </w:r>
    </w:p>
    <w:p w14:paraId="0AD05CA4" w14:textId="77777777" w:rsidR="008915DD" w:rsidRPr="00060BAC" w:rsidRDefault="00C348B6" w:rsidP="00060BAC">
      <w:pPr>
        <w:pStyle w:val="Subtitle"/>
      </w:pPr>
      <w:r>
        <w:rPr>
          <w:rFonts w:ascii="Open Sans" w:hAnsi="Open Sans"/>
          <w:sz w:val="24"/>
          <w:szCs w:val="24"/>
        </w:rPr>
        <w:t>Tennessee Department of Ed</w:t>
      </w:r>
      <w:r w:rsidR="00F82DD8">
        <w:rPr>
          <w:rFonts w:ascii="Open Sans" w:hAnsi="Open Sans"/>
          <w:sz w:val="24"/>
          <w:szCs w:val="24"/>
        </w:rPr>
        <w:t>ucation | August 2019</w:t>
      </w:r>
    </w:p>
    <w:p w14:paraId="713B1281" w14:textId="77777777" w:rsidR="00822914" w:rsidRDefault="00822914" w:rsidP="00035FEB">
      <w:pPr>
        <w:pStyle w:val="Heading1"/>
        <w:rPr>
          <w:color w:val="6E7073" w:themeColor="text2"/>
        </w:rPr>
      </w:pPr>
    </w:p>
    <w:p w14:paraId="78FACB79" w14:textId="77777777" w:rsidR="00035FEB" w:rsidRDefault="00F82DD8" w:rsidP="00035FEB">
      <w:pPr>
        <w:pStyle w:val="Heading1"/>
        <w:rPr>
          <w:color w:val="6E7073" w:themeColor="text2"/>
        </w:rPr>
      </w:pPr>
      <w:r>
        <w:rPr>
          <w:color w:val="6E7073" w:themeColor="text2"/>
        </w:rPr>
        <w:lastRenderedPageBreak/>
        <w:t>Introduction</w:t>
      </w:r>
    </w:p>
    <w:p w14:paraId="0833E2BB" w14:textId="77777777" w:rsidR="00B71E2A" w:rsidRDefault="00F82DD8" w:rsidP="008157A5">
      <w:pPr>
        <w:spacing w:after="0"/>
        <w:rPr>
          <w:sz w:val="22"/>
          <w:szCs w:val="22"/>
        </w:rPr>
      </w:pPr>
      <w:r w:rsidRPr="003F72D8">
        <w:rPr>
          <w:sz w:val="22"/>
          <w:szCs w:val="22"/>
        </w:rPr>
        <w:t>Chapter 421 of the Public Acts of 2019 directed the Tennessee Department of Education to develop guidance on trauma-informed discipline practices that districts must</w:t>
      </w:r>
      <w:r w:rsidR="0045231F" w:rsidRPr="003F72D8">
        <w:rPr>
          <w:sz w:val="22"/>
          <w:szCs w:val="22"/>
        </w:rPr>
        <w:t xml:space="preserve"> use to d</w:t>
      </w:r>
      <w:r w:rsidR="00B71E2A" w:rsidRPr="003F72D8">
        <w:rPr>
          <w:sz w:val="22"/>
          <w:szCs w:val="22"/>
        </w:rPr>
        <w:t xml:space="preserve">evelop discipline policies that: </w:t>
      </w:r>
    </w:p>
    <w:p w14:paraId="56688BB5" w14:textId="77777777" w:rsidR="00B71E2A" w:rsidRPr="003F72D8" w:rsidRDefault="0045231F" w:rsidP="008157A5">
      <w:pPr>
        <w:pStyle w:val="ListParagraph"/>
        <w:numPr>
          <w:ilvl w:val="0"/>
          <w:numId w:val="13"/>
        </w:numPr>
        <w:spacing w:after="0"/>
        <w:rPr>
          <w:sz w:val="22"/>
          <w:szCs w:val="22"/>
        </w:rPr>
      </w:pPr>
      <w:r w:rsidRPr="003F72D8">
        <w:rPr>
          <w:sz w:val="22"/>
          <w:szCs w:val="22"/>
        </w:rPr>
        <w:t xml:space="preserve">balance accountability with an understanding of traumatic behavior; </w:t>
      </w:r>
    </w:p>
    <w:p w14:paraId="22649BA0" w14:textId="77777777" w:rsidR="00B71E2A" w:rsidRPr="003F72D8" w:rsidRDefault="0045231F" w:rsidP="008157A5">
      <w:pPr>
        <w:pStyle w:val="ListParagraph"/>
        <w:numPr>
          <w:ilvl w:val="0"/>
          <w:numId w:val="13"/>
        </w:numPr>
        <w:spacing w:after="0"/>
        <w:rPr>
          <w:sz w:val="22"/>
          <w:szCs w:val="22"/>
        </w:rPr>
      </w:pPr>
      <w:r w:rsidRPr="003F72D8">
        <w:rPr>
          <w:sz w:val="22"/>
          <w:szCs w:val="22"/>
        </w:rPr>
        <w:t xml:space="preserve">teach school and classroom rules while reinforcing that violent or abusive behavior is not allowed at school; </w:t>
      </w:r>
    </w:p>
    <w:p w14:paraId="5AC455BD" w14:textId="77777777" w:rsidR="00B71E2A" w:rsidRPr="003F72D8" w:rsidRDefault="0045231F" w:rsidP="008157A5">
      <w:pPr>
        <w:pStyle w:val="ListParagraph"/>
        <w:numPr>
          <w:ilvl w:val="0"/>
          <w:numId w:val="13"/>
        </w:numPr>
        <w:spacing w:after="0"/>
        <w:rPr>
          <w:sz w:val="22"/>
          <w:szCs w:val="22"/>
        </w:rPr>
      </w:pPr>
      <w:r w:rsidRPr="003F72D8">
        <w:rPr>
          <w:sz w:val="22"/>
          <w:szCs w:val="22"/>
        </w:rPr>
        <w:t xml:space="preserve">minimize disruptions to education with an emphasis on positive behavioral supports and behavioral intervention plans; </w:t>
      </w:r>
    </w:p>
    <w:p w14:paraId="0B3C0246" w14:textId="7B0C3EC6" w:rsidR="00B71E2A" w:rsidRPr="003F72D8" w:rsidRDefault="0045231F" w:rsidP="008157A5">
      <w:pPr>
        <w:pStyle w:val="ListParagraph"/>
        <w:numPr>
          <w:ilvl w:val="0"/>
          <w:numId w:val="13"/>
        </w:numPr>
        <w:spacing w:after="0"/>
        <w:rPr>
          <w:sz w:val="22"/>
          <w:szCs w:val="22"/>
        </w:rPr>
      </w:pPr>
      <w:r w:rsidRPr="003F72D8">
        <w:rPr>
          <w:sz w:val="22"/>
          <w:szCs w:val="22"/>
        </w:rPr>
        <w:t>create consistent rules and consequences; and</w:t>
      </w:r>
    </w:p>
    <w:p w14:paraId="485CE8A7" w14:textId="182FE942" w:rsidR="00F82DD8" w:rsidRPr="003F72D8" w:rsidRDefault="0045231F" w:rsidP="008157A5">
      <w:pPr>
        <w:pStyle w:val="ListParagraph"/>
        <w:numPr>
          <w:ilvl w:val="0"/>
          <w:numId w:val="13"/>
        </w:numPr>
        <w:spacing w:after="0"/>
        <w:rPr>
          <w:sz w:val="22"/>
          <w:szCs w:val="22"/>
        </w:rPr>
      </w:pPr>
      <w:r w:rsidRPr="003F72D8">
        <w:rPr>
          <w:sz w:val="22"/>
          <w:szCs w:val="22"/>
        </w:rPr>
        <w:t>model respectful, non-violent relationships.</w:t>
      </w:r>
    </w:p>
    <w:p w14:paraId="5E049487" w14:textId="77777777" w:rsidR="003A32DF" w:rsidRDefault="003A32DF" w:rsidP="008157A5">
      <w:pPr>
        <w:spacing w:after="0"/>
        <w:rPr>
          <w:sz w:val="22"/>
          <w:szCs w:val="22"/>
        </w:rPr>
      </w:pPr>
    </w:p>
    <w:p w14:paraId="2F5626B6" w14:textId="1D2FA61C" w:rsidR="007E2729" w:rsidRDefault="007E2729" w:rsidP="008157A5">
      <w:pPr>
        <w:spacing w:after="0"/>
        <w:rPr>
          <w:sz w:val="22"/>
          <w:szCs w:val="22"/>
        </w:rPr>
      </w:pPr>
      <w:r w:rsidRPr="003F72D8">
        <w:rPr>
          <w:sz w:val="22"/>
          <w:szCs w:val="22"/>
        </w:rPr>
        <w:t>Balancing appropriate school discipline with school safety, classroom effectiveness, and positive outcomes for students can be a challenge. However, the benefits of using positive school discipline are many</w:t>
      </w:r>
      <w:r w:rsidR="00FE1269" w:rsidRPr="003F72D8">
        <w:rPr>
          <w:sz w:val="22"/>
          <w:szCs w:val="22"/>
        </w:rPr>
        <w:t>,</w:t>
      </w:r>
      <w:r w:rsidRPr="003F72D8">
        <w:rPr>
          <w:sz w:val="22"/>
          <w:szCs w:val="22"/>
        </w:rPr>
        <w:t xml:space="preserve"> including: students are more engaged and on task; classrooms are managed well; parents feel welcomed and are engaged; office disciplinary referrals</w:t>
      </w:r>
      <w:r w:rsidR="00762378" w:rsidRPr="003F72D8">
        <w:rPr>
          <w:sz w:val="22"/>
          <w:szCs w:val="22"/>
        </w:rPr>
        <w:t xml:space="preserve">, as well as </w:t>
      </w:r>
      <w:r w:rsidRPr="003F72D8">
        <w:rPr>
          <w:sz w:val="22"/>
          <w:szCs w:val="22"/>
        </w:rPr>
        <w:t>suspensions and expulsions</w:t>
      </w:r>
      <w:r w:rsidR="00762378" w:rsidRPr="003F72D8">
        <w:rPr>
          <w:sz w:val="22"/>
          <w:szCs w:val="22"/>
        </w:rPr>
        <w:t>, reduce</w:t>
      </w:r>
      <w:r w:rsidR="00337396" w:rsidRPr="003F72D8">
        <w:rPr>
          <w:sz w:val="22"/>
          <w:szCs w:val="22"/>
        </w:rPr>
        <w:t>d</w:t>
      </w:r>
      <w:r w:rsidRPr="003F72D8">
        <w:rPr>
          <w:sz w:val="22"/>
          <w:szCs w:val="22"/>
        </w:rPr>
        <w:t>;</w:t>
      </w:r>
      <w:r w:rsidR="00762378" w:rsidRPr="003F72D8">
        <w:rPr>
          <w:sz w:val="22"/>
          <w:szCs w:val="22"/>
        </w:rPr>
        <w:t xml:space="preserve"> academic achievement, attendance, an</w:t>
      </w:r>
      <w:r w:rsidR="00337396" w:rsidRPr="003F72D8">
        <w:rPr>
          <w:sz w:val="22"/>
          <w:szCs w:val="22"/>
        </w:rPr>
        <w:t>d</w:t>
      </w:r>
      <w:r w:rsidR="00762378" w:rsidRPr="003F72D8">
        <w:rPr>
          <w:sz w:val="22"/>
          <w:szCs w:val="22"/>
        </w:rPr>
        <w:t xml:space="preserve"> graduation rates improve</w:t>
      </w:r>
      <w:r w:rsidR="00337396" w:rsidRPr="003F72D8">
        <w:rPr>
          <w:sz w:val="22"/>
          <w:szCs w:val="22"/>
        </w:rPr>
        <w:t>d</w:t>
      </w:r>
      <w:r w:rsidRPr="003F72D8">
        <w:rPr>
          <w:sz w:val="22"/>
          <w:szCs w:val="22"/>
        </w:rPr>
        <w:t>.</w:t>
      </w:r>
      <w:r w:rsidR="0001330F" w:rsidRPr="003F72D8">
        <w:rPr>
          <w:sz w:val="22"/>
          <w:szCs w:val="22"/>
          <w:vertAlign w:val="superscript"/>
        </w:rPr>
        <w:t>1</w:t>
      </w:r>
      <w:r w:rsidRPr="003F72D8">
        <w:rPr>
          <w:sz w:val="22"/>
          <w:szCs w:val="22"/>
        </w:rPr>
        <w:t xml:space="preserve"> </w:t>
      </w:r>
    </w:p>
    <w:p w14:paraId="70C2E325" w14:textId="77777777" w:rsidR="003A32DF" w:rsidRPr="003F72D8" w:rsidRDefault="003A32DF" w:rsidP="008157A5">
      <w:pPr>
        <w:spacing w:after="0"/>
        <w:rPr>
          <w:sz w:val="22"/>
          <w:szCs w:val="22"/>
        </w:rPr>
      </w:pPr>
    </w:p>
    <w:p w14:paraId="1717D801" w14:textId="665196A7" w:rsidR="006C4008" w:rsidRDefault="0045231F" w:rsidP="008157A5">
      <w:pPr>
        <w:spacing w:after="0"/>
        <w:rPr>
          <w:sz w:val="22"/>
          <w:szCs w:val="22"/>
        </w:rPr>
      </w:pPr>
      <w:r w:rsidRPr="003F72D8">
        <w:rPr>
          <w:sz w:val="22"/>
          <w:szCs w:val="22"/>
        </w:rPr>
        <w:t xml:space="preserve">In response to this directive, the </w:t>
      </w:r>
      <w:r w:rsidR="004E680F">
        <w:rPr>
          <w:sz w:val="22"/>
          <w:szCs w:val="22"/>
        </w:rPr>
        <w:t>d</w:t>
      </w:r>
      <w:r w:rsidR="004E680F" w:rsidRPr="003F72D8">
        <w:rPr>
          <w:sz w:val="22"/>
          <w:szCs w:val="22"/>
        </w:rPr>
        <w:t xml:space="preserve">epartment </w:t>
      </w:r>
      <w:r w:rsidRPr="003F72D8">
        <w:rPr>
          <w:sz w:val="22"/>
          <w:szCs w:val="22"/>
        </w:rPr>
        <w:t xml:space="preserve">has conducted an extensive study of current research on </w:t>
      </w:r>
      <w:hyperlink r:id="rId10" w:history="1">
        <w:r w:rsidRPr="003F72D8">
          <w:rPr>
            <w:rStyle w:val="Hyperlink"/>
            <w:sz w:val="22"/>
            <w:szCs w:val="22"/>
          </w:rPr>
          <w:t>adverse childhood experiences (AC</w:t>
        </w:r>
        <w:r w:rsidR="002D16F3" w:rsidRPr="003F72D8">
          <w:rPr>
            <w:rStyle w:val="Hyperlink"/>
            <w:sz w:val="22"/>
            <w:szCs w:val="22"/>
          </w:rPr>
          <w:t>Es)</w:t>
        </w:r>
      </w:hyperlink>
      <w:r w:rsidR="007B349D" w:rsidRPr="003F72D8">
        <w:rPr>
          <w:sz w:val="22"/>
          <w:szCs w:val="22"/>
        </w:rPr>
        <w:t xml:space="preserve"> and trauma</w:t>
      </w:r>
      <w:r w:rsidR="002D16F3" w:rsidRPr="003F72D8">
        <w:rPr>
          <w:sz w:val="22"/>
          <w:szCs w:val="22"/>
        </w:rPr>
        <w:t>, the impact of trauma on clas</w:t>
      </w:r>
      <w:r w:rsidR="007B349D" w:rsidRPr="003F72D8">
        <w:rPr>
          <w:sz w:val="22"/>
          <w:szCs w:val="22"/>
        </w:rPr>
        <w:t xml:space="preserve">sroom behavior, </w:t>
      </w:r>
      <w:r w:rsidR="009D0DEB" w:rsidRPr="003F72D8">
        <w:rPr>
          <w:sz w:val="22"/>
          <w:szCs w:val="22"/>
        </w:rPr>
        <w:t>guiding principles</w:t>
      </w:r>
      <w:r w:rsidR="00C55085" w:rsidRPr="003F72D8">
        <w:rPr>
          <w:sz w:val="22"/>
          <w:szCs w:val="22"/>
        </w:rPr>
        <w:t xml:space="preserve"> in developing positive</w:t>
      </w:r>
      <w:r w:rsidR="007B349D" w:rsidRPr="003F72D8">
        <w:rPr>
          <w:sz w:val="22"/>
          <w:szCs w:val="22"/>
        </w:rPr>
        <w:t xml:space="preserve"> school discipline, and best practices</w:t>
      </w:r>
      <w:r w:rsidR="009D0DEB" w:rsidRPr="003F72D8">
        <w:rPr>
          <w:sz w:val="22"/>
          <w:szCs w:val="22"/>
        </w:rPr>
        <w:t xml:space="preserve"> </w:t>
      </w:r>
      <w:r w:rsidR="007B349D" w:rsidRPr="003F72D8">
        <w:rPr>
          <w:sz w:val="22"/>
          <w:szCs w:val="22"/>
        </w:rPr>
        <w:t>for implementation to promote successful school discipline</w:t>
      </w:r>
      <w:r w:rsidR="002D16F3" w:rsidRPr="003F72D8">
        <w:rPr>
          <w:sz w:val="22"/>
          <w:szCs w:val="22"/>
        </w:rPr>
        <w:t>. The following are t</w:t>
      </w:r>
      <w:r w:rsidR="009D0DEB" w:rsidRPr="003F72D8">
        <w:rPr>
          <w:sz w:val="22"/>
          <w:szCs w:val="22"/>
        </w:rPr>
        <w:t xml:space="preserve">he results of that research, </w:t>
      </w:r>
      <w:r w:rsidR="007B349D" w:rsidRPr="003F72D8">
        <w:rPr>
          <w:sz w:val="22"/>
          <w:szCs w:val="22"/>
        </w:rPr>
        <w:t xml:space="preserve">recommended </w:t>
      </w:r>
      <w:r w:rsidR="007E2729" w:rsidRPr="003F72D8">
        <w:rPr>
          <w:sz w:val="22"/>
          <w:szCs w:val="22"/>
        </w:rPr>
        <w:t>g</w:t>
      </w:r>
      <w:r w:rsidR="00E74827" w:rsidRPr="003F72D8">
        <w:rPr>
          <w:sz w:val="22"/>
          <w:szCs w:val="22"/>
        </w:rPr>
        <w:t>uiding</w:t>
      </w:r>
      <w:r w:rsidR="007E2729" w:rsidRPr="003F72D8">
        <w:rPr>
          <w:sz w:val="22"/>
          <w:szCs w:val="22"/>
        </w:rPr>
        <w:t xml:space="preserve"> </w:t>
      </w:r>
      <w:r w:rsidR="002D16F3" w:rsidRPr="003F72D8">
        <w:rPr>
          <w:sz w:val="22"/>
          <w:szCs w:val="22"/>
        </w:rPr>
        <w:t>principles</w:t>
      </w:r>
      <w:r w:rsidR="007B349D" w:rsidRPr="003F72D8">
        <w:rPr>
          <w:sz w:val="22"/>
          <w:szCs w:val="22"/>
        </w:rPr>
        <w:t xml:space="preserve"> for developing trauma sensitive discipline policies</w:t>
      </w:r>
      <w:r w:rsidR="009D0DEB" w:rsidRPr="003F72D8">
        <w:rPr>
          <w:sz w:val="22"/>
          <w:szCs w:val="22"/>
        </w:rPr>
        <w:t>, and best practices</w:t>
      </w:r>
      <w:r w:rsidR="002D16F3" w:rsidRPr="003F72D8">
        <w:rPr>
          <w:sz w:val="22"/>
          <w:szCs w:val="22"/>
        </w:rPr>
        <w:t xml:space="preserve"> </w:t>
      </w:r>
      <w:r w:rsidR="00B46B7F" w:rsidRPr="003F72D8">
        <w:rPr>
          <w:sz w:val="22"/>
          <w:szCs w:val="22"/>
        </w:rPr>
        <w:t>to utilize when developing discipline policies.</w:t>
      </w:r>
    </w:p>
    <w:p w14:paraId="00061212" w14:textId="77777777" w:rsidR="00822914" w:rsidRPr="003F72D8" w:rsidRDefault="00822914" w:rsidP="008157A5">
      <w:pPr>
        <w:spacing w:after="0"/>
        <w:rPr>
          <w:sz w:val="22"/>
          <w:szCs w:val="22"/>
        </w:rPr>
      </w:pPr>
    </w:p>
    <w:p w14:paraId="08C66792" w14:textId="185EB44F" w:rsidR="009D7D00" w:rsidRPr="008157A5" w:rsidRDefault="009D7D00" w:rsidP="008157A5">
      <w:pPr>
        <w:pStyle w:val="Heading1"/>
        <w:rPr>
          <w:color w:val="6E7073" w:themeColor="text2"/>
        </w:rPr>
      </w:pPr>
      <w:r w:rsidRPr="008157A5">
        <w:rPr>
          <w:color w:val="6E7073" w:themeColor="text2"/>
        </w:rPr>
        <w:t>Impact of ACEs and Trauma on Behavior</w:t>
      </w:r>
    </w:p>
    <w:p w14:paraId="1F74D158" w14:textId="77777777" w:rsidR="000776BC" w:rsidRDefault="00876DCB" w:rsidP="008157A5">
      <w:pPr>
        <w:pStyle w:val="FootnoteText"/>
        <w:spacing w:after="0" w:line="300" w:lineRule="auto"/>
        <w:rPr>
          <w:color w:val="131E29"/>
          <w:sz w:val="22"/>
          <w:szCs w:val="22"/>
          <w:lang w:val="en"/>
        </w:rPr>
      </w:pPr>
      <w:r w:rsidRPr="003F72D8">
        <w:rPr>
          <w:color w:val="131E29"/>
          <w:sz w:val="22"/>
          <w:szCs w:val="22"/>
          <w:lang w:val="en"/>
        </w:rPr>
        <w:t>Chronic childho</w:t>
      </w:r>
      <w:r w:rsidR="00B241DB" w:rsidRPr="003F72D8">
        <w:rPr>
          <w:color w:val="131E29"/>
          <w:sz w:val="22"/>
          <w:szCs w:val="22"/>
          <w:lang w:val="en"/>
        </w:rPr>
        <w:t xml:space="preserve">od trauma, or what is commonly called </w:t>
      </w:r>
      <w:r w:rsidR="00B66EEB" w:rsidRPr="003F72D8">
        <w:rPr>
          <w:color w:val="131E29"/>
          <w:sz w:val="22"/>
          <w:szCs w:val="22"/>
          <w:lang w:val="en"/>
        </w:rPr>
        <w:t xml:space="preserve">ACEs, can </w:t>
      </w:r>
      <w:r w:rsidRPr="003F72D8">
        <w:rPr>
          <w:color w:val="131E29"/>
          <w:sz w:val="22"/>
          <w:szCs w:val="22"/>
          <w:lang w:val="en"/>
        </w:rPr>
        <w:t>disrupt a child's brain-building process. Like building a house in a storm or with below-grade materials and tools, ACEs are toxic to brain development and can compromise the brain’s structural integrity. Left unaddressed, ACEs</w:t>
      </w:r>
      <w:r w:rsidR="00561D55">
        <w:rPr>
          <w:color w:val="131E29"/>
          <w:sz w:val="22"/>
          <w:szCs w:val="22"/>
          <w:lang w:val="en"/>
        </w:rPr>
        <w:t xml:space="preserve"> </w:t>
      </w:r>
    </w:p>
    <w:p w14:paraId="2B02F9AD" w14:textId="77777777" w:rsidR="000776BC" w:rsidRDefault="000776BC" w:rsidP="008157A5">
      <w:pPr>
        <w:pStyle w:val="FootnoteText"/>
        <w:spacing w:after="0" w:line="300" w:lineRule="auto"/>
        <w:rPr>
          <w:color w:val="131E29"/>
          <w:sz w:val="22"/>
          <w:szCs w:val="22"/>
          <w:lang w:val="en"/>
        </w:rPr>
      </w:pPr>
    </w:p>
    <w:p w14:paraId="2C311A92" w14:textId="77777777" w:rsidR="000776BC" w:rsidRDefault="000776BC" w:rsidP="008157A5">
      <w:pPr>
        <w:pStyle w:val="FootnoteText"/>
        <w:spacing w:after="0" w:line="300" w:lineRule="auto"/>
        <w:rPr>
          <w:color w:val="131E29"/>
          <w:sz w:val="22"/>
          <w:szCs w:val="22"/>
          <w:lang w:val="en"/>
        </w:rPr>
      </w:pPr>
    </w:p>
    <w:p w14:paraId="744A8663" w14:textId="77777777" w:rsidR="000776BC" w:rsidRPr="0083796E" w:rsidRDefault="000776BC" w:rsidP="000776BC">
      <w:pPr>
        <w:spacing w:after="0" w:line="240" w:lineRule="auto"/>
        <w:rPr>
          <w:sz w:val="22"/>
          <w:szCs w:val="22"/>
          <w:vertAlign w:val="superscript"/>
        </w:rPr>
      </w:pPr>
      <w:r>
        <w:rPr>
          <w:color w:val="131E29"/>
          <w:sz w:val="22"/>
          <w:szCs w:val="22"/>
          <w:vertAlign w:val="superscript"/>
          <w:lang w:val="en"/>
        </w:rPr>
        <w:t>______________________________________</w:t>
      </w:r>
    </w:p>
    <w:p w14:paraId="6A126C7D" w14:textId="77777777" w:rsidR="000776BC" w:rsidRPr="003F72D8" w:rsidRDefault="000776BC" w:rsidP="000776BC">
      <w:pPr>
        <w:pStyle w:val="FootnoteText"/>
        <w:spacing w:after="0"/>
        <w:rPr>
          <w:color w:val="0000FF" w:themeColor="hyperlink"/>
          <w:sz w:val="16"/>
          <w:szCs w:val="16"/>
          <w:u w:val="single"/>
        </w:rPr>
      </w:pPr>
      <w:r w:rsidRPr="00645C25">
        <w:rPr>
          <w:rStyle w:val="FootnoteReference"/>
          <w:sz w:val="16"/>
          <w:szCs w:val="16"/>
        </w:rPr>
        <w:footnoteRef/>
      </w:r>
      <w:r w:rsidRPr="00645C25">
        <w:rPr>
          <w:sz w:val="16"/>
          <w:szCs w:val="16"/>
        </w:rPr>
        <w:t xml:space="preserve"> </w:t>
      </w:r>
      <w:r>
        <w:rPr>
          <w:sz w:val="16"/>
          <w:szCs w:val="16"/>
        </w:rPr>
        <w:t xml:space="preserve">Treatment and Services Adaptation Center, </w:t>
      </w:r>
      <w:r>
        <w:rPr>
          <w:i/>
          <w:sz w:val="16"/>
          <w:szCs w:val="16"/>
        </w:rPr>
        <w:t xml:space="preserve">What is a Trauma-informed School? </w:t>
      </w:r>
      <w:r>
        <w:rPr>
          <w:sz w:val="16"/>
          <w:szCs w:val="16"/>
        </w:rPr>
        <w:t xml:space="preserve">from </w:t>
      </w:r>
      <w:r w:rsidRPr="003F72D8">
        <w:rPr>
          <w:rStyle w:val="Hyperlink"/>
          <w:sz w:val="16"/>
          <w:szCs w:val="16"/>
        </w:rPr>
        <w:t>https://trauma</w:t>
      </w:r>
      <w:r>
        <w:rPr>
          <w:rStyle w:val="Hyperlink"/>
          <w:sz w:val="16"/>
          <w:szCs w:val="16"/>
        </w:rPr>
        <w:t>awareschools.org/traumaInSchools</w:t>
      </w:r>
    </w:p>
    <w:p w14:paraId="5FEF2DBD" w14:textId="5F8FCEF2" w:rsidR="003F72D8" w:rsidRPr="003F72D8" w:rsidRDefault="00876DCB" w:rsidP="008157A5">
      <w:pPr>
        <w:pStyle w:val="FootnoteText"/>
        <w:spacing w:after="0" w:line="300" w:lineRule="auto"/>
        <w:rPr>
          <w:color w:val="131E29"/>
          <w:sz w:val="22"/>
          <w:szCs w:val="22"/>
          <w:vertAlign w:val="superscript"/>
          <w:lang w:val="en"/>
        </w:rPr>
      </w:pPr>
      <w:r w:rsidRPr="003F72D8">
        <w:rPr>
          <w:color w:val="131E29"/>
          <w:sz w:val="22"/>
          <w:szCs w:val="22"/>
          <w:lang w:val="en"/>
        </w:rPr>
        <w:lastRenderedPageBreak/>
        <w:t>and their effects make it more difficult for a child to</w:t>
      </w:r>
      <w:r w:rsidR="003F72D8" w:rsidRPr="003F72D8">
        <w:rPr>
          <w:color w:val="131E29"/>
          <w:sz w:val="22"/>
          <w:szCs w:val="22"/>
          <w:lang w:val="en"/>
        </w:rPr>
        <w:t xml:space="preserve"> succeed in school, live a healthy life,</w:t>
      </w:r>
      <w:r w:rsidR="00561D55">
        <w:rPr>
          <w:color w:val="131E29"/>
          <w:sz w:val="22"/>
          <w:szCs w:val="22"/>
          <w:lang w:val="en"/>
        </w:rPr>
        <w:t xml:space="preserve"> </w:t>
      </w:r>
      <w:r w:rsidR="003F72D8" w:rsidRPr="003F72D8">
        <w:rPr>
          <w:color w:val="131E29"/>
          <w:sz w:val="22"/>
          <w:szCs w:val="22"/>
          <w:lang w:val="en"/>
        </w:rPr>
        <w:t>and contribute to the state’s future prosperity — our communities, our workforce, and our civic life.</w:t>
      </w:r>
      <w:r w:rsidR="003F72D8" w:rsidRPr="003F72D8">
        <w:rPr>
          <w:color w:val="131E29"/>
          <w:sz w:val="22"/>
          <w:szCs w:val="22"/>
          <w:vertAlign w:val="superscript"/>
          <w:lang w:val="en"/>
        </w:rPr>
        <w:t>2</w:t>
      </w:r>
    </w:p>
    <w:p w14:paraId="10799664" w14:textId="77777777" w:rsidR="000776BC" w:rsidRDefault="000776BC" w:rsidP="008157A5">
      <w:pPr>
        <w:pStyle w:val="FootnoteText"/>
        <w:spacing w:after="0" w:line="300" w:lineRule="auto"/>
        <w:rPr>
          <w:rStyle w:val="Hyperlink"/>
          <w:b/>
          <w:color w:val="auto"/>
          <w:sz w:val="22"/>
          <w:szCs w:val="22"/>
          <w:u w:val="none"/>
        </w:rPr>
      </w:pPr>
    </w:p>
    <w:p w14:paraId="35124C37" w14:textId="53F34627" w:rsidR="001A2029" w:rsidRDefault="001A2029" w:rsidP="008157A5">
      <w:pPr>
        <w:pStyle w:val="FootnoteText"/>
        <w:spacing w:after="0" w:line="300" w:lineRule="auto"/>
        <w:rPr>
          <w:rStyle w:val="Hyperlink"/>
          <w:b/>
          <w:color w:val="auto"/>
          <w:sz w:val="22"/>
          <w:szCs w:val="22"/>
          <w:u w:val="none"/>
        </w:rPr>
      </w:pPr>
      <w:r>
        <w:rPr>
          <w:rStyle w:val="Hyperlink"/>
          <w:b/>
          <w:color w:val="auto"/>
          <w:sz w:val="22"/>
          <w:szCs w:val="22"/>
          <w:u w:val="none"/>
        </w:rPr>
        <w:t>Figure 1:</w:t>
      </w:r>
      <w:r w:rsidR="008157A5">
        <w:rPr>
          <w:rStyle w:val="Hyperlink"/>
          <w:b/>
          <w:color w:val="auto"/>
          <w:sz w:val="22"/>
          <w:szCs w:val="22"/>
          <w:u w:val="none"/>
        </w:rPr>
        <w:t xml:space="preserve"> ACEs</w:t>
      </w:r>
    </w:p>
    <w:p w14:paraId="69B4EE3F" w14:textId="1D8E619E" w:rsidR="001A2029" w:rsidRDefault="00944C33" w:rsidP="008157A5">
      <w:pPr>
        <w:pStyle w:val="FootnoteText"/>
        <w:spacing w:after="0" w:line="300" w:lineRule="auto"/>
        <w:rPr>
          <w:sz w:val="22"/>
          <w:szCs w:val="22"/>
        </w:rPr>
      </w:pPr>
      <w:r>
        <w:rPr>
          <w:sz w:val="22"/>
          <w:szCs w:val="22"/>
        </w:rPr>
        <w:t xml:space="preserve">            </w:t>
      </w:r>
      <w:r w:rsidR="001A2029">
        <w:rPr>
          <w:sz w:val="22"/>
          <w:szCs w:val="22"/>
        </w:rPr>
        <w:t xml:space="preserve">    </w:t>
      </w:r>
      <w:r w:rsidR="00BE3B9E">
        <w:rPr>
          <w:rFonts w:ascii="Arial" w:hAnsi="Arial" w:cs="Arial"/>
          <w:noProof/>
          <w:color w:val="FFFFFF"/>
          <w:sz w:val="20"/>
        </w:rPr>
        <w:drawing>
          <wp:inline distT="0" distB="0" distL="0" distR="0" wp14:anchorId="6831BBE9" wp14:editId="6C21CC4A">
            <wp:extent cx="4800600" cy="2330387"/>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3346" cy="2346283"/>
                    </a:xfrm>
                    <a:prstGeom prst="rect">
                      <a:avLst/>
                    </a:prstGeom>
                    <a:noFill/>
                    <a:ln>
                      <a:noFill/>
                    </a:ln>
                  </pic:spPr>
                </pic:pic>
              </a:graphicData>
            </a:graphic>
          </wp:inline>
        </w:drawing>
      </w:r>
    </w:p>
    <w:p w14:paraId="4125D889" w14:textId="5D24D614" w:rsidR="003F72D8" w:rsidRDefault="005C4EAD" w:rsidP="008157A5">
      <w:pPr>
        <w:pStyle w:val="FootnoteText"/>
        <w:spacing w:after="0" w:line="300" w:lineRule="auto"/>
        <w:rPr>
          <w:sz w:val="18"/>
          <w:szCs w:val="18"/>
        </w:rPr>
      </w:pPr>
      <w:r w:rsidRPr="00944C33">
        <w:rPr>
          <w:sz w:val="18"/>
          <w:szCs w:val="18"/>
        </w:rPr>
        <w:t>Source: Tennessee ACEs</w:t>
      </w:r>
    </w:p>
    <w:p w14:paraId="16657C97" w14:textId="77777777" w:rsidR="00561D55" w:rsidRPr="00944C33" w:rsidRDefault="00561D55" w:rsidP="008157A5">
      <w:pPr>
        <w:pStyle w:val="FootnoteText"/>
        <w:spacing w:after="0" w:line="300" w:lineRule="auto"/>
        <w:rPr>
          <w:b/>
          <w:sz w:val="18"/>
          <w:szCs w:val="18"/>
        </w:rPr>
      </w:pPr>
    </w:p>
    <w:p w14:paraId="66E331B1" w14:textId="1912FC39" w:rsidR="003F72D8" w:rsidRPr="003F72D8" w:rsidRDefault="00876DCB" w:rsidP="008157A5">
      <w:pPr>
        <w:spacing w:after="0"/>
        <w:rPr>
          <w:sz w:val="22"/>
          <w:szCs w:val="22"/>
        </w:rPr>
      </w:pPr>
      <w:r w:rsidRPr="003F72D8">
        <w:rPr>
          <w:sz w:val="22"/>
          <w:szCs w:val="22"/>
        </w:rPr>
        <w:t>Many children experience trauma through ongoing exposure to abuse, neglect, homelessness, domestic</w:t>
      </w:r>
      <w:r w:rsidR="003F72D8" w:rsidRPr="003F72D8">
        <w:rPr>
          <w:sz w:val="22"/>
          <w:szCs w:val="22"/>
        </w:rPr>
        <w:t xml:space="preserve"> </w:t>
      </w:r>
      <w:r w:rsidR="007D39ED" w:rsidRPr="003F72D8">
        <w:rPr>
          <w:sz w:val="22"/>
          <w:szCs w:val="22"/>
        </w:rPr>
        <w:t>violence</w:t>
      </w:r>
      <w:r w:rsidR="00762378" w:rsidRPr="003F72D8">
        <w:rPr>
          <w:sz w:val="22"/>
          <w:szCs w:val="22"/>
        </w:rPr>
        <w:t>,</w:t>
      </w:r>
      <w:r w:rsidR="007D39ED" w:rsidRPr="003F72D8">
        <w:rPr>
          <w:sz w:val="22"/>
          <w:szCs w:val="22"/>
        </w:rPr>
        <w:t xml:space="preserve"> or violence in their communities</w:t>
      </w:r>
      <w:r w:rsidR="00DA3750" w:rsidRPr="003F72D8">
        <w:rPr>
          <w:sz w:val="22"/>
          <w:szCs w:val="22"/>
        </w:rPr>
        <w:t xml:space="preserve"> which can cause what’s known as </w:t>
      </w:r>
      <w:hyperlink r:id="rId12" w:history="1">
        <w:r w:rsidR="00DA3750" w:rsidRPr="003F72D8">
          <w:rPr>
            <w:rStyle w:val="Hyperlink"/>
            <w:sz w:val="22"/>
            <w:szCs w:val="22"/>
          </w:rPr>
          <w:t>toxic stress</w:t>
        </w:r>
      </w:hyperlink>
      <w:r w:rsidR="007D39ED" w:rsidRPr="003F72D8">
        <w:rPr>
          <w:sz w:val="22"/>
          <w:szCs w:val="22"/>
        </w:rPr>
        <w:t xml:space="preserve">. </w:t>
      </w:r>
      <w:r w:rsidR="00DA3750" w:rsidRPr="003F72D8">
        <w:rPr>
          <w:sz w:val="22"/>
          <w:szCs w:val="22"/>
        </w:rPr>
        <w:t>This excessive activation of the stress response system can lead to long</w:t>
      </w:r>
      <w:r w:rsidR="00762378" w:rsidRPr="003F72D8">
        <w:rPr>
          <w:sz w:val="22"/>
          <w:szCs w:val="22"/>
        </w:rPr>
        <w:t>-</w:t>
      </w:r>
      <w:r w:rsidR="00DA3750" w:rsidRPr="003F72D8">
        <w:rPr>
          <w:sz w:val="22"/>
          <w:szCs w:val="22"/>
        </w:rPr>
        <w:t>lasting wear and tear on the body and brain.</w:t>
      </w:r>
      <w:r w:rsidR="004B3FEE" w:rsidRPr="003F72D8">
        <w:rPr>
          <w:sz w:val="22"/>
          <w:szCs w:val="22"/>
        </w:rPr>
        <w:t xml:space="preserve"> </w:t>
      </w:r>
      <w:r w:rsidR="007D39ED" w:rsidRPr="003F72D8">
        <w:rPr>
          <w:sz w:val="22"/>
          <w:szCs w:val="22"/>
        </w:rPr>
        <w:t>Children affected by trauma often exhibit</w:t>
      </w:r>
      <w:r w:rsidR="004B3FEE" w:rsidRPr="003F72D8">
        <w:rPr>
          <w:sz w:val="22"/>
          <w:szCs w:val="22"/>
        </w:rPr>
        <w:t xml:space="preserve">: </w:t>
      </w:r>
    </w:p>
    <w:p w14:paraId="3A396720" w14:textId="77777777" w:rsidR="004B3FEE" w:rsidRPr="003F72D8" w:rsidRDefault="007D39ED" w:rsidP="008157A5">
      <w:pPr>
        <w:pStyle w:val="ListParagraph"/>
        <w:numPr>
          <w:ilvl w:val="0"/>
          <w:numId w:val="15"/>
        </w:numPr>
        <w:spacing w:after="0"/>
        <w:rPr>
          <w:sz w:val="22"/>
          <w:szCs w:val="22"/>
        </w:rPr>
      </w:pPr>
      <w:r w:rsidRPr="003F72D8">
        <w:rPr>
          <w:sz w:val="22"/>
          <w:szCs w:val="22"/>
        </w:rPr>
        <w:t xml:space="preserve">an inability to self-manage or regulate; </w:t>
      </w:r>
    </w:p>
    <w:p w14:paraId="7D53D73B" w14:textId="77777777" w:rsidR="004B3FEE" w:rsidRPr="003F72D8" w:rsidRDefault="007D39ED" w:rsidP="008157A5">
      <w:pPr>
        <w:pStyle w:val="ListParagraph"/>
        <w:numPr>
          <w:ilvl w:val="0"/>
          <w:numId w:val="15"/>
        </w:numPr>
        <w:spacing w:after="0"/>
        <w:rPr>
          <w:sz w:val="22"/>
          <w:szCs w:val="22"/>
        </w:rPr>
      </w:pPr>
      <w:r w:rsidRPr="003F72D8">
        <w:rPr>
          <w:sz w:val="22"/>
          <w:szCs w:val="22"/>
        </w:rPr>
        <w:t>have a lack of social</w:t>
      </w:r>
      <w:r w:rsidR="005C4EAD" w:rsidRPr="003F72D8">
        <w:rPr>
          <w:sz w:val="22"/>
          <w:szCs w:val="22"/>
        </w:rPr>
        <w:t xml:space="preserve"> and self-awareness;</w:t>
      </w:r>
      <w:r w:rsidRPr="003F72D8">
        <w:rPr>
          <w:sz w:val="22"/>
          <w:szCs w:val="22"/>
        </w:rPr>
        <w:t xml:space="preserve"> </w:t>
      </w:r>
    </w:p>
    <w:p w14:paraId="64A7334E" w14:textId="0862D653" w:rsidR="004B3FEE" w:rsidRPr="003F72D8" w:rsidRDefault="007D39ED" w:rsidP="008157A5">
      <w:pPr>
        <w:pStyle w:val="ListParagraph"/>
        <w:numPr>
          <w:ilvl w:val="0"/>
          <w:numId w:val="15"/>
        </w:numPr>
        <w:spacing w:after="0"/>
        <w:rPr>
          <w:sz w:val="22"/>
          <w:szCs w:val="22"/>
        </w:rPr>
      </w:pPr>
      <w:r w:rsidRPr="003F72D8">
        <w:rPr>
          <w:sz w:val="22"/>
          <w:szCs w:val="22"/>
        </w:rPr>
        <w:t xml:space="preserve">have poor relationship skills; and </w:t>
      </w:r>
    </w:p>
    <w:p w14:paraId="4C157AD8" w14:textId="77777777" w:rsidR="004B3FEE" w:rsidRPr="003F72D8" w:rsidRDefault="00762378" w:rsidP="008157A5">
      <w:pPr>
        <w:pStyle w:val="ListParagraph"/>
        <w:numPr>
          <w:ilvl w:val="0"/>
          <w:numId w:val="15"/>
        </w:numPr>
        <w:spacing w:after="0"/>
        <w:rPr>
          <w:sz w:val="22"/>
          <w:szCs w:val="22"/>
        </w:rPr>
      </w:pPr>
      <w:r w:rsidRPr="003F72D8">
        <w:rPr>
          <w:sz w:val="22"/>
          <w:szCs w:val="22"/>
        </w:rPr>
        <w:t xml:space="preserve">exhibit </w:t>
      </w:r>
      <w:r w:rsidR="007D39ED" w:rsidRPr="003F72D8">
        <w:rPr>
          <w:sz w:val="22"/>
          <w:szCs w:val="22"/>
        </w:rPr>
        <w:t>irresponsible or im</w:t>
      </w:r>
      <w:r w:rsidR="004B3FEE" w:rsidRPr="003F72D8">
        <w:rPr>
          <w:sz w:val="22"/>
          <w:szCs w:val="22"/>
        </w:rPr>
        <w:t>pulsive decision-making skills.</w:t>
      </w:r>
    </w:p>
    <w:p w14:paraId="5FD65AFE" w14:textId="77777777" w:rsidR="00561D55" w:rsidRDefault="00561D55" w:rsidP="008157A5">
      <w:pPr>
        <w:spacing w:after="0"/>
        <w:rPr>
          <w:sz w:val="22"/>
          <w:szCs w:val="22"/>
        </w:rPr>
      </w:pPr>
    </w:p>
    <w:p w14:paraId="17AD81B6" w14:textId="1D17A75E" w:rsidR="00B71E2A" w:rsidRPr="003F72D8" w:rsidRDefault="007D39ED" w:rsidP="008157A5">
      <w:pPr>
        <w:spacing w:after="0"/>
        <w:rPr>
          <w:sz w:val="22"/>
          <w:szCs w:val="22"/>
        </w:rPr>
      </w:pPr>
      <w:r w:rsidRPr="003F72D8">
        <w:rPr>
          <w:sz w:val="22"/>
          <w:szCs w:val="22"/>
        </w:rPr>
        <w:t xml:space="preserve">Trauma is particularly challenging for educators to address because children </w:t>
      </w:r>
      <w:r w:rsidR="00762378" w:rsidRPr="003F72D8">
        <w:rPr>
          <w:sz w:val="22"/>
          <w:szCs w:val="22"/>
        </w:rPr>
        <w:t xml:space="preserve">may </w:t>
      </w:r>
      <w:r w:rsidRPr="003F72D8">
        <w:rPr>
          <w:sz w:val="22"/>
          <w:szCs w:val="22"/>
        </w:rPr>
        <w:t>mask their pain with behavior that’s aggressive, defiant</w:t>
      </w:r>
      <w:r w:rsidR="00577B80" w:rsidRPr="003F72D8">
        <w:rPr>
          <w:sz w:val="22"/>
          <w:szCs w:val="22"/>
        </w:rPr>
        <w:t xml:space="preserve">, </w:t>
      </w:r>
      <w:r w:rsidRPr="003F72D8">
        <w:rPr>
          <w:sz w:val="22"/>
          <w:szCs w:val="22"/>
        </w:rPr>
        <w:t>confusing</w:t>
      </w:r>
      <w:r w:rsidR="00762378" w:rsidRPr="003F72D8">
        <w:rPr>
          <w:sz w:val="22"/>
          <w:szCs w:val="22"/>
        </w:rPr>
        <w:t>,</w:t>
      </w:r>
      <w:r w:rsidR="000A491F" w:rsidRPr="003F72D8">
        <w:rPr>
          <w:sz w:val="22"/>
          <w:szCs w:val="22"/>
        </w:rPr>
        <w:t xml:space="preserve"> or out</w:t>
      </w:r>
      <w:r w:rsidR="00762378" w:rsidRPr="003F72D8">
        <w:rPr>
          <w:sz w:val="22"/>
          <w:szCs w:val="22"/>
        </w:rPr>
        <w:t>-</w:t>
      </w:r>
      <w:r w:rsidR="000A491F" w:rsidRPr="003F72D8">
        <w:rPr>
          <w:sz w:val="22"/>
          <w:szCs w:val="22"/>
        </w:rPr>
        <w:t>of</w:t>
      </w:r>
      <w:r w:rsidR="00762378" w:rsidRPr="003F72D8">
        <w:rPr>
          <w:sz w:val="22"/>
          <w:szCs w:val="22"/>
        </w:rPr>
        <w:t>-</w:t>
      </w:r>
      <w:r w:rsidR="000A491F" w:rsidRPr="003F72D8">
        <w:rPr>
          <w:sz w:val="22"/>
          <w:szCs w:val="22"/>
        </w:rPr>
        <w:t xml:space="preserve">proportion to the situation. The </w:t>
      </w:r>
      <w:r w:rsidR="00561D55">
        <w:rPr>
          <w:sz w:val="22"/>
          <w:szCs w:val="22"/>
        </w:rPr>
        <w:t>f</w:t>
      </w:r>
      <w:r w:rsidR="00561D55" w:rsidRPr="003F72D8">
        <w:rPr>
          <w:sz w:val="22"/>
          <w:szCs w:val="22"/>
        </w:rPr>
        <w:t>ight</w:t>
      </w:r>
      <w:r w:rsidR="000A491F" w:rsidRPr="003F72D8">
        <w:rPr>
          <w:sz w:val="22"/>
          <w:szCs w:val="22"/>
        </w:rPr>
        <w:t>-</w:t>
      </w:r>
      <w:r w:rsidR="00561D55">
        <w:rPr>
          <w:sz w:val="22"/>
          <w:szCs w:val="22"/>
        </w:rPr>
        <w:t>f</w:t>
      </w:r>
      <w:r w:rsidR="00561D55" w:rsidRPr="003F72D8">
        <w:rPr>
          <w:sz w:val="22"/>
          <w:szCs w:val="22"/>
        </w:rPr>
        <w:t>light</w:t>
      </w:r>
      <w:r w:rsidR="000A491F" w:rsidRPr="003F72D8">
        <w:rPr>
          <w:sz w:val="22"/>
          <w:szCs w:val="22"/>
        </w:rPr>
        <w:t>-</w:t>
      </w:r>
      <w:r w:rsidR="00561D55">
        <w:rPr>
          <w:sz w:val="22"/>
          <w:szCs w:val="22"/>
        </w:rPr>
        <w:t>f</w:t>
      </w:r>
      <w:r w:rsidR="00561D55" w:rsidRPr="003F72D8">
        <w:rPr>
          <w:sz w:val="22"/>
          <w:szCs w:val="22"/>
        </w:rPr>
        <w:t xml:space="preserve">reeze </w:t>
      </w:r>
      <w:r w:rsidR="000A491F" w:rsidRPr="003F72D8">
        <w:rPr>
          <w:sz w:val="22"/>
          <w:szCs w:val="22"/>
        </w:rPr>
        <w:t>response by students affec</w:t>
      </w:r>
      <w:r w:rsidR="00880942" w:rsidRPr="003F72D8">
        <w:rPr>
          <w:sz w:val="22"/>
          <w:szCs w:val="22"/>
        </w:rPr>
        <w:t>ted by trauma can manifest</w:t>
      </w:r>
      <w:r w:rsidR="00577B80" w:rsidRPr="003F72D8">
        <w:rPr>
          <w:sz w:val="22"/>
          <w:szCs w:val="22"/>
        </w:rPr>
        <w:t xml:space="preserve"> itself in </w:t>
      </w:r>
      <w:r w:rsidR="000A491F" w:rsidRPr="003F72D8">
        <w:rPr>
          <w:sz w:val="22"/>
          <w:szCs w:val="22"/>
        </w:rPr>
        <w:t>observable behaviors such as hyperactivity, refusal to answer, running out of the classroom</w:t>
      </w:r>
      <w:r w:rsidR="00762378" w:rsidRPr="003F72D8">
        <w:rPr>
          <w:sz w:val="22"/>
          <w:szCs w:val="22"/>
        </w:rPr>
        <w:t>,</w:t>
      </w:r>
      <w:r w:rsidR="000A491F" w:rsidRPr="003F72D8">
        <w:rPr>
          <w:sz w:val="22"/>
          <w:szCs w:val="22"/>
        </w:rPr>
        <w:t xml:space="preserve"> or</w:t>
      </w:r>
      <w:r w:rsidR="00577B80" w:rsidRPr="003F72D8">
        <w:rPr>
          <w:sz w:val="22"/>
          <w:szCs w:val="22"/>
        </w:rPr>
        <w:t xml:space="preserve"> withdrawal</w:t>
      </w:r>
      <w:r w:rsidR="000A491F" w:rsidRPr="003F72D8">
        <w:rPr>
          <w:sz w:val="22"/>
          <w:szCs w:val="22"/>
        </w:rPr>
        <w:t xml:space="preserve">. </w:t>
      </w:r>
      <w:r w:rsidRPr="003F72D8">
        <w:rPr>
          <w:sz w:val="22"/>
          <w:szCs w:val="22"/>
        </w:rPr>
        <w:t>Identifying the symptoms of trauma in children can help educators understand those confusing behaviors</w:t>
      </w:r>
      <w:r w:rsidR="005C4EAD" w:rsidRPr="003F72D8">
        <w:rPr>
          <w:sz w:val="22"/>
          <w:szCs w:val="22"/>
        </w:rPr>
        <w:t xml:space="preserve"> and </w:t>
      </w:r>
      <w:r w:rsidR="00577B80" w:rsidRPr="003F72D8">
        <w:rPr>
          <w:sz w:val="22"/>
          <w:szCs w:val="22"/>
        </w:rPr>
        <w:t>how to appropriately respond</w:t>
      </w:r>
      <w:r w:rsidRPr="003F72D8">
        <w:rPr>
          <w:sz w:val="22"/>
          <w:szCs w:val="22"/>
        </w:rPr>
        <w:t xml:space="preserve">. </w:t>
      </w:r>
    </w:p>
    <w:p w14:paraId="34B0A14C" w14:textId="77777777" w:rsidR="00F618A4" w:rsidRDefault="00F618A4" w:rsidP="008157A5">
      <w:pPr>
        <w:spacing w:after="0"/>
        <w:rPr>
          <w:sz w:val="22"/>
          <w:szCs w:val="22"/>
        </w:rPr>
      </w:pPr>
    </w:p>
    <w:p w14:paraId="123025C0" w14:textId="34830420" w:rsidR="000776BC" w:rsidRPr="003F72D8" w:rsidRDefault="000776BC" w:rsidP="008157A5">
      <w:pPr>
        <w:spacing w:after="0"/>
        <w:rPr>
          <w:sz w:val="22"/>
          <w:szCs w:val="22"/>
        </w:rPr>
      </w:pPr>
      <w:r>
        <w:rPr>
          <w:sz w:val="22"/>
          <w:szCs w:val="22"/>
        </w:rPr>
        <w:t>___</w:t>
      </w:r>
      <w:r w:rsidR="002801F8">
        <w:rPr>
          <w:sz w:val="22"/>
          <w:szCs w:val="22"/>
        </w:rPr>
        <w:t>_________________________</w:t>
      </w:r>
    </w:p>
    <w:p w14:paraId="2DC7E53E" w14:textId="77777777" w:rsidR="000776BC" w:rsidRDefault="000776BC" w:rsidP="000776BC">
      <w:pPr>
        <w:pStyle w:val="FootnoteText"/>
        <w:spacing w:after="0"/>
        <w:rPr>
          <w:rStyle w:val="Hyperlink"/>
          <w:sz w:val="16"/>
          <w:szCs w:val="16"/>
        </w:rPr>
      </w:pPr>
      <w:r>
        <w:rPr>
          <w:rStyle w:val="Hyperlink"/>
          <w:sz w:val="16"/>
          <w:szCs w:val="16"/>
          <w:u w:val="none"/>
          <w:vertAlign w:val="superscript"/>
        </w:rPr>
        <w:t>2</w:t>
      </w:r>
      <w:r>
        <w:rPr>
          <w:rStyle w:val="Hyperlink"/>
          <w:sz w:val="16"/>
          <w:szCs w:val="16"/>
          <w:u w:val="none"/>
        </w:rPr>
        <w:t xml:space="preserve"> </w:t>
      </w:r>
      <w:r>
        <w:rPr>
          <w:rStyle w:val="Hyperlink"/>
          <w:color w:val="auto"/>
          <w:sz w:val="16"/>
          <w:szCs w:val="16"/>
          <w:u w:val="none"/>
        </w:rPr>
        <w:t xml:space="preserve">TN Department of Children’s Services, Tennessee ACEs, </w:t>
      </w:r>
      <w:hyperlink r:id="rId13" w:history="1">
        <w:r w:rsidRPr="00013F52">
          <w:rPr>
            <w:rStyle w:val="Hyperlink"/>
            <w:sz w:val="16"/>
            <w:szCs w:val="16"/>
          </w:rPr>
          <w:t>https://www.tn.gov/dcs/program-areas/child-health/aces.html</w:t>
        </w:r>
      </w:hyperlink>
    </w:p>
    <w:p w14:paraId="36A4A79A" w14:textId="68B24001" w:rsidR="009D7D00" w:rsidRPr="000776BC" w:rsidRDefault="009D7D00" w:rsidP="000776BC">
      <w:pPr>
        <w:pStyle w:val="FootnoteText"/>
        <w:spacing w:after="0"/>
        <w:rPr>
          <w:color w:val="0000FF" w:themeColor="hyperlink"/>
          <w:sz w:val="16"/>
          <w:szCs w:val="16"/>
          <w:u w:val="single"/>
        </w:rPr>
      </w:pPr>
      <w:r w:rsidRPr="008157A5">
        <w:rPr>
          <w:rFonts w:ascii="PermianSlabSerifTypeface" w:hAnsi="PermianSlabSerifTypeface"/>
          <w:color w:val="6E7073" w:themeColor="text2"/>
          <w:spacing w:val="-20"/>
          <w:sz w:val="44"/>
          <w:szCs w:val="26"/>
        </w:rPr>
        <w:lastRenderedPageBreak/>
        <w:t>Impact of Exclusionary Discipline</w:t>
      </w:r>
      <w:r w:rsidR="00706DD1" w:rsidRPr="008157A5">
        <w:rPr>
          <w:rFonts w:ascii="PermianSlabSerifTypeface" w:hAnsi="PermianSlabSerifTypeface"/>
          <w:color w:val="6E7073" w:themeColor="text2"/>
          <w:spacing w:val="-20"/>
          <w:sz w:val="44"/>
          <w:szCs w:val="26"/>
        </w:rPr>
        <w:t xml:space="preserve"> </w:t>
      </w:r>
    </w:p>
    <w:p w14:paraId="74C8538C" w14:textId="443A20F0" w:rsidR="003F72D8" w:rsidRPr="001A2029" w:rsidRDefault="009D7D00" w:rsidP="008157A5">
      <w:pPr>
        <w:pStyle w:val="NormalWeb"/>
        <w:shd w:val="clear" w:color="auto" w:fill="FFFFFF"/>
        <w:spacing w:before="0" w:beforeAutospacing="0" w:after="0" w:afterAutospacing="0" w:line="300" w:lineRule="auto"/>
        <w:rPr>
          <w:rFonts w:ascii="Open Sans" w:hAnsi="Open Sans" w:cs="Open Sans"/>
          <w:sz w:val="22"/>
          <w:szCs w:val="22"/>
          <w:shd w:val="clear" w:color="auto" w:fill="FFFFFF"/>
          <w:vertAlign w:val="superscript"/>
        </w:rPr>
      </w:pPr>
      <w:r w:rsidRPr="001A2029">
        <w:rPr>
          <w:rFonts w:ascii="Open Sans" w:hAnsi="Open Sans" w:cs="Open Sans"/>
          <w:sz w:val="22"/>
          <w:szCs w:val="22"/>
        </w:rPr>
        <w:t xml:space="preserve">Exclusionary discipline is any type of school disciplinary action that removes or excludes a student from his or her usual educational setting. Two of the most common exclusionary discipline practices are suspension and expulsion. </w:t>
      </w:r>
      <w:r w:rsidR="00706DD1" w:rsidRPr="001A2029">
        <w:rPr>
          <w:rFonts w:ascii="Open Sans" w:hAnsi="Open Sans" w:cs="Open Sans"/>
          <w:color w:val="030A13"/>
          <w:sz w:val="22"/>
          <w:szCs w:val="22"/>
          <w:shd w:val="clear" w:color="auto" w:fill="FFFFFF"/>
        </w:rPr>
        <w:t>Evidence does not show that discipline practices that remove students from instruction—such as suspensions and ex</w:t>
      </w:r>
      <w:r w:rsidR="003F72D8" w:rsidRPr="001A2029">
        <w:rPr>
          <w:rFonts w:ascii="Open Sans" w:hAnsi="Open Sans" w:cs="Open Sans"/>
          <w:color w:val="030A13"/>
          <w:sz w:val="22"/>
          <w:szCs w:val="22"/>
          <w:shd w:val="clear" w:color="auto" w:fill="FFFFFF"/>
        </w:rPr>
        <w:t xml:space="preserve">pulsions—help to improve either </w:t>
      </w:r>
      <w:r w:rsidR="003F72D8" w:rsidRPr="001A2029">
        <w:rPr>
          <w:rFonts w:ascii="Open Sans" w:hAnsi="Open Sans" w:cs="Open Sans"/>
          <w:sz w:val="22"/>
          <w:szCs w:val="22"/>
          <w:shd w:val="clear" w:color="auto" w:fill="FFFFFF"/>
        </w:rPr>
        <w:t>student behavior or school climate.</w:t>
      </w:r>
      <w:r w:rsidR="003F72D8" w:rsidRPr="001A2029">
        <w:rPr>
          <w:rFonts w:ascii="Open Sans" w:hAnsi="Open Sans" w:cs="Open Sans"/>
          <w:sz w:val="22"/>
          <w:szCs w:val="22"/>
          <w:shd w:val="clear" w:color="auto" w:fill="FFFFFF"/>
          <w:vertAlign w:val="superscript"/>
        </w:rPr>
        <w:t>3</w:t>
      </w:r>
      <w:r w:rsidR="003F72D8" w:rsidRPr="001A2029">
        <w:rPr>
          <w:rFonts w:ascii="Open Sans" w:hAnsi="Open Sans" w:cs="Open Sans"/>
          <w:sz w:val="22"/>
          <w:szCs w:val="22"/>
          <w:shd w:val="clear" w:color="auto" w:fill="FFFFFF"/>
        </w:rPr>
        <w:t xml:space="preserve"> Students with disabilities and students of color are generally suspended and expelled at higher rates than their peers.</w:t>
      </w:r>
      <w:r w:rsidR="003F72D8" w:rsidRPr="001A2029">
        <w:rPr>
          <w:rFonts w:ascii="Open Sans" w:hAnsi="Open Sans" w:cs="Open Sans"/>
          <w:sz w:val="22"/>
          <w:szCs w:val="22"/>
          <w:shd w:val="clear" w:color="auto" w:fill="FFFFFF"/>
          <w:vertAlign w:val="superscript"/>
        </w:rPr>
        <w:t>4</w:t>
      </w:r>
    </w:p>
    <w:p w14:paraId="33DE6BB2" w14:textId="77777777" w:rsidR="00B32A75" w:rsidRDefault="00B32A75" w:rsidP="008157A5">
      <w:pPr>
        <w:shd w:val="clear" w:color="auto" w:fill="FFFFFF"/>
        <w:spacing w:after="0"/>
        <w:rPr>
          <w:b/>
          <w:color w:val="030A13"/>
          <w:sz w:val="22"/>
          <w:szCs w:val="22"/>
          <w:shd w:val="clear" w:color="auto" w:fill="FFFFFF"/>
        </w:rPr>
      </w:pPr>
    </w:p>
    <w:p w14:paraId="298643B8" w14:textId="405B9553" w:rsidR="00B71E2A" w:rsidRPr="001A2029" w:rsidRDefault="00B71E2A" w:rsidP="008157A5">
      <w:pPr>
        <w:shd w:val="clear" w:color="auto" w:fill="FFFFFF"/>
        <w:spacing w:after="0"/>
        <w:rPr>
          <w:color w:val="030A13"/>
          <w:sz w:val="16"/>
          <w:szCs w:val="16"/>
          <w:shd w:val="clear" w:color="auto" w:fill="FFFFFF"/>
        </w:rPr>
      </w:pPr>
      <w:r w:rsidRPr="00F618A4">
        <w:rPr>
          <w:b/>
          <w:color w:val="030A13"/>
          <w:sz w:val="22"/>
          <w:szCs w:val="22"/>
          <w:shd w:val="clear" w:color="auto" w:fill="FFFFFF"/>
        </w:rPr>
        <w:t>Figure 2:</w:t>
      </w:r>
      <w:r w:rsidR="008157A5">
        <w:rPr>
          <w:b/>
          <w:color w:val="030A13"/>
          <w:sz w:val="22"/>
          <w:szCs w:val="22"/>
          <w:shd w:val="clear" w:color="auto" w:fill="FFFFFF"/>
        </w:rPr>
        <w:t xml:space="preserve"> Results of Suspensions and Expulsions</w:t>
      </w:r>
    </w:p>
    <w:p w14:paraId="65BE993B" w14:textId="0043ABDE" w:rsidR="00706DD1" w:rsidRDefault="00B56942" w:rsidP="008157A5">
      <w:pPr>
        <w:pStyle w:val="NormalWeb"/>
        <w:shd w:val="clear" w:color="auto" w:fill="FFFFFF"/>
        <w:spacing w:before="0" w:beforeAutospacing="0" w:after="0" w:afterAutospacing="0" w:line="300" w:lineRule="auto"/>
        <w:jc w:val="center"/>
        <w:rPr>
          <w:rFonts w:ascii="Open Sans" w:hAnsi="Open Sans" w:cs="Open Sans"/>
          <w:bCs w:val="0"/>
          <w:color w:val="030A13"/>
          <w:sz w:val="22"/>
          <w:szCs w:val="22"/>
        </w:rPr>
      </w:pPr>
      <w:r>
        <w:rPr>
          <w:rFonts w:ascii="Open Sans" w:hAnsi="Open Sans" w:cs="Open Sans"/>
          <w:bCs w:val="0"/>
          <w:color w:val="030A13"/>
          <w:sz w:val="22"/>
          <w:szCs w:val="22"/>
        </w:rPr>
        <w:t xml:space="preserve">            </w:t>
      </w:r>
      <w:r w:rsidRPr="00D878F6">
        <w:rPr>
          <w:rFonts w:ascii="Open Sans" w:hAnsi="Open Sans" w:cs="Open Sans"/>
          <w:bCs w:val="0"/>
          <w:noProof/>
          <w:color w:val="030A13"/>
          <w:sz w:val="22"/>
          <w:szCs w:val="22"/>
        </w:rPr>
        <w:drawing>
          <wp:inline distT="0" distB="0" distL="0" distR="0" wp14:anchorId="3E1B1A15" wp14:editId="336D2D04">
            <wp:extent cx="5514975" cy="3048000"/>
            <wp:effectExtent l="0" t="0" r="9525" b="0"/>
            <wp:docPr id="2" name="Picture 2" descr="C:\Users\CA18576\Desktop\Suspension and Explu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18576\Desktop\Suspension and Explusion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8509" cy="3072060"/>
                    </a:xfrm>
                    <a:prstGeom prst="rect">
                      <a:avLst/>
                    </a:prstGeom>
                    <a:noFill/>
                    <a:ln>
                      <a:noFill/>
                    </a:ln>
                  </pic:spPr>
                </pic:pic>
              </a:graphicData>
            </a:graphic>
          </wp:inline>
        </w:drawing>
      </w:r>
    </w:p>
    <w:p w14:paraId="2C58CA4A" w14:textId="77777777" w:rsidR="005C4EAD" w:rsidRDefault="005C4EAD" w:rsidP="008157A5">
      <w:pPr>
        <w:pStyle w:val="NormalWeb"/>
        <w:shd w:val="clear" w:color="auto" w:fill="FFFFFF"/>
        <w:spacing w:before="0" w:beforeAutospacing="0" w:after="0" w:afterAutospacing="0" w:line="300" w:lineRule="auto"/>
        <w:rPr>
          <w:rFonts w:ascii="Open Sans" w:hAnsi="Open Sans" w:cs="Open Sans"/>
          <w:bCs w:val="0"/>
          <w:color w:val="030A13"/>
          <w:sz w:val="18"/>
          <w:szCs w:val="18"/>
        </w:rPr>
      </w:pPr>
      <w:r>
        <w:rPr>
          <w:rFonts w:ascii="Open Sans" w:hAnsi="Open Sans" w:cs="Open Sans"/>
          <w:bCs w:val="0"/>
          <w:color w:val="030A13"/>
          <w:sz w:val="18"/>
          <w:szCs w:val="18"/>
        </w:rPr>
        <w:t>Source: Office of Civil Rights Data Collection, 2011-12</w:t>
      </w:r>
    </w:p>
    <w:p w14:paraId="61D1F15C" w14:textId="77777777" w:rsidR="00B32A75" w:rsidRDefault="00B32A75" w:rsidP="008157A5">
      <w:pPr>
        <w:pStyle w:val="NormalWeb"/>
        <w:shd w:val="clear" w:color="auto" w:fill="FFFFFF"/>
        <w:spacing w:before="0" w:beforeAutospacing="0" w:after="0" w:afterAutospacing="0" w:line="300" w:lineRule="auto"/>
        <w:rPr>
          <w:rFonts w:ascii="Open Sans" w:hAnsi="Open Sans" w:cs="Open Sans"/>
          <w:bCs w:val="0"/>
          <w:color w:val="030A13"/>
          <w:sz w:val="18"/>
          <w:szCs w:val="18"/>
        </w:rPr>
      </w:pPr>
    </w:p>
    <w:p w14:paraId="0B54A68A" w14:textId="77777777" w:rsidR="000776BC" w:rsidRDefault="00831975" w:rsidP="008157A5">
      <w:pPr>
        <w:shd w:val="clear" w:color="auto" w:fill="FFFFFF"/>
        <w:spacing w:after="0"/>
        <w:rPr>
          <w:rFonts w:eastAsia="Times New Roman"/>
          <w:bCs w:val="0"/>
          <w:color w:val="030A13"/>
          <w:sz w:val="22"/>
          <w:szCs w:val="22"/>
        </w:rPr>
      </w:pPr>
      <w:r w:rsidRPr="001A2029">
        <w:rPr>
          <w:sz w:val="22"/>
          <w:szCs w:val="22"/>
          <w:lang w:val="en"/>
        </w:rPr>
        <w:t>D</w:t>
      </w:r>
      <w:r w:rsidR="00B457DD" w:rsidRPr="001A2029">
        <w:rPr>
          <w:sz w:val="22"/>
          <w:szCs w:val="22"/>
          <w:lang w:val="en"/>
        </w:rPr>
        <w:t>iscipline practices, such as restraint,</w:t>
      </w:r>
      <w:r w:rsidR="007029AF" w:rsidRPr="001A2029">
        <w:rPr>
          <w:sz w:val="22"/>
          <w:szCs w:val="22"/>
          <w:lang w:val="en"/>
        </w:rPr>
        <w:t xml:space="preserve"> </w:t>
      </w:r>
      <w:r w:rsidR="00E74827" w:rsidRPr="001A2029">
        <w:rPr>
          <w:sz w:val="22"/>
          <w:szCs w:val="22"/>
          <w:lang w:val="en"/>
        </w:rPr>
        <w:t xml:space="preserve">corporal punishment, </w:t>
      </w:r>
      <w:r w:rsidR="007029AF" w:rsidRPr="001A2029">
        <w:rPr>
          <w:sz w:val="22"/>
          <w:szCs w:val="22"/>
          <w:lang w:val="en"/>
        </w:rPr>
        <w:t>suspension, and expulsion,</w:t>
      </w:r>
      <w:r w:rsidR="00B457DD" w:rsidRPr="001A2029">
        <w:rPr>
          <w:sz w:val="22"/>
          <w:szCs w:val="22"/>
          <w:lang w:val="en"/>
        </w:rPr>
        <w:t xml:space="preserve"> </w:t>
      </w:r>
      <w:r w:rsidRPr="001A2029">
        <w:rPr>
          <w:sz w:val="22"/>
          <w:szCs w:val="22"/>
          <w:lang w:val="en"/>
        </w:rPr>
        <w:t xml:space="preserve">also </w:t>
      </w:r>
      <w:r w:rsidR="00B457DD" w:rsidRPr="001A2029">
        <w:rPr>
          <w:sz w:val="22"/>
          <w:szCs w:val="22"/>
          <w:lang w:val="en"/>
        </w:rPr>
        <w:t xml:space="preserve">have the potential to </w:t>
      </w:r>
      <w:r w:rsidR="00B457DD" w:rsidRPr="001A2029">
        <w:rPr>
          <w:rStyle w:val="Strong"/>
          <w:b w:val="0"/>
          <w:sz w:val="22"/>
          <w:szCs w:val="22"/>
          <w:lang w:val="en"/>
        </w:rPr>
        <w:t>re</w:t>
      </w:r>
      <w:r w:rsidR="00582C97" w:rsidRPr="001A2029">
        <w:rPr>
          <w:rStyle w:val="Strong"/>
          <w:b w:val="0"/>
          <w:sz w:val="22"/>
          <w:szCs w:val="22"/>
          <w:lang w:val="en"/>
        </w:rPr>
        <w:t>-</w:t>
      </w:r>
      <w:r w:rsidR="00B457DD" w:rsidRPr="001A2029">
        <w:rPr>
          <w:rStyle w:val="Strong"/>
          <w:b w:val="0"/>
          <w:sz w:val="22"/>
          <w:szCs w:val="22"/>
          <w:lang w:val="en"/>
        </w:rPr>
        <w:t>traumatize</w:t>
      </w:r>
      <w:r w:rsidR="00B457DD" w:rsidRPr="001A2029">
        <w:rPr>
          <w:rStyle w:val="Strong"/>
          <w:sz w:val="22"/>
          <w:szCs w:val="22"/>
          <w:lang w:val="en"/>
        </w:rPr>
        <w:t xml:space="preserve"> </w:t>
      </w:r>
      <w:r w:rsidR="00775A0F" w:rsidRPr="001A2029">
        <w:rPr>
          <w:rStyle w:val="Strong"/>
          <w:b w:val="0"/>
          <w:sz w:val="22"/>
          <w:szCs w:val="22"/>
          <w:lang w:val="en"/>
        </w:rPr>
        <w:t>students</w:t>
      </w:r>
      <w:r w:rsidR="007029AF" w:rsidRPr="001A2029">
        <w:rPr>
          <w:rStyle w:val="Strong"/>
          <w:b w:val="0"/>
          <w:sz w:val="22"/>
          <w:szCs w:val="22"/>
          <w:lang w:val="en"/>
        </w:rPr>
        <w:t>.</w:t>
      </w:r>
      <w:r w:rsidR="00B457DD" w:rsidRPr="001A2029">
        <w:rPr>
          <w:b/>
          <w:sz w:val="22"/>
          <w:szCs w:val="22"/>
          <w:lang w:val="en"/>
        </w:rPr>
        <w:t xml:space="preserve"> </w:t>
      </w:r>
      <w:r w:rsidR="00B457DD" w:rsidRPr="001A2029">
        <w:rPr>
          <w:rStyle w:val="Strong"/>
          <w:b w:val="0"/>
          <w:sz w:val="22"/>
          <w:szCs w:val="22"/>
          <w:lang w:val="en"/>
        </w:rPr>
        <w:t>Schools</w:t>
      </w:r>
      <w:r w:rsidR="00B457DD" w:rsidRPr="001A2029">
        <w:rPr>
          <w:b/>
          <w:sz w:val="22"/>
          <w:szCs w:val="22"/>
          <w:lang w:val="en"/>
        </w:rPr>
        <w:t xml:space="preserve"> </w:t>
      </w:r>
      <w:r w:rsidRPr="001A2029">
        <w:rPr>
          <w:sz w:val="22"/>
          <w:szCs w:val="22"/>
          <w:lang w:val="en"/>
        </w:rPr>
        <w:t>participating</w:t>
      </w:r>
      <w:r w:rsidR="00B457DD" w:rsidRPr="001A2029">
        <w:rPr>
          <w:b/>
          <w:sz w:val="22"/>
          <w:szCs w:val="22"/>
          <w:lang w:val="en"/>
        </w:rPr>
        <w:t xml:space="preserve"> </w:t>
      </w:r>
      <w:r w:rsidRPr="001A2029">
        <w:rPr>
          <w:sz w:val="22"/>
          <w:szCs w:val="22"/>
          <w:lang w:val="en"/>
        </w:rPr>
        <w:t xml:space="preserve">in </w:t>
      </w:r>
      <w:r w:rsidR="00B457DD" w:rsidRPr="001A2029">
        <w:rPr>
          <w:sz w:val="22"/>
          <w:szCs w:val="22"/>
          <w:lang w:val="en"/>
        </w:rPr>
        <w:t>a</w:t>
      </w:r>
      <w:r w:rsidR="00B457DD" w:rsidRPr="001A2029">
        <w:rPr>
          <w:b/>
          <w:sz w:val="22"/>
          <w:szCs w:val="22"/>
          <w:lang w:val="en"/>
        </w:rPr>
        <w:t xml:space="preserve"> </w:t>
      </w:r>
      <w:r w:rsidR="00B457DD" w:rsidRPr="001A2029">
        <w:rPr>
          <w:rStyle w:val="Strong"/>
          <w:b w:val="0"/>
          <w:sz w:val="22"/>
          <w:szCs w:val="22"/>
          <w:lang w:val="en"/>
        </w:rPr>
        <w:t>trauma-informed</w:t>
      </w:r>
      <w:r w:rsidR="00B457DD" w:rsidRPr="001A2029">
        <w:rPr>
          <w:b/>
          <w:sz w:val="22"/>
          <w:szCs w:val="22"/>
          <w:lang w:val="en"/>
        </w:rPr>
        <w:t xml:space="preserve"> </w:t>
      </w:r>
      <w:r w:rsidR="00B457DD" w:rsidRPr="001A2029">
        <w:rPr>
          <w:sz w:val="22"/>
          <w:szCs w:val="22"/>
          <w:lang w:val="en"/>
        </w:rPr>
        <w:t xml:space="preserve">approach in a </w:t>
      </w:r>
      <w:hyperlink r:id="rId15" w:history="1">
        <w:r w:rsidR="00B457DD" w:rsidRPr="00B32A75">
          <w:rPr>
            <w:rStyle w:val="Hyperlink"/>
            <w:sz w:val="22"/>
            <w:szCs w:val="22"/>
            <w:lang w:val="en"/>
          </w:rPr>
          <w:t>multi</w:t>
        </w:r>
        <w:r w:rsidR="00582C97" w:rsidRPr="00B32A75">
          <w:rPr>
            <w:rStyle w:val="Hyperlink"/>
            <w:sz w:val="22"/>
            <w:szCs w:val="22"/>
            <w:lang w:val="en"/>
          </w:rPr>
          <w:t>-</w:t>
        </w:r>
        <w:r w:rsidR="00B457DD" w:rsidRPr="00B32A75">
          <w:rPr>
            <w:rStyle w:val="Hyperlink"/>
            <w:sz w:val="22"/>
            <w:szCs w:val="22"/>
            <w:lang w:val="en"/>
          </w:rPr>
          <w:t>t</w:t>
        </w:r>
        <w:r w:rsidR="007029AF" w:rsidRPr="00B32A75">
          <w:rPr>
            <w:rStyle w:val="Hyperlink"/>
            <w:sz w:val="22"/>
            <w:szCs w:val="22"/>
            <w:lang w:val="en"/>
          </w:rPr>
          <w:t>iered system of supports (MTSS)</w:t>
        </w:r>
      </w:hyperlink>
      <w:r w:rsidR="00B457DD" w:rsidRPr="001A2029">
        <w:rPr>
          <w:sz w:val="22"/>
          <w:szCs w:val="22"/>
          <w:lang w:val="en"/>
        </w:rPr>
        <w:t xml:space="preserve"> should alter discipline practices for all students by decreasing the use of </w:t>
      </w:r>
      <w:r w:rsidRPr="001A2029">
        <w:rPr>
          <w:sz w:val="22"/>
          <w:szCs w:val="22"/>
          <w:lang w:val="en"/>
        </w:rPr>
        <w:t>exclusionary discipline</w:t>
      </w:r>
      <w:r w:rsidR="007E0749" w:rsidRPr="001A2029">
        <w:rPr>
          <w:sz w:val="22"/>
          <w:szCs w:val="22"/>
          <w:lang w:val="en"/>
        </w:rPr>
        <w:t xml:space="preserve"> as a primary method </w:t>
      </w:r>
      <w:r w:rsidR="00BE7177" w:rsidRPr="001A2029">
        <w:rPr>
          <w:sz w:val="22"/>
          <w:szCs w:val="22"/>
          <w:lang w:val="en"/>
        </w:rPr>
        <w:t>of discipline</w:t>
      </w:r>
      <w:r w:rsidRPr="001A2029">
        <w:rPr>
          <w:sz w:val="22"/>
          <w:szCs w:val="22"/>
          <w:lang w:val="en"/>
        </w:rPr>
        <w:t xml:space="preserve">. In order to </w:t>
      </w:r>
      <w:r w:rsidRPr="001A2029">
        <w:rPr>
          <w:rFonts w:eastAsia="Times New Roman"/>
          <w:bCs w:val="0"/>
          <w:color w:val="030A13"/>
          <w:sz w:val="22"/>
          <w:szCs w:val="22"/>
        </w:rPr>
        <w:t>help improve overall school climate and safety, schools should</w:t>
      </w:r>
      <w:r w:rsidR="00BE7177" w:rsidRPr="001A2029">
        <w:rPr>
          <w:sz w:val="22"/>
          <w:szCs w:val="22"/>
          <w:lang w:val="en"/>
        </w:rPr>
        <w:t xml:space="preserve"> increase</w:t>
      </w:r>
      <w:r w:rsidR="00B457DD" w:rsidRPr="001A2029">
        <w:rPr>
          <w:sz w:val="22"/>
          <w:szCs w:val="22"/>
          <w:lang w:val="en"/>
        </w:rPr>
        <w:t xml:space="preserve"> the use of positive </w:t>
      </w:r>
      <w:r w:rsidR="007029AF" w:rsidRPr="001A2029">
        <w:rPr>
          <w:sz w:val="22"/>
          <w:szCs w:val="22"/>
          <w:lang w:val="en"/>
        </w:rPr>
        <w:t xml:space="preserve">trauma-informed </w:t>
      </w:r>
      <w:r w:rsidR="00B457DD" w:rsidRPr="001A2029">
        <w:rPr>
          <w:sz w:val="22"/>
          <w:szCs w:val="22"/>
          <w:lang w:val="en"/>
        </w:rPr>
        <w:t xml:space="preserve">strategies, such as positive behavior supports and </w:t>
      </w:r>
      <w:r w:rsidR="00B457DD" w:rsidRPr="001A2029">
        <w:rPr>
          <w:rStyle w:val="Strong"/>
          <w:b w:val="0"/>
          <w:sz w:val="22"/>
          <w:szCs w:val="22"/>
          <w:lang w:val="en"/>
        </w:rPr>
        <w:t>restorative</w:t>
      </w:r>
      <w:r w:rsidR="00B457DD" w:rsidRPr="001A2029">
        <w:rPr>
          <w:b/>
          <w:sz w:val="22"/>
          <w:szCs w:val="22"/>
          <w:lang w:val="en"/>
        </w:rPr>
        <w:t xml:space="preserve"> </w:t>
      </w:r>
      <w:r w:rsidR="00582C97" w:rsidRPr="001A2029">
        <w:rPr>
          <w:sz w:val="22"/>
          <w:szCs w:val="22"/>
          <w:lang w:val="en"/>
        </w:rPr>
        <w:t>practices</w:t>
      </w:r>
      <w:r w:rsidRPr="001A2029">
        <w:rPr>
          <w:sz w:val="22"/>
          <w:szCs w:val="22"/>
          <w:lang w:val="en"/>
        </w:rPr>
        <w:t>.</w:t>
      </w:r>
      <w:r w:rsidR="00B32A75">
        <w:rPr>
          <w:rFonts w:eastAsia="Times New Roman"/>
          <w:bCs w:val="0"/>
          <w:color w:val="030A13"/>
          <w:sz w:val="22"/>
          <w:szCs w:val="22"/>
        </w:rPr>
        <w:t xml:space="preserve"> </w:t>
      </w:r>
      <w:r w:rsidR="00CE04E8" w:rsidRPr="001A2029">
        <w:rPr>
          <w:rFonts w:eastAsia="Times New Roman"/>
          <w:bCs w:val="0"/>
          <w:color w:val="030A13"/>
          <w:sz w:val="22"/>
          <w:szCs w:val="22"/>
        </w:rPr>
        <w:t>School</w:t>
      </w:r>
      <w:r w:rsidR="00B32A75">
        <w:rPr>
          <w:rFonts w:eastAsia="Times New Roman"/>
          <w:bCs w:val="0"/>
          <w:color w:val="030A13"/>
          <w:sz w:val="22"/>
          <w:szCs w:val="22"/>
        </w:rPr>
        <w:t>-</w:t>
      </w:r>
      <w:r w:rsidRPr="001A2029">
        <w:rPr>
          <w:rFonts w:eastAsia="Times New Roman"/>
          <w:bCs w:val="0"/>
          <w:color w:val="030A13"/>
          <w:sz w:val="22"/>
          <w:szCs w:val="22"/>
        </w:rPr>
        <w:t>wide and individual i</w:t>
      </w:r>
      <w:r w:rsidR="00B457DD" w:rsidRPr="001A2029">
        <w:rPr>
          <w:rFonts w:eastAsia="Times New Roman"/>
          <w:bCs w:val="0"/>
          <w:color w:val="030A13"/>
          <w:sz w:val="22"/>
          <w:szCs w:val="22"/>
        </w:rPr>
        <w:t>nterventions</w:t>
      </w:r>
      <w:r w:rsidRPr="001A2029">
        <w:rPr>
          <w:rFonts w:eastAsia="Times New Roman"/>
          <w:bCs w:val="0"/>
          <w:color w:val="030A13"/>
          <w:sz w:val="22"/>
          <w:szCs w:val="22"/>
        </w:rPr>
        <w:t xml:space="preserve"> </w:t>
      </w:r>
      <w:r w:rsidR="00B457DD" w:rsidRPr="001A2029">
        <w:rPr>
          <w:rFonts w:eastAsia="Times New Roman"/>
          <w:bCs w:val="0"/>
          <w:color w:val="030A13"/>
          <w:sz w:val="22"/>
          <w:szCs w:val="22"/>
        </w:rPr>
        <w:t>that use proactive</w:t>
      </w:r>
      <w:r w:rsidRPr="001A2029">
        <w:rPr>
          <w:rFonts w:eastAsia="Times New Roman"/>
          <w:bCs w:val="0"/>
          <w:color w:val="030A13"/>
          <w:sz w:val="22"/>
          <w:szCs w:val="22"/>
        </w:rPr>
        <w:t xml:space="preserve"> and</w:t>
      </w:r>
      <w:r w:rsidR="00A17467" w:rsidRPr="001A2029">
        <w:rPr>
          <w:rFonts w:eastAsia="Times New Roman"/>
          <w:bCs w:val="0"/>
          <w:color w:val="030A13"/>
          <w:sz w:val="22"/>
          <w:szCs w:val="22"/>
        </w:rPr>
        <w:t xml:space="preserve"> prevent</w:t>
      </w:r>
      <w:r w:rsidR="00B457DD" w:rsidRPr="001A2029">
        <w:rPr>
          <w:rFonts w:eastAsia="Times New Roman"/>
          <w:bCs w:val="0"/>
          <w:color w:val="030A13"/>
          <w:sz w:val="22"/>
          <w:szCs w:val="22"/>
        </w:rPr>
        <w:t xml:space="preserve">ive approaches address the underlying </w:t>
      </w:r>
    </w:p>
    <w:p w14:paraId="28166C33" w14:textId="77777777" w:rsidR="000776BC" w:rsidRDefault="000776BC" w:rsidP="008157A5">
      <w:pPr>
        <w:shd w:val="clear" w:color="auto" w:fill="FFFFFF"/>
        <w:spacing w:after="0"/>
        <w:rPr>
          <w:rFonts w:eastAsia="Times New Roman"/>
          <w:bCs w:val="0"/>
          <w:color w:val="030A13"/>
          <w:sz w:val="22"/>
          <w:szCs w:val="22"/>
        </w:rPr>
      </w:pPr>
    </w:p>
    <w:p w14:paraId="15C2EEE7" w14:textId="77777777" w:rsidR="000776BC" w:rsidRDefault="000776BC" w:rsidP="000776BC">
      <w:pPr>
        <w:shd w:val="clear" w:color="auto" w:fill="FFFFFF"/>
        <w:spacing w:after="150" w:line="240" w:lineRule="auto"/>
        <w:rPr>
          <w:rFonts w:eastAsia="Times New Roman"/>
          <w:bCs w:val="0"/>
          <w:color w:val="030A13"/>
          <w:sz w:val="22"/>
          <w:szCs w:val="22"/>
        </w:rPr>
      </w:pPr>
      <w:r>
        <w:rPr>
          <w:rFonts w:eastAsia="Times New Roman"/>
          <w:bCs w:val="0"/>
          <w:color w:val="030A13"/>
          <w:sz w:val="22"/>
          <w:szCs w:val="22"/>
        </w:rPr>
        <w:t>_________________________</w:t>
      </w:r>
    </w:p>
    <w:p w14:paraId="7253DA93" w14:textId="77777777" w:rsidR="000776BC" w:rsidRDefault="000776BC" w:rsidP="000776BC">
      <w:pPr>
        <w:shd w:val="clear" w:color="auto" w:fill="FFFFFF"/>
        <w:spacing w:after="0" w:line="240" w:lineRule="auto"/>
        <w:rPr>
          <w:color w:val="2B2D2F"/>
          <w:sz w:val="16"/>
          <w:szCs w:val="16"/>
        </w:rPr>
      </w:pPr>
      <w:r>
        <w:rPr>
          <w:rFonts w:eastAsia="Times New Roman"/>
          <w:bCs w:val="0"/>
          <w:color w:val="030A13"/>
          <w:sz w:val="16"/>
          <w:szCs w:val="16"/>
          <w:vertAlign w:val="superscript"/>
        </w:rPr>
        <w:t>3</w:t>
      </w:r>
      <w:r>
        <w:rPr>
          <w:rFonts w:eastAsia="Times New Roman"/>
          <w:bCs w:val="0"/>
          <w:color w:val="030A13"/>
          <w:sz w:val="22"/>
          <w:szCs w:val="22"/>
          <w:vertAlign w:val="superscript"/>
        </w:rPr>
        <w:t xml:space="preserve"> </w:t>
      </w:r>
      <w:r w:rsidRPr="00645C25">
        <w:rPr>
          <w:color w:val="2B2D2F"/>
          <w:sz w:val="16"/>
          <w:szCs w:val="16"/>
        </w:rPr>
        <w:t>Helping Traumatized Children Learn, 2005</w:t>
      </w:r>
      <w:r>
        <w:rPr>
          <w:color w:val="2B2D2F"/>
          <w:sz w:val="16"/>
          <w:szCs w:val="16"/>
        </w:rPr>
        <w:t xml:space="preserve">  </w:t>
      </w:r>
    </w:p>
    <w:p w14:paraId="15F51E42" w14:textId="77777777" w:rsidR="000776BC" w:rsidRDefault="000776BC" w:rsidP="000776BC">
      <w:pPr>
        <w:shd w:val="clear" w:color="auto" w:fill="FFFFFF"/>
        <w:spacing w:after="0" w:line="240" w:lineRule="auto"/>
        <w:rPr>
          <w:color w:val="030A13"/>
          <w:sz w:val="16"/>
          <w:szCs w:val="16"/>
          <w:shd w:val="clear" w:color="auto" w:fill="FFFFFF"/>
        </w:rPr>
      </w:pPr>
      <w:r>
        <w:rPr>
          <w:color w:val="2B2D2F"/>
          <w:sz w:val="16"/>
          <w:szCs w:val="16"/>
          <w:vertAlign w:val="superscript"/>
        </w:rPr>
        <w:t xml:space="preserve">4 </w:t>
      </w:r>
      <w:r w:rsidRPr="00645C25">
        <w:rPr>
          <w:color w:val="030A13"/>
          <w:sz w:val="16"/>
          <w:szCs w:val="16"/>
          <w:shd w:val="clear" w:color="auto" w:fill="FFFFFF"/>
        </w:rPr>
        <w:t>Skiba, Shure, Middelberg &amp; Baker, 2011</w:t>
      </w:r>
    </w:p>
    <w:p w14:paraId="24215740" w14:textId="4985ABA3" w:rsidR="0066046D" w:rsidRDefault="00B457DD" w:rsidP="008157A5">
      <w:pPr>
        <w:shd w:val="clear" w:color="auto" w:fill="FFFFFF"/>
        <w:spacing w:after="0"/>
        <w:rPr>
          <w:rFonts w:eastAsia="Times New Roman"/>
          <w:bCs w:val="0"/>
          <w:color w:val="030A13"/>
          <w:sz w:val="22"/>
          <w:szCs w:val="22"/>
          <w:vertAlign w:val="superscript"/>
        </w:rPr>
      </w:pPr>
      <w:r w:rsidRPr="001A2029">
        <w:rPr>
          <w:rFonts w:eastAsia="Times New Roman"/>
          <w:bCs w:val="0"/>
          <w:color w:val="030A13"/>
          <w:sz w:val="22"/>
          <w:szCs w:val="22"/>
        </w:rPr>
        <w:lastRenderedPageBreak/>
        <w:t xml:space="preserve">cause </w:t>
      </w:r>
      <w:r w:rsidR="007029AF" w:rsidRPr="001A2029">
        <w:rPr>
          <w:rFonts w:eastAsia="Times New Roman"/>
          <w:bCs w:val="0"/>
          <w:color w:val="030A13"/>
          <w:sz w:val="22"/>
          <w:szCs w:val="22"/>
        </w:rPr>
        <w:t>(</w:t>
      </w:r>
      <w:r w:rsidR="00B32A75">
        <w:rPr>
          <w:rFonts w:eastAsia="Times New Roman"/>
          <w:bCs w:val="0"/>
          <w:color w:val="030A13"/>
          <w:sz w:val="22"/>
          <w:szCs w:val="22"/>
        </w:rPr>
        <w:t>i.e. ,</w:t>
      </w:r>
      <w:r w:rsidR="007029AF" w:rsidRPr="001A2029">
        <w:rPr>
          <w:rFonts w:eastAsia="Times New Roman"/>
          <w:bCs w:val="0"/>
          <w:color w:val="030A13"/>
          <w:sz w:val="22"/>
          <w:szCs w:val="22"/>
        </w:rPr>
        <w:t xml:space="preserve">trauma) </w:t>
      </w:r>
      <w:r w:rsidRPr="001A2029">
        <w:rPr>
          <w:rFonts w:eastAsia="Times New Roman"/>
          <w:bCs w:val="0"/>
          <w:color w:val="030A13"/>
          <w:sz w:val="22"/>
          <w:szCs w:val="22"/>
        </w:rPr>
        <w:t>or purpose of the behavior and rei</w:t>
      </w:r>
      <w:r w:rsidR="007029AF" w:rsidRPr="001A2029">
        <w:rPr>
          <w:rFonts w:eastAsia="Times New Roman"/>
          <w:bCs w:val="0"/>
          <w:color w:val="030A13"/>
          <w:sz w:val="22"/>
          <w:szCs w:val="22"/>
        </w:rPr>
        <w:t xml:space="preserve">nforce positive behaviors. These strategies have </w:t>
      </w:r>
      <w:r w:rsidRPr="001A2029">
        <w:rPr>
          <w:rFonts w:eastAsia="Times New Roman"/>
          <w:bCs w:val="0"/>
          <w:color w:val="030A13"/>
          <w:sz w:val="22"/>
          <w:szCs w:val="22"/>
        </w:rPr>
        <w:t>been associated with increases in academic engagement, academic achievemen</w:t>
      </w:r>
      <w:r w:rsidR="007029AF" w:rsidRPr="001A2029">
        <w:rPr>
          <w:rFonts w:eastAsia="Times New Roman"/>
          <w:bCs w:val="0"/>
          <w:color w:val="030A13"/>
          <w:sz w:val="22"/>
          <w:szCs w:val="22"/>
        </w:rPr>
        <w:t xml:space="preserve">t, and reductions in </w:t>
      </w:r>
      <w:r w:rsidR="00831975" w:rsidRPr="001A2029">
        <w:rPr>
          <w:rFonts w:eastAsia="Times New Roman"/>
          <w:bCs w:val="0"/>
          <w:color w:val="030A13"/>
          <w:sz w:val="22"/>
          <w:szCs w:val="22"/>
        </w:rPr>
        <w:t xml:space="preserve">school dropouts and the use of </w:t>
      </w:r>
      <w:r w:rsidR="005C4EAD" w:rsidRPr="001A2029">
        <w:rPr>
          <w:rFonts w:eastAsia="Times New Roman"/>
          <w:bCs w:val="0"/>
          <w:color w:val="030A13"/>
          <w:sz w:val="22"/>
          <w:szCs w:val="22"/>
        </w:rPr>
        <w:t xml:space="preserve">exclusionary </w:t>
      </w:r>
      <w:r w:rsidR="007029AF" w:rsidRPr="001A2029">
        <w:rPr>
          <w:rFonts w:eastAsia="Times New Roman"/>
          <w:bCs w:val="0"/>
          <w:color w:val="030A13"/>
          <w:sz w:val="22"/>
          <w:szCs w:val="22"/>
        </w:rPr>
        <w:t>discipline</w:t>
      </w:r>
      <w:r w:rsidR="0073729F" w:rsidRPr="001A2029">
        <w:rPr>
          <w:rFonts w:eastAsia="Times New Roman"/>
          <w:bCs w:val="0"/>
          <w:color w:val="030A13"/>
          <w:sz w:val="22"/>
          <w:szCs w:val="22"/>
        </w:rPr>
        <w:t>.</w:t>
      </w:r>
      <w:r w:rsidR="005C4EAD" w:rsidRPr="001A2029">
        <w:rPr>
          <w:rFonts w:eastAsia="Times New Roman"/>
          <w:bCs w:val="0"/>
          <w:color w:val="030A13"/>
          <w:sz w:val="22"/>
          <w:szCs w:val="22"/>
          <w:vertAlign w:val="superscript"/>
        </w:rPr>
        <w:t>5</w:t>
      </w:r>
    </w:p>
    <w:p w14:paraId="1CB09582" w14:textId="77777777" w:rsidR="00B32A75" w:rsidRPr="001A2029" w:rsidRDefault="00B32A75" w:rsidP="008157A5">
      <w:pPr>
        <w:shd w:val="clear" w:color="auto" w:fill="FFFFFF"/>
        <w:spacing w:after="0"/>
        <w:rPr>
          <w:rFonts w:eastAsia="Times New Roman"/>
          <w:bCs w:val="0"/>
          <w:color w:val="030A13"/>
          <w:sz w:val="22"/>
          <w:szCs w:val="22"/>
        </w:rPr>
      </w:pPr>
    </w:p>
    <w:p w14:paraId="6FE46308" w14:textId="2880C712" w:rsidR="003D02F1" w:rsidRPr="008157A5" w:rsidRDefault="00216A92" w:rsidP="008157A5">
      <w:pPr>
        <w:pStyle w:val="Heading1"/>
        <w:rPr>
          <w:color w:val="6E7073" w:themeColor="text2"/>
        </w:rPr>
      </w:pPr>
      <w:r w:rsidRPr="008157A5">
        <w:rPr>
          <w:color w:val="6E7073" w:themeColor="text2"/>
        </w:rPr>
        <w:t>Guiding</w:t>
      </w:r>
      <w:r w:rsidR="003D02F1" w:rsidRPr="008157A5">
        <w:rPr>
          <w:color w:val="6E7073" w:themeColor="text2"/>
        </w:rPr>
        <w:t xml:space="preserve"> Principles</w:t>
      </w:r>
    </w:p>
    <w:p w14:paraId="1BC11F1D" w14:textId="42604853" w:rsidR="0052621A" w:rsidRPr="001A2029" w:rsidRDefault="009D0DEB" w:rsidP="008157A5">
      <w:pPr>
        <w:spacing w:after="0"/>
        <w:rPr>
          <w:sz w:val="22"/>
          <w:szCs w:val="22"/>
          <w:vertAlign w:val="superscript"/>
        </w:rPr>
      </w:pPr>
      <w:r w:rsidRPr="001A2029">
        <w:rPr>
          <w:sz w:val="22"/>
          <w:szCs w:val="22"/>
        </w:rPr>
        <w:t>The goal o</w:t>
      </w:r>
      <w:r w:rsidR="00E77218" w:rsidRPr="001A2029">
        <w:rPr>
          <w:sz w:val="22"/>
          <w:szCs w:val="22"/>
        </w:rPr>
        <w:t>f student discipline is to support</w:t>
      </w:r>
      <w:r w:rsidRPr="001A2029">
        <w:rPr>
          <w:sz w:val="22"/>
          <w:szCs w:val="22"/>
        </w:rPr>
        <w:t xml:space="preserve"> students to behave in ways that contribute to academic achievement and school success and to support a school environment where students and staff </w:t>
      </w:r>
      <w:r w:rsidR="005C4EAD" w:rsidRPr="001A2029">
        <w:rPr>
          <w:sz w:val="22"/>
          <w:szCs w:val="22"/>
        </w:rPr>
        <w:t xml:space="preserve">feel safe physically, socially, emotionally, academically, and professionally. In all instances, school </w:t>
      </w:r>
      <w:r w:rsidR="00BE7177" w:rsidRPr="001A2029">
        <w:rPr>
          <w:sz w:val="22"/>
          <w:szCs w:val="22"/>
        </w:rPr>
        <w:t>discipline should be reasonable, timely, fair, age</w:t>
      </w:r>
      <w:r w:rsidR="00685817" w:rsidRPr="001A2029">
        <w:rPr>
          <w:sz w:val="22"/>
          <w:szCs w:val="22"/>
        </w:rPr>
        <w:t xml:space="preserve"> </w:t>
      </w:r>
      <w:r w:rsidR="00BE7177" w:rsidRPr="001A2029">
        <w:rPr>
          <w:sz w:val="22"/>
          <w:szCs w:val="22"/>
        </w:rPr>
        <w:t xml:space="preserve">and developmentally appropriate, logically connected to the particular behavior, relationally-based, and should match the severity of the student’s misbehavior. </w:t>
      </w:r>
      <w:r w:rsidR="004C635B" w:rsidRPr="001A2029">
        <w:rPr>
          <w:sz w:val="22"/>
          <w:szCs w:val="22"/>
        </w:rPr>
        <w:t>S</w:t>
      </w:r>
      <w:r w:rsidR="00BE7177" w:rsidRPr="001A2029">
        <w:rPr>
          <w:sz w:val="22"/>
          <w:szCs w:val="22"/>
        </w:rPr>
        <w:t xml:space="preserve">chool discipline should be </w:t>
      </w:r>
      <w:r w:rsidRPr="001A2029">
        <w:rPr>
          <w:sz w:val="22"/>
          <w:szCs w:val="22"/>
        </w:rPr>
        <w:t>guided by the following principles:</w:t>
      </w:r>
      <w:r w:rsidRPr="001A2029">
        <w:rPr>
          <w:sz w:val="22"/>
          <w:szCs w:val="22"/>
          <w:vertAlign w:val="superscript"/>
        </w:rPr>
        <w:t xml:space="preserve"> </w:t>
      </w:r>
      <w:r w:rsidR="00835BC9" w:rsidRPr="001A2029">
        <w:rPr>
          <w:sz w:val="22"/>
          <w:szCs w:val="22"/>
          <w:vertAlign w:val="superscript"/>
        </w:rPr>
        <w:t>6</w:t>
      </w:r>
    </w:p>
    <w:p w14:paraId="5DCCF628" w14:textId="77777777" w:rsidR="009D0DEB" w:rsidRPr="001A2029" w:rsidRDefault="009D0DEB" w:rsidP="008157A5">
      <w:pPr>
        <w:pStyle w:val="ListParagraph"/>
        <w:numPr>
          <w:ilvl w:val="0"/>
          <w:numId w:val="21"/>
        </w:numPr>
        <w:spacing w:after="0"/>
        <w:rPr>
          <w:sz w:val="22"/>
          <w:szCs w:val="22"/>
        </w:rPr>
      </w:pPr>
      <w:r w:rsidRPr="001A2029">
        <w:rPr>
          <w:sz w:val="22"/>
          <w:szCs w:val="22"/>
        </w:rPr>
        <w:t xml:space="preserve">Effective and </w:t>
      </w:r>
      <w:r w:rsidRPr="001A2029">
        <w:rPr>
          <w:b/>
          <w:sz w:val="22"/>
          <w:szCs w:val="22"/>
        </w:rPr>
        <w:t>engaging instruction</w:t>
      </w:r>
      <w:r w:rsidRPr="001A2029">
        <w:rPr>
          <w:sz w:val="22"/>
          <w:szCs w:val="22"/>
        </w:rPr>
        <w:t xml:space="preserve"> and classroom management are the foundation of effective discipline.</w:t>
      </w:r>
    </w:p>
    <w:p w14:paraId="1B0C5445" w14:textId="24F8FC13" w:rsidR="009D0DEB" w:rsidRPr="001A2029" w:rsidRDefault="009D0DEB" w:rsidP="008157A5">
      <w:pPr>
        <w:pStyle w:val="ListParagraph"/>
        <w:numPr>
          <w:ilvl w:val="0"/>
          <w:numId w:val="21"/>
        </w:numPr>
        <w:spacing w:after="0"/>
        <w:rPr>
          <w:sz w:val="22"/>
          <w:szCs w:val="22"/>
        </w:rPr>
      </w:pPr>
      <w:r w:rsidRPr="001A2029">
        <w:rPr>
          <w:sz w:val="22"/>
          <w:szCs w:val="22"/>
        </w:rPr>
        <w:t xml:space="preserve">School discipline is best accomplished by </w:t>
      </w:r>
      <w:r w:rsidRPr="001A2029">
        <w:rPr>
          <w:b/>
          <w:sz w:val="22"/>
          <w:szCs w:val="22"/>
        </w:rPr>
        <w:t xml:space="preserve">preventing </w:t>
      </w:r>
      <w:r w:rsidRPr="001A2029">
        <w:rPr>
          <w:sz w:val="22"/>
          <w:szCs w:val="22"/>
        </w:rPr>
        <w:t>misbehavior before it occurs and using positive, safe, and respectful interventions after it occurs.</w:t>
      </w:r>
      <w:r w:rsidR="00F650B0" w:rsidRPr="001A2029">
        <w:rPr>
          <w:sz w:val="22"/>
          <w:szCs w:val="22"/>
        </w:rPr>
        <w:t xml:space="preserve"> </w:t>
      </w:r>
      <w:hyperlink r:id="rId16" w:history="1">
        <w:r w:rsidR="00F650B0" w:rsidRPr="001A2029">
          <w:rPr>
            <w:rStyle w:val="Hyperlink"/>
            <w:sz w:val="22"/>
            <w:szCs w:val="22"/>
          </w:rPr>
          <w:t>(Behavior Resources)</w:t>
        </w:r>
      </w:hyperlink>
    </w:p>
    <w:p w14:paraId="43099895" w14:textId="77777777" w:rsidR="009D7D00" w:rsidRPr="001A2029" w:rsidRDefault="009D7D00" w:rsidP="008157A5">
      <w:pPr>
        <w:pStyle w:val="ListParagraph"/>
        <w:numPr>
          <w:ilvl w:val="0"/>
          <w:numId w:val="21"/>
        </w:numPr>
        <w:spacing w:after="0"/>
        <w:rPr>
          <w:sz w:val="22"/>
          <w:szCs w:val="22"/>
        </w:rPr>
      </w:pPr>
      <w:r w:rsidRPr="001A2029">
        <w:rPr>
          <w:sz w:val="22"/>
          <w:szCs w:val="22"/>
        </w:rPr>
        <w:t xml:space="preserve">Effective school discipline should hold students </w:t>
      </w:r>
      <w:r w:rsidRPr="001A2029">
        <w:rPr>
          <w:b/>
          <w:sz w:val="22"/>
          <w:szCs w:val="22"/>
        </w:rPr>
        <w:t>accountable</w:t>
      </w:r>
      <w:r w:rsidRPr="001A2029">
        <w:rPr>
          <w:sz w:val="22"/>
          <w:szCs w:val="22"/>
        </w:rPr>
        <w:t xml:space="preserve"> without compromising school safety, respect, and dignity.</w:t>
      </w:r>
    </w:p>
    <w:p w14:paraId="622F6AD6" w14:textId="42604289" w:rsidR="009D0DEB" w:rsidRPr="001A2029" w:rsidRDefault="00F56A12" w:rsidP="008157A5">
      <w:pPr>
        <w:pStyle w:val="ListParagraph"/>
        <w:numPr>
          <w:ilvl w:val="0"/>
          <w:numId w:val="21"/>
        </w:numPr>
        <w:spacing w:after="0"/>
        <w:rPr>
          <w:sz w:val="22"/>
          <w:szCs w:val="22"/>
        </w:rPr>
      </w:pPr>
      <w:r w:rsidRPr="001A2029">
        <w:rPr>
          <w:sz w:val="22"/>
          <w:szCs w:val="22"/>
        </w:rPr>
        <w:t>D</w:t>
      </w:r>
      <w:r w:rsidR="009D0DEB" w:rsidRPr="001A2029">
        <w:rPr>
          <w:sz w:val="22"/>
          <w:szCs w:val="22"/>
        </w:rPr>
        <w:t>isciplinary action</w:t>
      </w:r>
      <w:r w:rsidRPr="001A2029">
        <w:rPr>
          <w:sz w:val="22"/>
          <w:szCs w:val="22"/>
        </w:rPr>
        <w:t xml:space="preserve">s should </w:t>
      </w:r>
      <w:r w:rsidR="009D0DEB" w:rsidRPr="001A2029">
        <w:rPr>
          <w:sz w:val="22"/>
          <w:szCs w:val="22"/>
        </w:rPr>
        <w:t>f</w:t>
      </w:r>
      <w:r w:rsidRPr="001A2029">
        <w:rPr>
          <w:sz w:val="22"/>
          <w:szCs w:val="22"/>
        </w:rPr>
        <w:t xml:space="preserve">oster </w:t>
      </w:r>
      <w:r w:rsidR="009D0DEB" w:rsidRPr="001A2029">
        <w:rPr>
          <w:b/>
          <w:sz w:val="22"/>
          <w:szCs w:val="22"/>
        </w:rPr>
        <w:t>awareness of behavior</w:t>
      </w:r>
      <w:r w:rsidRPr="001A2029">
        <w:rPr>
          <w:b/>
          <w:sz w:val="22"/>
          <w:szCs w:val="22"/>
        </w:rPr>
        <w:t>al patterns</w:t>
      </w:r>
      <w:r w:rsidRPr="001A2029">
        <w:rPr>
          <w:sz w:val="22"/>
          <w:szCs w:val="22"/>
        </w:rPr>
        <w:t xml:space="preserve"> and triggers and </w:t>
      </w:r>
      <w:r w:rsidR="009D0DEB" w:rsidRPr="001A2029">
        <w:rPr>
          <w:sz w:val="22"/>
          <w:szCs w:val="22"/>
        </w:rPr>
        <w:t>restore relationships with peers and adults in the school community.</w:t>
      </w:r>
    </w:p>
    <w:p w14:paraId="5022845C" w14:textId="0AF17888" w:rsidR="009D7D00" w:rsidRPr="001A2029" w:rsidRDefault="00F56A12" w:rsidP="008157A5">
      <w:pPr>
        <w:pStyle w:val="ListParagraph"/>
        <w:numPr>
          <w:ilvl w:val="0"/>
          <w:numId w:val="21"/>
        </w:numPr>
        <w:spacing w:after="0"/>
        <w:rPr>
          <w:sz w:val="22"/>
          <w:szCs w:val="22"/>
        </w:rPr>
      </w:pPr>
      <w:r w:rsidRPr="001A2029">
        <w:rPr>
          <w:sz w:val="22"/>
          <w:szCs w:val="22"/>
        </w:rPr>
        <w:t>School safety is strengthened when all s</w:t>
      </w:r>
      <w:r w:rsidR="009D0DEB" w:rsidRPr="001A2029">
        <w:rPr>
          <w:sz w:val="22"/>
          <w:szCs w:val="22"/>
        </w:rPr>
        <w:t xml:space="preserve">chool staff build positive relationships with students and </w:t>
      </w:r>
      <w:r w:rsidR="00216A92" w:rsidRPr="001A2029">
        <w:rPr>
          <w:sz w:val="22"/>
          <w:szCs w:val="22"/>
        </w:rPr>
        <w:t xml:space="preserve">refer students to appropriate </w:t>
      </w:r>
      <w:r w:rsidR="00216A92" w:rsidRPr="001A2029">
        <w:rPr>
          <w:b/>
          <w:sz w:val="22"/>
          <w:szCs w:val="22"/>
        </w:rPr>
        <w:t>mental health supports</w:t>
      </w:r>
      <w:r w:rsidR="00216A92" w:rsidRPr="001A2029">
        <w:rPr>
          <w:sz w:val="22"/>
          <w:szCs w:val="22"/>
        </w:rPr>
        <w:t xml:space="preserve"> when needed. </w:t>
      </w:r>
      <w:r w:rsidR="009D7D00" w:rsidRPr="001A2029">
        <w:rPr>
          <w:sz w:val="22"/>
          <w:szCs w:val="22"/>
        </w:rPr>
        <w:t xml:space="preserve"> </w:t>
      </w:r>
    </w:p>
    <w:p w14:paraId="573C977C" w14:textId="194F161F" w:rsidR="009D0DEB" w:rsidRPr="001A2029" w:rsidRDefault="009D7D00" w:rsidP="008157A5">
      <w:pPr>
        <w:pStyle w:val="ListParagraph"/>
        <w:numPr>
          <w:ilvl w:val="0"/>
          <w:numId w:val="21"/>
        </w:numPr>
        <w:spacing w:after="0"/>
        <w:rPr>
          <w:sz w:val="22"/>
          <w:szCs w:val="22"/>
        </w:rPr>
      </w:pPr>
      <w:r w:rsidRPr="001A2029">
        <w:rPr>
          <w:sz w:val="22"/>
          <w:szCs w:val="22"/>
        </w:rPr>
        <w:t>Exposure to adversity and trauma may interfere with a student’s abilit</w:t>
      </w:r>
      <w:r w:rsidR="00F56A12" w:rsidRPr="001A2029">
        <w:rPr>
          <w:sz w:val="22"/>
          <w:szCs w:val="22"/>
        </w:rPr>
        <w:t xml:space="preserve">y </w:t>
      </w:r>
      <w:r w:rsidR="00F56A12" w:rsidRPr="001A2029">
        <w:rPr>
          <w:b/>
          <w:sz w:val="22"/>
          <w:szCs w:val="22"/>
        </w:rPr>
        <w:t xml:space="preserve">to regulate </w:t>
      </w:r>
      <w:r w:rsidR="00F56A12" w:rsidRPr="001A2029">
        <w:rPr>
          <w:sz w:val="22"/>
          <w:szCs w:val="22"/>
        </w:rPr>
        <w:t>his/her</w:t>
      </w:r>
      <w:r w:rsidRPr="001A2029">
        <w:rPr>
          <w:sz w:val="22"/>
          <w:szCs w:val="22"/>
        </w:rPr>
        <w:t xml:space="preserve"> emotions and behaviors, putting them at greater risk for disciplinary issues.</w:t>
      </w:r>
    </w:p>
    <w:p w14:paraId="4A8C56A0" w14:textId="77777777" w:rsidR="007E2729" w:rsidRPr="001A2029" w:rsidRDefault="007E2729" w:rsidP="008157A5">
      <w:pPr>
        <w:pStyle w:val="ListParagraph"/>
        <w:numPr>
          <w:ilvl w:val="0"/>
          <w:numId w:val="21"/>
        </w:numPr>
        <w:spacing w:after="0"/>
        <w:rPr>
          <w:sz w:val="22"/>
          <w:szCs w:val="22"/>
        </w:rPr>
      </w:pPr>
      <w:r w:rsidRPr="001A2029">
        <w:rPr>
          <w:sz w:val="22"/>
          <w:szCs w:val="22"/>
        </w:rPr>
        <w:t xml:space="preserve">School staff should understand the potential </w:t>
      </w:r>
      <w:r w:rsidRPr="001A2029">
        <w:rPr>
          <w:b/>
          <w:sz w:val="22"/>
          <w:szCs w:val="22"/>
        </w:rPr>
        <w:t>effects of adversity and trauma</w:t>
      </w:r>
      <w:r w:rsidRPr="001A2029">
        <w:rPr>
          <w:sz w:val="22"/>
          <w:szCs w:val="22"/>
        </w:rPr>
        <w:t xml:space="preserve"> on student behavior and consider the reasons behind negative behaviors when determining disciplinary action.</w:t>
      </w:r>
    </w:p>
    <w:p w14:paraId="04E40528" w14:textId="51813E15" w:rsidR="009D7D00" w:rsidRPr="001A2029" w:rsidRDefault="009D7D00" w:rsidP="008157A5">
      <w:pPr>
        <w:pStyle w:val="ListParagraph"/>
        <w:numPr>
          <w:ilvl w:val="0"/>
          <w:numId w:val="21"/>
        </w:numPr>
        <w:spacing w:after="0"/>
        <w:rPr>
          <w:sz w:val="22"/>
          <w:szCs w:val="22"/>
        </w:rPr>
      </w:pPr>
      <w:r w:rsidRPr="001A2029">
        <w:rPr>
          <w:sz w:val="22"/>
          <w:szCs w:val="22"/>
        </w:rPr>
        <w:t xml:space="preserve">School staff should avoid </w:t>
      </w:r>
      <w:r w:rsidRPr="001A2029">
        <w:rPr>
          <w:b/>
          <w:sz w:val="22"/>
          <w:szCs w:val="22"/>
        </w:rPr>
        <w:t>re-traumatizing</w:t>
      </w:r>
      <w:r w:rsidRPr="001A2029">
        <w:rPr>
          <w:sz w:val="22"/>
          <w:szCs w:val="22"/>
        </w:rPr>
        <w:t xml:space="preserve"> students by eliminating the use of potentially traumatic, violent</w:t>
      </w:r>
      <w:r w:rsidR="004C635B" w:rsidRPr="001A2029">
        <w:rPr>
          <w:sz w:val="22"/>
          <w:szCs w:val="22"/>
        </w:rPr>
        <w:t>,</w:t>
      </w:r>
      <w:r w:rsidRPr="001A2029">
        <w:rPr>
          <w:sz w:val="22"/>
          <w:szCs w:val="22"/>
        </w:rPr>
        <w:t xml:space="preserve"> or shaming disciplinary practices.</w:t>
      </w:r>
    </w:p>
    <w:p w14:paraId="2A28A179" w14:textId="046DF1F0" w:rsidR="0066046D" w:rsidRDefault="00F56A12" w:rsidP="008157A5">
      <w:pPr>
        <w:pStyle w:val="ListParagraph"/>
        <w:numPr>
          <w:ilvl w:val="0"/>
          <w:numId w:val="21"/>
        </w:numPr>
        <w:spacing w:after="0"/>
        <w:rPr>
          <w:sz w:val="22"/>
          <w:szCs w:val="22"/>
        </w:rPr>
      </w:pPr>
      <w:r w:rsidRPr="001A2029">
        <w:rPr>
          <w:sz w:val="22"/>
          <w:szCs w:val="22"/>
        </w:rPr>
        <w:t>School discipline that offers</w:t>
      </w:r>
      <w:r w:rsidR="0073729F" w:rsidRPr="001A2029">
        <w:rPr>
          <w:sz w:val="22"/>
          <w:szCs w:val="22"/>
        </w:rPr>
        <w:t xml:space="preserve"> students </w:t>
      </w:r>
      <w:r w:rsidR="007E2729" w:rsidRPr="001A2029">
        <w:rPr>
          <w:sz w:val="22"/>
          <w:szCs w:val="22"/>
        </w:rPr>
        <w:t>an</w:t>
      </w:r>
      <w:r w:rsidR="004C635B" w:rsidRPr="001A2029">
        <w:rPr>
          <w:sz w:val="22"/>
          <w:szCs w:val="22"/>
        </w:rPr>
        <w:t xml:space="preserve"> </w:t>
      </w:r>
      <w:r w:rsidRPr="001A2029">
        <w:rPr>
          <w:sz w:val="22"/>
          <w:szCs w:val="22"/>
        </w:rPr>
        <w:t xml:space="preserve">opportunity </w:t>
      </w:r>
      <w:r w:rsidRPr="001A2029">
        <w:rPr>
          <w:b/>
          <w:sz w:val="22"/>
          <w:szCs w:val="22"/>
        </w:rPr>
        <w:t>to learn</w:t>
      </w:r>
      <w:r w:rsidRPr="001A2029">
        <w:rPr>
          <w:sz w:val="22"/>
          <w:szCs w:val="22"/>
        </w:rPr>
        <w:t xml:space="preserve"> from their mistakes is more likely to result in getting the student re-engaged in learning.</w:t>
      </w:r>
    </w:p>
    <w:p w14:paraId="77969055" w14:textId="77777777" w:rsidR="000776BC" w:rsidRDefault="000776BC" w:rsidP="000776BC">
      <w:pPr>
        <w:spacing w:after="0"/>
        <w:rPr>
          <w:rStyle w:val="Hyperlink"/>
          <w:color w:val="auto"/>
          <w:sz w:val="22"/>
          <w:szCs w:val="22"/>
          <w:u w:val="none"/>
        </w:rPr>
      </w:pPr>
    </w:p>
    <w:p w14:paraId="36C6966D" w14:textId="77777777" w:rsidR="000776BC" w:rsidRDefault="000776BC" w:rsidP="000776BC">
      <w:pPr>
        <w:shd w:val="clear" w:color="auto" w:fill="FFFFFF"/>
        <w:spacing w:after="0" w:line="240" w:lineRule="auto"/>
        <w:rPr>
          <w:sz w:val="16"/>
          <w:szCs w:val="16"/>
        </w:rPr>
      </w:pPr>
      <w:r>
        <w:rPr>
          <w:sz w:val="16"/>
          <w:szCs w:val="16"/>
        </w:rPr>
        <w:t>__________________________________________</w:t>
      </w:r>
    </w:p>
    <w:p w14:paraId="7B859EBF" w14:textId="77777777" w:rsidR="000776BC" w:rsidRDefault="000776BC" w:rsidP="000776BC">
      <w:pPr>
        <w:shd w:val="clear" w:color="auto" w:fill="FFFFFF"/>
        <w:spacing w:after="0" w:line="240" w:lineRule="auto"/>
        <w:rPr>
          <w:sz w:val="16"/>
          <w:szCs w:val="16"/>
        </w:rPr>
      </w:pPr>
    </w:p>
    <w:p w14:paraId="50280CB5" w14:textId="77777777" w:rsidR="000776BC" w:rsidRDefault="000776BC" w:rsidP="000776BC">
      <w:pPr>
        <w:shd w:val="clear" w:color="auto" w:fill="FFFFFF"/>
        <w:spacing w:after="0" w:line="240" w:lineRule="auto"/>
        <w:rPr>
          <w:rStyle w:val="Hyperlink"/>
          <w:sz w:val="16"/>
          <w:szCs w:val="16"/>
        </w:rPr>
      </w:pPr>
      <w:r w:rsidRPr="0066046D">
        <w:rPr>
          <w:rStyle w:val="FootnoteReference"/>
          <w:sz w:val="16"/>
          <w:szCs w:val="16"/>
        </w:rPr>
        <w:t>5</w:t>
      </w:r>
      <w:r w:rsidRPr="0066046D">
        <w:rPr>
          <w:sz w:val="16"/>
          <w:szCs w:val="16"/>
        </w:rPr>
        <w:t xml:space="preserve"> Treatment and Services Adaptation Center, </w:t>
      </w:r>
      <w:r w:rsidRPr="0066046D">
        <w:rPr>
          <w:i/>
          <w:sz w:val="16"/>
          <w:szCs w:val="16"/>
        </w:rPr>
        <w:t xml:space="preserve">What is a Trauma-informed School?, </w:t>
      </w:r>
      <w:r w:rsidRPr="0066046D">
        <w:rPr>
          <w:sz w:val="16"/>
          <w:szCs w:val="16"/>
        </w:rPr>
        <w:t xml:space="preserve">from </w:t>
      </w:r>
      <w:hyperlink r:id="rId17" w:history="1">
        <w:r w:rsidRPr="0066046D">
          <w:rPr>
            <w:rStyle w:val="Hyperlink"/>
            <w:sz w:val="16"/>
            <w:szCs w:val="16"/>
          </w:rPr>
          <w:t>https://traumaawareschools.org/traumaInSchools</w:t>
        </w:r>
      </w:hyperlink>
    </w:p>
    <w:p w14:paraId="72665E3B" w14:textId="5C3176C9" w:rsidR="000776BC" w:rsidRPr="000776BC" w:rsidRDefault="000776BC" w:rsidP="000776BC">
      <w:pPr>
        <w:shd w:val="clear" w:color="auto" w:fill="FFFFFF"/>
        <w:spacing w:after="0" w:line="240" w:lineRule="auto"/>
        <w:rPr>
          <w:rStyle w:val="Hyperlink"/>
          <w:color w:val="auto"/>
          <w:sz w:val="16"/>
          <w:szCs w:val="16"/>
          <w:u w:val="none"/>
        </w:rPr>
      </w:pPr>
      <w:r>
        <w:rPr>
          <w:rStyle w:val="Hyperlink"/>
          <w:color w:val="auto"/>
          <w:sz w:val="16"/>
          <w:szCs w:val="16"/>
          <w:u w:val="none"/>
          <w:vertAlign w:val="superscript"/>
        </w:rPr>
        <w:t>6</w:t>
      </w:r>
      <w:r>
        <w:rPr>
          <w:rStyle w:val="Hyperlink"/>
          <w:color w:val="auto"/>
          <w:sz w:val="16"/>
          <w:szCs w:val="16"/>
          <w:u w:val="none"/>
        </w:rPr>
        <w:t xml:space="preserve"> Advancement Project, 2017</w:t>
      </w:r>
    </w:p>
    <w:p w14:paraId="0298F6B2" w14:textId="5FED0C30" w:rsidR="0066046D" w:rsidRDefault="00F9515F" w:rsidP="008157A5">
      <w:pPr>
        <w:pStyle w:val="ListParagraph"/>
        <w:numPr>
          <w:ilvl w:val="0"/>
          <w:numId w:val="21"/>
        </w:numPr>
        <w:spacing w:after="0"/>
        <w:rPr>
          <w:sz w:val="22"/>
          <w:szCs w:val="22"/>
        </w:rPr>
      </w:pPr>
      <w:r w:rsidRPr="001A2029">
        <w:rPr>
          <w:sz w:val="22"/>
          <w:szCs w:val="22"/>
        </w:rPr>
        <w:lastRenderedPageBreak/>
        <w:t xml:space="preserve">Effective school discipline should </w:t>
      </w:r>
      <w:r w:rsidRPr="001A2029">
        <w:rPr>
          <w:b/>
          <w:sz w:val="22"/>
          <w:szCs w:val="22"/>
        </w:rPr>
        <w:t>minimize</w:t>
      </w:r>
      <w:r w:rsidRPr="001A2029">
        <w:rPr>
          <w:sz w:val="22"/>
          <w:szCs w:val="22"/>
        </w:rPr>
        <w:t xml:space="preserve"> the amount of time students are removed from </w:t>
      </w:r>
      <w:r w:rsidR="0066046D" w:rsidRPr="001A2029">
        <w:rPr>
          <w:sz w:val="22"/>
          <w:szCs w:val="22"/>
        </w:rPr>
        <w:t>their classrooms due to misbehavior.</w:t>
      </w:r>
    </w:p>
    <w:p w14:paraId="56F3B9F0" w14:textId="77777777" w:rsidR="00A35148" w:rsidRPr="001A2029" w:rsidRDefault="00A35148" w:rsidP="008157A5">
      <w:pPr>
        <w:pStyle w:val="ListParagraph"/>
        <w:spacing w:after="0"/>
        <w:rPr>
          <w:sz w:val="22"/>
          <w:szCs w:val="22"/>
        </w:rPr>
      </w:pPr>
    </w:p>
    <w:p w14:paraId="764937AB" w14:textId="77777777" w:rsidR="00F1614E" w:rsidRPr="008157A5" w:rsidRDefault="00F1614E" w:rsidP="008157A5">
      <w:pPr>
        <w:pStyle w:val="Heading1"/>
        <w:rPr>
          <w:color w:val="6E7073" w:themeColor="text2"/>
        </w:rPr>
      </w:pPr>
      <w:r w:rsidRPr="008157A5">
        <w:rPr>
          <w:color w:val="6E7073" w:themeColor="text2"/>
        </w:rPr>
        <w:t>Best Practices to Promote Positive School Discipline</w:t>
      </w:r>
    </w:p>
    <w:p w14:paraId="5728DC50" w14:textId="70A6E697" w:rsidR="005D15D3" w:rsidRDefault="00123AEE" w:rsidP="008157A5">
      <w:pPr>
        <w:spacing w:after="0"/>
        <w:rPr>
          <w:sz w:val="22"/>
          <w:szCs w:val="22"/>
        </w:rPr>
      </w:pPr>
      <w:r>
        <w:rPr>
          <w:sz w:val="22"/>
          <w:szCs w:val="22"/>
        </w:rPr>
        <w:t>Positive</w:t>
      </w:r>
      <w:r w:rsidR="008B10B5">
        <w:rPr>
          <w:sz w:val="22"/>
          <w:szCs w:val="22"/>
        </w:rPr>
        <w:t>,</w:t>
      </w:r>
      <w:r>
        <w:rPr>
          <w:sz w:val="22"/>
          <w:szCs w:val="22"/>
        </w:rPr>
        <w:t xml:space="preserve"> trauma-informed approaches to school discipline have been promoted as more effective alternatives to harsh and exclusionary disci</w:t>
      </w:r>
      <w:r w:rsidR="008B10B5">
        <w:rPr>
          <w:sz w:val="22"/>
          <w:szCs w:val="22"/>
        </w:rPr>
        <w:t xml:space="preserve">pline. </w:t>
      </w:r>
      <w:r w:rsidR="008B10B5" w:rsidRPr="00123AEE">
        <w:rPr>
          <w:color w:val="000000"/>
          <w:sz w:val="22"/>
          <w:szCs w:val="22"/>
          <w:lang w:val="en"/>
        </w:rPr>
        <w:t>Positive approaches emphasize strengthening</w:t>
      </w:r>
      <w:r w:rsidR="008B10B5">
        <w:rPr>
          <w:color w:val="000000"/>
          <w:sz w:val="22"/>
          <w:szCs w:val="22"/>
          <w:lang w:val="en"/>
        </w:rPr>
        <w:t>, not lessening,</w:t>
      </w:r>
      <w:r w:rsidR="008B10B5" w:rsidRPr="00123AEE">
        <w:rPr>
          <w:color w:val="000000"/>
          <w:sz w:val="22"/>
          <w:szCs w:val="22"/>
          <w:lang w:val="en"/>
        </w:rPr>
        <w:t xml:space="preserve"> the capacity of both school staff and students to establish and maintain safe, healthy</w:t>
      </w:r>
      <w:r w:rsidR="008B10B5">
        <w:rPr>
          <w:color w:val="000000"/>
          <w:sz w:val="22"/>
          <w:szCs w:val="22"/>
          <w:lang w:val="en"/>
        </w:rPr>
        <w:t>,</w:t>
      </w:r>
      <w:r w:rsidR="008B10B5" w:rsidRPr="00123AEE">
        <w:rPr>
          <w:color w:val="000000"/>
          <w:sz w:val="22"/>
          <w:szCs w:val="22"/>
          <w:lang w:val="en"/>
        </w:rPr>
        <w:t xml:space="preserve"> and supportive school climates to reduce and prevent inappropriate and disruptive student behavior.</w:t>
      </w:r>
      <w:r w:rsidR="008B10B5">
        <w:rPr>
          <w:sz w:val="22"/>
          <w:szCs w:val="22"/>
        </w:rPr>
        <w:t xml:space="preserve"> </w:t>
      </w:r>
    </w:p>
    <w:p w14:paraId="4DE92C6F" w14:textId="77777777" w:rsidR="000776BC" w:rsidRPr="000776BC" w:rsidRDefault="000776BC" w:rsidP="008157A5">
      <w:pPr>
        <w:spacing w:after="0"/>
        <w:rPr>
          <w:sz w:val="22"/>
          <w:szCs w:val="22"/>
        </w:rPr>
      </w:pPr>
    </w:p>
    <w:p w14:paraId="04756040" w14:textId="282D053F" w:rsidR="0066046D" w:rsidRPr="00F618A4" w:rsidRDefault="0066046D" w:rsidP="008157A5">
      <w:pPr>
        <w:spacing w:after="0"/>
        <w:rPr>
          <w:b/>
          <w:color w:val="000000"/>
          <w:sz w:val="22"/>
          <w:szCs w:val="22"/>
          <w:lang w:val="en"/>
        </w:rPr>
      </w:pPr>
      <w:r w:rsidRPr="00F618A4">
        <w:rPr>
          <w:b/>
          <w:sz w:val="22"/>
          <w:szCs w:val="22"/>
        </w:rPr>
        <w:t>Figure 3:</w:t>
      </w:r>
      <w:r w:rsidR="008157A5">
        <w:rPr>
          <w:b/>
          <w:sz w:val="22"/>
          <w:szCs w:val="22"/>
        </w:rPr>
        <w:t xml:space="preserve"> Discipline Best Practices</w:t>
      </w:r>
    </w:p>
    <w:p w14:paraId="646831D6" w14:textId="4D8DFD0C" w:rsidR="00F9515F" w:rsidRPr="00F9515F" w:rsidRDefault="00036226" w:rsidP="008157A5">
      <w:pPr>
        <w:spacing w:after="0"/>
        <w:jc w:val="center"/>
        <w:rPr>
          <w:sz w:val="22"/>
          <w:szCs w:val="22"/>
        </w:rPr>
      </w:pPr>
      <w:r>
        <w:rPr>
          <w:noProof/>
          <w:sz w:val="22"/>
          <w:szCs w:val="22"/>
        </w:rPr>
        <w:drawing>
          <wp:inline distT="0" distB="0" distL="0" distR="0" wp14:anchorId="060C1984" wp14:editId="385B5AE1">
            <wp:extent cx="3867150" cy="2305050"/>
            <wp:effectExtent l="0" t="1905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CBA3DEC" w14:textId="77777777" w:rsidR="005D15D3" w:rsidRDefault="005D15D3" w:rsidP="008157A5">
      <w:pPr>
        <w:pStyle w:val="Heading2"/>
        <w:spacing w:after="0" w:line="300" w:lineRule="auto"/>
        <w:rPr>
          <w:i w:val="0"/>
          <w:sz w:val="22"/>
          <w:szCs w:val="22"/>
          <w:u w:val="single"/>
        </w:rPr>
      </w:pPr>
    </w:p>
    <w:p w14:paraId="6FBD2CBA" w14:textId="77777777" w:rsidR="00D878F6" w:rsidRPr="008157A5" w:rsidRDefault="00D878F6" w:rsidP="005D15D3">
      <w:pPr>
        <w:pStyle w:val="Heading2"/>
      </w:pPr>
      <w:r w:rsidRPr="008157A5">
        <w:t>Restorative Practices</w:t>
      </w:r>
    </w:p>
    <w:p w14:paraId="126CE7CD" w14:textId="596C549F" w:rsidR="000776BC" w:rsidRDefault="00C02DC1" w:rsidP="008157A5">
      <w:pPr>
        <w:pStyle w:val="BodyText"/>
        <w:spacing w:line="300" w:lineRule="auto"/>
        <w:ind w:right="241"/>
        <w:rPr>
          <w:spacing w:val="-5"/>
          <w:sz w:val="22"/>
          <w:szCs w:val="22"/>
        </w:rPr>
      </w:pPr>
      <w:hyperlink r:id="rId23" w:history="1">
        <w:r w:rsidR="00D878F6" w:rsidRPr="006910CD">
          <w:rPr>
            <w:rStyle w:val="Hyperlink"/>
            <w:rFonts w:cs="Open Sans"/>
            <w:spacing w:val="-1"/>
            <w:sz w:val="22"/>
            <w:szCs w:val="22"/>
          </w:rPr>
          <w:t>Restorative</w:t>
        </w:r>
        <w:r w:rsidR="00D878F6" w:rsidRPr="006910CD">
          <w:rPr>
            <w:rStyle w:val="Hyperlink"/>
            <w:rFonts w:cs="Open Sans"/>
            <w:spacing w:val="-3"/>
            <w:sz w:val="22"/>
            <w:szCs w:val="22"/>
          </w:rPr>
          <w:t xml:space="preserve"> </w:t>
        </w:r>
        <w:r w:rsidR="00D878F6" w:rsidRPr="006910CD">
          <w:rPr>
            <w:rStyle w:val="Hyperlink"/>
            <w:rFonts w:cs="Open Sans"/>
            <w:spacing w:val="-1"/>
            <w:sz w:val="22"/>
            <w:szCs w:val="22"/>
          </w:rPr>
          <w:t>practices</w:t>
        </w:r>
      </w:hyperlink>
      <w:r w:rsidR="00D878F6" w:rsidRPr="00061B07">
        <w:rPr>
          <w:rFonts w:cs="Open Sans"/>
          <w:spacing w:val="-3"/>
          <w:sz w:val="22"/>
          <w:szCs w:val="22"/>
        </w:rPr>
        <w:t xml:space="preserve"> </w:t>
      </w:r>
      <w:r w:rsidR="00D878F6">
        <w:rPr>
          <w:rFonts w:cs="Open Sans"/>
          <w:spacing w:val="-3"/>
          <w:sz w:val="22"/>
          <w:szCs w:val="22"/>
        </w:rPr>
        <w:t>have</w:t>
      </w:r>
      <w:r w:rsidR="00D878F6" w:rsidRPr="00061B07">
        <w:rPr>
          <w:rFonts w:cs="Open Sans"/>
          <w:spacing w:val="-3"/>
          <w:sz w:val="22"/>
          <w:szCs w:val="22"/>
        </w:rPr>
        <w:t xml:space="preserve"> </w:t>
      </w:r>
      <w:r w:rsidR="00D878F6" w:rsidRPr="00061B07">
        <w:rPr>
          <w:rFonts w:cs="Open Sans"/>
          <w:spacing w:val="-1"/>
          <w:sz w:val="22"/>
          <w:szCs w:val="22"/>
        </w:rPr>
        <w:t>been</w:t>
      </w:r>
      <w:r w:rsidR="00D878F6" w:rsidRPr="00061B07">
        <w:rPr>
          <w:rFonts w:cs="Open Sans"/>
          <w:spacing w:val="-5"/>
          <w:sz w:val="22"/>
          <w:szCs w:val="22"/>
        </w:rPr>
        <w:t xml:space="preserve"> </w:t>
      </w:r>
      <w:r w:rsidR="00D878F6">
        <w:rPr>
          <w:rFonts w:cs="Open Sans"/>
          <w:sz w:val="22"/>
          <w:szCs w:val="22"/>
        </w:rPr>
        <w:t>proven e</w:t>
      </w:r>
      <w:r w:rsidR="00D878F6" w:rsidRPr="00061B07">
        <w:rPr>
          <w:rFonts w:cs="Open Sans"/>
          <w:spacing w:val="-1"/>
          <w:sz w:val="22"/>
          <w:szCs w:val="22"/>
        </w:rPr>
        <w:t>ffective</w:t>
      </w:r>
      <w:r w:rsidR="00D878F6" w:rsidRPr="00061B07">
        <w:rPr>
          <w:rFonts w:cs="Open Sans"/>
          <w:spacing w:val="-7"/>
          <w:sz w:val="22"/>
          <w:szCs w:val="22"/>
        </w:rPr>
        <w:t xml:space="preserve"> </w:t>
      </w:r>
      <w:r w:rsidR="00D878F6" w:rsidRPr="00061B07">
        <w:rPr>
          <w:rFonts w:cs="Open Sans"/>
          <w:sz w:val="22"/>
          <w:szCs w:val="22"/>
        </w:rPr>
        <w:t>in</w:t>
      </w:r>
      <w:r w:rsidR="00D878F6" w:rsidRPr="00061B07">
        <w:rPr>
          <w:rFonts w:cs="Open Sans"/>
          <w:spacing w:val="-7"/>
          <w:sz w:val="22"/>
          <w:szCs w:val="22"/>
        </w:rPr>
        <w:t xml:space="preserve"> </w:t>
      </w:r>
      <w:r w:rsidR="00D878F6" w:rsidRPr="00061B07">
        <w:rPr>
          <w:rFonts w:cs="Open Sans"/>
          <w:sz w:val="22"/>
          <w:szCs w:val="22"/>
        </w:rPr>
        <w:t>reducing</w:t>
      </w:r>
      <w:r w:rsidR="00D878F6" w:rsidRPr="00061B07">
        <w:rPr>
          <w:rFonts w:cs="Open Sans"/>
          <w:spacing w:val="-8"/>
          <w:sz w:val="22"/>
          <w:szCs w:val="22"/>
        </w:rPr>
        <w:t xml:space="preserve"> </w:t>
      </w:r>
      <w:r w:rsidR="00D878F6" w:rsidRPr="00061B07">
        <w:rPr>
          <w:rFonts w:cs="Open Sans"/>
          <w:spacing w:val="-1"/>
          <w:sz w:val="22"/>
          <w:szCs w:val="22"/>
        </w:rPr>
        <w:t>misbehavior,</w:t>
      </w:r>
      <w:r w:rsidR="00D878F6" w:rsidRPr="00061B07">
        <w:rPr>
          <w:rFonts w:cs="Open Sans"/>
          <w:spacing w:val="-8"/>
          <w:sz w:val="22"/>
          <w:szCs w:val="22"/>
        </w:rPr>
        <w:t xml:space="preserve"> </w:t>
      </w:r>
      <w:r w:rsidR="00D878F6" w:rsidRPr="00061B07">
        <w:rPr>
          <w:rFonts w:cs="Open Sans"/>
          <w:sz w:val="22"/>
          <w:szCs w:val="22"/>
        </w:rPr>
        <w:t>bullying,</w:t>
      </w:r>
      <w:r w:rsidR="00D878F6" w:rsidRPr="00061B07">
        <w:rPr>
          <w:rFonts w:cs="Open Sans"/>
          <w:spacing w:val="-8"/>
          <w:sz w:val="22"/>
          <w:szCs w:val="22"/>
        </w:rPr>
        <w:t xml:space="preserve"> </w:t>
      </w:r>
      <w:r w:rsidR="00D878F6" w:rsidRPr="00061B07">
        <w:rPr>
          <w:rFonts w:cs="Open Sans"/>
          <w:sz w:val="22"/>
          <w:szCs w:val="22"/>
        </w:rPr>
        <w:t>violence,</w:t>
      </w:r>
      <w:r w:rsidR="00D878F6" w:rsidRPr="00061B07">
        <w:rPr>
          <w:rFonts w:cs="Open Sans"/>
          <w:spacing w:val="-5"/>
          <w:sz w:val="22"/>
          <w:szCs w:val="22"/>
        </w:rPr>
        <w:t xml:space="preserve"> </w:t>
      </w:r>
      <w:r w:rsidR="00D878F6" w:rsidRPr="00061B07">
        <w:rPr>
          <w:rFonts w:cs="Open Sans"/>
          <w:spacing w:val="-1"/>
          <w:sz w:val="22"/>
          <w:szCs w:val="22"/>
        </w:rPr>
        <w:t>and</w:t>
      </w:r>
      <w:r w:rsidR="00D878F6" w:rsidRPr="00061B07">
        <w:rPr>
          <w:rFonts w:cs="Open Sans"/>
          <w:spacing w:val="-7"/>
          <w:sz w:val="22"/>
          <w:szCs w:val="22"/>
        </w:rPr>
        <w:t xml:space="preserve"> </w:t>
      </w:r>
      <w:r w:rsidR="00D878F6" w:rsidRPr="00061B07">
        <w:rPr>
          <w:rFonts w:cs="Open Sans"/>
          <w:spacing w:val="-1"/>
          <w:sz w:val="22"/>
          <w:szCs w:val="22"/>
        </w:rPr>
        <w:t>crime</w:t>
      </w:r>
      <w:r w:rsidR="00D878F6" w:rsidRPr="00061B07">
        <w:rPr>
          <w:rFonts w:cs="Open Sans"/>
          <w:spacing w:val="-6"/>
          <w:sz w:val="22"/>
          <w:szCs w:val="22"/>
        </w:rPr>
        <w:t xml:space="preserve"> </w:t>
      </w:r>
      <w:r w:rsidR="00D878F6" w:rsidRPr="00061B07">
        <w:rPr>
          <w:rFonts w:cs="Open Sans"/>
          <w:sz w:val="22"/>
          <w:szCs w:val="22"/>
        </w:rPr>
        <w:t>among</w:t>
      </w:r>
      <w:r w:rsidR="00D878F6" w:rsidRPr="00061B07">
        <w:rPr>
          <w:rFonts w:cs="Open Sans"/>
          <w:spacing w:val="-8"/>
          <w:sz w:val="22"/>
          <w:szCs w:val="22"/>
        </w:rPr>
        <w:t xml:space="preserve"> </w:t>
      </w:r>
      <w:r w:rsidR="00D878F6" w:rsidRPr="00061B07">
        <w:rPr>
          <w:rFonts w:cs="Open Sans"/>
          <w:sz w:val="22"/>
          <w:szCs w:val="22"/>
        </w:rPr>
        <w:t>students</w:t>
      </w:r>
      <w:r w:rsidR="00D878F6" w:rsidRPr="00061B07">
        <w:rPr>
          <w:rFonts w:cs="Open Sans"/>
          <w:spacing w:val="-7"/>
          <w:sz w:val="22"/>
          <w:szCs w:val="22"/>
        </w:rPr>
        <w:t xml:space="preserve"> </w:t>
      </w:r>
      <w:r w:rsidR="00D878F6" w:rsidRPr="00061B07">
        <w:rPr>
          <w:rFonts w:cs="Open Sans"/>
          <w:sz w:val="22"/>
          <w:szCs w:val="22"/>
        </w:rPr>
        <w:t>while</w:t>
      </w:r>
      <w:r w:rsidR="00D878F6" w:rsidRPr="00061B07">
        <w:rPr>
          <w:rFonts w:cs="Open Sans"/>
          <w:spacing w:val="-6"/>
          <w:sz w:val="22"/>
          <w:szCs w:val="22"/>
        </w:rPr>
        <w:t xml:space="preserve"> </w:t>
      </w:r>
      <w:r w:rsidR="00D878F6" w:rsidRPr="00061B07">
        <w:rPr>
          <w:rFonts w:cs="Open Sans"/>
          <w:sz w:val="22"/>
          <w:szCs w:val="22"/>
        </w:rPr>
        <w:t>improving</w:t>
      </w:r>
      <w:r w:rsidR="00D878F6" w:rsidRPr="00061B07">
        <w:rPr>
          <w:rFonts w:cs="Open Sans"/>
          <w:spacing w:val="-8"/>
          <w:sz w:val="22"/>
          <w:szCs w:val="22"/>
        </w:rPr>
        <w:t xml:space="preserve"> </w:t>
      </w:r>
      <w:r w:rsidR="00D878F6" w:rsidRPr="00061B07">
        <w:rPr>
          <w:rFonts w:cs="Open Sans"/>
          <w:sz w:val="22"/>
          <w:szCs w:val="22"/>
        </w:rPr>
        <w:t>overall</w:t>
      </w:r>
      <w:r w:rsidR="00D878F6" w:rsidRPr="00061B07">
        <w:rPr>
          <w:rFonts w:cs="Open Sans"/>
          <w:spacing w:val="-7"/>
          <w:sz w:val="22"/>
          <w:szCs w:val="22"/>
        </w:rPr>
        <w:t xml:space="preserve"> </w:t>
      </w:r>
      <w:r w:rsidR="00D878F6" w:rsidRPr="00061B07">
        <w:rPr>
          <w:rFonts w:cs="Open Sans"/>
          <w:spacing w:val="-1"/>
          <w:sz w:val="22"/>
          <w:szCs w:val="22"/>
        </w:rPr>
        <w:t>climate.</w:t>
      </w:r>
      <w:r w:rsidR="00D878F6">
        <w:rPr>
          <w:rFonts w:cs="Open Sans"/>
          <w:sz w:val="22"/>
          <w:szCs w:val="22"/>
        </w:rPr>
        <w:t xml:space="preserve"> </w:t>
      </w:r>
      <w:r w:rsidR="00D878F6" w:rsidRPr="00C920CC">
        <w:rPr>
          <w:spacing w:val="-1"/>
          <w:sz w:val="22"/>
          <w:szCs w:val="22"/>
        </w:rPr>
        <w:t>Restorative</w:t>
      </w:r>
      <w:r w:rsidR="00D878F6" w:rsidRPr="00C920CC">
        <w:rPr>
          <w:spacing w:val="-5"/>
          <w:sz w:val="22"/>
          <w:szCs w:val="22"/>
        </w:rPr>
        <w:t xml:space="preserve"> </w:t>
      </w:r>
      <w:r w:rsidR="007A7B58">
        <w:rPr>
          <w:sz w:val="22"/>
          <w:szCs w:val="22"/>
        </w:rPr>
        <w:t>p</w:t>
      </w:r>
      <w:r w:rsidR="007A7B58" w:rsidRPr="00C920CC">
        <w:rPr>
          <w:sz w:val="22"/>
          <w:szCs w:val="22"/>
        </w:rPr>
        <w:t>ractices</w:t>
      </w:r>
      <w:r w:rsidR="007A7B58" w:rsidRPr="00C920CC">
        <w:rPr>
          <w:spacing w:val="-5"/>
          <w:sz w:val="22"/>
          <w:szCs w:val="22"/>
        </w:rPr>
        <w:t xml:space="preserve"> </w:t>
      </w:r>
      <w:r w:rsidR="00D878F6" w:rsidRPr="00C920CC">
        <w:rPr>
          <w:sz w:val="22"/>
          <w:szCs w:val="22"/>
        </w:rPr>
        <w:t>is</w:t>
      </w:r>
      <w:r w:rsidR="00D878F6" w:rsidRPr="00C920CC">
        <w:rPr>
          <w:spacing w:val="-5"/>
          <w:sz w:val="22"/>
          <w:szCs w:val="22"/>
        </w:rPr>
        <w:t xml:space="preserve"> </w:t>
      </w:r>
      <w:r w:rsidR="00D878F6" w:rsidRPr="00C920CC">
        <w:rPr>
          <w:sz w:val="22"/>
          <w:szCs w:val="22"/>
        </w:rPr>
        <w:t>a</w:t>
      </w:r>
      <w:r w:rsidR="00D878F6" w:rsidRPr="00C920CC">
        <w:rPr>
          <w:spacing w:val="-6"/>
          <w:sz w:val="22"/>
          <w:szCs w:val="22"/>
        </w:rPr>
        <w:t xml:space="preserve"> </w:t>
      </w:r>
      <w:r w:rsidR="00D878F6" w:rsidRPr="00C920CC">
        <w:rPr>
          <w:spacing w:val="-1"/>
          <w:sz w:val="22"/>
          <w:szCs w:val="22"/>
        </w:rPr>
        <w:t>framework,</w:t>
      </w:r>
      <w:r w:rsidR="00D878F6" w:rsidRPr="00C920CC">
        <w:rPr>
          <w:spacing w:val="-7"/>
          <w:sz w:val="22"/>
          <w:szCs w:val="22"/>
        </w:rPr>
        <w:t xml:space="preserve"> </w:t>
      </w:r>
      <w:r w:rsidR="00D878F6" w:rsidRPr="00C920CC">
        <w:rPr>
          <w:sz w:val="22"/>
          <w:szCs w:val="22"/>
        </w:rPr>
        <w:t>not</w:t>
      </w:r>
      <w:r w:rsidR="00D878F6">
        <w:rPr>
          <w:spacing w:val="-7"/>
          <w:sz w:val="22"/>
          <w:szCs w:val="22"/>
        </w:rPr>
        <w:t xml:space="preserve"> a </w:t>
      </w:r>
      <w:r w:rsidR="00D878F6">
        <w:rPr>
          <w:spacing w:val="-1"/>
          <w:sz w:val="22"/>
          <w:szCs w:val="22"/>
        </w:rPr>
        <w:t xml:space="preserve">program. </w:t>
      </w:r>
      <w:r w:rsidR="00D878F6" w:rsidRPr="00C920CC">
        <w:rPr>
          <w:spacing w:val="-1"/>
          <w:sz w:val="22"/>
          <w:szCs w:val="22"/>
        </w:rPr>
        <w:t>The</w:t>
      </w:r>
      <w:r w:rsidR="00D878F6" w:rsidRPr="00C920CC">
        <w:rPr>
          <w:spacing w:val="-4"/>
          <w:sz w:val="22"/>
          <w:szCs w:val="22"/>
        </w:rPr>
        <w:t xml:space="preserve"> </w:t>
      </w:r>
      <w:r w:rsidR="00D878F6" w:rsidRPr="00C920CC">
        <w:rPr>
          <w:spacing w:val="-1"/>
          <w:sz w:val="22"/>
          <w:szCs w:val="22"/>
        </w:rPr>
        <w:t>framework</w:t>
      </w:r>
      <w:r w:rsidR="00D878F6" w:rsidRPr="00C920CC">
        <w:rPr>
          <w:spacing w:val="-3"/>
          <w:sz w:val="22"/>
          <w:szCs w:val="22"/>
        </w:rPr>
        <w:t xml:space="preserve"> </w:t>
      </w:r>
      <w:r w:rsidR="00D878F6" w:rsidRPr="00C920CC">
        <w:rPr>
          <w:sz w:val="22"/>
          <w:szCs w:val="22"/>
        </w:rPr>
        <w:t>is</w:t>
      </w:r>
      <w:r w:rsidR="00D878F6" w:rsidRPr="00C920CC">
        <w:rPr>
          <w:spacing w:val="-5"/>
          <w:sz w:val="22"/>
          <w:szCs w:val="22"/>
        </w:rPr>
        <w:t xml:space="preserve"> </w:t>
      </w:r>
      <w:r w:rsidR="00D878F6" w:rsidRPr="00C920CC">
        <w:rPr>
          <w:sz w:val="22"/>
          <w:szCs w:val="22"/>
        </w:rPr>
        <w:t>strengths-</w:t>
      </w:r>
      <w:r w:rsidR="00D878F6" w:rsidRPr="00C920CC">
        <w:rPr>
          <w:rFonts w:cs="Open Sans"/>
          <w:sz w:val="22"/>
          <w:szCs w:val="22"/>
        </w:rPr>
        <w:t>based,</w:t>
      </w:r>
      <w:r w:rsidR="00D878F6" w:rsidRPr="00C920CC">
        <w:rPr>
          <w:rFonts w:cs="Open Sans"/>
          <w:spacing w:val="-7"/>
          <w:sz w:val="22"/>
          <w:szCs w:val="22"/>
        </w:rPr>
        <w:t xml:space="preserve"> </w:t>
      </w:r>
      <w:r w:rsidR="00D878F6" w:rsidRPr="00C920CC">
        <w:rPr>
          <w:rFonts w:cs="Open Sans"/>
          <w:sz w:val="22"/>
          <w:szCs w:val="22"/>
        </w:rPr>
        <w:t>solutions</w:t>
      </w:r>
      <w:r w:rsidR="00D878F6" w:rsidRPr="00C920CC">
        <w:rPr>
          <w:rFonts w:cs="Open Sans"/>
          <w:spacing w:val="-5"/>
          <w:sz w:val="22"/>
          <w:szCs w:val="22"/>
        </w:rPr>
        <w:t xml:space="preserve"> </w:t>
      </w:r>
      <w:r w:rsidR="00D878F6" w:rsidRPr="00C920CC">
        <w:rPr>
          <w:rFonts w:cs="Open Sans"/>
          <w:sz w:val="22"/>
          <w:szCs w:val="22"/>
        </w:rPr>
        <w:t>focused</w:t>
      </w:r>
      <w:r w:rsidR="00D878F6">
        <w:rPr>
          <w:rFonts w:cs="Open Sans"/>
          <w:sz w:val="22"/>
          <w:szCs w:val="22"/>
        </w:rPr>
        <w:t>,</w:t>
      </w:r>
      <w:r w:rsidR="00D878F6" w:rsidRPr="00C920CC">
        <w:rPr>
          <w:rFonts w:cs="Open Sans"/>
          <w:spacing w:val="-5"/>
          <w:sz w:val="22"/>
          <w:szCs w:val="22"/>
        </w:rPr>
        <w:t xml:space="preserve"> </w:t>
      </w:r>
      <w:r w:rsidR="00D878F6" w:rsidRPr="00C920CC">
        <w:rPr>
          <w:rFonts w:cs="Open Sans"/>
          <w:sz w:val="22"/>
          <w:szCs w:val="22"/>
        </w:rPr>
        <w:t>and</w:t>
      </w:r>
      <w:r w:rsidR="00D878F6" w:rsidRPr="00C920CC">
        <w:rPr>
          <w:rFonts w:cs="Open Sans"/>
          <w:spacing w:val="-6"/>
          <w:sz w:val="22"/>
          <w:szCs w:val="22"/>
        </w:rPr>
        <w:t xml:space="preserve"> </w:t>
      </w:r>
      <w:r w:rsidR="00D878F6" w:rsidRPr="00C920CC">
        <w:rPr>
          <w:rFonts w:cs="Open Sans"/>
          <w:sz w:val="22"/>
          <w:szCs w:val="22"/>
        </w:rPr>
        <w:t>all</w:t>
      </w:r>
      <w:r w:rsidR="00D878F6" w:rsidRPr="00C920CC">
        <w:rPr>
          <w:rFonts w:cs="Open Sans"/>
          <w:spacing w:val="-6"/>
          <w:sz w:val="22"/>
          <w:szCs w:val="22"/>
        </w:rPr>
        <w:t xml:space="preserve"> </w:t>
      </w:r>
      <w:r w:rsidR="00D878F6" w:rsidRPr="00C920CC">
        <w:rPr>
          <w:rFonts w:cs="Open Sans"/>
          <w:sz w:val="22"/>
          <w:szCs w:val="22"/>
        </w:rPr>
        <w:t>about</w:t>
      </w:r>
      <w:r w:rsidR="00D878F6" w:rsidRPr="00C920CC">
        <w:rPr>
          <w:rFonts w:cs="Open Sans"/>
          <w:spacing w:val="-7"/>
          <w:sz w:val="22"/>
          <w:szCs w:val="22"/>
        </w:rPr>
        <w:t xml:space="preserve"> </w:t>
      </w:r>
      <w:r w:rsidR="00D878F6" w:rsidRPr="00C920CC">
        <w:rPr>
          <w:rFonts w:cs="Open Sans"/>
          <w:sz w:val="22"/>
          <w:szCs w:val="22"/>
        </w:rPr>
        <w:t>relationship</w:t>
      </w:r>
      <w:r w:rsidR="00D878F6" w:rsidRPr="00C920CC">
        <w:rPr>
          <w:rFonts w:cs="Open Sans"/>
          <w:spacing w:val="-5"/>
          <w:sz w:val="22"/>
          <w:szCs w:val="22"/>
        </w:rPr>
        <w:t xml:space="preserve"> </w:t>
      </w:r>
      <w:r w:rsidR="00D878F6" w:rsidRPr="00C920CC">
        <w:rPr>
          <w:rFonts w:cs="Open Sans"/>
          <w:sz w:val="22"/>
          <w:szCs w:val="22"/>
        </w:rPr>
        <w:t>building.</w:t>
      </w:r>
      <w:r w:rsidR="00D878F6">
        <w:rPr>
          <w:rFonts w:cs="Open Sans"/>
          <w:spacing w:val="40"/>
          <w:sz w:val="22"/>
          <w:szCs w:val="22"/>
        </w:rPr>
        <w:t xml:space="preserve"> </w:t>
      </w:r>
      <w:r w:rsidR="00D878F6">
        <w:rPr>
          <w:spacing w:val="-5"/>
          <w:sz w:val="22"/>
          <w:szCs w:val="22"/>
        </w:rPr>
        <w:t xml:space="preserve">The fundamental hypothesis of restorative practices is that human beings are happier, more cooperative and productive, and more likely to make positive changes in their behavior when those in positions of authority do things </w:t>
      </w:r>
      <w:r w:rsidR="00D878F6">
        <w:rPr>
          <w:b/>
          <w:i/>
          <w:spacing w:val="-5"/>
          <w:sz w:val="22"/>
          <w:szCs w:val="22"/>
        </w:rPr>
        <w:t xml:space="preserve">with </w:t>
      </w:r>
      <w:r w:rsidR="00D878F6">
        <w:rPr>
          <w:spacing w:val="-5"/>
          <w:sz w:val="22"/>
          <w:szCs w:val="22"/>
        </w:rPr>
        <w:t xml:space="preserve">them rather than </w:t>
      </w:r>
      <w:r w:rsidR="00D878F6">
        <w:rPr>
          <w:b/>
          <w:i/>
          <w:spacing w:val="-5"/>
          <w:sz w:val="22"/>
          <w:szCs w:val="22"/>
        </w:rPr>
        <w:t xml:space="preserve">to </w:t>
      </w:r>
      <w:r w:rsidR="00D878F6">
        <w:rPr>
          <w:spacing w:val="-5"/>
          <w:sz w:val="22"/>
          <w:szCs w:val="22"/>
        </w:rPr>
        <w:t xml:space="preserve">them or </w:t>
      </w:r>
      <w:r w:rsidR="00D878F6">
        <w:rPr>
          <w:b/>
          <w:i/>
          <w:spacing w:val="-5"/>
          <w:sz w:val="22"/>
          <w:szCs w:val="22"/>
        </w:rPr>
        <w:t>for</w:t>
      </w:r>
      <w:r w:rsidR="00D878F6">
        <w:rPr>
          <w:spacing w:val="-5"/>
          <w:sz w:val="22"/>
          <w:szCs w:val="22"/>
        </w:rPr>
        <w:t xml:space="preserve"> them.</w:t>
      </w:r>
      <w:r w:rsidR="00835BC9">
        <w:rPr>
          <w:spacing w:val="-5"/>
          <w:sz w:val="22"/>
          <w:szCs w:val="22"/>
          <w:vertAlign w:val="superscript"/>
        </w:rPr>
        <w:t>7</w:t>
      </w:r>
      <w:r w:rsidR="00D878F6">
        <w:rPr>
          <w:spacing w:val="-5"/>
          <w:sz w:val="22"/>
          <w:szCs w:val="22"/>
        </w:rPr>
        <w:t xml:space="preserve"> This hypothesis </w:t>
      </w:r>
      <w:r w:rsidR="00F9515F">
        <w:rPr>
          <w:spacing w:val="-5"/>
          <w:sz w:val="22"/>
          <w:szCs w:val="22"/>
        </w:rPr>
        <w:t xml:space="preserve">embodies the three principles of </w:t>
      </w:r>
      <w:r w:rsidR="00F9515F" w:rsidRPr="006910CD">
        <w:rPr>
          <w:i/>
          <w:spacing w:val="-5"/>
          <w:sz w:val="22"/>
          <w:szCs w:val="22"/>
        </w:rPr>
        <w:t>fair process</w:t>
      </w:r>
      <w:r w:rsidR="00F9515F">
        <w:rPr>
          <w:spacing w:val="-5"/>
          <w:sz w:val="22"/>
          <w:szCs w:val="22"/>
        </w:rPr>
        <w:t xml:space="preserve">: engagement, explanation, and expectation clarity. Recognized as a trauma-informed practice, restorative practices develop community and manage </w:t>
      </w:r>
    </w:p>
    <w:p w14:paraId="5D5BA85E" w14:textId="77777777" w:rsidR="000776BC" w:rsidRDefault="000776BC" w:rsidP="000776BC">
      <w:pPr>
        <w:spacing w:after="0" w:line="240" w:lineRule="auto"/>
        <w:rPr>
          <w:spacing w:val="-5"/>
          <w:sz w:val="22"/>
          <w:szCs w:val="22"/>
        </w:rPr>
      </w:pPr>
    </w:p>
    <w:p w14:paraId="2BF74562" w14:textId="77777777" w:rsidR="000776BC" w:rsidRDefault="000776BC" w:rsidP="000776BC">
      <w:pPr>
        <w:spacing w:after="0" w:line="240" w:lineRule="auto"/>
        <w:rPr>
          <w:spacing w:val="-5"/>
          <w:sz w:val="22"/>
          <w:szCs w:val="22"/>
        </w:rPr>
      </w:pPr>
      <w:r>
        <w:rPr>
          <w:spacing w:val="-5"/>
          <w:sz w:val="22"/>
          <w:szCs w:val="22"/>
        </w:rPr>
        <w:t>________________________________</w:t>
      </w:r>
    </w:p>
    <w:p w14:paraId="33D47856" w14:textId="482D907A" w:rsidR="000776BC" w:rsidRPr="005C135D" w:rsidRDefault="000776BC" w:rsidP="000776BC">
      <w:pPr>
        <w:spacing w:after="0" w:line="240" w:lineRule="auto"/>
        <w:rPr>
          <w:sz w:val="22"/>
          <w:szCs w:val="22"/>
          <w:lang w:val="en"/>
        </w:rPr>
      </w:pPr>
      <w:r>
        <w:rPr>
          <w:sz w:val="16"/>
          <w:szCs w:val="16"/>
          <w:vertAlign w:val="superscript"/>
        </w:rPr>
        <w:t>7</w:t>
      </w:r>
      <w:r w:rsidRPr="00B11583">
        <w:rPr>
          <w:sz w:val="16"/>
          <w:szCs w:val="16"/>
          <w:vertAlign w:val="superscript"/>
        </w:rPr>
        <w:t xml:space="preserve"> </w:t>
      </w:r>
      <w:r w:rsidRPr="00B11583">
        <w:rPr>
          <w:sz w:val="16"/>
          <w:szCs w:val="16"/>
        </w:rPr>
        <w:t>International Institute for Restorative Practices, 2018</w:t>
      </w:r>
    </w:p>
    <w:p w14:paraId="3EED6F13" w14:textId="7D391879" w:rsidR="00D878F6" w:rsidRDefault="0066046D" w:rsidP="008157A5">
      <w:pPr>
        <w:pStyle w:val="BodyText"/>
        <w:spacing w:line="300" w:lineRule="auto"/>
        <w:ind w:right="241"/>
        <w:rPr>
          <w:spacing w:val="-5"/>
          <w:sz w:val="22"/>
          <w:szCs w:val="22"/>
        </w:rPr>
      </w:pPr>
      <w:r>
        <w:rPr>
          <w:spacing w:val="-5"/>
          <w:sz w:val="22"/>
          <w:szCs w:val="22"/>
        </w:rPr>
        <w:lastRenderedPageBreak/>
        <w:t>conflict and tensions by repairing harm and restoring relationships.</w:t>
      </w:r>
      <w:r w:rsidR="008157A5">
        <w:rPr>
          <w:spacing w:val="-5"/>
          <w:sz w:val="22"/>
          <w:szCs w:val="22"/>
        </w:rPr>
        <w:t xml:space="preserve"> </w:t>
      </w:r>
      <w:r w:rsidR="00F9515F">
        <w:rPr>
          <w:spacing w:val="-5"/>
          <w:sz w:val="22"/>
          <w:szCs w:val="22"/>
        </w:rPr>
        <w:t>Examples of d</w:t>
      </w:r>
      <w:r w:rsidR="00834119">
        <w:rPr>
          <w:spacing w:val="-5"/>
          <w:sz w:val="22"/>
          <w:szCs w:val="22"/>
        </w:rPr>
        <w:t xml:space="preserve">istricts </w:t>
      </w:r>
      <w:r w:rsidR="00D878F6">
        <w:rPr>
          <w:spacing w:val="-5"/>
          <w:sz w:val="22"/>
          <w:szCs w:val="22"/>
        </w:rPr>
        <w:t>implementing restorative practices as a trauma-informed discipline practice</w:t>
      </w:r>
      <w:r w:rsidR="00834119">
        <w:rPr>
          <w:spacing w:val="-5"/>
          <w:sz w:val="22"/>
          <w:szCs w:val="22"/>
        </w:rPr>
        <w:t xml:space="preserve"> are</w:t>
      </w:r>
      <w:r w:rsidR="00D878F6">
        <w:rPr>
          <w:spacing w:val="-5"/>
          <w:sz w:val="22"/>
          <w:szCs w:val="22"/>
        </w:rPr>
        <w:t>:</w:t>
      </w:r>
    </w:p>
    <w:p w14:paraId="7A6E8383" w14:textId="77777777" w:rsidR="001A2029" w:rsidRPr="001A2029" w:rsidRDefault="00D878F6" w:rsidP="008157A5">
      <w:pPr>
        <w:pStyle w:val="BodyText"/>
        <w:numPr>
          <w:ilvl w:val="0"/>
          <w:numId w:val="16"/>
        </w:numPr>
        <w:spacing w:line="300" w:lineRule="auto"/>
        <w:ind w:right="169"/>
        <w:rPr>
          <w:spacing w:val="-5"/>
          <w:sz w:val="22"/>
          <w:szCs w:val="22"/>
        </w:rPr>
      </w:pPr>
      <w:r w:rsidRPr="007E0749">
        <w:rPr>
          <w:b/>
          <w:spacing w:val="-5"/>
          <w:sz w:val="22"/>
          <w:szCs w:val="22"/>
        </w:rPr>
        <w:t>East Tennessee</w:t>
      </w:r>
      <w:r>
        <w:rPr>
          <w:spacing w:val="-5"/>
          <w:sz w:val="22"/>
          <w:szCs w:val="22"/>
        </w:rPr>
        <w:t>:</w:t>
      </w:r>
      <w:r>
        <w:rPr>
          <w:b/>
          <w:spacing w:val="-5"/>
          <w:sz w:val="22"/>
          <w:szCs w:val="22"/>
        </w:rPr>
        <w:t xml:space="preserve"> </w:t>
      </w:r>
    </w:p>
    <w:p w14:paraId="35CAF7CE" w14:textId="4B7CB99C" w:rsidR="00D878F6" w:rsidRDefault="00D878F6" w:rsidP="008157A5">
      <w:pPr>
        <w:pStyle w:val="BodyText"/>
        <w:numPr>
          <w:ilvl w:val="1"/>
          <w:numId w:val="16"/>
        </w:numPr>
        <w:spacing w:line="300" w:lineRule="auto"/>
        <w:ind w:right="169"/>
        <w:rPr>
          <w:spacing w:val="-5"/>
          <w:sz w:val="22"/>
          <w:szCs w:val="22"/>
        </w:rPr>
      </w:pPr>
      <w:r w:rsidRPr="007E0749">
        <w:rPr>
          <w:spacing w:val="-5"/>
          <w:sz w:val="22"/>
          <w:szCs w:val="22"/>
          <w:u w:val="single"/>
        </w:rPr>
        <w:t>Knox County Schools,</w:t>
      </w:r>
      <w:r>
        <w:rPr>
          <w:spacing w:val="-5"/>
          <w:sz w:val="22"/>
          <w:szCs w:val="22"/>
        </w:rPr>
        <w:t xml:space="preserve"> </w:t>
      </w:r>
      <w:hyperlink r:id="rId24" w:history="1">
        <w:r w:rsidRPr="00B37D8C">
          <w:rPr>
            <w:rStyle w:val="Hyperlink"/>
            <w:spacing w:val="-5"/>
            <w:sz w:val="22"/>
            <w:szCs w:val="22"/>
          </w:rPr>
          <w:t>Jeffrey Wright</w:t>
        </w:r>
      </w:hyperlink>
      <w:r>
        <w:rPr>
          <w:spacing w:val="-5"/>
          <w:sz w:val="22"/>
          <w:szCs w:val="22"/>
        </w:rPr>
        <w:t xml:space="preserve">, </w:t>
      </w:r>
      <w:r w:rsidR="007A7B58">
        <w:rPr>
          <w:spacing w:val="-5"/>
          <w:sz w:val="22"/>
          <w:szCs w:val="22"/>
        </w:rPr>
        <w:t>special education specialist</w:t>
      </w:r>
    </w:p>
    <w:p w14:paraId="2DB13480" w14:textId="77777777" w:rsidR="001A2029" w:rsidRPr="001A2029" w:rsidRDefault="00D878F6" w:rsidP="008157A5">
      <w:pPr>
        <w:pStyle w:val="BodyText"/>
        <w:numPr>
          <w:ilvl w:val="0"/>
          <w:numId w:val="16"/>
        </w:numPr>
        <w:spacing w:line="300" w:lineRule="auto"/>
        <w:ind w:right="169"/>
        <w:rPr>
          <w:spacing w:val="-5"/>
          <w:sz w:val="22"/>
          <w:szCs w:val="22"/>
        </w:rPr>
      </w:pPr>
      <w:r w:rsidRPr="007E0749">
        <w:rPr>
          <w:b/>
          <w:spacing w:val="-5"/>
          <w:sz w:val="22"/>
          <w:szCs w:val="22"/>
        </w:rPr>
        <w:t>Middle Tennessee:</w:t>
      </w:r>
      <w:r>
        <w:rPr>
          <w:b/>
          <w:spacing w:val="-5"/>
          <w:sz w:val="22"/>
          <w:szCs w:val="22"/>
        </w:rPr>
        <w:t xml:space="preserve"> </w:t>
      </w:r>
    </w:p>
    <w:p w14:paraId="63CD2481" w14:textId="62E1A1CA" w:rsidR="001A2029" w:rsidRDefault="00D878F6" w:rsidP="008157A5">
      <w:pPr>
        <w:pStyle w:val="BodyText"/>
        <w:numPr>
          <w:ilvl w:val="1"/>
          <w:numId w:val="16"/>
        </w:numPr>
        <w:spacing w:line="300" w:lineRule="auto"/>
        <w:ind w:right="169"/>
        <w:rPr>
          <w:spacing w:val="-5"/>
          <w:sz w:val="22"/>
          <w:szCs w:val="22"/>
        </w:rPr>
      </w:pPr>
      <w:r w:rsidRPr="007E0749">
        <w:rPr>
          <w:spacing w:val="-5"/>
          <w:sz w:val="22"/>
          <w:szCs w:val="22"/>
          <w:u w:val="single"/>
        </w:rPr>
        <w:t>Metro Nashville Public Schools</w:t>
      </w:r>
      <w:r>
        <w:rPr>
          <w:spacing w:val="-5"/>
          <w:sz w:val="22"/>
          <w:szCs w:val="22"/>
        </w:rPr>
        <w:t xml:space="preserve">, </w:t>
      </w:r>
      <w:hyperlink r:id="rId25" w:history="1">
        <w:r w:rsidRPr="00B37D8C">
          <w:rPr>
            <w:rStyle w:val="Hyperlink"/>
            <w:spacing w:val="-5"/>
            <w:sz w:val="22"/>
            <w:szCs w:val="22"/>
          </w:rPr>
          <w:t>Kyla Krengel</w:t>
        </w:r>
      </w:hyperlink>
      <w:r>
        <w:rPr>
          <w:spacing w:val="-5"/>
          <w:sz w:val="22"/>
          <w:szCs w:val="22"/>
        </w:rPr>
        <w:t xml:space="preserve">, </w:t>
      </w:r>
      <w:r w:rsidR="007A7B58">
        <w:rPr>
          <w:spacing w:val="-5"/>
          <w:sz w:val="22"/>
          <w:szCs w:val="22"/>
        </w:rPr>
        <w:t xml:space="preserve">director </w:t>
      </w:r>
      <w:r w:rsidR="001A2029">
        <w:rPr>
          <w:spacing w:val="-5"/>
          <w:sz w:val="22"/>
          <w:szCs w:val="22"/>
        </w:rPr>
        <w:t xml:space="preserve">of </w:t>
      </w:r>
      <w:r w:rsidR="007A7B58">
        <w:rPr>
          <w:spacing w:val="-5"/>
          <w:sz w:val="22"/>
          <w:szCs w:val="22"/>
        </w:rPr>
        <w:t>social emotional learning</w:t>
      </w:r>
    </w:p>
    <w:p w14:paraId="0AC98342" w14:textId="0508BDDE" w:rsidR="00D878F6" w:rsidRDefault="00D878F6" w:rsidP="008157A5">
      <w:pPr>
        <w:pStyle w:val="BodyText"/>
        <w:numPr>
          <w:ilvl w:val="1"/>
          <w:numId w:val="16"/>
        </w:numPr>
        <w:spacing w:line="300" w:lineRule="auto"/>
        <w:ind w:right="169"/>
        <w:rPr>
          <w:spacing w:val="-5"/>
          <w:sz w:val="22"/>
          <w:szCs w:val="22"/>
        </w:rPr>
      </w:pPr>
      <w:r w:rsidRPr="007E0749">
        <w:rPr>
          <w:spacing w:val="-5"/>
          <w:sz w:val="22"/>
          <w:szCs w:val="22"/>
          <w:u w:val="single"/>
        </w:rPr>
        <w:t>Lawrence County Schools</w:t>
      </w:r>
      <w:r>
        <w:rPr>
          <w:spacing w:val="-5"/>
          <w:sz w:val="22"/>
          <w:szCs w:val="22"/>
        </w:rPr>
        <w:t xml:space="preserve">, Lawrence Public, </w:t>
      </w:r>
      <w:hyperlink r:id="rId26" w:history="1">
        <w:r w:rsidRPr="00B37D8C">
          <w:rPr>
            <w:rStyle w:val="Hyperlink"/>
            <w:spacing w:val="-5"/>
            <w:sz w:val="22"/>
            <w:szCs w:val="22"/>
          </w:rPr>
          <w:t>Pam King</w:t>
        </w:r>
      </w:hyperlink>
      <w:r>
        <w:rPr>
          <w:spacing w:val="-5"/>
          <w:sz w:val="22"/>
          <w:szCs w:val="22"/>
        </w:rPr>
        <w:t xml:space="preserve">, </w:t>
      </w:r>
      <w:r w:rsidR="007A7B58">
        <w:rPr>
          <w:spacing w:val="-5"/>
          <w:sz w:val="22"/>
          <w:szCs w:val="22"/>
        </w:rPr>
        <w:t>principal</w:t>
      </w:r>
    </w:p>
    <w:p w14:paraId="09270D0B" w14:textId="77777777" w:rsidR="007E0749" w:rsidRDefault="007E0749" w:rsidP="008157A5">
      <w:pPr>
        <w:pStyle w:val="Heading2"/>
        <w:spacing w:after="0" w:line="300" w:lineRule="auto"/>
        <w:rPr>
          <w:i w:val="0"/>
          <w:sz w:val="22"/>
          <w:szCs w:val="22"/>
          <w:u w:val="single"/>
        </w:rPr>
      </w:pPr>
    </w:p>
    <w:p w14:paraId="7B30476E" w14:textId="1D4804AC" w:rsidR="00385BE6" w:rsidRPr="008157A5" w:rsidRDefault="00835BC9" w:rsidP="007A7B58">
      <w:pPr>
        <w:pStyle w:val="Heading2"/>
      </w:pPr>
      <w:r w:rsidRPr="008157A5">
        <w:t xml:space="preserve">Positive </w:t>
      </w:r>
      <w:r w:rsidR="00385BE6" w:rsidRPr="008157A5">
        <w:t>School Climate</w:t>
      </w:r>
    </w:p>
    <w:p w14:paraId="1231B39E" w14:textId="78898504" w:rsidR="00E013CF" w:rsidRDefault="0083413F" w:rsidP="008157A5">
      <w:pPr>
        <w:spacing w:after="0"/>
        <w:rPr>
          <w:rFonts w:eastAsia="Times New Roman"/>
          <w:bCs w:val="0"/>
          <w:color w:val="131E29"/>
          <w:sz w:val="22"/>
          <w:szCs w:val="22"/>
          <w:vertAlign w:val="superscript"/>
          <w:lang w:val="en"/>
        </w:rPr>
      </w:pPr>
      <w:r>
        <w:t xml:space="preserve">School climate </w:t>
      </w:r>
      <w:r w:rsidR="00F1614E" w:rsidRPr="00280B76">
        <w:rPr>
          <w:rFonts w:eastAsia="Times New Roman"/>
          <w:bCs w:val="0"/>
          <w:color w:val="131E29"/>
          <w:sz w:val="22"/>
          <w:szCs w:val="22"/>
          <w:lang w:val="en"/>
        </w:rPr>
        <w:t>refers to aspects of the school environment that make students feel academically challenged, physi</w:t>
      </w:r>
      <w:r w:rsidR="00385BE6">
        <w:rPr>
          <w:rFonts w:eastAsia="Times New Roman"/>
          <w:bCs w:val="0"/>
          <w:color w:val="131E29"/>
          <w:sz w:val="22"/>
          <w:szCs w:val="22"/>
          <w:lang w:val="en"/>
        </w:rPr>
        <w:t xml:space="preserve">cally and emotionally safe, </w:t>
      </w:r>
      <w:r w:rsidR="00F1614E" w:rsidRPr="00280B76">
        <w:rPr>
          <w:rFonts w:eastAsia="Times New Roman"/>
          <w:bCs w:val="0"/>
          <w:color w:val="131E29"/>
          <w:sz w:val="22"/>
          <w:szCs w:val="22"/>
          <w:lang w:val="en"/>
        </w:rPr>
        <w:t>valued</w:t>
      </w:r>
      <w:r w:rsidR="00E87819">
        <w:rPr>
          <w:rFonts w:eastAsia="Times New Roman"/>
          <w:bCs w:val="0"/>
          <w:color w:val="131E29"/>
          <w:sz w:val="22"/>
          <w:szCs w:val="22"/>
          <w:lang w:val="en"/>
        </w:rPr>
        <w:t>,</w:t>
      </w:r>
      <w:r w:rsidR="00F1614E" w:rsidRPr="00280B76">
        <w:rPr>
          <w:rFonts w:eastAsia="Times New Roman"/>
          <w:bCs w:val="0"/>
          <w:color w:val="131E29"/>
          <w:sz w:val="22"/>
          <w:szCs w:val="22"/>
          <w:lang w:val="en"/>
        </w:rPr>
        <w:t xml:space="preserve"> and connected to their school settings. Positive school climate depends on the contributions of all members o</w:t>
      </w:r>
      <w:r>
        <w:rPr>
          <w:rFonts w:eastAsia="Times New Roman"/>
          <w:bCs w:val="0"/>
          <w:color w:val="131E29"/>
          <w:sz w:val="22"/>
          <w:szCs w:val="22"/>
          <w:lang w:val="en"/>
        </w:rPr>
        <w:t xml:space="preserve">f the school community. </w:t>
      </w:r>
      <w:r w:rsidR="008122F2">
        <w:rPr>
          <w:rFonts w:eastAsia="Times New Roman"/>
          <w:bCs w:val="0"/>
          <w:color w:val="131E29"/>
          <w:sz w:val="22"/>
          <w:szCs w:val="22"/>
          <w:lang w:val="en"/>
        </w:rPr>
        <w:t xml:space="preserve">A positive school climate is related to school success, </w:t>
      </w:r>
      <w:r w:rsidR="00C20025">
        <w:rPr>
          <w:rFonts w:eastAsia="Times New Roman"/>
          <w:bCs w:val="0"/>
          <w:color w:val="131E29"/>
          <w:sz w:val="22"/>
          <w:szCs w:val="22"/>
          <w:lang w:val="en"/>
        </w:rPr>
        <w:t>and can improve attendance, achievement, graduation rates, and decrease discipline.</w:t>
      </w:r>
      <w:r w:rsidR="0093721E">
        <w:rPr>
          <w:rFonts w:eastAsia="Times New Roman"/>
          <w:bCs w:val="0"/>
          <w:color w:val="131E29"/>
          <w:sz w:val="22"/>
          <w:szCs w:val="22"/>
          <w:vertAlign w:val="superscript"/>
          <w:lang w:val="en"/>
        </w:rPr>
        <w:t xml:space="preserve">8 </w:t>
      </w:r>
      <w:r w:rsidR="00C20025">
        <w:rPr>
          <w:rFonts w:eastAsia="Times New Roman"/>
          <w:bCs w:val="0"/>
          <w:color w:val="131E29"/>
          <w:sz w:val="22"/>
          <w:szCs w:val="22"/>
          <w:vertAlign w:val="superscript"/>
          <w:lang w:val="en"/>
        </w:rPr>
        <w:t xml:space="preserve"> </w:t>
      </w:r>
    </w:p>
    <w:p w14:paraId="64AF1F40" w14:textId="77777777" w:rsidR="001A2029" w:rsidRDefault="001A2029" w:rsidP="008157A5">
      <w:pPr>
        <w:spacing w:after="0"/>
        <w:rPr>
          <w:rFonts w:eastAsia="Times New Roman"/>
          <w:b/>
          <w:bCs w:val="0"/>
          <w:color w:val="131E29"/>
          <w:sz w:val="22"/>
          <w:szCs w:val="22"/>
          <w:lang w:val="en"/>
        </w:rPr>
      </w:pPr>
    </w:p>
    <w:p w14:paraId="76782C5D" w14:textId="39F40389" w:rsidR="00A22E49" w:rsidRDefault="00A22E49" w:rsidP="008157A5">
      <w:pPr>
        <w:spacing w:after="0"/>
        <w:rPr>
          <w:sz w:val="16"/>
          <w:szCs w:val="16"/>
          <w:lang w:val="en"/>
        </w:rPr>
      </w:pPr>
      <w:r w:rsidRPr="008122F2">
        <w:rPr>
          <w:sz w:val="22"/>
          <w:szCs w:val="22"/>
          <w:lang w:val="en"/>
        </w:rPr>
        <w:t xml:space="preserve">Accurately measuring school climate helps schools identify areas of improvement and choose </w:t>
      </w:r>
      <w:r>
        <w:rPr>
          <w:sz w:val="22"/>
          <w:szCs w:val="22"/>
          <w:lang w:val="en"/>
        </w:rPr>
        <w:t xml:space="preserve">evidence </w:t>
      </w:r>
      <w:r w:rsidRPr="008122F2">
        <w:rPr>
          <w:sz w:val="22"/>
          <w:szCs w:val="22"/>
          <w:lang w:val="en"/>
        </w:rPr>
        <w:t>based interventions</w:t>
      </w:r>
      <w:r>
        <w:rPr>
          <w:sz w:val="22"/>
          <w:szCs w:val="22"/>
          <w:lang w:val="en"/>
        </w:rPr>
        <w:t xml:space="preserve"> for effecting positive change. The </w:t>
      </w:r>
      <w:hyperlink r:id="rId27" w:history="1">
        <w:r w:rsidRPr="0083413F">
          <w:rPr>
            <w:rStyle w:val="Hyperlink"/>
            <w:sz w:val="22"/>
            <w:szCs w:val="22"/>
            <w:lang w:val="en"/>
          </w:rPr>
          <w:t>Tennessee School Climate Measurement System</w:t>
        </w:r>
      </w:hyperlink>
      <w:r>
        <w:rPr>
          <w:sz w:val="22"/>
          <w:szCs w:val="22"/>
          <w:lang w:val="en"/>
        </w:rPr>
        <w:t xml:space="preserve"> offers a free resource to schools and districts </w:t>
      </w:r>
      <w:r w:rsidRPr="00C20025">
        <w:rPr>
          <w:color w:val="131E29"/>
          <w:sz w:val="22"/>
          <w:szCs w:val="22"/>
          <w:lang w:val="en"/>
        </w:rPr>
        <w:t>for measuring student, parent</w:t>
      </w:r>
      <w:r>
        <w:rPr>
          <w:color w:val="131E29"/>
          <w:sz w:val="22"/>
          <w:szCs w:val="22"/>
          <w:lang w:val="en"/>
        </w:rPr>
        <w:t>,</w:t>
      </w:r>
      <w:r w:rsidRPr="00C20025">
        <w:rPr>
          <w:color w:val="131E29"/>
          <w:sz w:val="22"/>
          <w:szCs w:val="22"/>
          <w:lang w:val="en"/>
        </w:rPr>
        <w:t xml:space="preserve"> and teacher perceptions of s</w:t>
      </w:r>
      <w:r>
        <w:rPr>
          <w:color w:val="131E29"/>
          <w:sz w:val="22"/>
          <w:szCs w:val="22"/>
          <w:lang w:val="en"/>
        </w:rPr>
        <w:t xml:space="preserve">chool climate. Survey results allow schools and districts to more clearly understand the relationship between positive school climate, academic outcomes, and discipline </w:t>
      </w:r>
      <w:r w:rsidRPr="0083413F">
        <w:rPr>
          <w:color w:val="131E29"/>
          <w:sz w:val="22"/>
          <w:szCs w:val="22"/>
          <w:lang w:val="en"/>
        </w:rPr>
        <w:t xml:space="preserve">to make decisions regarding the allocation of limited resources and the effectiveness of various policies and practices in bringing about improvements. </w:t>
      </w:r>
    </w:p>
    <w:p w14:paraId="7B4AD1C2" w14:textId="77777777" w:rsidR="00A22E49" w:rsidRPr="008157A5" w:rsidRDefault="00A22E49" w:rsidP="008157A5">
      <w:pPr>
        <w:spacing w:after="0"/>
        <w:rPr>
          <w:sz w:val="22"/>
          <w:szCs w:val="22"/>
          <w:lang w:val="en"/>
        </w:rPr>
      </w:pPr>
    </w:p>
    <w:p w14:paraId="404A059D" w14:textId="0CFF4713" w:rsidR="00A22E49" w:rsidRDefault="00A22E49" w:rsidP="008157A5">
      <w:pPr>
        <w:spacing w:after="0"/>
        <w:rPr>
          <w:sz w:val="22"/>
          <w:szCs w:val="22"/>
          <w:vertAlign w:val="superscript"/>
        </w:rPr>
      </w:pPr>
      <w:r w:rsidRPr="002D1627">
        <w:rPr>
          <w:sz w:val="22"/>
          <w:szCs w:val="22"/>
          <w:lang w:val="en"/>
        </w:rPr>
        <w:t xml:space="preserve">The </w:t>
      </w:r>
      <w:r w:rsidRPr="002D1627">
        <w:rPr>
          <w:rStyle w:val="Strong"/>
          <w:b w:val="0"/>
          <w:sz w:val="22"/>
          <w:szCs w:val="22"/>
          <w:lang w:val="en"/>
        </w:rPr>
        <w:t>relationships</w:t>
      </w:r>
      <w:r w:rsidRPr="002D1627">
        <w:rPr>
          <w:b/>
          <w:sz w:val="22"/>
          <w:szCs w:val="22"/>
          <w:lang w:val="en"/>
        </w:rPr>
        <w:t xml:space="preserve"> </w:t>
      </w:r>
      <w:r>
        <w:rPr>
          <w:sz w:val="22"/>
          <w:szCs w:val="22"/>
          <w:lang w:val="en"/>
        </w:rPr>
        <w:t>between students, adults, and peers in a school</w:t>
      </w:r>
      <w:r w:rsidRPr="002D1627">
        <w:rPr>
          <w:sz w:val="22"/>
          <w:szCs w:val="22"/>
          <w:lang w:val="en"/>
        </w:rPr>
        <w:t xml:space="preserve"> </w:t>
      </w:r>
      <w:r>
        <w:rPr>
          <w:sz w:val="22"/>
          <w:szCs w:val="22"/>
          <w:lang w:val="en"/>
        </w:rPr>
        <w:t>play an important role in influencing</w:t>
      </w:r>
      <w:r w:rsidRPr="002D1627">
        <w:rPr>
          <w:sz w:val="22"/>
          <w:szCs w:val="22"/>
          <w:lang w:val="en"/>
        </w:rPr>
        <w:t xml:space="preserve"> </w:t>
      </w:r>
      <w:r>
        <w:rPr>
          <w:sz w:val="22"/>
          <w:szCs w:val="22"/>
          <w:lang w:val="en"/>
        </w:rPr>
        <w:t>positive school climate and the establishment of a nurturing environment of trust and</w:t>
      </w:r>
      <w:r w:rsidR="00BD5912">
        <w:rPr>
          <w:sz w:val="22"/>
          <w:szCs w:val="22"/>
          <w:lang w:val="en"/>
        </w:rPr>
        <w:t xml:space="preserve"> </w:t>
      </w:r>
      <w:r>
        <w:rPr>
          <w:sz w:val="22"/>
          <w:szCs w:val="22"/>
          <w:lang w:val="en"/>
        </w:rPr>
        <w:t xml:space="preserve">respect. </w:t>
      </w:r>
      <w:r w:rsidRPr="00C20025">
        <w:rPr>
          <w:sz w:val="22"/>
          <w:szCs w:val="22"/>
        </w:rPr>
        <w:t>One of the most important roles that schools can play in the lives of students affected by</w:t>
      </w:r>
      <w:r>
        <w:rPr>
          <w:sz w:val="22"/>
          <w:szCs w:val="22"/>
          <w:lang w:val="en"/>
        </w:rPr>
        <w:t xml:space="preserve"> </w:t>
      </w:r>
      <w:r w:rsidRPr="00C20025">
        <w:rPr>
          <w:sz w:val="22"/>
          <w:szCs w:val="22"/>
        </w:rPr>
        <w:t>trauma is helping them to have positive relationships with peers and adults. A student’s access to positive role models and ways of dealing with peers can play a major role in the healing process and lead to strong social, academic, and behavioral outcomes.</w:t>
      </w:r>
      <w:r>
        <w:rPr>
          <w:sz w:val="22"/>
          <w:szCs w:val="22"/>
          <w:vertAlign w:val="superscript"/>
        </w:rPr>
        <w:t>9</w:t>
      </w:r>
    </w:p>
    <w:p w14:paraId="3F108FCB" w14:textId="77777777" w:rsidR="00944C33" w:rsidRDefault="00944C33" w:rsidP="008157A5">
      <w:pPr>
        <w:spacing w:after="0"/>
        <w:rPr>
          <w:sz w:val="16"/>
          <w:szCs w:val="16"/>
          <w:lang w:val="en"/>
        </w:rPr>
      </w:pPr>
    </w:p>
    <w:p w14:paraId="03765156" w14:textId="77777777" w:rsidR="000776BC" w:rsidRDefault="000776BC" w:rsidP="008157A5">
      <w:pPr>
        <w:spacing w:after="0"/>
        <w:rPr>
          <w:rFonts w:eastAsia="Times New Roman"/>
          <w:b/>
          <w:bCs w:val="0"/>
          <w:sz w:val="22"/>
          <w:szCs w:val="22"/>
          <w:lang w:val="en"/>
        </w:rPr>
      </w:pPr>
    </w:p>
    <w:p w14:paraId="6D1AFF98" w14:textId="26998484" w:rsidR="000776BC" w:rsidRDefault="000776BC" w:rsidP="008157A5">
      <w:pPr>
        <w:spacing w:after="0"/>
        <w:rPr>
          <w:rFonts w:eastAsia="Times New Roman"/>
          <w:b/>
          <w:bCs w:val="0"/>
          <w:sz w:val="22"/>
          <w:szCs w:val="22"/>
          <w:lang w:val="en"/>
        </w:rPr>
      </w:pPr>
      <w:r>
        <w:rPr>
          <w:rFonts w:eastAsia="Times New Roman"/>
          <w:b/>
          <w:bCs w:val="0"/>
          <w:sz w:val="22"/>
          <w:szCs w:val="22"/>
          <w:lang w:val="en"/>
        </w:rPr>
        <w:t>_______________________________________</w:t>
      </w:r>
    </w:p>
    <w:p w14:paraId="0DE1B2EA" w14:textId="77777777" w:rsidR="000776BC" w:rsidRDefault="000776BC" w:rsidP="000776BC">
      <w:pPr>
        <w:spacing w:after="0" w:line="240" w:lineRule="auto"/>
        <w:rPr>
          <w:sz w:val="16"/>
          <w:szCs w:val="16"/>
          <w:lang w:val="en"/>
        </w:rPr>
      </w:pPr>
      <w:r w:rsidRPr="00835BC9">
        <w:rPr>
          <w:sz w:val="16"/>
          <w:szCs w:val="16"/>
          <w:vertAlign w:val="superscript"/>
          <w:lang w:val="en"/>
        </w:rPr>
        <w:t xml:space="preserve">8 </w:t>
      </w:r>
      <w:r>
        <w:rPr>
          <w:sz w:val="16"/>
          <w:szCs w:val="16"/>
          <w:lang w:val="en"/>
        </w:rPr>
        <w:t xml:space="preserve">American Institutes for Research, National Center on Safe Supportive Learning Environments, </w:t>
      </w:r>
      <w:hyperlink r:id="rId28" w:history="1">
        <w:r w:rsidRPr="000A2038">
          <w:rPr>
            <w:rStyle w:val="Hyperlink"/>
            <w:sz w:val="16"/>
            <w:szCs w:val="16"/>
            <w:lang w:val="en"/>
          </w:rPr>
          <w:t>https://www.air.org/center/national-center-safe-supportive-learning-environments-ncssle</w:t>
        </w:r>
      </w:hyperlink>
      <w:r>
        <w:rPr>
          <w:sz w:val="16"/>
          <w:szCs w:val="16"/>
          <w:lang w:val="en"/>
        </w:rPr>
        <w:t xml:space="preserve"> </w:t>
      </w:r>
    </w:p>
    <w:p w14:paraId="2AD43FC4" w14:textId="77777777" w:rsidR="000776BC" w:rsidRDefault="000776BC" w:rsidP="000776BC">
      <w:pPr>
        <w:pStyle w:val="Heading2"/>
        <w:spacing w:after="0"/>
        <w:rPr>
          <w:b w:val="0"/>
          <w:i w:val="0"/>
          <w:color w:val="auto"/>
          <w:sz w:val="16"/>
          <w:szCs w:val="16"/>
        </w:rPr>
      </w:pPr>
      <w:r>
        <w:rPr>
          <w:b w:val="0"/>
          <w:i w:val="0"/>
          <w:color w:val="auto"/>
          <w:sz w:val="16"/>
          <w:szCs w:val="16"/>
          <w:vertAlign w:val="superscript"/>
          <w:lang w:val="en"/>
        </w:rPr>
        <w:t>9</w:t>
      </w:r>
      <w:r>
        <w:rPr>
          <w:b w:val="0"/>
          <w:i w:val="0"/>
          <w:color w:val="auto"/>
          <w:sz w:val="16"/>
          <w:szCs w:val="16"/>
          <w:lang w:val="en"/>
        </w:rPr>
        <w:t xml:space="preserve"> American Psychological </w:t>
      </w:r>
      <w:r>
        <w:rPr>
          <w:b w:val="0"/>
          <w:i w:val="0"/>
          <w:color w:val="auto"/>
          <w:sz w:val="16"/>
          <w:szCs w:val="16"/>
        </w:rPr>
        <w:t>Association, 2008</w:t>
      </w:r>
    </w:p>
    <w:p w14:paraId="0043244D" w14:textId="77777777" w:rsidR="000776BC" w:rsidRDefault="000776BC" w:rsidP="000776BC">
      <w:pPr>
        <w:spacing w:after="0" w:line="240" w:lineRule="auto"/>
        <w:rPr>
          <w:sz w:val="16"/>
          <w:szCs w:val="16"/>
          <w:lang w:val="en"/>
        </w:rPr>
      </w:pPr>
    </w:p>
    <w:p w14:paraId="62B99240" w14:textId="43E5D024" w:rsidR="00F9515F" w:rsidRPr="00BD5912" w:rsidRDefault="0066046D" w:rsidP="008157A5">
      <w:pPr>
        <w:spacing w:after="0"/>
        <w:rPr>
          <w:sz w:val="16"/>
          <w:szCs w:val="16"/>
          <w:lang w:val="en"/>
        </w:rPr>
      </w:pPr>
      <w:r w:rsidRPr="008157A5">
        <w:rPr>
          <w:rFonts w:eastAsia="Times New Roman"/>
          <w:b/>
          <w:bCs w:val="0"/>
          <w:sz w:val="22"/>
          <w:szCs w:val="22"/>
          <w:lang w:val="en"/>
        </w:rPr>
        <w:lastRenderedPageBreak/>
        <w:t>Figure 4:</w:t>
      </w:r>
      <w:r w:rsidR="008157A5">
        <w:rPr>
          <w:rFonts w:eastAsia="Times New Roman"/>
          <w:b/>
          <w:bCs w:val="0"/>
          <w:sz w:val="22"/>
          <w:szCs w:val="22"/>
          <w:lang w:val="en"/>
        </w:rPr>
        <w:t xml:space="preserve"> Dimensions of Positive School Climate</w:t>
      </w:r>
    </w:p>
    <w:p w14:paraId="531A089E" w14:textId="6A7D76B2" w:rsidR="0021686A" w:rsidRDefault="00E77218" w:rsidP="000776BC">
      <w:pPr>
        <w:spacing w:after="0"/>
        <w:jc w:val="center"/>
        <w:rPr>
          <w:rFonts w:eastAsia="Times New Roman"/>
          <w:bCs w:val="0"/>
          <w:color w:val="131E29"/>
          <w:sz w:val="22"/>
          <w:szCs w:val="22"/>
          <w:vertAlign w:val="superscript"/>
          <w:lang w:val="en"/>
        </w:rPr>
      </w:pPr>
      <w:r>
        <w:rPr>
          <w:rFonts w:eastAsia="Times New Roman"/>
          <w:bCs w:val="0"/>
          <w:noProof/>
          <w:color w:val="131E29"/>
          <w:sz w:val="22"/>
          <w:szCs w:val="22"/>
          <w:vertAlign w:val="superscript"/>
        </w:rPr>
        <w:drawing>
          <wp:inline distT="0" distB="0" distL="0" distR="0" wp14:anchorId="628D8154" wp14:editId="65AE6D47">
            <wp:extent cx="4867275" cy="3181350"/>
            <wp:effectExtent l="0" t="0" r="0" b="1905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A3F7416" w14:textId="77777777" w:rsidR="000776BC" w:rsidRPr="000776BC" w:rsidRDefault="000776BC" w:rsidP="000776BC">
      <w:pPr>
        <w:spacing w:after="0"/>
        <w:jc w:val="center"/>
        <w:rPr>
          <w:rFonts w:eastAsia="Times New Roman"/>
          <w:bCs w:val="0"/>
          <w:color w:val="131E29"/>
          <w:sz w:val="22"/>
          <w:szCs w:val="22"/>
          <w:vertAlign w:val="superscript"/>
          <w:lang w:val="en"/>
        </w:rPr>
      </w:pPr>
    </w:p>
    <w:p w14:paraId="0BFBA490" w14:textId="4FE4E827" w:rsidR="004E6706" w:rsidRPr="008157A5" w:rsidRDefault="00C920CC" w:rsidP="00BD5912">
      <w:pPr>
        <w:pStyle w:val="Heading2"/>
      </w:pPr>
      <w:r w:rsidRPr="008157A5">
        <w:t xml:space="preserve">Response to </w:t>
      </w:r>
      <w:r w:rsidR="006079C2" w:rsidRPr="008157A5">
        <w:t>Instruction and Intervention-</w:t>
      </w:r>
      <w:r w:rsidRPr="008157A5">
        <w:t>Behavior (RTI2B)</w:t>
      </w:r>
    </w:p>
    <w:p w14:paraId="3D4252F3" w14:textId="6EF9F0D4" w:rsidR="009258F8" w:rsidRDefault="00C02DC1" w:rsidP="008157A5">
      <w:pPr>
        <w:spacing w:after="0"/>
        <w:rPr>
          <w:sz w:val="22"/>
          <w:szCs w:val="22"/>
        </w:rPr>
      </w:pPr>
      <w:hyperlink r:id="rId34" w:history="1">
        <w:r w:rsidR="006079C2" w:rsidRPr="004E6706">
          <w:rPr>
            <w:rStyle w:val="Hyperlink"/>
            <w:rFonts w:eastAsia="Times New Roman"/>
            <w:bCs w:val="0"/>
            <w:sz w:val="22"/>
            <w:szCs w:val="22"/>
          </w:rPr>
          <w:t>RTI²-B</w:t>
        </w:r>
      </w:hyperlink>
      <w:r w:rsidR="006079C2" w:rsidRPr="004E6706">
        <w:rPr>
          <w:rFonts w:eastAsia="Times New Roman"/>
          <w:bCs w:val="0"/>
          <w:color w:val="000000"/>
          <w:sz w:val="22"/>
          <w:szCs w:val="22"/>
        </w:rPr>
        <w:t xml:space="preserve"> is a</w:t>
      </w:r>
      <w:r w:rsidR="0021686A">
        <w:rPr>
          <w:rFonts w:eastAsia="Times New Roman"/>
          <w:bCs w:val="0"/>
          <w:color w:val="000000"/>
          <w:sz w:val="22"/>
          <w:szCs w:val="22"/>
        </w:rPr>
        <w:t xml:space="preserve">n </w:t>
      </w:r>
      <w:r w:rsidR="006079C2" w:rsidRPr="004E6706">
        <w:rPr>
          <w:rFonts w:eastAsia="Times New Roman"/>
          <w:bCs w:val="0"/>
          <w:color w:val="000000"/>
          <w:sz w:val="22"/>
          <w:szCs w:val="22"/>
        </w:rPr>
        <w:t>MTSS that offers a powerful, evidence-based approach for meeting the behavioral and social needs of students within an i</w:t>
      </w:r>
      <w:r w:rsidR="00A17467" w:rsidRPr="004E6706">
        <w:rPr>
          <w:rFonts w:eastAsia="Times New Roman"/>
          <w:bCs w:val="0"/>
          <w:color w:val="000000"/>
          <w:sz w:val="22"/>
          <w:szCs w:val="22"/>
        </w:rPr>
        <w:t>ntegrated, three-tiered model</w:t>
      </w:r>
      <w:r w:rsidR="006079C2" w:rsidRPr="004E6706">
        <w:rPr>
          <w:rFonts w:eastAsia="Times New Roman"/>
          <w:bCs w:val="0"/>
          <w:color w:val="000000"/>
          <w:sz w:val="22"/>
          <w:szCs w:val="22"/>
        </w:rPr>
        <w:t xml:space="preserve">. Each tier of the framework involves careful reflection on the needs of students, the design of interventions matching those needs, and the collection of data to evaluate progress </w:t>
      </w:r>
      <w:r w:rsidR="006566A8" w:rsidRPr="004E6706">
        <w:rPr>
          <w:rFonts w:eastAsia="Times New Roman"/>
          <w:bCs w:val="0"/>
          <w:color w:val="000000"/>
          <w:sz w:val="22"/>
          <w:szCs w:val="22"/>
        </w:rPr>
        <w:t>for individual students and for the school as a whole.</w:t>
      </w:r>
      <w:r w:rsidR="006079C2" w:rsidRPr="004E6706">
        <w:rPr>
          <w:rFonts w:eastAsia="Times New Roman"/>
          <w:bCs w:val="0"/>
          <w:color w:val="000000"/>
          <w:sz w:val="20"/>
          <w:szCs w:val="20"/>
        </w:rPr>
        <w:t xml:space="preserve"> </w:t>
      </w:r>
      <w:r w:rsidR="006079C2" w:rsidRPr="004E6706">
        <w:rPr>
          <w:rFonts w:eastAsia="Times New Roman"/>
          <w:bCs w:val="0"/>
          <w:color w:val="000000"/>
          <w:sz w:val="22"/>
          <w:szCs w:val="22"/>
        </w:rPr>
        <w:t>When using positive behavior supports in all three tiers</w:t>
      </w:r>
      <w:r w:rsidR="00A17467" w:rsidRPr="004E6706">
        <w:rPr>
          <w:rFonts w:eastAsia="Times New Roman"/>
          <w:bCs w:val="0"/>
          <w:color w:val="000000"/>
          <w:sz w:val="22"/>
          <w:szCs w:val="22"/>
        </w:rPr>
        <w:t>,</w:t>
      </w:r>
      <w:r w:rsidR="006079C2" w:rsidRPr="004E6706">
        <w:rPr>
          <w:rFonts w:eastAsia="Times New Roman"/>
          <w:bCs w:val="0"/>
          <w:color w:val="000000"/>
          <w:sz w:val="22"/>
          <w:szCs w:val="22"/>
        </w:rPr>
        <w:t xml:space="preserve"> schools create a culture where all students and teachers are respected. </w:t>
      </w:r>
      <w:r w:rsidR="006079C2">
        <w:rPr>
          <w:sz w:val="22"/>
          <w:szCs w:val="22"/>
        </w:rPr>
        <w:t xml:space="preserve">Schools selected as </w:t>
      </w:r>
      <w:r w:rsidR="00374075">
        <w:rPr>
          <w:sz w:val="22"/>
          <w:szCs w:val="22"/>
        </w:rPr>
        <w:t>RTI</w:t>
      </w:r>
      <w:r w:rsidR="00374075">
        <w:rPr>
          <w:sz w:val="22"/>
          <w:szCs w:val="22"/>
          <w:vertAlign w:val="superscript"/>
        </w:rPr>
        <w:t>2</w:t>
      </w:r>
      <w:r w:rsidR="00374075">
        <w:rPr>
          <w:sz w:val="22"/>
          <w:szCs w:val="22"/>
        </w:rPr>
        <w:t xml:space="preserve">B </w:t>
      </w:r>
      <w:r w:rsidR="0021686A">
        <w:rPr>
          <w:sz w:val="22"/>
          <w:szCs w:val="22"/>
        </w:rPr>
        <w:t xml:space="preserve">model </w:t>
      </w:r>
      <w:r w:rsidR="00374075">
        <w:rPr>
          <w:sz w:val="22"/>
          <w:szCs w:val="22"/>
        </w:rPr>
        <w:t xml:space="preserve">of </w:t>
      </w:r>
      <w:r w:rsidR="0021686A">
        <w:rPr>
          <w:sz w:val="22"/>
          <w:szCs w:val="22"/>
        </w:rPr>
        <w:t xml:space="preserve">demonstration schools </w:t>
      </w:r>
      <w:r w:rsidR="006910CD">
        <w:rPr>
          <w:sz w:val="22"/>
          <w:szCs w:val="22"/>
        </w:rPr>
        <w:t xml:space="preserve">through the </w:t>
      </w:r>
      <w:hyperlink r:id="rId35" w:history="1">
        <w:r w:rsidR="006910CD" w:rsidRPr="00841A1C">
          <w:rPr>
            <w:rStyle w:val="Hyperlink"/>
            <w:sz w:val="22"/>
            <w:szCs w:val="22"/>
          </w:rPr>
          <w:t>Tennessee Behavior Supports Project</w:t>
        </w:r>
      </w:hyperlink>
      <w:r w:rsidR="006910CD">
        <w:rPr>
          <w:sz w:val="22"/>
          <w:szCs w:val="22"/>
        </w:rPr>
        <w:t xml:space="preserve"> </w:t>
      </w:r>
      <w:r w:rsidR="006079C2">
        <w:rPr>
          <w:sz w:val="22"/>
          <w:szCs w:val="22"/>
        </w:rPr>
        <w:t>can be found</w:t>
      </w:r>
      <w:r w:rsidR="006910CD">
        <w:rPr>
          <w:sz w:val="22"/>
          <w:szCs w:val="22"/>
        </w:rPr>
        <w:t xml:space="preserve"> here</w:t>
      </w:r>
      <w:r w:rsidR="006079C2">
        <w:rPr>
          <w:sz w:val="22"/>
          <w:szCs w:val="22"/>
        </w:rPr>
        <w:t>:</w:t>
      </w:r>
    </w:p>
    <w:p w14:paraId="6A1BA5BF" w14:textId="3474F95D" w:rsidR="00F1614E" w:rsidRPr="00A22E49" w:rsidRDefault="006566A8" w:rsidP="008157A5">
      <w:pPr>
        <w:pStyle w:val="ListParagraph"/>
        <w:numPr>
          <w:ilvl w:val="0"/>
          <w:numId w:val="17"/>
        </w:numPr>
        <w:spacing w:after="0"/>
        <w:rPr>
          <w:sz w:val="22"/>
          <w:szCs w:val="22"/>
        </w:rPr>
      </w:pPr>
      <w:r w:rsidRPr="00A22E49">
        <w:rPr>
          <w:b/>
          <w:sz w:val="22"/>
          <w:szCs w:val="22"/>
        </w:rPr>
        <w:t>East Tennessee:</w:t>
      </w:r>
      <w:r w:rsidRPr="00A22E49">
        <w:rPr>
          <w:sz w:val="22"/>
          <w:szCs w:val="22"/>
        </w:rPr>
        <w:t xml:space="preserve"> </w:t>
      </w:r>
      <w:hyperlink r:id="rId36" w:history="1">
        <w:r w:rsidRPr="00A22E49">
          <w:rPr>
            <w:rStyle w:val="Hyperlink"/>
            <w:sz w:val="22"/>
            <w:szCs w:val="22"/>
          </w:rPr>
          <w:t>https://etbsp.utk.edu/2017-model-of-demonstration-schools/</w:t>
        </w:r>
      </w:hyperlink>
    </w:p>
    <w:p w14:paraId="42BE0D98" w14:textId="41B28B45" w:rsidR="00374075" w:rsidRPr="00A22E49" w:rsidRDefault="00374075" w:rsidP="008157A5">
      <w:pPr>
        <w:pStyle w:val="ListParagraph"/>
        <w:numPr>
          <w:ilvl w:val="0"/>
          <w:numId w:val="17"/>
        </w:numPr>
        <w:spacing w:after="0"/>
        <w:rPr>
          <w:sz w:val="22"/>
          <w:szCs w:val="22"/>
        </w:rPr>
      </w:pPr>
      <w:r w:rsidRPr="00A22E49">
        <w:rPr>
          <w:b/>
          <w:sz w:val="22"/>
          <w:szCs w:val="22"/>
        </w:rPr>
        <w:t>Middle Tennessee</w:t>
      </w:r>
      <w:r w:rsidRPr="00A22E49">
        <w:rPr>
          <w:sz w:val="22"/>
          <w:szCs w:val="22"/>
        </w:rPr>
        <w:t xml:space="preserve">: </w:t>
      </w:r>
      <w:hyperlink r:id="rId37" w:history="1">
        <w:r w:rsidRPr="00A22E49">
          <w:rPr>
            <w:rStyle w:val="Hyperlink"/>
            <w:sz w:val="22"/>
            <w:szCs w:val="22"/>
          </w:rPr>
          <w:t>https://tennesseebsp.org/success-stories/school-exemplars/</w:t>
        </w:r>
      </w:hyperlink>
    </w:p>
    <w:p w14:paraId="27A9E64D" w14:textId="77777777" w:rsidR="00374075" w:rsidRPr="00A22E49" w:rsidRDefault="00374075" w:rsidP="008157A5">
      <w:pPr>
        <w:pStyle w:val="ListParagraph"/>
        <w:numPr>
          <w:ilvl w:val="0"/>
          <w:numId w:val="17"/>
        </w:numPr>
        <w:spacing w:after="0"/>
        <w:rPr>
          <w:sz w:val="22"/>
          <w:szCs w:val="22"/>
        </w:rPr>
      </w:pPr>
      <w:r w:rsidRPr="00A22E49">
        <w:rPr>
          <w:b/>
          <w:sz w:val="22"/>
          <w:szCs w:val="22"/>
        </w:rPr>
        <w:t>West Tennessee</w:t>
      </w:r>
      <w:r w:rsidRPr="00A22E49">
        <w:rPr>
          <w:sz w:val="22"/>
          <w:szCs w:val="22"/>
        </w:rPr>
        <w:t xml:space="preserve">: </w:t>
      </w:r>
      <w:hyperlink r:id="rId38" w:history="1">
        <w:r w:rsidRPr="00A22E49">
          <w:rPr>
            <w:rStyle w:val="Hyperlink"/>
            <w:sz w:val="22"/>
            <w:szCs w:val="22"/>
          </w:rPr>
          <w:t>http://www.tbspmemphis.com/mod</w:t>
        </w:r>
      </w:hyperlink>
      <w:r w:rsidRPr="00A22E49">
        <w:rPr>
          <w:sz w:val="22"/>
          <w:szCs w:val="22"/>
        </w:rPr>
        <w:t xml:space="preserve"> </w:t>
      </w:r>
    </w:p>
    <w:p w14:paraId="0E8E85DC" w14:textId="77777777" w:rsidR="004E6706" w:rsidRDefault="004E6706" w:rsidP="008157A5">
      <w:pPr>
        <w:spacing w:after="0"/>
        <w:rPr>
          <w:sz w:val="22"/>
          <w:szCs w:val="22"/>
        </w:rPr>
      </w:pPr>
    </w:p>
    <w:p w14:paraId="1C9A1591" w14:textId="77777777" w:rsidR="00740F00" w:rsidRPr="008157A5" w:rsidRDefault="00740F00" w:rsidP="00BD5912">
      <w:pPr>
        <w:pStyle w:val="Heading2"/>
      </w:pPr>
      <w:r w:rsidRPr="008157A5">
        <w:t>Behavior Intervention Plans (BIP)</w:t>
      </w:r>
    </w:p>
    <w:p w14:paraId="312F741E" w14:textId="2B9F18F9" w:rsidR="0021686A" w:rsidRDefault="00740F00" w:rsidP="008157A5">
      <w:pPr>
        <w:spacing w:after="0"/>
        <w:rPr>
          <w:sz w:val="22"/>
          <w:szCs w:val="22"/>
        </w:rPr>
      </w:pPr>
      <w:r>
        <w:rPr>
          <w:sz w:val="22"/>
          <w:szCs w:val="22"/>
        </w:rPr>
        <w:t xml:space="preserve">A </w:t>
      </w:r>
      <w:hyperlink r:id="rId39" w:history="1">
        <w:r w:rsidRPr="002B2580">
          <w:rPr>
            <w:rStyle w:val="Hyperlink"/>
            <w:sz w:val="22"/>
            <w:szCs w:val="22"/>
          </w:rPr>
          <w:t>BIP</w:t>
        </w:r>
      </w:hyperlink>
      <w:r>
        <w:rPr>
          <w:sz w:val="22"/>
          <w:szCs w:val="22"/>
        </w:rPr>
        <w:t xml:space="preserve"> is designed by school staff as an approach to correcting inappropriate or disruptive student behavior through positive behavioral interventions, strategies, and supports. A BIP describes the problem behavior, the reasons the behavior occurs, and the intervention strategies that will</w:t>
      </w:r>
      <w:r w:rsidR="0021686A">
        <w:rPr>
          <w:sz w:val="22"/>
          <w:szCs w:val="22"/>
        </w:rPr>
        <w:t xml:space="preserve"> </w:t>
      </w:r>
      <w:r w:rsidR="00F1614E" w:rsidRPr="00740F00">
        <w:rPr>
          <w:sz w:val="22"/>
          <w:szCs w:val="22"/>
        </w:rPr>
        <w:t>address the problem behavior. BIP</w:t>
      </w:r>
      <w:r w:rsidR="0021686A">
        <w:rPr>
          <w:sz w:val="22"/>
          <w:szCs w:val="22"/>
        </w:rPr>
        <w:t>s</w:t>
      </w:r>
      <w:r w:rsidR="00F1614E" w:rsidRPr="00740F00">
        <w:rPr>
          <w:sz w:val="22"/>
          <w:szCs w:val="22"/>
        </w:rPr>
        <w:t xml:space="preserve"> should also outline who is responsible for helping with each a</w:t>
      </w:r>
      <w:r w:rsidR="00A02EA0" w:rsidRPr="00740F00">
        <w:rPr>
          <w:sz w:val="22"/>
          <w:szCs w:val="22"/>
        </w:rPr>
        <w:t>spect of the plan, monitoring</w:t>
      </w:r>
      <w:r w:rsidR="00F1614E" w:rsidRPr="00740F00">
        <w:rPr>
          <w:sz w:val="22"/>
          <w:szCs w:val="22"/>
        </w:rPr>
        <w:t xml:space="preserve"> and </w:t>
      </w:r>
      <w:r w:rsidR="00A02EA0" w:rsidRPr="00740F00">
        <w:rPr>
          <w:sz w:val="22"/>
          <w:szCs w:val="22"/>
        </w:rPr>
        <w:t>making adjustments</w:t>
      </w:r>
      <w:r w:rsidR="00F1614E" w:rsidRPr="00740F00">
        <w:rPr>
          <w:sz w:val="22"/>
          <w:szCs w:val="22"/>
        </w:rPr>
        <w:t xml:space="preserve"> as needed. </w:t>
      </w:r>
      <w:r w:rsidR="00A02EA0" w:rsidRPr="00740F00">
        <w:rPr>
          <w:sz w:val="22"/>
          <w:szCs w:val="22"/>
        </w:rPr>
        <w:t xml:space="preserve">A </w:t>
      </w:r>
      <w:r w:rsidR="00F1614E" w:rsidRPr="00740F00">
        <w:rPr>
          <w:sz w:val="22"/>
          <w:szCs w:val="22"/>
        </w:rPr>
        <w:t xml:space="preserve">BIP is appropriate for </w:t>
      </w:r>
      <w:r w:rsidR="00F1614E" w:rsidRPr="00740F00">
        <w:rPr>
          <w:sz w:val="22"/>
          <w:szCs w:val="22"/>
        </w:rPr>
        <w:lastRenderedPageBreak/>
        <w:t>students with and without disabilities and can help support student’s development of desired behavior and reduce behaviors that are impeding their learning and participation.</w:t>
      </w:r>
    </w:p>
    <w:p w14:paraId="118DD75C" w14:textId="77777777" w:rsidR="000776BC" w:rsidRPr="000776BC" w:rsidRDefault="000776BC" w:rsidP="008157A5">
      <w:pPr>
        <w:spacing w:after="0"/>
        <w:rPr>
          <w:sz w:val="22"/>
          <w:szCs w:val="22"/>
        </w:rPr>
      </w:pPr>
    </w:p>
    <w:p w14:paraId="40FD7636" w14:textId="626ECFBD" w:rsidR="00F618A4" w:rsidRPr="00F618A4" w:rsidRDefault="00F618A4" w:rsidP="008157A5">
      <w:pPr>
        <w:spacing w:after="0"/>
        <w:rPr>
          <w:b/>
          <w:sz w:val="22"/>
          <w:szCs w:val="22"/>
        </w:rPr>
      </w:pPr>
      <w:r w:rsidRPr="00F618A4">
        <w:rPr>
          <w:b/>
          <w:sz w:val="22"/>
          <w:szCs w:val="22"/>
        </w:rPr>
        <w:t>Figure 5:</w:t>
      </w:r>
      <w:r w:rsidR="008157A5">
        <w:rPr>
          <w:b/>
          <w:sz w:val="22"/>
          <w:szCs w:val="22"/>
        </w:rPr>
        <w:t xml:space="preserve"> Building Strong Brains</w:t>
      </w:r>
    </w:p>
    <w:p w14:paraId="6E6F402C" w14:textId="56ACCDF5" w:rsidR="00F618A4" w:rsidRDefault="00F618A4" w:rsidP="008157A5">
      <w:pPr>
        <w:spacing w:after="0"/>
        <w:jc w:val="center"/>
      </w:pPr>
      <w:r>
        <w:rPr>
          <w:rFonts w:ascii="Arial" w:eastAsia="Arial" w:hAnsi="Arial" w:cs="Arial"/>
          <w:noProof/>
          <w:sz w:val="20"/>
          <w:szCs w:val="20"/>
        </w:rPr>
        <w:drawing>
          <wp:inline distT="0" distB="0" distL="0" distR="0" wp14:anchorId="6CA9F13D" wp14:editId="6D6E9069">
            <wp:extent cx="4362450" cy="2591554"/>
            <wp:effectExtent l="0" t="0" r="0" b="0"/>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40" cstate="print"/>
                    <a:stretch>
                      <a:fillRect/>
                    </a:stretch>
                  </pic:blipFill>
                  <pic:spPr>
                    <a:xfrm>
                      <a:off x="0" y="0"/>
                      <a:ext cx="4379175" cy="2601489"/>
                    </a:xfrm>
                    <a:prstGeom prst="rect">
                      <a:avLst/>
                    </a:prstGeom>
                  </pic:spPr>
                </pic:pic>
              </a:graphicData>
            </a:graphic>
          </wp:inline>
        </w:drawing>
      </w:r>
    </w:p>
    <w:p w14:paraId="66480008" w14:textId="32E57CB4" w:rsidR="00740F00" w:rsidRDefault="00F618A4" w:rsidP="008157A5">
      <w:pPr>
        <w:spacing w:after="0"/>
        <w:jc w:val="both"/>
        <w:rPr>
          <w:sz w:val="18"/>
          <w:szCs w:val="18"/>
        </w:rPr>
      </w:pPr>
      <w:r w:rsidRPr="004E6706">
        <w:rPr>
          <w:sz w:val="18"/>
          <w:szCs w:val="18"/>
        </w:rPr>
        <w:t>Source: TN ACEs Initiative</w:t>
      </w:r>
    </w:p>
    <w:p w14:paraId="52FBCEDF" w14:textId="77777777" w:rsidR="000776BC" w:rsidRDefault="000776BC" w:rsidP="00BD5912">
      <w:pPr>
        <w:pStyle w:val="Heading2"/>
      </w:pPr>
    </w:p>
    <w:p w14:paraId="32494257" w14:textId="6D2D98D7" w:rsidR="00B46B7F" w:rsidRPr="008157A5" w:rsidRDefault="00740F00" w:rsidP="00BD5912">
      <w:pPr>
        <w:pStyle w:val="Heading2"/>
      </w:pPr>
      <w:r w:rsidRPr="008157A5">
        <w:t>Building Strong Brains: Strategies for Educators Training</w:t>
      </w:r>
    </w:p>
    <w:p w14:paraId="3F82D9B3" w14:textId="0BEFA5AA" w:rsidR="00AF6F2F" w:rsidRPr="00452753" w:rsidRDefault="00061B07" w:rsidP="008157A5">
      <w:pPr>
        <w:spacing w:after="0"/>
        <w:rPr>
          <w:sz w:val="22"/>
          <w:szCs w:val="22"/>
        </w:rPr>
      </w:pPr>
      <w:r w:rsidRPr="00761D17">
        <w:rPr>
          <w:sz w:val="22"/>
          <w:szCs w:val="22"/>
        </w:rPr>
        <w:t>In 2016</w:t>
      </w:r>
      <w:r w:rsidR="00761D17">
        <w:rPr>
          <w:sz w:val="22"/>
          <w:szCs w:val="22"/>
        </w:rPr>
        <w:t xml:space="preserve">, the department </w:t>
      </w:r>
      <w:r w:rsidR="00AF6F2F" w:rsidRPr="00761D17">
        <w:rPr>
          <w:sz w:val="22"/>
          <w:szCs w:val="22"/>
        </w:rPr>
        <w:t>implemented</w:t>
      </w:r>
      <w:r w:rsidRPr="00761D17">
        <w:rPr>
          <w:sz w:val="22"/>
          <w:szCs w:val="22"/>
        </w:rPr>
        <w:t xml:space="preserve"> the </w:t>
      </w:r>
      <w:r w:rsidRPr="00761D17">
        <w:rPr>
          <w:i/>
          <w:sz w:val="22"/>
          <w:szCs w:val="22"/>
        </w:rPr>
        <w:t>Building Strong Brains: Strategies for Educators</w:t>
      </w:r>
      <w:r w:rsidR="00AF6F2F" w:rsidRPr="00761D17">
        <w:rPr>
          <w:sz w:val="22"/>
          <w:szCs w:val="22"/>
        </w:rPr>
        <w:t xml:space="preserve"> </w:t>
      </w:r>
      <w:r w:rsidR="009B7BB3">
        <w:rPr>
          <w:sz w:val="22"/>
          <w:szCs w:val="22"/>
        </w:rPr>
        <w:t xml:space="preserve">training </w:t>
      </w:r>
      <w:r w:rsidR="00AF6F2F" w:rsidRPr="00761D17">
        <w:rPr>
          <w:sz w:val="22"/>
          <w:szCs w:val="22"/>
        </w:rPr>
        <w:t xml:space="preserve">program </w:t>
      </w:r>
      <w:r w:rsidRPr="00761D17">
        <w:rPr>
          <w:sz w:val="22"/>
          <w:szCs w:val="22"/>
        </w:rPr>
        <w:t>to empower educators to address ACEs and trau</w:t>
      </w:r>
      <w:r w:rsidR="00AF6F2F" w:rsidRPr="00761D17">
        <w:rPr>
          <w:sz w:val="22"/>
          <w:szCs w:val="22"/>
        </w:rPr>
        <w:t xml:space="preserve">ma in the school and classroom. </w:t>
      </w:r>
      <w:r w:rsidR="00761D17" w:rsidRPr="00761D17">
        <w:rPr>
          <w:i/>
          <w:sz w:val="22"/>
          <w:szCs w:val="22"/>
        </w:rPr>
        <w:t xml:space="preserve">Building Strong Brains </w:t>
      </w:r>
      <w:r w:rsidR="00761D17">
        <w:rPr>
          <w:sz w:val="22"/>
          <w:szCs w:val="22"/>
        </w:rPr>
        <w:t>provides educators with</w:t>
      </w:r>
      <w:r w:rsidR="00F618A4">
        <w:rPr>
          <w:sz w:val="22"/>
          <w:szCs w:val="22"/>
        </w:rPr>
        <w:t xml:space="preserve"> </w:t>
      </w:r>
      <w:r w:rsidR="00761D17">
        <w:rPr>
          <w:sz w:val="22"/>
          <w:szCs w:val="22"/>
        </w:rPr>
        <w:t>information on ACEs and trauma</w:t>
      </w:r>
      <w:r w:rsidR="006566A8">
        <w:rPr>
          <w:sz w:val="22"/>
          <w:szCs w:val="22"/>
        </w:rPr>
        <w:t>,</w:t>
      </w:r>
      <w:r w:rsidR="00761D17">
        <w:rPr>
          <w:sz w:val="22"/>
          <w:szCs w:val="22"/>
        </w:rPr>
        <w:t xml:space="preserve"> the impact </w:t>
      </w:r>
      <w:r w:rsidR="006566A8">
        <w:rPr>
          <w:sz w:val="22"/>
          <w:szCs w:val="22"/>
        </w:rPr>
        <w:t xml:space="preserve">of ACEs and toxic stress </w:t>
      </w:r>
      <w:r w:rsidR="00761D17">
        <w:rPr>
          <w:sz w:val="22"/>
          <w:szCs w:val="22"/>
        </w:rPr>
        <w:t xml:space="preserve">on </w:t>
      </w:r>
      <w:r w:rsidR="006566A8">
        <w:rPr>
          <w:sz w:val="22"/>
          <w:szCs w:val="22"/>
        </w:rPr>
        <w:t xml:space="preserve">healthy </w:t>
      </w:r>
      <w:r w:rsidR="00761D17">
        <w:rPr>
          <w:sz w:val="22"/>
          <w:szCs w:val="22"/>
        </w:rPr>
        <w:t>development,</w:t>
      </w:r>
      <w:r w:rsidR="00761D17">
        <w:rPr>
          <w:color w:val="262626" w:themeColor="accent1" w:themeTint="D9"/>
          <w:sz w:val="22"/>
          <w:szCs w:val="22"/>
        </w:rPr>
        <w:t xml:space="preserve"> how to respond v</w:t>
      </w:r>
      <w:r w:rsidR="0021686A">
        <w:rPr>
          <w:color w:val="262626" w:themeColor="accent1" w:themeTint="D9"/>
          <w:sz w:val="22"/>
          <w:szCs w:val="22"/>
        </w:rPr>
        <w:t>ersus</w:t>
      </w:r>
      <w:r w:rsidR="00761D17">
        <w:rPr>
          <w:color w:val="262626" w:themeColor="accent1" w:themeTint="D9"/>
          <w:sz w:val="22"/>
          <w:szCs w:val="22"/>
        </w:rPr>
        <w:t xml:space="preserve"> react to challenging behaviors in the classroom, and trauma-</w:t>
      </w:r>
      <w:r w:rsidR="00761D17" w:rsidRPr="00761D17">
        <w:rPr>
          <w:color w:val="262626" w:themeColor="accent1" w:themeTint="D9"/>
          <w:sz w:val="22"/>
          <w:szCs w:val="22"/>
        </w:rPr>
        <w:t>informed princip</w:t>
      </w:r>
      <w:r w:rsidR="00761D17">
        <w:rPr>
          <w:color w:val="262626" w:themeColor="accent1" w:themeTint="D9"/>
          <w:sz w:val="22"/>
          <w:szCs w:val="22"/>
        </w:rPr>
        <w:t>les and practices for the classroom and schoolwide.</w:t>
      </w:r>
    </w:p>
    <w:p w14:paraId="557DF5BB" w14:textId="77777777" w:rsidR="00F618A4" w:rsidRDefault="00F618A4" w:rsidP="008157A5">
      <w:pPr>
        <w:pStyle w:val="BodyText"/>
        <w:spacing w:line="300" w:lineRule="auto"/>
        <w:rPr>
          <w:rFonts w:cs="Open Sans"/>
          <w:i/>
          <w:sz w:val="22"/>
          <w:szCs w:val="22"/>
        </w:rPr>
      </w:pPr>
    </w:p>
    <w:p w14:paraId="19E6768E" w14:textId="1B5F6F2E" w:rsidR="006C4008" w:rsidRPr="006C4008" w:rsidRDefault="00D928A1" w:rsidP="008157A5">
      <w:pPr>
        <w:pStyle w:val="BodyText"/>
        <w:spacing w:line="300" w:lineRule="auto"/>
        <w:rPr>
          <w:rFonts w:cs="Open Sans"/>
          <w:sz w:val="22"/>
          <w:szCs w:val="22"/>
        </w:rPr>
      </w:pPr>
      <w:r>
        <w:rPr>
          <w:rFonts w:cs="Open Sans"/>
          <w:i/>
          <w:sz w:val="22"/>
          <w:szCs w:val="22"/>
        </w:rPr>
        <w:t xml:space="preserve">Building Strong Brains </w:t>
      </w:r>
      <w:r>
        <w:rPr>
          <w:rFonts w:cs="Open Sans"/>
          <w:sz w:val="22"/>
          <w:szCs w:val="22"/>
        </w:rPr>
        <w:t>recommends t</w:t>
      </w:r>
      <w:r w:rsidR="00061B07">
        <w:rPr>
          <w:rFonts w:cs="Open Sans"/>
          <w:sz w:val="22"/>
          <w:szCs w:val="22"/>
        </w:rPr>
        <w:t>he following trauma-informed practices</w:t>
      </w:r>
      <w:r>
        <w:rPr>
          <w:rFonts w:cs="Open Sans"/>
          <w:sz w:val="22"/>
          <w:szCs w:val="22"/>
        </w:rPr>
        <w:t xml:space="preserve"> </w:t>
      </w:r>
      <w:r w:rsidR="00F55EEE">
        <w:rPr>
          <w:rFonts w:cs="Open Sans"/>
          <w:sz w:val="22"/>
          <w:szCs w:val="22"/>
        </w:rPr>
        <w:t>for implementation</w:t>
      </w:r>
      <w:r w:rsidR="006C4008" w:rsidRPr="006C4008">
        <w:rPr>
          <w:rFonts w:cs="Open Sans"/>
          <w:sz w:val="22"/>
          <w:szCs w:val="22"/>
        </w:rPr>
        <w:t xml:space="preserve">: </w:t>
      </w:r>
    </w:p>
    <w:p w14:paraId="395EE6D9" w14:textId="03B30F1A" w:rsidR="006C4008" w:rsidRPr="006C4008" w:rsidRDefault="00061B07" w:rsidP="008157A5">
      <w:pPr>
        <w:pStyle w:val="BodyText"/>
        <w:numPr>
          <w:ilvl w:val="0"/>
          <w:numId w:val="22"/>
        </w:numPr>
        <w:spacing w:line="300" w:lineRule="auto"/>
        <w:rPr>
          <w:b/>
          <w:color w:val="231F20"/>
          <w:sz w:val="22"/>
          <w:szCs w:val="22"/>
        </w:rPr>
      </w:pPr>
      <w:r>
        <w:rPr>
          <w:sz w:val="22"/>
          <w:szCs w:val="22"/>
        </w:rPr>
        <w:t>Allow flexibility with</w:t>
      </w:r>
      <w:r w:rsidR="00AF6F2F">
        <w:rPr>
          <w:sz w:val="22"/>
          <w:szCs w:val="22"/>
        </w:rPr>
        <w:t>in</w:t>
      </w:r>
      <w:r>
        <w:rPr>
          <w:sz w:val="22"/>
          <w:szCs w:val="22"/>
        </w:rPr>
        <w:t xml:space="preserve"> </w:t>
      </w:r>
      <w:r w:rsidR="006C4008" w:rsidRPr="006C4008">
        <w:rPr>
          <w:sz w:val="22"/>
          <w:szCs w:val="22"/>
        </w:rPr>
        <w:t xml:space="preserve">predictable structure as a comprehensive </w:t>
      </w:r>
      <w:r w:rsidR="006566A8" w:rsidRPr="006C4008">
        <w:rPr>
          <w:sz w:val="22"/>
          <w:szCs w:val="22"/>
        </w:rPr>
        <w:t>school</w:t>
      </w:r>
      <w:r w:rsidR="0021686A">
        <w:rPr>
          <w:sz w:val="22"/>
          <w:szCs w:val="22"/>
        </w:rPr>
        <w:t>-</w:t>
      </w:r>
      <w:r w:rsidR="006566A8" w:rsidRPr="006C4008">
        <w:rPr>
          <w:sz w:val="22"/>
          <w:szCs w:val="22"/>
        </w:rPr>
        <w:t>wide</w:t>
      </w:r>
      <w:r w:rsidR="006C4008" w:rsidRPr="006C4008">
        <w:rPr>
          <w:sz w:val="22"/>
          <w:szCs w:val="22"/>
        </w:rPr>
        <w:t xml:space="preserve"> approach.</w:t>
      </w:r>
    </w:p>
    <w:p w14:paraId="08CAF4B1" w14:textId="77777777" w:rsidR="00F6400F" w:rsidRDefault="006C4008" w:rsidP="008157A5">
      <w:pPr>
        <w:pStyle w:val="BodyText"/>
        <w:numPr>
          <w:ilvl w:val="0"/>
          <w:numId w:val="22"/>
        </w:numPr>
        <w:spacing w:line="300" w:lineRule="auto"/>
        <w:rPr>
          <w:b/>
          <w:color w:val="231F20"/>
          <w:sz w:val="22"/>
          <w:szCs w:val="22"/>
        </w:rPr>
      </w:pPr>
      <w:r w:rsidRPr="006C4008">
        <w:rPr>
          <w:sz w:val="22"/>
          <w:szCs w:val="22"/>
        </w:rPr>
        <w:t>Promote and build supportive relationships between staff, students, families, and the community.</w:t>
      </w:r>
    </w:p>
    <w:p w14:paraId="6D19E651" w14:textId="77777777" w:rsidR="00F6400F" w:rsidRDefault="006C4008" w:rsidP="008157A5">
      <w:pPr>
        <w:pStyle w:val="BodyText"/>
        <w:numPr>
          <w:ilvl w:val="0"/>
          <w:numId w:val="22"/>
        </w:numPr>
        <w:spacing w:line="300" w:lineRule="auto"/>
        <w:rPr>
          <w:b/>
          <w:color w:val="231F20"/>
          <w:sz w:val="22"/>
          <w:szCs w:val="22"/>
        </w:rPr>
      </w:pPr>
      <w:r w:rsidRPr="00F6400F">
        <w:rPr>
          <w:sz w:val="22"/>
          <w:szCs w:val="22"/>
        </w:rPr>
        <w:t>Develop effective, positive school discipline that does not re-traumatize students.</w:t>
      </w:r>
    </w:p>
    <w:p w14:paraId="15A59E39" w14:textId="77777777" w:rsidR="00F6400F" w:rsidRDefault="006C4008" w:rsidP="008157A5">
      <w:pPr>
        <w:pStyle w:val="BodyText"/>
        <w:numPr>
          <w:ilvl w:val="0"/>
          <w:numId w:val="22"/>
        </w:numPr>
        <w:spacing w:line="300" w:lineRule="auto"/>
        <w:rPr>
          <w:b/>
          <w:color w:val="231F20"/>
          <w:sz w:val="22"/>
          <w:szCs w:val="22"/>
        </w:rPr>
      </w:pPr>
      <w:r w:rsidRPr="00F6400F">
        <w:rPr>
          <w:sz w:val="22"/>
          <w:szCs w:val="22"/>
        </w:rPr>
        <w:t>Build student capacity to address trauma, support regulation, and build resilience by teaching social and personal competencies.</w:t>
      </w:r>
    </w:p>
    <w:p w14:paraId="0DB3C0A9" w14:textId="77777777" w:rsidR="00F6400F" w:rsidRDefault="006C4008" w:rsidP="008157A5">
      <w:pPr>
        <w:pStyle w:val="BodyText"/>
        <w:numPr>
          <w:ilvl w:val="0"/>
          <w:numId w:val="22"/>
        </w:numPr>
        <w:spacing w:line="300" w:lineRule="auto"/>
        <w:rPr>
          <w:b/>
          <w:color w:val="231F20"/>
          <w:sz w:val="22"/>
          <w:szCs w:val="22"/>
        </w:rPr>
      </w:pPr>
      <w:r w:rsidRPr="00F6400F">
        <w:rPr>
          <w:sz w:val="22"/>
          <w:szCs w:val="22"/>
        </w:rPr>
        <w:t>Empower students by offering choices and opportunities to participate and belong.</w:t>
      </w:r>
    </w:p>
    <w:p w14:paraId="43F2BF9A" w14:textId="77777777" w:rsidR="006C4008" w:rsidRPr="00AF6F2F" w:rsidRDefault="006C4008" w:rsidP="008157A5">
      <w:pPr>
        <w:pStyle w:val="BodyText"/>
        <w:numPr>
          <w:ilvl w:val="0"/>
          <w:numId w:val="22"/>
        </w:numPr>
        <w:spacing w:line="300" w:lineRule="auto"/>
        <w:rPr>
          <w:b/>
          <w:color w:val="231F20"/>
          <w:sz w:val="22"/>
          <w:szCs w:val="22"/>
        </w:rPr>
      </w:pPr>
      <w:r w:rsidRPr="00F6400F">
        <w:rPr>
          <w:sz w:val="22"/>
          <w:szCs w:val="22"/>
        </w:rPr>
        <w:t>Create a safe and welcoming climate for all students.</w:t>
      </w:r>
    </w:p>
    <w:p w14:paraId="52AD573A" w14:textId="77777777" w:rsidR="00AF6F2F" w:rsidRDefault="00AF6F2F" w:rsidP="008157A5">
      <w:pPr>
        <w:pStyle w:val="BodyText"/>
        <w:spacing w:line="300" w:lineRule="auto"/>
        <w:rPr>
          <w:sz w:val="22"/>
          <w:szCs w:val="22"/>
        </w:rPr>
      </w:pPr>
    </w:p>
    <w:p w14:paraId="61F4C7B0" w14:textId="31FE0812" w:rsidR="004E1761" w:rsidRDefault="009026C5" w:rsidP="008157A5">
      <w:pPr>
        <w:spacing w:after="0"/>
        <w:rPr>
          <w:sz w:val="22"/>
          <w:szCs w:val="22"/>
        </w:rPr>
      </w:pPr>
      <w:r>
        <w:rPr>
          <w:color w:val="262626" w:themeColor="accent1" w:themeTint="D9"/>
          <w:sz w:val="22"/>
          <w:szCs w:val="22"/>
        </w:rPr>
        <w:lastRenderedPageBreak/>
        <w:t xml:space="preserve">Creating a </w:t>
      </w:r>
      <w:r w:rsidRPr="006C4008">
        <w:rPr>
          <w:sz w:val="22"/>
          <w:szCs w:val="22"/>
        </w:rPr>
        <w:t>trauma-informed school is one in which all school administrators, teachers, staff, students, families, and community members recognize and respond to the</w:t>
      </w:r>
      <w:r w:rsidR="00452753">
        <w:rPr>
          <w:sz w:val="22"/>
          <w:szCs w:val="22"/>
        </w:rPr>
        <w:t xml:space="preserve"> behavioral, emotional, </w:t>
      </w:r>
      <w:r w:rsidRPr="006C4008">
        <w:rPr>
          <w:sz w:val="22"/>
          <w:szCs w:val="22"/>
        </w:rPr>
        <w:t>relational, and academic impact of traumatic stress on those within the</w:t>
      </w:r>
      <w:r>
        <w:rPr>
          <w:sz w:val="22"/>
          <w:szCs w:val="22"/>
        </w:rPr>
        <w:t xml:space="preserve"> school. </w:t>
      </w:r>
      <w:r w:rsidRPr="0001330F">
        <w:rPr>
          <w:sz w:val="22"/>
          <w:szCs w:val="22"/>
        </w:rPr>
        <w:t xml:space="preserve">By implementing trauma-informed practices, schools have the greatest potential to positively impact students, regardless of their trauma history. Trauma-informed practices are good for </w:t>
      </w:r>
      <w:r w:rsidRPr="006C4008">
        <w:rPr>
          <w:b/>
          <w:i/>
          <w:sz w:val="22"/>
          <w:szCs w:val="22"/>
        </w:rPr>
        <w:t>all</w:t>
      </w:r>
      <w:r w:rsidRPr="0001330F">
        <w:rPr>
          <w:sz w:val="22"/>
          <w:szCs w:val="22"/>
        </w:rPr>
        <w:t xml:space="preserve"> students. A trauma-informed school is one where </w:t>
      </w:r>
      <w:r w:rsidRPr="006C4008">
        <w:rPr>
          <w:b/>
          <w:i/>
          <w:sz w:val="22"/>
          <w:szCs w:val="22"/>
        </w:rPr>
        <w:t>all</w:t>
      </w:r>
      <w:r w:rsidRPr="0001330F">
        <w:rPr>
          <w:i/>
          <w:sz w:val="22"/>
          <w:szCs w:val="22"/>
        </w:rPr>
        <w:t xml:space="preserve"> </w:t>
      </w:r>
      <w:r w:rsidRPr="0001330F">
        <w:rPr>
          <w:sz w:val="22"/>
          <w:szCs w:val="22"/>
        </w:rPr>
        <w:t xml:space="preserve">students feel safe, welcomed, and supported. </w:t>
      </w:r>
      <w:r w:rsidR="00F9515F">
        <w:rPr>
          <w:sz w:val="22"/>
          <w:szCs w:val="22"/>
        </w:rPr>
        <w:t>Examples of s</w:t>
      </w:r>
      <w:r w:rsidR="00834119">
        <w:rPr>
          <w:sz w:val="22"/>
          <w:szCs w:val="22"/>
        </w:rPr>
        <w:t xml:space="preserve">chools </w:t>
      </w:r>
      <w:r w:rsidR="004E1761">
        <w:rPr>
          <w:sz w:val="22"/>
          <w:szCs w:val="22"/>
        </w:rPr>
        <w:t xml:space="preserve">effectively </w:t>
      </w:r>
      <w:r w:rsidR="00AF6F2F" w:rsidRPr="00F55EEE">
        <w:rPr>
          <w:sz w:val="22"/>
          <w:szCs w:val="22"/>
        </w:rPr>
        <w:t xml:space="preserve">implementing </w:t>
      </w:r>
      <w:r w:rsidR="004E1761">
        <w:rPr>
          <w:sz w:val="22"/>
          <w:szCs w:val="22"/>
        </w:rPr>
        <w:t xml:space="preserve">schoolwide </w:t>
      </w:r>
      <w:r w:rsidR="00AF6F2F" w:rsidRPr="00F55EEE">
        <w:rPr>
          <w:sz w:val="22"/>
          <w:szCs w:val="22"/>
        </w:rPr>
        <w:t>trauma-informed practices</w:t>
      </w:r>
      <w:r w:rsidR="00834119">
        <w:rPr>
          <w:sz w:val="22"/>
          <w:szCs w:val="22"/>
        </w:rPr>
        <w:t xml:space="preserve"> are</w:t>
      </w:r>
      <w:r w:rsidR="00AF6F2F" w:rsidRPr="00F55EEE">
        <w:rPr>
          <w:sz w:val="22"/>
          <w:szCs w:val="22"/>
        </w:rPr>
        <w:t>:</w:t>
      </w:r>
    </w:p>
    <w:p w14:paraId="5C67B90F" w14:textId="77777777" w:rsidR="00A22E49" w:rsidRDefault="004E1761" w:rsidP="008157A5">
      <w:pPr>
        <w:pStyle w:val="ListParagraph"/>
        <w:numPr>
          <w:ilvl w:val="0"/>
          <w:numId w:val="18"/>
        </w:numPr>
        <w:spacing w:after="0"/>
        <w:rPr>
          <w:sz w:val="22"/>
          <w:szCs w:val="22"/>
        </w:rPr>
      </w:pPr>
      <w:r w:rsidRPr="00A22E49">
        <w:rPr>
          <w:b/>
          <w:sz w:val="22"/>
          <w:szCs w:val="22"/>
        </w:rPr>
        <w:t>East Tennessee</w:t>
      </w:r>
      <w:r w:rsidR="00216A92" w:rsidRPr="00A22E49">
        <w:rPr>
          <w:b/>
          <w:sz w:val="22"/>
          <w:szCs w:val="22"/>
        </w:rPr>
        <w:t>:</w:t>
      </w:r>
      <w:r w:rsidR="009C0465" w:rsidRPr="00A22E49">
        <w:rPr>
          <w:sz w:val="22"/>
          <w:szCs w:val="22"/>
        </w:rPr>
        <w:t xml:space="preserve"> </w:t>
      </w:r>
    </w:p>
    <w:p w14:paraId="58689ADC" w14:textId="01503126" w:rsidR="00A22E49" w:rsidRDefault="004E1761" w:rsidP="008157A5">
      <w:pPr>
        <w:pStyle w:val="ListParagraph"/>
        <w:numPr>
          <w:ilvl w:val="1"/>
          <w:numId w:val="18"/>
        </w:numPr>
        <w:spacing w:after="0"/>
        <w:rPr>
          <w:sz w:val="22"/>
          <w:szCs w:val="22"/>
        </w:rPr>
      </w:pPr>
      <w:r w:rsidRPr="00A22E49">
        <w:rPr>
          <w:sz w:val="22"/>
          <w:szCs w:val="22"/>
          <w:u w:val="single"/>
        </w:rPr>
        <w:t>Dogwood Elementary</w:t>
      </w:r>
      <w:r w:rsidRPr="00A22E49">
        <w:rPr>
          <w:sz w:val="22"/>
          <w:szCs w:val="22"/>
        </w:rPr>
        <w:t>, Knox County</w:t>
      </w:r>
      <w:r w:rsidR="00302804" w:rsidRPr="00A22E49">
        <w:rPr>
          <w:sz w:val="22"/>
          <w:szCs w:val="22"/>
        </w:rPr>
        <w:t xml:space="preserve"> Schools,</w:t>
      </w:r>
      <w:hyperlink r:id="rId41" w:history="1">
        <w:r w:rsidR="00216A92" w:rsidRPr="00A22E49">
          <w:rPr>
            <w:rStyle w:val="Hyperlink"/>
            <w:sz w:val="22"/>
            <w:szCs w:val="22"/>
          </w:rPr>
          <w:t xml:space="preserve"> Lana Shelton-Lowe,</w:t>
        </w:r>
      </w:hyperlink>
      <w:r w:rsidR="00302804" w:rsidRPr="00A22E49">
        <w:rPr>
          <w:sz w:val="22"/>
          <w:szCs w:val="22"/>
        </w:rPr>
        <w:t xml:space="preserve"> </w:t>
      </w:r>
      <w:r w:rsidR="0021686A">
        <w:rPr>
          <w:sz w:val="22"/>
          <w:szCs w:val="22"/>
        </w:rPr>
        <w:t>p</w:t>
      </w:r>
      <w:r w:rsidR="00302804" w:rsidRPr="00A22E49">
        <w:rPr>
          <w:sz w:val="22"/>
          <w:szCs w:val="22"/>
        </w:rPr>
        <w:t>rincipal</w:t>
      </w:r>
    </w:p>
    <w:p w14:paraId="50FD90AA" w14:textId="7C7A3786" w:rsidR="004E1761" w:rsidRPr="00A22E49" w:rsidRDefault="004E1761" w:rsidP="008157A5">
      <w:pPr>
        <w:pStyle w:val="ListParagraph"/>
        <w:numPr>
          <w:ilvl w:val="1"/>
          <w:numId w:val="18"/>
        </w:numPr>
        <w:spacing w:after="0"/>
        <w:rPr>
          <w:sz w:val="22"/>
          <w:szCs w:val="22"/>
        </w:rPr>
      </w:pPr>
      <w:r w:rsidRPr="00A22E49">
        <w:rPr>
          <w:sz w:val="22"/>
          <w:szCs w:val="22"/>
          <w:u w:val="single"/>
        </w:rPr>
        <w:t>Bowers Elementary</w:t>
      </w:r>
      <w:r w:rsidRPr="00A22E49">
        <w:rPr>
          <w:sz w:val="22"/>
          <w:szCs w:val="22"/>
        </w:rPr>
        <w:t>, Roane County</w:t>
      </w:r>
      <w:r w:rsidR="00302804" w:rsidRPr="00A22E49">
        <w:rPr>
          <w:sz w:val="22"/>
          <w:szCs w:val="22"/>
        </w:rPr>
        <w:t xml:space="preserve"> Schools, </w:t>
      </w:r>
      <w:hyperlink r:id="rId42" w:history="1">
        <w:r w:rsidR="00302804" w:rsidRPr="00A22E49">
          <w:rPr>
            <w:rStyle w:val="Hyperlink"/>
            <w:sz w:val="22"/>
            <w:szCs w:val="22"/>
          </w:rPr>
          <w:t>Brenda Arwood</w:t>
        </w:r>
      </w:hyperlink>
      <w:r w:rsidR="00302804" w:rsidRPr="00A22E49">
        <w:rPr>
          <w:sz w:val="22"/>
          <w:szCs w:val="22"/>
        </w:rPr>
        <w:t xml:space="preserve">, </w:t>
      </w:r>
      <w:r w:rsidR="0021686A">
        <w:rPr>
          <w:sz w:val="22"/>
          <w:szCs w:val="22"/>
        </w:rPr>
        <w:t>p</w:t>
      </w:r>
      <w:r w:rsidR="00302804" w:rsidRPr="00A22E49">
        <w:rPr>
          <w:sz w:val="22"/>
          <w:szCs w:val="22"/>
        </w:rPr>
        <w:t>rincipal</w:t>
      </w:r>
    </w:p>
    <w:p w14:paraId="539C0B02" w14:textId="77777777" w:rsidR="00A22E49" w:rsidRDefault="004E1761" w:rsidP="008157A5">
      <w:pPr>
        <w:pStyle w:val="ListParagraph"/>
        <w:numPr>
          <w:ilvl w:val="0"/>
          <w:numId w:val="18"/>
        </w:numPr>
        <w:spacing w:after="0"/>
        <w:rPr>
          <w:sz w:val="22"/>
          <w:szCs w:val="22"/>
        </w:rPr>
      </w:pPr>
      <w:r w:rsidRPr="00A22E49">
        <w:rPr>
          <w:b/>
          <w:sz w:val="22"/>
          <w:szCs w:val="22"/>
        </w:rPr>
        <w:t>Middle Tennessee</w:t>
      </w:r>
      <w:r w:rsidR="00216A92" w:rsidRPr="00A22E49">
        <w:rPr>
          <w:sz w:val="22"/>
          <w:szCs w:val="22"/>
        </w:rPr>
        <w:t>:</w:t>
      </w:r>
      <w:r w:rsidRPr="00A22E49">
        <w:rPr>
          <w:sz w:val="22"/>
          <w:szCs w:val="22"/>
        </w:rPr>
        <w:t xml:space="preserve"> </w:t>
      </w:r>
    </w:p>
    <w:p w14:paraId="7942F819" w14:textId="5BDE2F4A" w:rsidR="00A22E49" w:rsidRDefault="00302804" w:rsidP="008157A5">
      <w:pPr>
        <w:pStyle w:val="ListParagraph"/>
        <w:numPr>
          <w:ilvl w:val="1"/>
          <w:numId w:val="18"/>
        </w:numPr>
        <w:spacing w:after="0"/>
        <w:rPr>
          <w:sz w:val="22"/>
          <w:szCs w:val="22"/>
        </w:rPr>
      </w:pPr>
      <w:r w:rsidRPr="00A22E49">
        <w:rPr>
          <w:sz w:val="22"/>
          <w:szCs w:val="22"/>
          <w:u w:val="single"/>
        </w:rPr>
        <w:t>Fall-Hamilton Elementary</w:t>
      </w:r>
      <w:r w:rsidRPr="00A22E49">
        <w:rPr>
          <w:sz w:val="22"/>
          <w:szCs w:val="22"/>
        </w:rPr>
        <w:t>, Metro-Nashville Public Schools</w:t>
      </w:r>
      <w:r w:rsidR="009C0465" w:rsidRPr="00A22E49">
        <w:rPr>
          <w:sz w:val="22"/>
          <w:szCs w:val="22"/>
        </w:rPr>
        <w:t xml:space="preserve">, </w:t>
      </w:r>
      <w:hyperlink r:id="rId43" w:history="1">
        <w:r w:rsidR="009C0465" w:rsidRPr="00A22E49">
          <w:rPr>
            <w:rStyle w:val="Hyperlink"/>
            <w:sz w:val="22"/>
            <w:szCs w:val="22"/>
          </w:rPr>
          <w:t>Matthew Portel,</w:t>
        </w:r>
      </w:hyperlink>
      <w:r w:rsidR="00A22E49">
        <w:rPr>
          <w:rStyle w:val="Hyperlink"/>
          <w:sz w:val="22"/>
          <w:szCs w:val="22"/>
        </w:rPr>
        <w:t xml:space="preserve"> </w:t>
      </w:r>
      <w:r w:rsidR="0021686A">
        <w:rPr>
          <w:sz w:val="22"/>
          <w:szCs w:val="22"/>
        </w:rPr>
        <w:t>p</w:t>
      </w:r>
      <w:r w:rsidR="00216A92" w:rsidRPr="00A22E49">
        <w:rPr>
          <w:sz w:val="22"/>
          <w:szCs w:val="22"/>
        </w:rPr>
        <w:t>rincipal</w:t>
      </w:r>
    </w:p>
    <w:p w14:paraId="0191FCE9" w14:textId="75C9115B" w:rsidR="004E1761" w:rsidRPr="00A22E49" w:rsidRDefault="004E1761" w:rsidP="008157A5">
      <w:pPr>
        <w:pStyle w:val="ListParagraph"/>
        <w:numPr>
          <w:ilvl w:val="1"/>
          <w:numId w:val="18"/>
        </w:numPr>
        <w:spacing w:after="0"/>
        <w:rPr>
          <w:sz w:val="22"/>
          <w:szCs w:val="22"/>
        </w:rPr>
      </w:pPr>
      <w:r w:rsidRPr="00A22E49">
        <w:rPr>
          <w:sz w:val="22"/>
          <w:szCs w:val="22"/>
          <w:u w:val="single"/>
        </w:rPr>
        <w:t>North Coffee Elementary</w:t>
      </w:r>
      <w:r w:rsidRPr="00A22E49">
        <w:rPr>
          <w:sz w:val="22"/>
          <w:szCs w:val="22"/>
        </w:rPr>
        <w:t>, Coffee County</w:t>
      </w:r>
      <w:r w:rsidR="00216A92" w:rsidRPr="00A22E49">
        <w:rPr>
          <w:sz w:val="22"/>
          <w:szCs w:val="22"/>
        </w:rPr>
        <w:t xml:space="preserve"> Schools, </w:t>
      </w:r>
      <w:hyperlink r:id="rId44" w:history="1">
        <w:r w:rsidR="00216A92" w:rsidRPr="00A22E49">
          <w:rPr>
            <w:rStyle w:val="Hyperlink"/>
            <w:sz w:val="22"/>
            <w:szCs w:val="22"/>
          </w:rPr>
          <w:t>Adam Clark</w:t>
        </w:r>
      </w:hyperlink>
      <w:r w:rsidR="00216A92" w:rsidRPr="00A22E49">
        <w:rPr>
          <w:sz w:val="22"/>
          <w:szCs w:val="22"/>
        </w:rPr>
        <w:t xml:space="preserve">, </w:t>
      </w:r>
      <w:r w:rsidR="0021686A">
        <w:rPr>
          <w:sz w:val="22"/>
          <w:szCs w:val="22"/>
        </w:rPr>
        <w:t>p</w:t>
      </w:r>
      <w:r w:rsidR="00216A92" w:rsidRPr="00A22E49">
        <w:rPr>
          <w:sz w:val="22"/>
          <w:szCs w:val="22"/>
        </w:rPr>
        <w:t>rincipal</w:t>
      </w:r>
    </w:p>
    <w:p w14:paraId="1C42111D" w14:textId="77777777" w:rsidR="00A22E49" w:rsidRDefault="004E1761" w:rsidP="008157A5">
      <w:pPr>
        <w:pStyle w:val="ListParagraph"/>
        <w:numPr>
          <w:ilvl w:val="0"/>
          <w:numId w:val="18"/>
        </w:numPr>
        <w:spacing w:after="0"/>
        <w:rPr>
          <w:sz w:val="22"/>
          <w:szCs w:val="22"/>
        </w:rPr>
      </w:pPr>
      <w:r w:rsidRPr="00A22E49">
        <w:rPr>
          <w:b/>
          <w:sz w:val="22"/>
          <w:szCs w:val="22"/>
        </w:rPr>
        <w:t>West Tennessee</w:t>
      </w:r>
      <w:r w:rsidR="00216A92" w:rsidRPr="00A22E49">
        <w:rPr>
          <w:sz w:val="22"/>
          <w:szCs w:val="22"/>
        </w:rPr>
        <w:t>:</w:t>
      </w:r>
      <w:r w:rsidRPr="00A22E49">
        <w:rPr>
          <w:sz w:val="22"/>
          <w:szCs w:val="22"/>
        </w:rPr>
        <w:t xml:space="preserve"> </w:t>
      </w:r>
    </w:p>
    <w:p w14:paraId="741D471E" w14:textId="07F7506D" w:rsidR="004E360B" w:rsidRPr="00A22E49" w:rsidRDefault="004E1761" w:rsidP="008157A5">
      <w:pPr>
        <w:pStyle w:val="ListParagraph"/>
        <w:numPr>
          <w:ilvl w:val="1"/>
          <w:numId w:val="18"/>
        </w:numPr>
        <w:spacing w:after="0"/>
        <w:rPr>
          <w:sz w:val="22"/>
          <w:szCs w:val="22"/>
        </w:rPr>
      </w:pPr>
      <w:r w:rsidRPr="00A22E49">
        <w:rPr>
          <w:sz w:val="22"/>
          <w:szCs w:val="22"/>
          <w:u w:val="single"/>
        </w:rPr>
        <w:t>Tipton County Alternative Program</w:t>
      </w:r>
      <w:r w:rsidRPr="00A22E49">
        <w:rPr>
          <w:sz w:val="22"/>
          <w:szCs w:val="22"/>
        </w:rPr>
        <w:t>, Tipton County</w:t>
      </w:r>
      <w:r w:rsidR="00216A92" w:rsidRPr="00A22E49">
        <w:rPr>
          <w:sz w:val="22"/>
          <w:szCs w:val="22"/>
        </w:rPr>
        <w:t xml:space="preserve"> Schools</w:t>
      </w:r>
      <w:r w:rsidR="00B37D8C" w:rsidRPr="00A22E49">
        <w:rPr>
          <w:sz w:val="22"/>
          <w:szCs w:val="22"/>
        </w:rPr>
        <w:t xml:space="preserve">, </w:t>
      </w:r>
      <w:r w:rsidR="00B37D8C" w:rsidRPr="00A22E49">
        <w:rPr>
          <w:rStyle w:val="Hyperlink"/>
          <w:sz w:val="22"/>
          <w:szCs w:val="22"/>
        </w:rPr>
        <w:t>Steve Zurhellen</w:t>
      </w:r>
      <w:r w:rsidR="008157A5">
        <w:rPr>
          <w:rStyle w:val="Hyperlink"/>
          <w:sz w:val="22"/>
          <w:szCs w:val="22"/>
        </w:rPr>
        <w:t xml:space="preserve">, </w:t>
      </w:r>
      <w:r w:rsidR="008157A5" w:rsidRPr="008157A5">
        <w:rPr>
          <w:rStyle w:val="Hyperlink"/>
          <w:color w:val="auto"/>
          <w:sz w:val="22"/>
          <w:szCs w:val="22"/>
          <w:u w:val="none"/>
        </w:rPr>
        <w:t>principal</w:t>
      </w:r>
    </w:p>
    <w:p w14:paraId="54D76DAF" w14:textId="77777777" w:rsidR="00F618A4" w:rsidRDefault="00F618A4" w:rsidP="008157A5">
      <w:pPr>
        <w:pStyle w:val="Heading2"/>
        <w:spacing w:after="0" w:line="300" w:lineRule="auto"/>
      </w:pPr>
    </w:p>
    <w:p w14:paraId="33888895" w14:textId="77777777" w:rsidR="004E360B" w:rsidRPr="008157A5" w:rsidRDefault="004E360B" w:rsidP="008157A5">
      <w:pPr>
        <w:pStyle w:val="Heading1"/>
        <w:rPr>
          <w:color w:val="6E7073" w:themeColor="text2"/>
        </w:rPr>
      </w:pPr>
      <w:r w:rsidRPr="008157A5">
        <w:rPr>
          <w:color w:val="6E7073" w:themeColor="text2"/>
        </w:rPr>
        <w:t>Conclusion</w:t>
      </w:r>
    </w:p>
    <w:p w14:paraId="1DFC5388" w14:textId="5F1BB2AE" w:rsidR="0021686A" w:rsidRDefault="003629AA" w:rsidP="00561D55">
      <w:pPr>
        <w:pStyle w:val="Heading2"/>
        <w:spacing w:after="0" w:line="300" w:lineRule="auto"/>
        <w:rPr>
          <w:b w:val="0"/>
          <w:i w:val="0"/>
          <w:color w:val="auto"/>
          <w:sz w:val="22"/>
          <w:szCs w:val="22"/>
        </w:rPr>
      </w:pPr>
      <w:r>
        <w:rPr>
          <w:b w:val="0"/>
          <w:i w:val="0"/>
          <w:color w:val="auto"/>
          <w:sz w:val="22"/>
          <w:szCs w:val="22"/>
        </w:rPr>
        <w:t xml:space="preserve">Though </w:t>
      </w:r>
      <w:r w:rsidR="00AE6CC5">
        <w:rPr>
          <w:b w:val="0"/>
          <w:i w:val="0"/>
          <w:color w:val="auto"/>
          <w:sz w:val="22"/>
          <w:szCs w:val="22"/>
        </w:rPr>
        <w:t xml:space="preserve">oftentimes </w:t>
      </w:r>
      <w:r>
        <w:rPr>
          <w:b w:val="0"/>
          <w:i w:val="0"/>
          <w:color w:val="auto"/>
          <w:sz w:val="22"/>
          <w:szCs w:val="22"/>
        </w:rPr>
        <w:t>challenging, schools must learn to balance</w:t>
      </w:r>
      <w:r w:rsidRPr="003629AA">
        <w:rPr>
          <w:b w:val="0"/>
          <w:i w:val="0"/>
          <w:color w:val="auto"/>
          <w:sz w:val="22"/>
          <w:szCs w:val="22"/>
        </w:rPr>
        <w:t xml:space="preserve"> appropriate school discipline with school safety, classroom effectiveness, and positive outcomes</w:t>
      </w:r>
      <w:r>
        <w:rPr>
          <w:b w:val="0"/>
          <w:i w:val="0"/>
          <w:color w:val="auto"/>
          <w:sz w:val="22"/>
          <w:szCs w:val="22"/>
        </w:rPr>
        <w:t xml:space="preserve"> for students affected by trauma.</w:t>
      </w:r>
      <w:r w:rsidRPr="003629AA">
        <w:rPr>
          <w:color w:val="auto"/>
          <w:sz w:val="22"/>
          <w:szCs w:val="22"/>
        </w:rPr>
        <w:t xml:space="preserve"> </w:t>
      </w:r>
      <w:r>
        <w:rPr>
          <w:b w:val="0"/>
          <w:i w:val="0"/>
          <w:color w:val="auto"/>
          <w:sz w:val="22"/>
          <w:szCs w:val="22"/>
        </w:rPr>
        <w:t xml:space="preserve">Clearly defined and effectively communicated trauma-informed discipline practices are essential for a positive school climate and setting the tone for all behavior. </w:t>
      </w:r>
      <w:r w:rsidR="004E360B" w:rsidRPr="003629AA">
        <w:rPr>
          <w:b w:val="0"/>
          <w:i w:val="0"/>
          <w:color w:val="auto"/>
          <w:sz w:val="22"/>
          <w:szCs w:val="22"/>
        </w:rPr>
        <w:t>When administrators, teachers, and staff</w:t>
      </w:r>
      <w:r>
        <w:rPr>
          <w:b w:val="0"/>
          <w:i w:val="0"/>
          <w:color w:val="auto"/>
          <w:sz w:val="22"/>
          <w:szCs w:val="22"/>
        </w:rPr>
        <w:t xml:space="preserve"> understand and respond to those </w:t>
      </w:r>
      <w:r w:rsidR="004E360B" w:rsidRPr="003629AA">
        <w:rPr>
          <w:b w:val="0"/>
          <w:i w:val="0"/>
          <w:color w:val="auto"/>
          <w:sz w:val="22"/>
          <w:szCs w:val="22"/>
        </w:rPr>
        <w:t xml:space="preserve">affected by trauma in positive, proactive ways, they help reduce trauma’s negative impact, support critical learning, and create a more positive school climate. </w:t>
      </w:r>
    </w:p>
    <w:p w14:paraId="4CD8F282" w14:textId="77777777" w:rsidR="000776BC" w:rsidRDefault="0021686A" w:rsidP="000776BC">
      <w:pPr>
        <w:spacing w:after="200" w:line="276" w:lineRule="auto"/>
        <w:rPr>
          <w:b/>
          <w:i/>
          <w:sz w:val="22"/>
          <w:szCs w:val="22"/>
        </w:rPr>
      </w:pPr>
      <w:r>
        <w:rPr>
          <w:b/>
          <w:i/>
          <w:sz w:val="22"/>
          <w:szCs w:val="22"/>
        </w:rPr>
        <w:br w:type="page"/>
      </w:r>
    </w:p>
    <w:p w14:paraId="1A324B1F" w14:textId="12ABFCFF" w:rsidR="000776BC" w:rsidRPr="000776BC" w:rsidRDefault="002801F8" w:rsidP="000776BC">
      <w:pPr>
        <w:pStyle w:val="Heading1"/>
        <w:rPr>
          <w:color w:val="6E7073" w:themeColor="text2"/>
        </w:rPr>
      </w:pPr>
      <w:r>
        <w:rPr>
          <w:color w:val="6E7073" w:themeColor="text2"/>
        </w:rPr>
        <w:lastRenderedPageBreak/>
        <w:t>Resourc</w:t>
      </w:r>
      <w:r w:rsidR="000776BC" w:rsidRPr="008157A5">
        <w:rPr>
          <w:color w:val="6E7073" w:themeColor="text2"/>
        </w:rPr>
        <w:t>es</w:t>
      </w:r>
    </w:p>
    <w:p w14:paraId="176EE6D2" w14:textId="77777777" w:rsidR="00D409A0" w:rsidRPr="008157A5" w:rsidRDefault="00B66EEB" w:rsidP="008157A5">
      <w:pPr>
        <w:pStyle w:val="Heading2"/>
        <w:rPr>
          <w:b w:val="0"/>
        </w:rPr>
      </w:pPr>
      <w:r w:rsidRPr="008157A5">
        <w:t>Ten</w:t>
      </w:r>
      <w:r w:rsidR="00C13CBF" w:rsidRPr="008157A5">
        <w:t xml:space="preserve">nessee Department of Education </w:t>
      </w:r>
    </w:p>
    <w:p w14:paraId="1EF7C5E8" w14:textId="027E563C" w:rsidR="00B66EEB" w:rsidRPr="00C13CBF" w:rsidRDefault="009258F8" w:rsidP="008157A5">
      <w:pPr>
        <w:spacing w:after="0"/>
        <w:rPr>
          <w:color w:val="0070C0"/>
          <w:sz w:val="22"/>
          <w:szCs w:val="22"/>
        </w:rPr>
      </w:pPr>
      <w:r>
        <w:rPr>
          <w:sz w:val="22"/>
          <w:szCs w:val="22"/>
        </w:rPr>
        <w:t xml:space="preserve">The </w:t>
      </w:r>
      <w:r w:rsidR="004E680F">
        <w:rPr>
          <w:sz w:val="22"/>
          <w:szCs w:val="22"/>
        </w:rPr>
        <w:t xml:space="preserve">department </w:t>
      </w:r>
      <w:r>
        <w:rPr>
          <w:sz w:val="22"/>
          <w:szCs w:val="22"/>
        </w:rPr>
        <w:t xml:space="preserve">has </w:t>
      </w:r>
      <w:r w:rsidR="00C13CBF">
        <w:rPr>
          <w:sz w:val="22"/>
          <w:szCs w:val="22"/>
        </w:rPr>
        <w:t>developed academic and no</w:t>
      </w:r>
      <w:r w:rsidR="00D409A0">
        <w:rPr>
          <w:sz w:val="22"/>
          <w:szCs w:val="22"/>
        </w:rPr>
        <w:t>n-academic supports for student to include:</w:t>
      </w:r>
    </w:p>
    <w:p w14:paraId="33818F7E" w14:textId="43BEDB1E" w:rsidR="00C13CBF" w:rsidRPr="00A22E49" w:rsidRDefault="00C13CBF" w:rsidP="008157A5">
      <w:pPr>
        <w:pStyle w:val="ListParagraph"/>
        <w:numPr>
          <w:ilvl w:val="0"/>
          <w:numId w:val="23"/>
        </w:numPr>
        <w:spacing w:after="0"/>
        <w:rPr>
          <w:rStyle w:val="Hyperlink"/>
          <w:w w:val="105"/>
          <w:sz w:val="22"/>
          <w:szCs w:val="22"/>
        </w:rPr>
      </w:pPr>
      <w:r w:rsidRPr="00A22E49">
        <w:rPr>
          <w:rStyle w:val="Hyperlink"/>
          <w:color w:val="auto"/>
          <w:w w:val="105"/>
          <w:sz w:val="22"/>
          <w:szCs w:val="22"/>
          <w:u w:val="none"/>
        </w:rPr>
        <w:t xml:space="preserve">Behavior </w:t>
      </w:r>
      <w:r w:rsidR="0019131F">
        <w:rPr>
          <w:rStyle w:val="Hyperlink"/>
          <w:color w:val="auto"/>
          <w:w w:val="105"/>
          <w:sz w:val="22"/>
          <w:szCs w:val="22"/>
          <w:u w:val="none"/>
        </w:rPr>
        <w:t>R</w:t>
      </w:r>
      <w:r w:rsidR="0019131F" w:rsidRPr="00A22E49">
        <w:rPr>
          <w:rStyle w:val="Hyperlink"/>
          <w:color w:val="auto"/>
          <w:w w:val="105"/>
          <w:sz w:val="22"/>
          <w:szCs w:val="22"/>
          <w:u w:val="none"/>
        </w:rPr>
        <w:t>esources</w:t>
      </w:r>
      <w:r w:rsidR="0019131F">
        <w:rPr>
          <w:rStyle w:val="Hyperlink"/>
          <w:color w:val="auto"/>
          <w:w w:val="105"/>
          <w:sz w:val="22"/>
          <w:szCs w:val="22"/>
          <w:u w:val="none"/>
        </w:rPr>
        <w:t>:</w:t>
      </w:r>
      <w:r w:rsidR="0019131F" w:rsidRPr="00A22E49">
        <w:rPr>
          <w:rStyle w:val="Hyperlink"/>
          <w:color w:val="auto"/>
          <w:w w:val="105"/>
          <w:sz w:val="22"/>
          <w:szCs w:val="22"/>
          <w:u w:val="none"/>
        </w:rPr>
        <w:t xml:space="preserve"> </w:t>
      </w:r>
      <w:hyperlink r:id="rId45" w:history="1">
        <w:r w:rsidRPr="00A22E49">
          <w:rPr>
            <w:rStyle w:val="Hyperlink"/>
            <w:w w:val="105"/>
            <w:sz w:val="22"/>
            <w:szCs w:val="22"/>
          </w:rPr>
          <w:t>https://admincms.tn.gov/education/article/behavior</w:t>
        </w:r>
      </w:hyperlink>
    </w:p>
    <w:p w14:paraId="792F2437" w14:textId="0BE8E4E5" w:rsidR="00AB34A1" w:rsidRPr="00A22E49" w:rsidRDefault="00AB34A1" w:rsidP="008157A5">
      <w:pPr>
        <w:pStyle w:val="ListParagraph"/>
        <w:numPr>
          <w:ilvl w:val="0"/>
          <w:numId w:val="23"/>
        </w:numPr>
        <w:spacing w:after="0"/>
        <w:rPr>
          <w:rStyle w:val="Hyperlink"/>
          <w:color w:val="auto"/>
          <w:w w:val="105"/>
          <w:sz w:val="22"/>
          <w:szCs w:val="22"/>
          <w:u w:val="none"/>
        </w:rPr>
      </w:pPr>
      <w:r w:rsidRPr="00A22E49">
        <w:rPr>
          <w:rStyle w:val="Hyperlink"/>
          <w:color w:val="auto"/>
          <w:w w:val="105"/>
          <w:sz w:val="22"/>
          <w:szCs w:val="22"/>
          <w:u w:val="none"/>
        </w:rPr>
        <w:t>Building Strong Brains: Strategies for Educators</w:t>
      </w:r>
      <w:r w:rsidR="0019131F">
        <w:rPr>
          <w:rStyle w:val="Hyperlink"/>
          <w:color w:val="auto"/>
          <w:w w:val="105"/>
          <w:sz w:val="22"/>
          <w:szCs w:val="22"/>
          <w:u w:val="none"/>
        </w:rPr>
        <w:t>: Contact</w:t>
      </w:r>
      <w:r w:rsidRPr="00A22E49">
        <w:rPr>
          <w:rStyle w:val="Hyperlink"/>
          <w:color w:val="auto"/>
          <w:w w:val="105"/>
          <w:sz w:val="22"/>
          <w:szCs w:val="22"/>
          <w:u w:val="none"/>
        </w:rPr>
        <w:t xml:space="preserve"> </w:t>
      </w:r>
      <w:hyperlink r:id="rId46" w:history="1">
        <w:r w:rsidR="0019131F" w:rsidRPr="0019131F">
          <w:rPr>
            <w:rStyle w:val="Hyperlink"/>
            <w:w w:val="105"/>
            <w:sz w:val="22"/>
            <w:szCs w:val="22"/>
          </w:rPr>
          <w:t>Pat.Conner@tn.gov</w:t>
        </w:r>
      </w:hyperlink>
    </w:p>
    <w:p w14:paraId="3EE05F51" w14:textId="00A1EB41" w:rsidR="00C13CBF" w:rsidRPr="00A22E49" w:rsidRDefault="00C13CBF" w:rsidP="008157A5">
      <w:pPr>
        <w:pStyle w:val="ListParagraph"/>
        <w:numPr>
          <w:ilvl w:val="0"/>
          <w:numId w:val="23"/>
        </w:numPr>
        <w:spacing w:after="0"/>
        <w:rPr>
          <w:rStyle w:val="Hyperlink"/>
          <w:w w:val="105"/>
          <w:sz w:val="22"/>
          <w:szCs w:val="22"/>
        </w:rPr>
      </w:pPr>
      <w:r w:rsidRPr="00A22E49">
        <w:rPr>
          <w:rStyle w:val="Hyperlink"/>
          <w:color w:val="auto"/>
          <w:w w:val="105"/>
          <w:sz w:val="22"/>
          <w:szCs w:val="22"/>
          <w:u w:val="none"/>
        </w:rPr>
        <w:t xml:space="preserve">Health and </w:t>
      </w:r>
      <w:r w:rsidR="0019131F">
        <w:rPr>
          <w:rStyle w:val="Hyperlink"/>
          <w:color w:val="auto"/>
          <w:w w:val="105"/>
          <w:sz w:val="22"/>
          <w:szCs w:val="22"/>
          <w:u w:val="none"/>
        </w:rPr>
        <w:t>S</w:t>
      </w:r>
      <w:r w:rsidR="0019131F" w:rsidRPr="00A22E49">
        <w:rPr>
          <w:rStyle w:val="Hyperlink"/>
          <w:color w:val="auto"/>
          <w:w w:val="105"/>
          <w:sz w:val="22"/>
          <w:szCs w:val="22"/>
          <w:u w:val="none"/>
        </w:rPr>
        <w:t>afety</w:t>
      </w:r>
      <w:r w:rsidR="0019131F">
        <w:rPr>
          <w:rStyle w:val="Hyperlink"/>
          <w:color w:val="auto"/>
          <w:w w:val="105"/>
          <w:sz w:val="22"/>
          <w:szCs w:val="22"/>
          <w:u w:val="none"/>
        </w:rPr>
        <w:t>:</w:t>
      </w:r>
      <w:r w:rsidR="0019131F" w:rsidRPr="00A22E49">
        <w:rPr>
          <w:rStyle w:val="Hyperlink"/>
          <w:color w:val="auto"/>
          <w:w w:val="105"/>
          <w:sz w:val="22"/>
          <w:szCs w:val="22"/>
          <w:u w:val="none"/>
        </w:rPr>
        <w:t xml:space="preserve"> </w:t>
      </w:r>
      <w:hyperlink r:id="rId47" w:history="1">
        <w:r w:rsidRPr="00A22E49">
          <w:rPr>
            <w:rStyle w:val="Hyperlink"/>
            <w:w w:val="105"/>
            <w:sz w:val="22"/>
            <w:szCs w:val="22"/>
          </w:rPr>
          <w:t>https://admincms.tn.gov/education/section/health-and-safety</w:t>
        </w:r>
      </w:hyperlink>
    </w:p>
    <w:p w14:paraId="47EC5C42" w14:textId="5ECAC9B8" w:rsidR="00AB34A1" w:rsidRPr="00A22E49" w:rsidRDefault="00AB34A1" w:rsidP="008157A5">
      <w:pPr>
        <w:pStyle w:val="ListParagraph"/>
        <w:numPr>
          <w:ilvl w:val="0"/>
          <w:numId w:val="23"/>
        </w:numPr>
        <w:spacing w:after="0"/>
        <w:rPr>
          <w:rStyle w:val="Hyperlink"/>
          <w:color w:val="auto"/>
          <w:w w:val="105"/>
          <w:sz w:val="22"/>
          <w:szCs w:val="22"/>
          <w:u w:val="none"/>
        </w:rPr>
      </w:pPr>
      <w:r w:rsidRPr="00A22E49">
        <w:rPr>
          <w:rStyle w:val="Hyperlink"/>
          <w:color w:val="auto"/>
          <w:w w:val="105"/>
          <w:sz w:val="22"/>
          <w:szCs w:val="22"/>
          <w:u w:val="none"/>
        </w:rPr>
        <w:t xml:space="preserve">School </w:t>
      </w:r>
      <w:r w:rsidR="0019131F">
        <w:rPr>
          <w:rStyle w:val="Hyperlink"/>
          <w:color w:val="auto"/>
          <w:w w:val="105"/>
          <w:sz w:val="22"/>
          <w:szCs w:val="22"/>
          <w:u w:val="none"/>
        </w:rPr>
        <w:t>C</w:t>
      </w:r>
      <w:r w:rsidR="0019131F" w:rsidRPr="00A22E49">
        <w:rPr>
          <w:rStyle w:val="Hyperlink"/>
          <w:color w:val="auto"/>
          <w:w w:val="105"/>
          <w:sz w:val="22"/>
          <w:szCs w:val="22"/>
          <w:u w:val="none"/>
        </w:rPr>
        <w:t>limate</w:t>
      </w:r>
      <w:r w:rsidR="0019131F">
        <w:rPr>
          <w:rStyle w:val="Hyperlink"/>
          <w:color w:val="auto"/>
          <w:w w:val="105"/>
          <w:sz w:val="22"/>
          <w:szCs w:val="22"/>
          <w:u w:val="none"/>
        </w:rPr>
        <w:t>:</w:t>
      </w:r>
      <w:r w:rsidR="0019131F" w:rsidRPr="00A22E49">
        <w:rPr>
          <w:rStyle w:val="Hyperlink"/>
          <w:color w:val="auto"/>
          <w:w w:val="105"/>
          <w:sz w:val="22"/>
          <w:szCs w:val="22"/>
          <w:u w:val="none"/>
        </w:rPr>
        <w:t xml:space="preserve"> </w:t>
      </w:r>
      <w:hyperlink r:id="rId48" w:history="1">
        <w:r w:rsidRPr="00A22E49">
          <w:rPr>
            <w:rStyle w:val="Hyperlink"/>
            <w:w w:val="105"/>
            <w:sz w:val="22"/>
            <w:szCs w:val="22"/>
          </w:rPr>
          <w:t>https://admincms.tn.gov/education/topic/school-climate</w:t>
        </w:r>
      </w:hyperlink>
    </w:p>
    <w:p w14:paraId="01ED26A0" w14:textId="157ACCB1" w:rsidR="00216A92" w:rsidRPr="00A22E49" w:rsidRDefault="00D409A0" w:rsidP="008157A5">
      <w:pPr>
        <w:pStyle w:val="ListParagraph"/>
        <w:numPr>
          <w:ilvl w:val="0"/>
          <w:numId w:val="23"/>
        </w:numPr>
        <w:spacing w:after="0"/>
        <w:rPr>
          <w:rStyle w:val="Hyperlink"/>
          <w:w w:val="105"/>
          <w:sz w:val="22"/>
          <w:szCs w:val="22"/>
        </w:rPr>
      </w:pPr>
      <w:r w:rsidRPr="00A22E49">
        <w:rPr>
          <w:rStyle w:val="Hyperlink"/>
          <w:color w:val="auto"/>
          <w:w w:val="105"/>
          <w:sz w:val="22"/>
          <w:szCs w:val="22"/>
          <w:u w:val="none"/>
        </w:rPr>
        <w:t xml:space="preserve">Social and </w:t>
      </w:r>
      <w:r w:rsidR="0019131F">
        <w:rPr>
          <w:rStyle w:val="Hyperlink"/>
          <w:color w:val="auto"/>
          <w:w w:val="105"/>
          <w:sz w:val="22"/>
          <w:szCs w:val="22"/>
          <w:u w:val="none"/>
        </w:rPr>
        <w:t>P</w:t>
      </w:r>
      <w:r w:rsidR="0019131F" w:rsidRPr="00A22E49">
        <w:rPr>
          <w:rStyle w:val="Hyperlink"/>
          <w:color w:val="auto"/>
          <w:w w:val="105"/>
          <w:sz w:val="22"/>
          <w:szCs w:val="22"/>
          <w:u w:val="none"/>
        </w:rPr>
        <w:t xml:space="preserve">ersonal </w:t>
      </w:r>
      <w:r w:rsidR="0019131F">
        <w:rPr>
          <w:rStyle w:val="Hyperlink"/>
          <w:color w:val="auto"/>
          <w:w w:val="105"/>
          <w:sz w:val="22"/>
          <w:szCs w:val="22"/>
          <w:u w:val="none"/>
        </w:rPr>
        <w:t>C</w:t>
      </w:r>
      <w:r w:rsidR="0019131F" w:rsidRPr="00A22E49">
        <w:rPr>
          <w:rStyle w:val="Hyperlink"/>
          <w:color w:val="auto"/>
          <w:w w:val="105"/>
          <w:sz w:val="22"/>
          <w:szCs w:val="22"/>
          <w:u w:val="none"/>
        </w:rPr>
        <w:t>ompetencies</w:t>
      </w:r>
      <w:r w:rsidR="0019131F">
        <w:rPr>
          <w:rStyle w:val="Hyperlink"/>
          <w:color w:val="auto"/>
          <w:w w:val="105"/>
          <w:sz w:val="22"/>
          <w:szCs w:val="22"/>
          <w:u w:val="none"/>
        </w:rPr>
        <w:t>:</w:t>
      </w:r>
      <w:r w:rsidR="0019131F" w:rsidRPr="00A22E49">
        <w:rPr>
          <w:rStyle w:val="Hyperlink"/>
          <w:color w:val="auto"/>
          <w:w w:val="105"/>
          <w:sz w:val="22"/>
          <w:szCs w:val="22"/>
          <w:u w:val="none"/>
        </w:rPr>
        <w:t xml:space="preserve"> </w:t>
      </w:r>
      <w:hyperlink r:id="rId49" w:history="1">
        <w:r w:rsidRPr="00A22E49">
          <w:rPr>
            <w:rStyle w:val="Hyperlink"/>
            <w:w w:val="105"/>
            <w:sz w:val="22"/>
            <w:szCs w:val="22"/>
          </w:rPr>
          <w:t>https://www.tn.gov/education/health-and-safety/school-climate/social-and-personal-competencies.html</w:t>
        </w:r>
      </w:hyperlink>
    </w:p>
    <w:p w14:paraId="5A7CBF18" w14:textId="45393646" w:rsidR="00216A92" w:rsidRPr="00A22E49" w:rsidRDefault="00BE594D" w:rsidP="008157A5">
      <w:pPr>
        <w:pStyle w:val="ListParagraph"/>
        <w:numPr>
          <w:ilvl w:val="0"/>
          <w:numId w:val="23"/>
        </w:numPr>
        <w:spacing w:after="0"/>
        <w:rPr>
          <w:rFonts w:eastAsia="Open Sans"/>
          <w:sz w:val="22"/>
          <w:szCs w:val="22"/>
        </w:rPr>
      </w:pPr>
      <w:r w:rsidRPr="00A22E49">
        <w:rPr>
          <w:rFonts w:eastAsia="Open Sans"/>
          <w:sz w:val="22"/>
          <w:szCs w:val="22"/>
        </w:rPr>
        <w:t xml:space="preserve">School-based </w:t>
      </w:r>
      <w:r w:rsidR="0019131F">
        <w:rPr>
          <w:rFonts w:eastAsia="Open Sans"/>
          <w:sz w:val="22"/>
          <w:szCs w:val="22"/>
        </w:rPr>
        <w:t>M</w:t>
      </w:r>
      <w:r w:rsidR="0019131F" w:rsidRPr="00A22E49">
        <w:rPr>
          <w:rFonts w:eastAsia="Open Sans"/>
          <w:sz w:val="22"/>
          <w:szCs w:val="22"/>
        </w:rPr>
        <w:t xml:space="preserve">ental </w:t>
      </w:r>
      <w:r w:rsidR="0019131F">
        <w:rPr>
          <w:rFonts w:eastAsia="Open Sans"/>
          <w:sz w:val="22"/>
          <w:szCs w:val="22"/>
        </w:rPr>
        <w:t>H</w:t>
      </w:r>
      <w:r w:rsidR="0019131F" w:rsidRPr="00A22E49">
        <w:rPr>
          <w:rFonts w:eastAsia="Open Sans"/>
          <w:sz w:val="22"/>
          <w:szCs w:val="22"/>
        </w:rPr>
        <w:t xml:space="preserve">ealth </w:t>
      </w:r>
      <w:r w:rsidR="0019131F">
        <w:rPr>
          <w:rFonts w:eastAsia="Open Sans"/>
          <w:sz w:val="22"/>
          <w:szCs w:val="22"/>
        </w:rPr>
        <w:t>S</w:t>
      </w:r>
      <w:r w:rsidR="0019131F" w:rsidRPr="00A22E49">
        <w:rPr>
          <w:rFonts w:eastAsia="Open Sans"/>
          <w:sz w:val="22"/>
          <w:szCs w:val="22"/>
        </w:rPr>
        <w:t>upports</w:t>
      </w:r>
      <w:r w:rsidR="0019131F">
        <w:rPr>
          <w:rFonts w:eastAsia="Open Sans"/>
          <w:sz w:val="22"/>
          <w:szCs w:val="22"/>
        </w:rPr>
        <w:t>:</w:t>
      </w:r>
      <w:r w:rsidR="0019131F" w:rsidRPr="00A22E49">
        <w:rPr>
          <w:rFonts w:eastAsia="Open Sans"/>
          <w:sz w:val="22"/>
          <w:szCs w:val="22"/>
        </w:rPr>
        <w:t xml:space="preserve"> </w:t>
      </w:r>
      <w:hyperlink r:id="rId50" w:history="1">
        <w:r w:rsidRPr="00A22E49">
          <w:rPr>
            <w:rStyle w:val="Hyperlink"/>
            <w:rFonts w:eastAsia="Open Sans"/>
            <w:sz w:val="22"/>
            <w:szCs w:val="22"/>
          </w:rPr>
          <w:t>https://www.tn.gov/education/health-and-safety/school-based-mental-health-supports.html</w:t>
        </w:r>
      </w:hyperlink>
    </w:p>
    <w:p w14:paraId="1DC5F2CB" w14:textId="3EE3F4D2" w:rsidR="00AB34A1" w:rsidRPr="00A22E49" w:rsidRDefault="00AB34A1" w:rsidP="008157A5">
      <w:pPr>
        <w:pStyle w:val="ListParagraph"/>
        <w:numPr>
          <w:ilvl w:val="0"/>
          <w:numId w:val="23"/>
        </w:numPr>
        <w:spacing w:after="0"/>
        <w:rPr>
          <w:rStyle w:val="Hyperlink"/>
          <w:w w:val="105"/>
          <w:sz w:val="22"/>
          <w:szCs w:val="22"/>
        </w:rPr>
      </w:pPr>
      <w:r w:rsidRPr="00A22E49">
        <w:rPr>
          <w:rFonts w:eastAsia="Open Sans"/>
          <w:sz w:val="22"/>
          <w:szCs w:val="22"/>
        </w:rPr>
        <w:t xml:space="preserve">Student </w:t>
      </w:r>
      <w:r w:rsidR="0019131F">
        <w:rPr>
          <w:rFonts w:eastAsia="Open Sans"/>
          <w:sz w:val="22"/>
          <w:szCs w:val="22"/>
        </w:rPr>
        <w:t>S</w:t>
      </w:r>
      <w:r w:rsidR="0019131F" w:rsidRPr="00A22E49">
        <w:rPr>
          <w:rFonts w:eastAsia="Open Sans"/>
          <w:sz w:val="22"/>
          <w:szCs w:val="22"/>
        </w:rPr>
        <w:t>upports</w:t>
      </w:r>
      <w:r w:rsidR="0019131F">
        <w:rPr>
          <w:rFonts w:eastAsia="Open Sans"/>
          <w:sz w:val="22"/>
          <w:szCs w:val="22"/>
        </w:rPr>
        <w:t>:</w:t>
      </w:r>
      <w:r w:rsidR="0019131F" w:rsidRPr="00A22E49">
        <w:rPr>
          <w:rFonts w:eastAsia="Open Sans"/>
          <w:sz w:val="22"/>
          <w:szCs w:val="22"/>
        </w:rPr>
        <w:t xml:space="preserve"> </w:t>
      </w:r>
      <w:hyperlink r:id="rId51" w:history="1">
        <w:r w:rsidRPr="00A22E49">
          <w:rPr>
            <w:rStyle w:val="Hyperlink"/>
            <w:w w:val="105"/>
            <w:sz w:val="22"/>
            <w:szCs w:val="22"/>
          </w:rPr>
          <w:t>https://admincms.tn.gov/education/topic/student-supports-in-tn</w:t>
        </w:r>
      </w:hyperlink>
    </w:p>
    <w:p w14:paraId="7A98F02E" w14:textId="77777777" w:rsidR="00AB34A1" w:rsidRDefault="00AB34A1" w:rsidP="008157A5">
      <w:pPr>
        <w:spacing w:after="0"/>
        <w:rPr>
          <w:rStyle w:val="Hyperlink"/>
          <w:color w:val="auto"/>
          <w:w w:val="105"/>
          <w:sz w:val="22"/>
          <w:szCs w:val="22"/>
          <w:u w:val="none"/>
        </w:rPr>
      </w:pPr>
    </w:p>
    <w:p w14:paraId="0A3D5967" w14:textId="77777777" w:rsidR="00D409A0" w:rsidRPr="008157A5" w:rsidRDefault="00D409A0" w:rsidP="008157A5">
      <w:pPr>
        <w:pStyle w:val="Heading2"/>
        <w:rPr>
          <w:b w:val="0"/>
        </w:rPr>
      </w:pPr>
      <w:r w:rsidRPr="008157A5">
        <w:t>Collaborative for Academic, Social, and Emotional Learning (CASEL)</w:t>
      </w:r>
    </w:p>
    <w:p w14:paraId="1B0D70BF" w14:textId="4A33EA84" w:rsidR="0019131F" w:rsidRDefault="0019131F" w:rsidP="008157A5">
      <w:pPr>
        <w:pStyle w:val="BodyText"/>
        <w:spacing w:line="300" w:lineRule="auto"/>
        <w:ind w:right="245"/>
        <w:rPr>
          <w:rFonts w:cs="Open Sans"/>
          <w:sz w:val="22"/>
          <w:szCs w:val="22"/>
        </w:rPr>
      </w:pPr>
      <w:r>
        <w:rPr>
          <w:rFonts w:cs="Open Sans"/>
          <w:sz w:val="22"/>
          <w:szCs w:val="22"/>
        </w:rPr>
        <w:t>Leading</w:t>
      </w:r>
      <w:r w:rsidR="00D409A0" w:rsidRPr="0081303A">
        <w:rPr>
          <w:rFonts w:cs="Open Sans"/>
          <w:sz w:val="22"/>
          <w:szCs w:val="22"/>
        </w:rPr>
        <w:t xml:space="preserve"> organization in the U.S. advancing the development of academic, social</w:t>
      </w:r>
      <w:r w:rsidR="00D409A0">
        <w:rPr>
          <w:rFonts w:cs="Open Sans"/>
          <w:sz w:val="22"/>
          <w:szCs w:val="22"/>
        </w:rPr>
        <w:t>,</w:t>
      </w:r>
      <w:r w:rsidR="00D409A0" w:rsidRPr="0081303A">
        <w:rPr>
          <w:rFonts w:cs="Open Sans"/>
          <w:sz w:val="22"/>
          <w:szCs w:val="22"/>
        </w:rPr>
        <w:t xml:space="preserve"> and emotional competence for all students</w:t>
      </w:r>
      <w:r w:rsidR="00D409A0" w:rsidRPr="0081303A">
        <w:rPr>
          <w:rFonts w:cs="Open Sans"/>
          <w:w w:val="105"/>
          <w:sz w:val="22"/>
          <w:szCs w:val="22"/>
        </w:rPr>
        <w:t>.</w:t>
      </w:r>
      <w:r w:rsidR="00D409A0" w:rsidRPr="0081303A">
        <w:rPr>
          <w:rFonts w:cs="Open Sans"/>
          <w:sz w:val="22"/>
          <w:szCs w:val="22"/>
        </w:rPr>
        <w:t xml:space="preserve"> </w:t>
      </w:r>
    </w:p>
    <w:p w14:paraId="5E72D0EE" w14:textId="6DAB0243" w:rsidR="00D409A0" w:rsidRPr="00671B5C" w:rsidRDefault="00C02DC1" w:rsidP="008157A5">
      <w:pPr>
        <w:pStyle w:val="BodyText"/>
        <w:spacing w:line="300" w:lineRule="auto"/>
        <w:ind w:right="245"/>
        <w:rPr>
          <w:rStyle w:val="Hyperlink"/>
          <w:rFonts w:cs="Open Sans"/>
          <w:color w:val="auto"/>
          <w:sz w:val="22"/>
          <w:szCs w:val="22"/>
          <w:u w:val="none"/>
        </w:rPr>
      </w:pPr>
      <w:hyperlink r:id="rId52" w:history="1">
        <w:r w:rsidR="00D409A0" w:rsidRPr="0081303A">
          <w:rPr>
            <w:rStyle w:val="Hyperlink"/>
            <w:rFonts w:cs="Open Sans"/>
            <w:sz w:val="22"/>
            <w:szCs w:val="22"/>
          </w:rPr>
          <w:t>http://www.casel.org</w:t>
        </w:r>
      </w:hyperlink>
    </w:p>
    <w:p w14:paraId="248D9E0D" w14:textId="77777777" w:rsidR="00C13CBF" w:rsidRDefault="00C13CBF" w:rsidP="008157A5">
      <w:pPr>
        <w:spacing w:after="0"/>
        <w:rPr>
          <w:rStyle w:val="Hyperlink"/>
          <w:rFonts w:eastAsia="Open Sans" w:cstheme="minorBidi"/>
          <w:bCs w:val="0"/>
          <w:color w:val="auto"/>
          <w:w w:val="105"/>
          <w:sz w:val="22"/>
          <w:szCs w:val="22"/>
          <w:u w:val="none"/>
        </w:rPr>
      </w:pPr>
    </w:p>
    <w:p w14:paraId="6083D908" w14:textId="77777777" w:rsidR="00C13CBF" w:rsidRPr="0081303A" w:rsidRDefault="00C13CBF" w:rsidP="008157A5">
      <w:pPr>
        <w:spacing w:after="0"/>
        <w:rPr>
          <w:b/>
          <w:sz w:val="22"/>
          <w:szCs w:val="22"/>
        </w:rPr>
      </w:pPr>
      <w:r w:rsidRPr="008157A5">
        <w:rPr>
          <w:b/>
          <w:i/>
          <w:color w:val="1B365D" w:themeColor="text1"/>
          <w:sz w:val="28"/>
        </w:rPr>
        <w:t>Edutopia</w:t>
      </w:r>
    </w:p>
    <w:p w14:paraId="3D29F5E7" w14:textId="78540CBA" w:rsidR="00C13CBF" w:rsidRPr="0081303A" w:rsidRDefault="0019131F" w:rsidP="008157A5">
      <w:pPr>
        <w:pStyle w:val="BodyText"/>
        <w:spacing w:line="300" w:lineRule="auto"/>
        <w:ind w:right="245"/>
        <w:rPr>
          <w:rStyle w:val="Hyperlink"/>
          <w:rFonts w:eastAsiaTheme="minorHAnsi" w:cs="Open Sans"/>
          <w:bCs/>
          <w:sz w:val="22"/>
          <w:szCs w:val="22"/>
        </w:rPr>
      </w:pPr>
      <w:r>
        <w:rPr>
          <w:rFonts w:cs="Open Sans"/>
          <w:sz w:val="22"/>
          <w:szCs w:val="22"/>
        </w:rPr>
        <w:t>Provides</w:t>
      </w:r>
      <w:r w:rsidR="00C13CBF" w:rsidRPr="0081303A">
        <w:rPr>
          <w:rFonts w:cs="Open Sans"/>
          <w:sz w:val="22"/>
          <w:szCs w:val="22"/>
        </w:rPr>
        <w:t xml:space="preserve"> resources for creating a healthy school culture by helping students develop skills to manage their emotions, resolve conflicts, and make responsible decisions. </w:t>
      </w:r>
    </w:p>
    <w:p w14:paraId="0DCB6B46" w14:textId="77777777" w:rsidR="00C13CBF" w:rsidRDefault="00C02DC1" w:rsidP="008157A5">
      <w:pPr>
        <w:pStyle w:val="BodyText"/>
        <w:spacing w:line="300" w:lineRule="auto"/>
        <w:rPr>
          <w:rStyle w:val="Hyperlink"/>
          <w:rFonts w:cs="Open Sans"/>
          <w:sz w:val="22"/>
          <w:szCs w:val="22"/>
        </w:rPr>
      </w:pPr>
      <w:hyperlink r:id="rId53" w:history="1">
        <w:r w:rsidR="00C13CBF" w:rsidRPr="002C57D6">
          <w:rPr>
            <w:rStyle w:val="Hyperlink"/>
            <w:rFonts w:cs="Open Sans"/>
            <w:sz w:val="22"/>
            <w:szCs w:val="22"/>
          </w:rPr>
          <w:t>https://www.edutopia.org/</w:t>
        </w:r>
      </w:hyperlink>
    </w:p>
    <w:p w14:paraId="3F3C5FAC" w14:textId="77777777" w:rsidR="00401984" w:rsidRDefault="00401984" w:rsidP="008157A5">
      <w:pPr>
        <w:spacing w:after="0"/>
        <w:rPr>
          <w:rStyle w:val="Hyperlink"/>
          <w:rFonts w:eastAsia="Open Sans" w:cstheme="minorBidi"/>
          <w:bCs w:val="0"/>
          <w:sz w:val="22"/>
          <w:szCs w:val="22"/>
        </w:rPr>
      </w:pPr>
    </w:p>
    <w:p w14:paraId="0A7E6953" w14:textId="77777777" w:rsidR="00AB34A1" w:rsidRPr="008157A5" w:rsidRDefault="00AB34A1" w:rsidP="008157A5">
      <w:pPr>
        <w:pStyle w:val="Heading2"/>
      </w:pPr>
      <w:r w:rsidRPr="008157A5">
        <w:t>International Institute for Restorative Practices (IIRP)</w:t>
      </w:r>
    </w:p>
    <w:p w14:paraId="128271DE" w14:textId="77777777" w:rsidR="0019131F" w:rsidRDefault="00AB34A1" w:rsidP="008157A5">
      <w:pPr>
        <w:spacing w:after="0"/>
      </w:pPr>
      <w:r>
        <w:t xml:space="preserve">Conducts research and provides training for educators and other professionals on restorative practices. </w:t>
      </w:r>
    </w:p>
    <w:p w14:paraId="2E9B4303" w14:textId="31570546" w:rsidR="00AB34A1" w:rsidRDefault="00C02DC1" w:rsidP="008157A5">
      <w:pPr>
        <w:spacing w:after="0"/>
      </w:pPr>
      <w:hyperlink r:id="rId54" w:history="1">
        <w:r w:rsidR="00AB34A1" w:rsidRPr="00013F52">
          <w:rPr>
            <w:rStyle w:val="Hyperlink"/>
          </w:rPr>
          <w:t>https://www.iirp.edu/</w:t>
        </w:r>
      </w:hyperlink>
    </w:p>
    <w:p w14:paraId="156683DD" w14:textId="77777777" w:rsidR="00AB34A1" w:rsidRDefault="00AB34A1" w:rsidP="008157A5">
      <w:pPr>
        <w:spacing w:after="0"/>
        <w:rPr>
          <w:b/>
          <w:sz w:val="22"/>
          <w:szCs w:val="22"/>
        </w:rPr>
      </w:pPr>
    </w:p>
    <w:p w14:paraId="0A2F12D8" w14:textId="11AD7549" w:rsidR="00401984" w:rsidRPr="008157A5" w:rsidRDefault="00401984" w:rsidP="008157A5">
      <w:pPr>
        <w:pStyle w:val="Heading2"/>
      </w:pPr>
      <w:r w:rsidRPr="008157A5">
        <w:t>Kidcentral TN</w:t>
      </w:r>
    </w:p>
    <w:p w14:paraId="35A942AC" w14:textId="06052086" w:rsidR="00D409A0" w:rsidRDefault="0019131F" w:rsidP="008157A5">
      <w:pPr>
        <w:spacing w:after="0"/>
        <w:rPr>
          <w:sz w:val="22"/>
          <w:szCs w:val="22"/>
        </w:rPr>
      </w:pPr>
      <w:r>
        <w:rPr>
          <w:sz w:val="22"/>
          <w:szCs w:val="22"/>
        </w:rPr>
        <w:t>An</w:t>
      </w:r>
      <w:r w:rsidR="00D409A0" w:rsidRPr="00D62AF3">
        <w:rPr>
          <w:sz w:val="22"/>
          <w:szCs w:val="22"/>
        </w:rPr>
        <w:t xml:space="preserve"> online listing of state-operated and state-funded programs to find information and connect to thousands of programs available to Tennessee families, children, and parents.</w:t>
      </w:r>
    </w:p>
    <w:p w14:paraId="2F6AC95F" w14:textId="73193171" w:rsidR="00401984" w:rsidRDefault="00C02DC1" w:rsidP="008157A5">
      <w:pPr>
        <w:spacing w:after="0"/>
        <w:rPr>
          <w:sz w:val="22"/>
          <w:szCs w:val="22"/>
        </w:rPr>
      </w:pPr>
      <w:hyperlink r:id="rId55" w:history="1">
        <w:r w:rsidR="00401984" w:rsidRPr="00013F52">
          <w:rPr>
            <w:rStyle w:val="Hyperlink"/>
            <w:sz w:val="22"/>
            <w:szCs w:val="22"/>
          </w:rPr>
          <w:t>https://www.kidcentraltn.com/</w:t>
        </w:r>
      </w:hyperlink>
    </w:p>
    <w:p w14:paraId="35D96D13" w14:textId="77777777" w:rsidR="00D409A0" w:rsidRDefault="00D409A0" w:rsidP="008157A5">
      <w:pPr>
        <w:pStyle w:val="BodyText"/>
        <w:spacing w:line="300" w:lineRule="auto"/>
        <w:rPr>
          <w:rStyle w:val="Hyperlink"/>
          <w:rFonts w:eastAsiaTheme="minorHAnsi" w:cs="Open Sans"/>
          <w:bCs/>
          <w:sz w:val="22"/>
          <w:szCs w:val="22"/>
        </w:rPr>
      </w:pPr>
    </w:p>
    <w:p w14:paraId="713A461E" w14:textId="30A64554" w:rsidR="00D409A0" w:rsidRPr="008157A5" w:rsidRDefault="00D409A0" w:rsidP="008157A5">
      <w:pPr>
        <w:pStyle w:val="Heading2"/>
      </w:pPr>
      <w:r w:rsidRPr="008157A5">
        <w:lastRenderedPageBreak/>
        <w:t>National Center on Safe Supportive Learning Environments (NCSSLE)</w:t>
      </w:r>
    </w:p>
    <w:p w14:paraId="58A20D7C" w14:textId="77777777" w:rsidR="0019131F" w:rsidRDefault="00AB34A1" w:rsidP="008157A5">
      <w:pPr>
        <w:pStyle w:val="BodyText"/>
        <w:spacing w:line="300" w:lineRule="auto"/>
        <w:rPr>
          <w:rStyle w:val="Hyperlink"/>
          <w:rFonts w:eastAsiaTheme="minorHAnsi" w:cs="Open Sans"/>
          <w:b/>
          <w:bCs/>
          <w:i/>
          <w:color w:val="auto"/>
          <w:sz w:val="22"/>
          <w:szCs w:val="22"/>
          <w:u w:val="none"/>
        </w:rPr>
      </w:pPr>
      <w:r>
        <w:rPr>
          <w:rStyle w:val="Hyperlink"/>
          <w:rFonts w:cs="Open Sans"/>
          <w:color w:val="auto"/>
          <w:sz w:val="22"/>
          <w:szCs w:val="22"/>
          <w:u w:val="none"/>
        </w:rPr>
        <w:t xml:space="preserve">Provides resources and technical assistance to states, districts, and schools focused on improving student supports and academic achievement. </w:t>
      </w:r>
    </w:p>
    <w:p w14:paraId="51543974" w14:textId="5BEC43AF" w:rsidR="00D409A0" w:rsidRDefault="00C02DC1" w:rsidP="008157A5">
      <w:pPr>
        <w:pStyle w:val="BodyText"/>
        <w:spacing w:line="300" w:lineRule="auto"/>
        <w:rPr>
          <w:rStyle w:val="Hyperlink"/>
          <w:rFonts w:cs="Open Sans"/>
          <w:color w:val="auto"/>
          <w:sz w:val="22"/>
          <w:szCs w:val="22"/>
          <w:u w:val="none"/>
        </w:rPr>
      </w:pPr>
      <w:hyperlink r:id="rId56" w:history="1">
        <w:r w:rsidR="00AB34A1" w:rsidRPr="00013F52">
          <w:rPr>
            <w:rStyle w:val="Hyperlink"/>
            <w:rFonts w:cs="Open Sans"/>
            <w:sz w:val="22"/>
            <w:szCs w:val="22"/>
          </w:rPr>
          <w:t>https://safesupportivelearning.ed.gov/</w:t>
        </w:r>
      </w:hyperlink>
    </w:p>
    <w:p w14:paraId="214507FE" w14:textId="77777777" w:rsidR="00671B5C" w:rsidRDefault="00671B5C" w:rsidP="008157A5">
      <w:pPr>
        <w:spacing w:after="0"/>
        <w:rPr>
          <w:b/>
          <w:sz w:val="22"/>
          <w:szCs w:val="22"/>
        </w:rPr>
      </w:pPr>
    </w:p>
    <w:p w14:paraId="705054F7" w14:textId="111A76A1" w:rsidR="00671B5C" w:rsidRPr="008157A5" w:rsidRDefault="00671B5C" w:rsidP="008157A5">
      <w:pPr>
        <w:pStyle w:val="Heading2"/>
        <w:rPr>
          <w:b w:val="0"/>
        </w:rPr>
      </w:pPr>
      <w:r w:rsidRPr="008157A5">
        <w:t>National Child Traumatic Stress Network</w:t>
      </w:r>
    </w:p>
    <w:p w14:paraId="406F2C19" w14:textId="77777777" w:rsidR="0019131F" w:rsidRDefault="00671B5C" w:rsidP="008157A5">
      <w:pPr>
        <w:spacing w:after="0"/>
        <w:rPr>
          <w:sz w:val="22"/>
          <w:szCs w:val="22"/>
        </w:rPr>
      </w:pPr>
      <w:r>
        <w:rPr>
          <w:sz w:val="22"/>
          <w:szCs w:val="22"/>
        </w:rPr>
        <w:t xml:space="preserve">Raise standard of care and improve access to services for traumatized children, their families, and communities. </w:t>
      </w:r>
    </w:p>
    <w:p w14:paraId="08018D4A" w14:textId="03FB9048" w:rsidR="009C0465" w:rsidRDefault="00C02DC1" w:rsidP="008157A5">
      <w:pPr>
        <w:spacing w:after="0"/>
        <w:rPr>
          <w:sz w:val="22"/>
          <w:szCs w:val="22"/>
        </w:rPr>
      </w:pPr>
      <w:hyperlink r:id="rId57" w:history="1">
        <w:r w:rsidR="00671B5C" w:rsidRPr="00013F52">
          <w:rPr>
            <w:rStyle w:val="Hyperlink"/>
            <w:sz w:val="22"/>
            <w:szCs w:val="22"/>
          </w:rPr>
          <w:t>https://www.nctsn.org/</w:t>
        </w:r>
      </w:hyperlink>
    </w:p>
    <w:p w14:paraId="0314AAD3" w14:textId="77777777" w:rsidR="004E6706" w:rsidRDefault="004E6706" w:rsidP="008157A5">
      <w:pPr>
        <w:spacing w:after="0"/>
        <w:rPr>
          <w:b/>
          <w:sz w:val="22"/>
          <w:szCs w:val="22"/>
        </w:rPr>
      </w:pPr>
    </w:p>
    <w:p w14:paraId="2A17EC1B" w14:textId="3E960A07" w:rsidR="00D409A0" w:rsidRPr="008157A5" w:rsidRDefault="00D409A0" w:rsidP="008157A5">
      <w:pPr>
        <w:pStyle w:val="Heading2"/>
      </w:pPr>
      <w:r w:rsidRPr="008157A5">
        <w:t>National School Clima</w:t>
      </w:r>
      <w:r w:rsidR="00AB34A1" w:rsidRPr="008157A5">
        <w:t>te Center</w:t>
      </w:r>
    </w:p>
    <w:p w14:paraId="141E974C" w14:textId="77777777" w:rsidR="0019131F" w:rsidRDefault="00D409A0" w:rsidP="008157A5">
      <w:pPr>
        <w:pStyle w:val="BodyText"/>
        <w:spacing w:line="300" w:lineRule="auto"/>
        <w:ind w:right="1211"/>
        <w:rPr>
          <w:rFonts w:cs="Open Sans"/>
          <w:sz w:val="22"/>
          <w:szCs w:val="22"/>
        </w:rPr>
      </w:pPr>
      <w:r>
        <w:rPr>
          <w:rFonts w:cs="Open Sans"/>
          <w:sz w:val="22"/>
          <w:szCs w:val="22"/>
        </w:rPr>
        <w:t xml:space="preserve">Promotes safe, supportive learning environments that nurture social </w:t>
      </w:r>
      <w:r w:rsidR="009258F8">
        <w:rPr>
          <w:rFonts w:cs="Open Sans"/>
          <w:sz w:val="22"/>
          <w:szCs w:val="22"/>
        </w:rPr>
        <w:t>and personal</w:t>
      </w:r>
      <w:r>
        <w:rPr>
          <w:rFonts w:cs="Open Sans"/>
          <w:sz w:val="22"/>
          <w:szCs w:val="22"/>
        </w:rPr>
        <w:t>, civic, and academic growth for all students.</w:t>
      </w:r>
      <w:r w:rsidR="00671B5C">
        <w:rPr>
          <w:rFonts w:cs="Open Sans"/>
          <w:sz w:val="22"/>
          <w:szCs w:val="22"/>
        </w:rPr>
        <w:t xml:space="preserve"> </w:t>
      </w:r>
    </w:p>
    <w:p w14:paraId="38BED7D8" w14:textId="749EF1C8" w:rsidR="00D409A0" w:rsidRPr="00671B5C" w:rsidRDefault="00C02DC1" w:rsidP="008157A5">
      <w:pPr>
        <w:pStyle w:val="BodyText"/>
        <w:spacing w:line="300" w:lineRule="auto"/>
        <w:ind w:right="1211"/>
        <w:rPr>
          <w:rFonts w:cs="Open Sans"/>
          <w:sz w:val="22"/>
          <w:szCs w:val="22"/>
        </w:rPr>
      </w:pPr>
      <w:hyperlink r:id="rId58" w:history="1">
        <w:r w:rsidR="00D409A0" w:rsidRPr="002C57D6">
          <w:rPr>
            <w:rStyle w:val="Hyperlink"/>
            <w:rFonts w:cs="Open Sans"/>
            <w:spacing w:val="-1"/>
            <w:w w:val="105"/>
            <w:sz w:val="22"/>
            <w:szCs w:val="22"/>
          </w:rPr>
          <w:t>https://www.schoolclimate.org/</w:t>
        </w:r>
      </w:hyperlink>
    </w:p>
    <w:p w14:paraId="0C6B50EA" w14:textId="77777777" w:rsidR="00D409A0" w:rsidRPr="0081303A" w:rsidRDefault="00D409A0" w:rsidP="008157A5">
      <w:pPr>
        <w:pStyle w:val="BodyText"/>
        <w:spacing w:line="300" w:lineRule="auto"/>
        <w:ind w:right="853"/>
        <w:rPr>
          <w:rFonts w:cs="Open Sans"/>
          <w:sz w:val="22"/>
          <w:szCs w:val="22"/>
        </w:rPr>
      </w:pPr>
    </w:p>
    <w:p w14:paraId="7C0D6CE8" w14:textId="3ACB3084" w:rsidR="00D409A0" w:rsidRPr="008157A5" w:rsidRDefault="00401984" w:rsidP="008157A5">
      <w:pPr>
        <w:pStyle w:val="Heading2"/>
      </w:pPr>
      <w:r w:rsidRPr="008157A5">
        <w:t>Positive Behavioral Interventions &amp; Supports (PBIS)</w:t>
      </w:r>
    </w:p>
    <w:p w14:paraId="0BB3D291" w14:textId="36BBF36B" w:rsidR="0019131F" w:rsidRDefault="00401984" w:rsidP="008157A5">
      <w:pPr>
        <w:spacing w:after="0"/>
        <w:rPr>
          <w:rStyle w:val="Hyperlink"/>
          <w:b/>
          <w:i/>
          <w:color w:val="auto"/>
          <w:w w:val="105"/>
          <w:sz w:val="22"/>
          <w:szCs w:val="22"/>
          <w:u w:val="none"/>
        </w:rPr>
      </w:pPr>
      <w:r>
        <w:rPr>
          <w:rStyle w:val="Hyperlink"/>
          <w:color w:val="auto"/>
          <w:w w:val="105"/>
          <w:sz w:val="22"/>
          <w:szCs w:val="22"/>
          <w:u w:val="none"/>
        </w:rPr>
        <w:t xml:space="preserve">Funded by the U.S. Department of Education, the </w:t>
      </w:r>
      <w:r w:rsidR="0019131F">
        <w:rPr>
          <w:rStyle w:val="Hyperlink"/>
          <w:color w:val="auto"/>
          <w:w w:val="105"/>
          <w:sz w:val="22"/>
          <w:szCs w:val="22"/>
          <w:u w:val="none"/>
        </w:rPr>
        <w:t xml:space="preserve">technical center </w:t>
      </w:r>
      <w:r>
        <w:rPr>
          <w:rStyle w:val="Hyperlink"/>
          <w:color w:val="auto"/>
          <w:w w:val="105"/>
          <w:sz w:val="22"/>
          <w:szCs w:val="22"/>
          <w:u w:val="none"/>
        </w:rPr>
        <w:t>on PBIS supports schools and distric</w:t>
      </w:r>
      <w:r w:rsidR="00AB34A1">
        <w:rPr>
          <w:rStyle w:val="Hyperlink"/>
          <w:color w:val="auto"/>
          <w:w w:val="105"/>
          <w:sz w:val="22"/>
          <w:szCs w:val="22"/>
          <w:u w:val="none"/>
        </w:rPr>
        <w:t>ts to build systems capacity for</w:t>
      </w:r>
      <w:r>
        <w:rPr>
          <w:rStyle w:val="Hyperlink"/>
          <w:color w:val="auto"/>
          <w:w w:val="105"/>
          <w:sz w:val="22"/>
          <w:szCs w:val="22"/>
          <w:u w:val="none"/>
        </w:rPr>
        <w:t xml:space="preserve"> implementing a multi-tiered approach to social, personal, and behavior support.</w:t>
      </w:r>
      <w:r w:rsidR="00671B5C">
        <w:rPr>
          <w:rStyle w:val="Hyperlink"/>
          <w:color w:val="auto"/>
          <w:w w:val="105"/>
          <w:sz w:val="22"/>
          <w:szCs w:val="22"/>
          <w:u w:val="none"/>
        </w:rPr>
        <w:t xml:space="preserve"> </w:t>
      </w:r>
    </w:p>
    <w:p w14:paraId="2C8A46CD" w14:textId="0CA1AAE5" w:rsidR="00C13CBF" w:rsidRPr="00671B5C" w:rsidRDefault="00401984" w:rsidP="008157A5">
      <w:pPr>
        <w:spacing w:after="0"/>
        <w:rPr>
          <w:rStyle w:val="Hyperlink"/>
          <w:color w:val="auto"/>
          <w:w w:val="105"/>
          <w:sz w:val="22"/>
          <w:szCs w:val="22"/>
          <w:u w:val="none"/>
        </w:rPr>
      </w:pPr>
      <w:r w:rsidRPr="00401984">
        <w:rPr>
          <w:rStyle w:val="Hyperlink"/>
          <w:w w:val="105"/>
          <w:sz w:val="22"/>
          <w:szCs w:val="22"/>
        </w:rPr>
        <w:t>https://www.pbis.org/</w:t>
      </w:r>
    </w:p>
    <w:p w14:paraId="7D8BDD9A" w14:textId="77777777" w:rsidR="00671B5C" w:rsidRPr="008157A5" w:rsidRDefault="00671B5C" w:rsidP="008157A5">
      <w:pPr>
        <w:spacing w:after="0"/>
        <w:rPr>
          <w:sz w:val="22"/>
          <w:szCs w:val="22"/>
        </w:rPr>
      </w:pPr>
    </w:p>
    <w:p w14:paraId="403551E1" w14:textId="0A5DD5FD" w:rsidR="00671B5C" w:rsidRPr="008157A5" w:rsidRDefault="00671B5C" w:rsidP="008157A5">
      <w:pPr>
        <w:pStyle w:val="Heading2"/>
        <w:rPr>
          <w:b w:val="0"/>
        </w:rPr>
      </w:pPr>
      <w:r w:rsidRPr="008157A5">
        <w:t>The Center on the Developing Child at Harvard</w:t>
      </w:r>
    </w:p>
    <w:p w14:paraId="402D864C" w14:textId="77777777" w:rsidR="0096133A" w:rsidRDefault="00671B5C" w:rsidP="008157A5">
      <w:pPr>
        <w:spacing w:after="0"/>
        <w:rPr>
          <w:sz w:val="22"/>
          <w:szCs w:val="22"/>
        </w:rPr>
      </w:pPr>
      <w:r>
        <w:rPr>
          <w:sz w:val="22"/>
          <w:szCs w:val="22"/>
        </w:rPr>
        <w:t xml:space="preserve">The mission of the center is to drive science-based innovation that achieves breakthrough outcomes for addressing ACEs. </w:t>
      </w:r>
    </w:p>
    <w:p w14:paraId="6EFE7FB1" w14:textId="2D85EDB3" w:rsidR="00671B5C" w:rsidRDefault="00655061" w:rsidP="008157A5">
      <w:pPr>
        <w:spacing w:after="0"/>
        <w:rPr>
          <w:sz w:val="22"/>
          <w:szCs w:val="22"/>
        </w:rPr>
      </w:pPr>
      <w:hyperlink r:id="rId59" w:history="1">
        <w:r w:rsidR="00671B5C" w:rsidRPr="00013F52">
          <w:rPr>
            <w:rStyle w:val="Hyperlink"/>
            <w:sz w:val="22"/>
            <w:szCs w:val="22"/>
          </w:rPr>
          <w:t>https://developingchild.harvard.edu/</w:t>
        </w:r>
      </w:hyperlink>
    </w:p>
    <w:p w14:paraId="0E50C106" w14:textId="77777777" w:rsidR="00671B5C" w:rsidRDefault="00671B5C" w:rsidP="008157A5">
      <w:pPr>
        <w:spacing w:after="0"/>
        <w:rPr>
          <w:sz w:val="22"/>
          <w:szCs w:val="22"/>
        </w:rPr>
      </w:pPr>
    </w:p>
    <w:p w14:paraId="348F7367" w14:textId="1DA22958" w:rsidR="004E1761" w:rsidRPr="008157A5" w:rsidRDefault="004E1761" w:rsidP="008157A5">
      <w:pPr>
        <w:pStyle w:val="Heading2"/>
        <w:rPr>
          <w:b w:val="0"/>
        </w:rPr>
      </w:pPr>
      <w:r w:rsidRPr="008157A5">
        <w:t>Trauma Sensitive Schools</w:t>
      </w:r>
    </w:p>
    <w:p w14:paraId="0890DCE3" w14:textId="75603C19" w:rsidR="00731AB2" w:rsidRPr="00731AB2" w:rsidRDefault="004E1761" w:rsidP="008157A5">
      <w:pPr>
        <w:spacing w:after="0"/>
        <w:rPr>
          <w:sz w:val="22"/>
          <w:szCs w:val="22"/>
        </w:rPr>
      </w:pPr>
      <w:r>
        <w:rPr>
          <w:sz w:val="22"/>
          <w:szCs w:val="22"/>
        </w:rPr>
        <w:t xml:space="preserve">Provides support to schools to become trauma-sensitive environments. </w:t>
      </w:r>
      <w:hyperlink r:id="rId60" w:history="1">
        <w:r w:rsidRPr="00013F52">
          <w:rPr>
            <w:rStyle w:val="Hyperlink"/>
            <w:sz w:val="22"/>
            <w:szCs w:val="22"/>
          </w:rPr>
          <w:t>https://traumasensitiveschools.org/</w:t>
        </w:r>
      </w:hyperlink>
    </w:p>
    <w:sectPr w:rsidR="00731AB2" w:rsidRPr="00731AB2" w:rsidSect="00CF3869">
      <w:footerReference w:type="default" r:id="rId61"/>
      <w:pgSz w:w="12240" w:h="15840"/>
      <w:pgMar w:top="1440" w:right="1080" w:bottom="144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FBA10" w14:textId="77777777" w:rsidR="00C02DC1" w:rsidRDefault="00C02DC1" w:rsidP="008915DD">
      <w:r>
        <w:separator/>
      </w:r>
    </w:p>
  </w:endnote>
  <w:endnote w:type="continuationSeparator" w:id="0">
    <w:p w14:paraId="13DFA316" w14:textId="77777777" w:rsidR="00C02DC1" w:rsidRDefault="00C02DC1"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14:paraId="128B1283" w14:textId="31A687D5" w:rsidR="009D0DEB" w:rsidRDefault="009D0DEB">
        <w:pPr>
          <w:pStyle w:val="Footer"/>
          <w:jc w:val="right"/>
        </w:pPr>
        <w:r>
          <w:fldChar w:fldCharType="begin"/>
        </w:r>
        <w:r>
          <w:instrText xml:space="preserve"> PAGE   \* MERGEFORMAT </w:instrText>
        </w:r>
        <w:r>
          <w:fldChar w:fldCharType="separate"/>
        </w:r>
        <w:r w:rsidR="00C446E9">
          <w:rPr>
            <w:noProof/>
          </w:rPr>
          <w:t>2</w:t>
        </w:r>
        <w:r>
          <w:rPr>
            <w:noProof/>
          </w:rPr>
          <w:fldChar w:fldCharType="end"/>
        </w:r>
      </w:p>
    </w:sdtContent>
  </w:sdt>
  <w:p w14:paraId="7C51D83E" w14:textId="77777777" w:rsidR="009D0DEB" w:rsidRDefault="009D0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B0CF3" w14:textId="77777777" w:rsidR="00C02DC1" w:rsidRPr="00A82423" w:rsidRDefault="00C02DC1" w:rsidP="00C511FD">
      <w:pPr>
        <w:pStyle w:val="separator"/>
      </w:pPr>
      <w:r w:rsidRPr="00A82423">
        <w:separator/>
      </w:r>
    </w:p>
  </w:footnote>
  <w:footnote w:type="continuationSeparator" w:id="0">
    <w:p w14:paraId="5F182F2A" w14:textId="77777777" w:rsidR="00C02DC1" w:rsidRPr="00A82423" w:rsidRDefault="00C02DC1" w:rsidP="00C511FD">
      <w:pPr>
        <w:pStyle w:val="separator"/>
      </w:pPr>
      <w:r w:rsidRPr="00A82423">
        <w:continuationSeparator/>
      </w:r>
    </w:p>
  </w:footnote>
  <w:footnote w:type="continuationNotice" w:id="1">
    <w:p w14:paraId="5E162A0C" w14:textId="77777777" w:rsidR="00C02DC1" w:rsidRDefault="00C02DC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2C43"/>
    <w:multiLevelType w:val="hybridMultilevel"/>
    <w:tmpl w:val="487C46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7AB8"/>
    <w:multiLevelType w:val="hybridMultilevel"/>
    <w:tmpl w:val="4D7E7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366B7"/>
    <w:multiLevelType w:val="hybridMultilevel"/>
    <w:tmpl w:val="93E6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3670F"/>
    <w:multiLevelType w:val="hybridMultilevel"/>
    <w:tmpl w:val="68480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D3059"/>
    <w:multiLevelType w:val="multilevel"/>
    <w:tmpl w:val="026E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E4344"/>
    <w:multiLevelType w:val="hybridMultilevel"/>
    <w:tmpl w:val="E2209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A1040"/>
    <w:multiLevelType w:val="hybridMultilevel"/>
    <w:tmpl w:val="82906D9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264FC"/>
    <w:multiLevelType w:val="hybridMultilevel"/>
    <w:tmpl w:val="E9D2DFA0"/>
    <w:lvl w:ilvl="0" w:tplc="52AAC152">
      <w:start w:val="1"/>
      <w:numFmt w:val="decimal"/>
      <w:lvlText w:val="%1"/>
      <w:lvlJc w:val="left"/>
      <w:pPr>
        <w:ind w:left="720" w:hanging="360"/>
      </w:pPr>
      <w:rPr>
        <w:rFonts w:hint="default"/>
        <w:color w:val="131E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B4818"/>
    <w:multiLevelType w:val="hybridMultilevel"/>
    <w:tmpl w:val="2D2EC4A0"/>
    <w:lvl w:ilvl="0" w:tplc="E5D4A8EA">
      <w:start w:val="1"/>
      <w:numFmt w:val="decimal"/>
      <w:lvlText w:val="%1."/>
      <w:lvlJc w:val="left"/>
      <w:pPr>
        <w:ind w:left="720" w:hanging="360"/>
      </w:pPr>
      <w:rPr>
        <w:rFonts w:ascii="Open Sans" w:eastAsia="Open Sans" w:hAnsi="Open Sans" w:cstheme="minorBidi"/>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D38C6"/>
    <w:multiLevelType w:val="hybridMultilevel"/>
    <w:tmpl w:val="643E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230213"/>
    <w:multiLevelType w:val="hybridMultilevel"/>
    <w:tmpl w:val="982A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01077"/>
    <w:multiLevelType w:val="hybridMultilevel"/>
    <w:tmpl w:val="2780A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D6105D"/>
    <w:multiLevelType w:val="hybridMultilevel"/>
    <w:tmpl w:val="8DCE8870"/>
    <w:lvl w:ilvl="0" w:tplc="BFD4B3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690351"/>
    <w:multiLevelType w:val="hybridMultilevel"/>
    <w:tmpl w:val="693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83306"/>
    <w:multiLevelType w:val="hybridMultilevel"/>
    <w:tmpl w:val="5E0A3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A76BD7"/>
    <w:multiLevelType w:val="hybridMultilevel"/>
    <w:tmpl w:val="C21AD490"/>
    <w:lvl w:ilvl="0" w:tplc="6BC85D74">
      <w:start w:val="1"/>
      <w:numFmt w:val="bullet"/>
      <w:lvlText w:val=""/>
      <w:lvlJc w:val="left"/>
      <w:pPr>
        <w:ind w:left="720" w:hanging="360"/>
      </w:pPr>
      <w:rPr>
        <w:rFonts w:ascii="Symbol" w:hAnsi="Symbol" w:hint="default"/>
        <w:color w:val="1B365D"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974ACD"/>
    <w:multiLevelType w:val="hybridMultilevel"/>
    <w:tmpl w:val="AA38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910F7"/>
    <w:multiLevelType w:val="hybridMultilevel"/>
    <w:tmpl w:val="FDD6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58032F"/>
    <w:multiLevelType w:val="hybridMultilevel"/>
    <w:tmpl w:val="CC683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281BC3"/>
    <w:multiLevelType w:val="multilevel"/>
    <w:tmpl w:val="6E1C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6E0558"/>
    <w:multiLevelType w:val="hybridMultilevel"/>
    <w:tmpl w:val="597A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A77A88"/>
    <w:multiLevelType w:val="hybridMultilevel"/>
    <w:tmpl w:val="24AC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6"/>
  </w:num>
  <w:num w:numId="4">
    <w:abstractNumId w:val="1"/>
  </w:num>
  <w:num w:numId="5">
    <w:abstractNumId w:val="20"/>
  </w:num>
  <w:num w:numId="6">
    <w:abstractNumId w:val="8"/>
  </w:num>
  <w:num w:numId="7">
    <w:abstractNumId w:val="4"/>
  </w:num>
  <w:num w:numId="8">
    <w:abstractNumId w:val="9"/>
  </w:num>
  <w:num w:numId="9">
    <w:abstractNumId w:val="12"/>
  </w:num>
  <w:num w:numId="10">
    <w:abstractNumId w:val="15"/>
  </w:num>
  <w:num w:numId="11">
    <w:abstractNumId w:val="19"/>
  </w:num>
  <w:num w:numId="12">
    <w:abstractNumId w:val="10"/>
  </w:num>
  <w:num w:numId="13">
    <w:abstractNumId w:val="17"/>
  </w:num>
  <w:num w:numId="14">
    <w:abstractNumId w:val="21"/>
  </w:num>
  <w:num w:numId="15">
    <w:abstractNumId w:val="18"/>
  </w:num>
  <w:num w:numId="16">
    <w:abstractNumId w:val="6"/>
  </w:num>
  <w:num w:numId="17">
    <w:abstractNumId w:val="14"/>
  </w:num>
  <w:num w:numId="18">
    <w:abstractNumId w:val="3"/>
  </w:num>
  <w:num w:numId="19">
    <w:abstractNumId w:val="2"/>
  </w:num>
  <w:num w:numId="20">
    <w:abstractNumId w:val="0"/>
  </w:num>
  <w:num w:numId="21">
    <w:abstractNumId w:val="11"/>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9D"/>
    <w:rsid w:val="0001330F"/>
    <w:rsid w:val="00035FEB"/>
    <w:rsid w:val="00036226"/>
    <w:rsid w:val="00060BAC"/>
    <w:rsid w:val="00061B07"/>
    <w:rsid w:val="000776BC"/>
    <w:rsid w:val="00080CC7"/>
    <w:rsid w:val="00082508"/>
    <w:rsid w:val="00086518"/>
    <w:rsid w:val="000949E0"/>
    <w:rsid w:val="000A491F"/>
    <w:rsid w:val="000A5E71"/>
    <w:rsid w:val="000E0D2E"/>
    <w:rsid w:val="00112CE2"/>
    <w:rsid w:val="001164CE"/>
    <w:rsid w:val="00123AEE"/>
    <w:rsid w:val="00126396"/>
    <w:rsid w:val="00163445"/>
    <w:rsid w:val="00182B62"/>
    <w:rsid w:val="00182ED1"/>
    <w:rsid w:val="0019131F"/>
    <w:rsid w:val="001A2029"/>
    <w:rsid w:val="001B20CD"/>
    <w:rsid w:val="001F4FDC"/>
    <w:rsid w:val="0021686A"/>
    <w:rsid w:val="00216A92"/>
    <w:rsid w:val="0022426C"/>
    <w:rsid w:val="0027058B"/>
    <w:rsid w:val="002801F8"/>
    <w:rsid w:val="002861AE"/>
    <w:rsid w:val="002B50E0"/>
    <w:rsid w:val="002D16F3"/>
    <w:rsid w:val="00300D2E"/>
    <w:rsid w:val="00302804"/>
    <w:rsid w:val="00310409"/>
    <w:rsid w:val="00337396"/>
    <w:rsid w:val="00337F68"/>
    <w:rsid w:val="00347A66"/>
    <w:rsid w:val="00350C98"/>
    <w:rsid w:val="00350EFE"/>
    <w:rsid w:val="00352C63"/>
    <w:rsid w:val="003629AA"/>
    <w:rsid w:val="00374075"/>
    <w:rsid w:val="003809E4"/>
    <w:rsid w:val="00385BE6"/>
    <w:rsid w:val="003A05AD"/>
    <w:rsid w:val="003A32DF"/>
    <w:rsid w:val="003B5BE3"/>
    <w:rsid w:val="003C007B"/>
    <w:rsid w:val="003D02F1"/>
    <w:rsid w:val="003D493D"/>
    <w:rsid w:val="003F14FF"/>
    <w:rsid w:val="003F72D8"/>
    <w:rsid w:val="004012D1"/>
    <w:rsid w:val="00401984"/>
    <w:rsid w:val="00403F45"/>
    <w:rsid w:val="004072A4"/>
    <w:rsid w:val="00442A7C"/>
    <w:rsid w:val="0045231F"/>
    <w:rsid w:val="00452753"/>
    <w:rsid w:val="00463138"/>
    <w:rsid w:val="004B0B99"/>
    <w:rsid w:val="004B3FEE"/>
    <w:rsid w:val="004B509B"/>
    <w:rsid w:val="004C635B"/>
    <w:rsid w:val="004E1761"/>
    <w:rsid w:val="004E360B"/>
    <w:rsid w:val="004E6706"/>
    <w:rsid w:val="004E680F"/>
    <w:rsid w:val="0052621A"/>
    <w:rsid w:val="00561D55"/>
    <w:rsid w:val="00570841"/>
    <w:rsid w:val="00577B80"/>
    <w:rsid w:val="00582C97"/>
    <w:rsid w:val="005A5697"/>
    <w:rsid w:val="005C4EAD"/>
    <w:rsid w:val="005D15D3"/>
    <w:rsid w:val="005D3592"/>
    <w:rsid w:val="005F1733"/>
    <w:rsid w:val="006079C2"/>
    <w:rsid w:val="006176D5"/>
    <w:rsid w:val="00635922"/>
    <w:rsid w:val="00645C25"/>
    <w:rsid w:val="00655061"/>
    <w:rsid w:val="006566A8"/>
    <w:rsid w:val="0066046D"/>
    <w:rsid w:val="00671953"/>
    <w:rsid w:val="00671B5C"/>
    <w:rsid w:val="00685817"/>
    <w:rsid w:val="006910CD"/>
    <w:rsid w:val="006B5C2F"/>
    <w:rsid w:val="006C4008"/>
    <w:rsid w:val="006D0AB4"/>
    <w:rsid w:val="007029AF"/>
    <w:rsid w:val="00706DD1"/>
    <w:rsid w:val="0071782D"/>
    <w:rsid w:val="00720D6C"/>
    <w:rsid w:val="00722A08"/>
    <w:rsid w:val="00726914"/>
    <w:rsid w:val="00731AB2"/>
    <w:rsid w:val="00731E1C"/>
    <w:rsid w:val="0073729F"/>
    <w:rsid w:val="00740F00"/>
    <w:rsid w:val="00761D17"/>
    <w:rsid w:val="00762378"/>
    <w:rsid w:val="00775A0F"/>
    <w:rsid w:val="007913BC"/>
    <w:rsid w:val="007A7B58"/>
    <w:rsid w:val="007B349D"/>
    <w:rsid w:val="007C582C"/>
    <w:rsid w:val="007D39ED"/>
    <w:rsid w:val="007E0749"/>
    <w:rsid w:val="007E2729"/>
    <w:rsid w:val="008122F2"/>
    <w:rsid w:val="008157A5"/>
    <w:rsid w:val="00822914"/>
    <w:rsid w:val="00831975"/>
    <w:rsid w:val="00834119"/>
    <w:rsid w:val="0083413F"/>
    <w:rsid w:val="00835BC9"/>
    <w:rsid w:val="0083796E"/>
    <w:rsid w:val="00841A1C"/>
    <w:rsid w:val="008460FE"/>
    <w:rsid w:val="0087682B"/>
    <w:rsid w:val="00876DCB"/>
    <w:rsid w:val="00880942"/>
    <w:rsid w:val="00884439"/>
    <w:rsid w:val="00885B24"/>
    <w:rsid w:val="008915DD"/>
    <w:rsid w:val="008A2971"/>
    <w:rsid w:val="008A37CA"/>
    <w:rsid w:val="008B10B5"/>
    <w:rsid w:val="008E219D"/>
    <w:rsid w:val="008F27D5"/>
    <w:rsid w:val="009026C5"/>
    <w:rsid w:val="009258F8"/>
    <w:rsid w:val="00935C9E"/>
    <w:rsid w:val="0093721E"/>
    <w:rsid w:val="00944C33"/>
    <w:rsid w:val="0096133A"/>
    <w:rsid w:val="00982931"/>
    <w:rsid w:val="00985868"/>
    <w:rsid w:val="009A4968"/>
    <w:rsid w:val="009A4DF8"/>
    <w:rsid w:val="009A7A7E"/>
    <w:rsid w:val="009B71FB"/>
    <w:rsid w:val="009B7BB3"/>
    <w:rsid w:val="009C0465"/>
    <w:rsid w:val="009D0DEB"/>
    <w:rsid w:val="009D7D00"/>
    <w:rsid w:val="009F14C7"/>
    <w:rsid w:val="00A02EA0"/>
    <w:rsid w:val="00A12620"/>
    <w:rsid w:val="00A17467"/>
    <w:rsid w:val="00A22E49"/>
    <w:rsid w:val="00A35148"/>
    <w:rsid w:val="00A407FF"/>
    <w:rsid w:val="00A54B7A"/>
    <w:rsid w:val="00A554D2"/>
    <w:rsid w:val="00A82423"/>
    <w:rsid w:val="00A90A8F"/>
    <w:rsid w:val="00AB34A1"/>
    <w:rsid w:val="00AE6CC5"/>
    <w:rsid w:val="00AF6F2F"/>
    <w:rsid w:val="00B06585"/>
    <w:rsid w:val="00B11583"/>
    <w:rsid w:val="00B241DB"/>
    <w:rsid w:val="00B27BC2"/>
    <w:rsid w:val="00B32A75"/>
    <w:rsid w:val="00B34A34"/>
    <w:rsid w:val="00B37D8C"/>
    <w:rsid w:val="00B457DD"/>
    <w:rsid w:val="00B46B7F"/>
    <w:rsid w:val="00B56942"/>
    <w:rsid w:val="00B66EEB"/>
    <w:rsid w:val="00B71E2A"/>
    <w:rsid w:val="00B74A7A"/>
    <w:rsid w:val="00B77718"/>
    <w:rsid w:val="00B77DF1"/>
    <w:rsid w:val="00B8290D"/>
    <w:rsid w:val="00BB038A"/>
    <w:rsid w:val="00BD5912"/>
    <w:rsid w:val="00BE3B9E"/>
    <w:rsid w:val="00BE594D"/>
    <w:rsid w:val="00BE7177"/>
    <w:rsid w:val="00C02DC1"/>
    <w:rsid w:val="00C07705"/>
    <w:rsid w:val="00C13CBF"/>
    <w:rsid w:val="00C20025"/>
    <w:rsid w:val="00C348B6"/>
    <w:rsid w:val="00C419C6"/>
    <w:rsid w:val="00C446E9"/>
    <w:rsid w:val="00C511FD"/>
    <w:rsid w:val="00C51C0F"/>
    <w:rsid w:val="00C55085"/>
    <w:rsid w:val="00C57416"/>
    <w:rsid w:val="00C7294A"/>
    <w:rsid w:val="00C90436"/>
    <w:rsid w:val="00C920CC"/>
    <w:rsid w:val="00CA20F3"/>
    <w:rsid w:val="00CE04E8"/>
    <w:rsid w:val="00CE37BA"/>
    <w:rsid w:val="00CF3869"/>
    <w:rsid w:val="00D03CFF"/>
    <w:rsid w:val="00D31E56"/>
    <w:rsid w:val="00D409A0"/>
    <w:rsid w:val="00D850A2"/>
    <w:rsid w:val="00D8760F"/>
    <w:rsid w:val="00D878F6"/>
    <w:rsid w:val="00D928A1"/>
    <w:rsid w:val="00DA3750"/>
    <w:rsid w:val="00DA3E86"/>
    <w:rsid w:val="00DD46E2"/>
    <w:rsid w:val="00DD4ED0"/>
    <w:rsid w:val="00DE0B32"/>
    <w:rsid w:val="00DE78DA"/>
    <w:rsid w:val="00E013CF"/>
    <w:rsid w:val="00E23534"/>
    <w:rsid w:val="00E533AA"/>
    <w:rsid w:val="00E74827"/>
    <w:rsid w:val="00E77218"/>
    <w:rsid w:val="00E87108"/>
    <w:rsid w:val="00E87819"/>
    <w:rsid w:val="00EC0FDC"/>
    <w:rsid w:val="00EE663B"/>
    <w:rsid w:val="00F1614E"/>
    <w:rsid w:val="00F55EEE"/>
    <w:rsid w:val="00F56A12"/>
    <w:rsid w:val="00F618A4"/>
    <w:rsid w:val="00F6400F"/>
    <w:rsid w:val="00F650B0"/>
    <w:rsid w:val="00F66093"/>
    <w:rsid w:val="00F75BC9"/>
    <w:rsid w:val="00F82DD8"/>
    <w:rsid w:val="00F904CA"/>
    <w:rsid w:val="00F92D33"/>
    <w:rsid w:val="00F9515F"/>
    <w:rsid w:val="00FE1269"/>
    <w:rsid w:val="00FE60F2"/>
    <w:rsid w:val="00FF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7FDD6"/>
  <w15:docId w15:val="{31826315-9CCF-432C-98E2-45967EF5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styleId="Hyperlink">
    <w:name w:val="Hyperlink"/>
    <w:basedOn w:val="DefaultParagraphFont"/>
    <w:uiPriority w:val="99"/>
    <w:unhideWhenUsed/>
    <w:rsid w:val="00DA3750"/>
    <w:rPr>
      <w:color w:val="0000FF" w:themeColor="hyperlink"/>
      <w:u w:val="single"/>
    </w:rPr>
  </w:style>
  <w:style w:type="character" w:styleId="FollowedHyperlink">
    <w:name w:val="FollowedHyperlink"/>
    <w:basedOn w:val="DefaultParagraphFont"/>
    <w:uiPriority w:val="99"/>
    <w:semiHidden/>
    <w:unhideWhenUsed/>
    <w:rsid w:val="00577B80"/>
    <w:rPr>
      <w:color w:val="800080" w:themeColor="followedHyperlink"/>
      <w:u w:val="single"/>
    </w:rPr>
  </w:style>
  <w:style w:type="character" w:styleId="Strong">
    <w:name w:val="Strong"/>
    <w:basedOn w:val="DefaultParagraphFont"/>
    <w:uiPriority w:val="22"/>
    <w:qFormat/>
    <w:rsid w:val="00B457DD"/>
    <w:rPr>
      <w:b/>
      <w:bCs/>
    </w:rPr>
  </w:style>
  <w:style w:type="paragraph" w:styleId="BodyText">
    <w:name w:val="Body Text"/>
    <w:basedOn w:val="NoSpacing"/>
    <w:link w:val="BodyTextChar"/>
    <w:uiPriority w:val="1"/>
    <w:rsid w:val="0001330F"/>
    <w:pPr>
      <w:widowControl w:val="0"/>
    </w:pPr>
    <w:rPr>
      <w:rFonts w:ascii="Open Sans" w:eastAsia="Open Sans" w:hAnsi="Open Sans"/>
      <w:sz w:val="20"/>
      <w:szCs w:val="20"/>
      <w:lang w:eastAsia="en-US"/>
    </w:rPr>
  </w:style>
  <w:style w:type="character" w:customStyle="1" w:styleId="BodyTextChar">
    <w:name w:val="Body Text Char"/>
    <w:basedOn w:val="DefaultParagraphFont"/>
    <w:link w:val="BodyText"/>
    <w:uiPriority w:val="1"/>
    <w:rsid w:val="0001330F"/>
    <w:rPr>
      <w:rFonts w:ascii="Open Sans" w:eastAsia="Open Sans" w:hAnsi="Open Sans"/>
      <w:sz w:val="20"/>
      <w:szCs w:val="20"/>
    </w:rPr>
  </w:style>
  <w:style w:type="paragraph" w:customStyle="1" w:styleId="Heading">
    <w:name w:val="Heading"/>
    <w:basedOn w:val="BodyText"/>
    <w:link w:val="HeadingChar"/>
    <w:uiPriority w:val="1"/>
    <w:rsid w:val="006C4008"/>
    <w:pPr>
      <w:spacing w:before="65"/>
    </w:pPr>
    <w:rPr>
      <w:b/>
      <w:color w:val="231F20"/>
      <w:sz w:val="28"/>
      <w:szCs w:val="28"/>
    </w:rPr>
  </w:style>
  <w:style w:type="character" w:customStyle="1" w:styleId="HeadingChar">
    <w:name w:val="Heading Char"/>
    <w:basedOn w:val="BodyTextChar"/>
    <w:link w:val="Heading"/>
    <w:uiPriority w:val="1"/>
    <w:rsid w:val="006C4008"/>
    <w:rPr>
      <w:rFonts w:ascii="Open Sans" w:eastAsia="Open Sans" w:hAnsi="Open Sans"/>
      <w:b/>
      <w:color w:val="231F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699517">
      <w:bodyDiv w:val="1"/>
      <w:marLeft w:val="0"/>
      <w:marRight w:val="0"/>
      <w:marTop w:val="0"/>
      <w:marBottom w:val="0"/>
      <w:divBdr>
        <w:top w:val="none" w:sz="0" w:space="0" w:color="auto"/>
        <w:left w:val="none" w:sz="0" w:space="0" w:color="auto"/>
        <w:bottom w:val="none" w:sz="0" w:space="0" w:color="auto"/>
        <w:right w:val="none" w:sz="0" w:space="0" w:color="auto"/>
      </w:divBdr>
    </w:div>
    <w:div w:id="1966502160">
      <w:bodyDiv w:val="1"/>
      <w:marLeft w:val="0"/>
      <w:marRight w:val="0"/>
      <w:marTop w:val="0"/>
      <w:marBottom w:val="0"/>
      <w:divBdr>
        <w:top w:val="none" w:sz="0" w:space="0" w:color="auto"/>
        <w:left w:val="none" w:sz="0" w:space="0" w:color="auto"/>
        <w:bottom w:val="none" w:sz="0" w:space="0" w:color="auto"/>
        <w:right w:val="none" w:sz="0" w:space="0" w:color="auto"/>
      </w:divBdr>
    </w:div>
    <w:div w:id="2128885322">
      <w:bodyDiv w:val="1"/>
      <w:marLeft w:val="0"/>
      <w:marRight w:val="0"/>
      <w:marTop w:val="0"/>
      <w:marBottom w:val="0"/>
      <w:divBdr>
        <w:top w:val="none" w:sz="0" w:space="0" w:color="auto"/>
        <w:left w:val="none" w:sz="0" w:space="0" w:color="auto"/>
        <w:bottom w:val="none" w:sz="0" w:space="0" w:color="auto"/>
        <w:right w:val="none" w:sz="0" w:space="0" w:color="auto"/>
      </w:divBdr>
    </w:div>
    <w:div w:id="2133353362">
      <w:bodyDiv w:val="1"/>
      <w:marLeft w:val="0"/>
      <w:marRight w:val="0"/>
      <w:marTop w:val="0"/>
      <w:marBottom w:val="0"/>
      <w:divBdr>
        <w:top w:val="none" w:sz="0" w:space="0" w:color="auto"/>
        <w:left w:val="none" w:sz="0" w:space="0" w:color="auto"/>
        <w:bottom w:val="none" w:sz="0" w:space="0" w:color="auto"/>
        <w:right w:val="none" w:sz="0" w:space="0" w:color="auto"/>
      </w:divBdr>
      <w:divsChild>
        <w:div w:id="1753892582">
          <w:marLeft w:val="0"/>
          <w:marRight w:val="0"/>
          <w:marTop w:val="0"/>
          <w:marBottom w:val="0"/>
          <w:divBdr>
            <w:top w:val="none" w:sz="0" w:space="0" w:color="auto"/>
            <w:left w:val="none" w:sz="0" w:space="0" w:color="auto"/>
            <w:bottom w:val="none" w:sz="0" w:space="0" w:color="auto"/>
            <w:right w:val="none" w:sz="0" w:space="0" w:color="auto"/>
          </w:divBdr>
          <w:divsChild>
            <w:div w:id="1743679832">
              <w:marLeft w:val="0"/>
              <w:marRight w:val="0"/>
              <w:marTop w:val="0"/>
              <w:marBottom w:val="0"/>
              <w:divBdr>
                <w:top w:val="none" w:sz="0" w:space="0" w:color="auto"/>
                <w:left w:val="none" w:sz="0" w:space="0" w:color="auto"/>
                <w:bottom w:val="none" w:sz="0" w:space="0" w:color="auto"/>
                <w:right w:val="none" w:sz="0" w:space="0" w:color="auto"/>
              </w:divBdr>
              <w:divsChild>
                <w:div w:id="1165625964">
                  <w:marLeft w:val="0"/>
                  <w:marRight w:val="0"/>
                  <w:marTop w:val="100"/>
                  <w:marBottom w:val="100"/>
                  <w:divBdr>
                    <w:top w:val="none" w:sz="0" w:space="0" w:color="auto"/>
                    <w:left w:val="none" w:sz="0" w:space="0" w:color="auto"/>
                    <w:bottom w:val="none" w:sz="0" w:space="0" w:color="auto"/>
                    <w:right w:val="none" w:sz="0" w:space="0" w:color="auto"/>
                  </w:divBdr>
                  <w:divsChild>
                    <w:div w:id="1963463433">
                      <w:marLeft w:val="0"/>
                      <w:marRight w:val="0"/>
                      <w:marTop w:val="100"/>
                      <w:marBottom w:val="100"/>
                      <w:divBdr>
                        <w:top w:val="none" w:sz="0" w:space="0" w:color="auto"/>
                        <w:left w:val="none" w:sz="0" w:space="0" w:color="auto"/>
                        <w:bottom w:val="none" w:sz="0" w:space="0" w:color="auto"/>
                        <w:right w:val="none" w:sz="0" w:space="0" w:color="auto"/>
                      </w:divBdr>
                      <w:divsChild>
                        <w:div w:id="1780636978">
                          <w:marLeft w:val="0"/>
                          <w:marRight w:val="0"/>
                          <w:marTop w:val="0"/>
                          <w:marBottom w:val="0"/>
                          <w:divBdr>
                            <w:top w:val="none" w:sz="0" w:space="0" w:color="auto"/>
                            <w:left w:val="none" w:sz="0" w:space="0" w:color="auto"/>
                            <w:bottom w:val="none" w:sz="0" w:space="0" w:color="auto"/>
                            <w:right w:val="none" w:sz="0" w:space="0" w:color="auto"/>
                          </w:divBdr>
                          <w:divsChild>
                            <w:div w:id="10879663">
                              <w:marLeft w:val="0"/>
                              <w:marRight w:val="0"/>
                              <w:marTop w:val="0"/>
                              <w:marBottom w:val="0"/>
                              <w:divBdr>
                                <w:top w:val="none" w:sz="0" w:space="0" w:color="auto"/>
                                <w:left w:val="none" w:sz="0" w:space="0" w:color="auto"/>
                                <w:bottom w:val="none" w:sz="0" w:space="0" w:color="auto"/>
                                <w:right w:val="none" w:sz="0" w:space="0" w:color="auto"/>
                              </w:divBdr>
                              <w:divsChild>
                                <w:div w:id="476995701">
                                  <w:marLeft w:val="0"/>
                                  <w:marRight w:val="0"/>
                                  <w:marTop w:val="0"/>
                                  <w:marBottom w:val="0"/>
                                  <w:divBdr>
                                    <w:top w:val="none" w:sz="0" w:space="0" w:color="auto"/>
                                    <w:left w:val="none" w:sz="0" w:space="0" w:color="auto"/>
                                    <w:bottom w:val="none" w:sz="0" w:space="0" w:color="auto"/>
                                    <w:right w:val="none" w:sz="0" w:space="0" w:color="auto"/>
                                  </w:divBdr>
                                  <w:divsChild>
                                    <w:div w:id="1176924168">
                                      <w:marLeft w:val="0"/>
                                      <w:marRight w:val="0"/>
                                      <w:marTop w:val="0"/>
                                      <w:marBottom w:val="0"/>
                                      <w:divBdr>
                                        <w:top w:val="none" w:sz="0" w:space="0" w:color="auto"/>
                                        <w:left w:val="none" w:sz="0" w:space="0" w:color="auto"/>
                                        <w:bottom w:val="none" w:sz="0" w:space="0" w:color="auto"/>
                                        <w:right w:val="none" w:sz="0" w:space="0" w:color="auto"/>
                                      </w:divBdr>
                                      <w:divsChild>
                                        <w:div w:id="1753117436">
                                          <w:marLeft w:val="0"/>
                                          <w:marRight w:val="0"/>
                                          <w:marTop w:val="0"/>
                                          <w:marBottom w:val="0"/>
                                          <w:divBdr>
                                            <w:top w:val="none" w:sz="0" w:space="0" w:color="auto"/>
                                            <w:left w:val="none" w:sz="0" w:space="0" w:color="auto"/>
                                            <w:bottom w:val="none" w:sz="0" w:space="0" w:color="auto"/>
                                            <w:right w:val="none" w:sz="0" w:space="0" w:color="auto"/>
                                          </w:divBdr>
                                          <w:divsChild>
                                            <w:div w:id="631638766">
                                              <w:marLeft w:val="0"/>
                                              <w:marRight w:val="0"/>
                                              <w:marTop w:val="0"/>
                                              <w:marBottom w:val="0"/>
                                              <w:divBdr>
                                                <w:top w:val="none" w:sz="0" w:space="0" w:color="auto"/>
                                                <w:left w:val="none" w:sz="0" w:space="0" w:color="auto"/>
                                                <w:bottom w:val="none" w:sz="0" w:space="0" w:color="auto"/>
                                                <w:right w:val="none" w:sz="0" w:space="0" w:color="auto"/>
                                              </w:divBdr>
                                              <w:divsChild>
                                                <w:div w:id="1228373622">
                                                  <w:marLeft w:val="0"/>
                                                  <w:marRight w:val="0"/>
                                                  <w:marTop w:val="100"/>
                                                  <w:marBottom w:val="100"/>
                                                  <w:divBdr>
                                                    <w:top w:val="none" w:sz="0" w:space="0" w:color="auto"/>
                                                    <w:left w:val="none" w:sz="0" w:space="0" w:color="auto"/>
                                                    <w:bottom w:val="none" w:sz="0" w:space="0" w:color="auto"/>
                                                    <w:right w:val="none" w:sz="0" w:space="0" w:color="auto"/>
                                                  </w:divBdr>
                                                  <w:divsChild>
                                                    <w:div w:id="585504675">
                                                      <w:marLeft w:val="0"/>
                                                      <w:marRight w:val="0"/>
                                                      <w:marTop w:val="0"/>
                                                      <w:marBottom w:val="0"/>
                                                      <w:divBdr>
                                                        <w:top w:val="none" w:sz="0" w:space="0" w:color="auto"/>
                                                        <w:left w:val="none" w:sz="0" w:space="0" w:color="auto"/>
                                                        <w:bottom w:val="none" w:sz="0" w:space="0" w:color="auto"/>
                                                        <w:right w:val="none" w:sz="0" w:space="0" w:color="auto"/>
                                                      </w:divBdr>
                                                      <w:divsChild>
                                                        <w:div w:id="751389412">
                                                          <w:marLeft w:val="0"/>
                                                          <w:marRight w:val="0"/>
                                                          <w:marTop w:val="0"/>
                                                          <w:marBottom w:val="0"/>
                                                          <w:divBdr>
                                                            <w:top w:val="none" w:sz="0" w:space="0" w:color="auto"/>
                                                            <w:left w:val="none" w:sz="0" w:space="0" w:color="auto"/>
                                                            <w:bottom w:val="none" w:sz="0" w:space="0" w:color="auto"/>
                                                            <w:right w:val="none" w:sz="0" w:space="0" w:color="auto"/>
                                                          </w:divBdr>
                                                          <w:divsChild>
                                                            <w:div w:id="1021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n.gov/dcs/program-areas/child-health/aces.html" TargetMode="External"/><Relationship Id="rId18" Type="http://schemas.openxmlformats.org/officeDocument/2006/relationships/diagramData" Target="diagrams/data1.xml"/><Relationship Id="rId26" Type="http://schemas.openxmlformats.org/officeDocument/2006/relationships/hyperlink" Target="mailto:pam.king@lcss.us" TargetMode="External"/><Relationship Id="rId39" Type="http://schemas.openxmlformats.org/officeDocument/2006/relationships/hyperlink" Target="https://www.tn.gov/education/student-support/special-education/behavior.html" TargetMode="External"/><Relationship Id="rId21" Type="http://schemas.openxmlformats.org/officeDocument/2006/relationships/diagramColors" Target="diagrams/colors1.xml"/><Relationship Id="rId34" Type="http://schemas.openxmlformats.org/officeDocument/2006/relationships/hyperlink" Target="https://www.tn.gov/content/dam/tn/education/special-education/rti/RTI2-B_Manual_2017.pdf" TargetMode="External"/><Relationship Id="rId42" Type="http://schemas.openxmlformats.org/officeDocument/2006/relationships/hyperlink" Target="mailto:barwood@roaneschools.com" TargetMode="External"/><Relationship Id="rId47" Type="http://schemas.openxmlformats.org/officeDocument/2006/relationships/hyperlink" Target="https://admincms.tn.gov/education/section/health-and-safety" TargetMode="External"/><Relationship Id="rId50" Type="http://schemas.openxmlformats.org/officeDocument/2006/relationships/hyperlink" Target="https://www.tn.gov/education/health-and-safety/school-based-mental-health-supports.html" TargetMode="External"/><Relationship Id="rId55" Type="http://schemas.openxmlformats.org/officeDocument/2006/relationships/hyperlink" Target="https://www.kidcentraltn.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n.gov/education/student-support/special-education/behavior.html" TargetMode="External"/><Relationship Id="rId20" Type="http://schemas.openxmlformats.org/officeDocument/2006/relationships/diagramQuickStyle" Target="diagrams/quickStyle1.xml"/><Relationship Id="rId29" Type="http://schemas.openxmlformats.org/officeDocument/2006/relationships/diagramData" Target="diagrams/data2.xml"/><Relationship Id="rId41" Type="http://schemas.openxmlformats.org/officeDocument/2006/relationships/hyperlink" Target="mailto:lana.shelton-lowe@knoxschools.org" TargetMode="External"/><Relationship Id="rId54" Type="http://schemas.openxmlformats.org/officeDocument/2006/relationships/hyperlink" Target="https://www.iirp.ed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jeffrey.wright@knoxschools.org" TargetMode="External"/><Relationship Id="rId32" Type="http://schemas.openxmlformats.org/officeDocument/2006/relationships/diagramColors" Target="diagrams/colors2.xml"/><Relationship Id="rId37" Type="http://schemas.openxmlformats.org/officeDocument/2006/relationships/hyperlink" Target="https://tennesseebsp.org/success-stories/school-exemplars/" TargetMode="External"/><Relationship Id="rId40" Type="http://schemas.openxmlformats.org/officeDocument/2006/relationships/image" Target="media/image5.jpeg"/><Relationship Id="rId45" Type="http://schemas.openxmlformats.org/officeDocument/2006/relationships/hyperlink" Target="https://admincms.tn.gov/education/article/behavior" TargetMode="External"/><Relationship Id="rId53" Type="http://schemas.openxmlformats.org/officeDocument/2006/relationships/hyperlink" Target="https://www.edutopia.org/" TargetMode="External"/><Relationship Id="rId58" Type="http://schemas.openxmlformats.org/officeDocument/2006/relationships/hyperlink" Target="https://www.schoolclimate.org/" TargetMode="External"/><Relationship Id="rId5" Type="http://schemas.openxmlformats.org/officeDocument/2006/relationships/webSettings" Target="webSettings.xml"/><Relationship Id="rId15" Type="http://schemas.openxmlformats.org/officeDocument/2006/relationships/hyperlink" Target="https://www.tn.gov/content/dam/tn/education/reports/student_supports_overview.pdf" TargetMode="External"/><Relationship Id="rId23" Type="http://schemas.openxmlformats.org/officeDocument/2006/relationships/hyperlink" Target="https://www.iirp.edu/" TargetMode="External"/><Relationship Id="rId28" Type="http://schemas.openxmlformats.org/officeDocument/2006/relationships/hyperlink" Target="https://www.air.org/center/national-center-safe-supportive-learning-environments-ncssle" TargetMode="External"/><Relationship Id="rId36" Type="http://schemas.openxmlformats.org/officeDocument/2006/relationships/hyperlink" Target="https://etbsp.utk.edu/2017-model-of-demonstration-schools/" TargetMode="External"/><Relationship Id="rId49" Type="http://schemas.openxmlformats.org/officeDocument/2006/relationships/hyperlink" Target="https://www.tn.gov/education/health-and-safety/school-climate/social-and-personal-competencies.html" TargetMode="External"/><Relationship Id="rId57" Type="http://schemas.openxmlformats.org/officeDocument/2006/relationships/hyperlink" Target="https://www.nctsn.org/" TargetMode="External"/><Relationship Id="rId61" Type="http://schemas.openxmlformats.org/officeDocument/2006/relationships/footer" Target="footer1.xml"/><Relationship Id="rId10" Type="http://schemas.openxmlformats.org/officeDocument/2006/relationships/hyperlink" Target="https://www.cdc.gov/violenceprevention/childabuseandneglect/acestudy/index.html" TargetMode="External"/><Relationship Id="rId19" Type="http://schemas.openxmlformats.org/officeDocument/2006/relationships/diagramLayout" Target="diagrams/layout1.xml"/><Relationship Id="rId31" Type="http://schemas.openxmlformats.org/officeDocument/2006/relationships/diagramQuickStyle" Target="diagrams/quickStyle2.xml"/><Relationship Id="rId44" Type="http://schemas.openxmlformats.org/officeDocument/2006/relationships/hyperlink" Target="mailto:clarka@k12coffee.net" TargetMode="External"/><Relationship Id="rId52" Type="http://schemas.openxmlformats.org/officeDocument/2006/relationships/hyperlink" Target="http://www.casel.org" TargetMode="External"/><Relationship Id="rId60" Type="http://schemas.openxmlformats.org/officeDocument/2006/relationships/hyperlink" Target="https://traumasensitiveschool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microsoft.com/office/2007/relationships/diagramDrawing" Target="diagrams/drawing1.xml"/><Relationship Id="rId27" Type="http://schemas.openxmlformats.org/officeDocument/2006/relationships/hyperlink" Target="https://www.tn.gov/education/health-and-safety/school-climate.html" TargetMode="External"/><Relationship Id="rId30" Type="http://schemas.openxmlformats.org/officeDocument/2006/relationships/diagramLayout" Target="diagrams/layout2.xml"/><Relationship Id="rId35" Type="http://schemas.openxmlformats.org/officeDocument/2006/relationships/hyperlink" Target="https://tennesseebsp.org/" TargetMode="External"/><Relationship Id="rId43" Type="http://schemas.openxmlformats.org/officeDocument/2006/relationships/hyperlink" Target="mailto:matthew.portel@mnps.org" TargetMode="External"/><Relationship Id="rId48" Type="http://schemas.openxmlformats.org/officeDocument/2006/relationships/hyperlink" Target="https://admincms.tn.gov/education/topic/school-climate" TargetMode="External"/><Relationship Id="rId56" Type="http://schemas.openxmlformats.org/officeDocument/2006/relationships/hyperlink" Target="https://safesupportivelearning.ed.gov/" TargetMode="External"/><Relationship Id="rId8" Type="http://schemas.openxmlformats.org/officeDocument/2006/relationships/image" Target="media/image1.jpeg"/><Relationship Id="rId51" Type="http://schemas.openxmlformats.org/officeDocument/2006/relationships/hyperlink" Target="https://admincms.tn.gov/education/topic/student-supports-in-tn" TargetMode="External"/><Relationship Id="rId3" Type="http://schemas.openxmlformats.org/officeDocument/2006/relationships/styles" Target="styles.xml"/><Relationship Id="rId12" Type="http://schemas.openxmlformats.org/officeDocument/2006/relationships/hyperlink" Target="https://developingchild.harvard.edu/resources/toxic-stress-derails-healthy-development/" TargetMode="External"/><Relationship Id="rId17" Type="http://schemas.openxmlformats.org/officeDocument/2006/relationships/hyperlink" Target="https://traumaawareschools.org/traumaInSchools" TargetMode="External"/><Relationship Id="rId25" Type="http://schemas.openxmlformats.org/officeDocument/2006/relationships/hyperlink" Target="mailto:kyla.krengel@mnps.org" TargetMode="External"/><Relationship Id="rId33" Type="http://schemas.microsoft.com/office/2007/relationships/diagramDrawing" Target="diagrams/drawing2.xml"/><Relationship Id="rId38" Type="http://schemas.openxmlformats.org/officeDocument/2006/relationships/hyperlink" Target="http://www.tbspmemphis.com/mod" TargetMode="External"/><Relationship Id="rId46" Type="http://schemas.openxmlformats.org/officeDocument/2006/relationships/hyperlink" Target="mailto:Pat.Conner@tn.gov" TargetMode="External"/><Relationship Id="rId59" Type="http://schemas.openxmlformats.org/officeDocument/2006/relationships/hyperlink" Target="https://developingchild.harvar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576\Desktop\Trauma-informed%20Schools%20Discipline%20Guidance.dotm"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7B3F80-279F-4E1B-A8E6-5F9F02EF5EF8}" type="doc">
      <dgm:prSet loTypeId="urn:microsoft.com/office/officeart/2005/8/layout/cycle3" loCatId="cycle" qsTypeId="urn:microsoft.com/office/officeart/2005/8/quickstyle/simple1" qsCatId="simple" csTypeId="urn:microsoft.com/office/officeart/2005/8/colors/colorful1" csCatId="colorful" phldr="1"/>
      <dgm:spPr/>
      <dgm:t>
        <a:bodyPr/>
        <a:lstStyle/>
        <a:p>
          <a:endParaRPr lang="en-US"/>
        </a:p>
      </dgm:t>
    </dgm:pt>
    <dgm:pt modelId="{94F885A3-3AB6-4CB1-9306-FC3FEFBF6A37}">
      <dgm:prSet phldrT="[Text]" custT="1"/>
      <dgm:spPr>
        <a:solidFill>
          <a:srgbClr val="0070C0"/>
        </a:solidFill>
      </dgm:spPr>
      <dgm:t>
        <a:bodyPr/>
        <a:lstStyle/>
        <a:p>
          <a:r>
            <a:rPr lang="en-US" sz="1400" b="1"/>
            <a:t>Restorative Practices</a:t>
          </a:r>
        </a:p>
      </dgm:t>
    </dgm:pt>
    <dgm:pt modelId="{734FF8C2-3887-45C6-A6C9-48845914BD81}" type="parTrans" cxnId="{E543D7AD-9D3E-4304-8820-4392AB735AAF}">
      <dgm:prSet/>
      <dgm:spPr/>
      <dgm:t>
        <a:bodyPr/>
        <a:lstStyle/>
        <a:p>
          <a:endParaRPr lang="en-US"/>
        </a:p>
      </dgm:t>
    </dgm:pt>
    <dgm:pt modelId="{77AEFB88-1AA5-4828-8978-82DFA32E7832}" type="sibTrans" cxnId="{E543D7AD-9D3E-4304-8820-4392AB735AAF}">
      <dgm:prSet/>
      <dgm:spPr/>
      <dgm:t>
        <a:bodyPr/>
        <a:lstStyle/>
        <a:p>
          <a:endParaRPr lang="en-US"/>
        </a:p>
      </dgm:t>
    </dgm:pt>
    <dgm:pt modelId="{804BCCFF-05D6-43AC-888F-849030E526E9}">
      <dgm:prSet phldrT="[Text]" custT="1"/>
      <dgm:spPr>
        <a:solidFill>
          <a:srgbClr val="FFC000"/>
        </a:solidFill>
      </dgm:spPr>
      <dgm:t>
        <a:bodyPr/>
        <a:lstStyle/>
        <a:p>
          <a:r>
            <a:rPr lang="en-US" sz="1400" b="1"/>
            <a:t>School</a:t>
          </a:r>
          <a:r>
            <a:rPr lang="en-US" sz="1600" b="1"/>
            <a:t> </a:t>
          </a:r>
          <a:r>
            <a:rPr lang="en-US" sz="1400" b="1"/>
            <a:t>Climate</a:t>
          </a:r>
        </a:p>
      </dgm:t>
    </dgm:pt>
    <dgm:pt modelId="{1CF89D31-7E66-4888-9BC8-F72CC5E3F723}" type="parTrans" cxnId="{8F7B1627-DAE8-41A0-AAF9-39E205ADA7FD}">
      <dgm:prSet/>
      <dgm:spPr/>
      <dgm:t>
        <a:bodyPr/>
        <a:lstStyle/>
        <a:p>
          <a:endParaRPr lang="en-US"/>
        </a:p>
      </dgm:t>
    </dgm:pt>
    <dgm:pt modelId="{516A04C6-0C16-4632-9FAD-D04290A5035C}" type="sibTrans" cxnId="{8F7B1627-DAE8-41A0-AAF9-39E205ADA7FD}">
      <dgm:prSet/>
      <dgm:spPr/>
      <dgm:t>
        <a:bodyPr/>
        <a:lstStyle/>
        <a:p>
          <a:endParaRPr lang="en-US"/>
        </a:p>
      </dgm:t>
    </dgm:pt>
    <dgm:pt modelId="{481F6C15-5AB7-4414-AC8E-B3F909A955DB}">
      <dgm:prSet phldrT="[Text]" custT="1"/>
      <dgm:spPr>
        <a:solidFill>
          <a:schemeClr val="bg2">
            <a:lumMod val="75000"/>
          </a:schemeClr>
        </a:solidFill>
      </dgm:spPr>
      <dgm:t>
        <a:bodyPr/>
        <a:lstStyle/>
        <a:p>
          <a:r>
            <a:rPr lang="en-US" sz="1400" b="1"/>
            <a:t>RTI</a:t>
          </a:r>
          <a:r>
            <a:rPr lang="en-US" sz="1400" b="1" baseline="30000"/>
            <a:t>2</a:t>
          </a:r>
          <a:r>
            <a:rPr lang="en-US" sz="1400" b="1" baseline="0"/>
            <a:t>B</a:t>
          </a:r>
          <a:endParaRPr lang="en-US" sz="1400" b="1"/>
        </a:p>
      </dgm:t>
    </dgm:pt>
    <dgm:pt modelId="{300C078D-B6D4-425B-8AB5-4B7D94A0AE4C}" type="parTrans" cxnId="{17039EB5-58E8-47DA-B7A5-DBF27A070BBF}">
      <dgm:prSet/>
      <dgm:spPr/>
      <dgm:t>
        <a:bodyPr/>
        <a:lstStyle/>
        <a:p>
          <a:endParaRPr lang="en-US"/>
        </a:p>
      </dgm:t>
    </dgm:pt>
    <dgm:pt modelId="{00B6CEB2-D681-4ED6-A4E1-845044383AD8}" type="sibTrans" cxnId="{17039EB5-58E8-47DA-B7A5-DBF27A070BBF}">
      <dgm:prSet/>
      <dgm:spPr/>
      <dgm:t>
        <a:bodyPr/>
        <a:lstStyle/>
        <a:p>
          <a:endParaRPr lang="en-US"/>
        </a:p>
      </dgm:t>
    </dgm:pt>
    <dgm:pt modelId="{239CB546-7741-4D59-BDA9-5C7320196439}">
      <dgm:prSet phldrT="[Text]" custT="1"/>
      <dgm:spPr/>
      <dgm:t>
        <a:bodyPr/>
        <a:lstStyle/>
        <a:p>
          <a:r>
            <a:rPr lang="en-US" sz="1200" b="1"/>
            <a:t>Behavior Intervention Plans</a:t>
          </a:r>
        </a:p>
      </dgm:t>
    </dgm:pt>
    <dgm:pt modelId="{BA9E4142-A4F1-4A69-9FBE-6615BEEDDFC5}" type="parTrans" cxnId="{78CF8049-B2FC-47FF-B9A2-365E12FEB010}">
      <dgm:prSet/>
      <dgm:spPr/>
      <dgm:t>
        <a:bodyPr/>
        <a:lstStyle/>
        <a:p>
          <a:endParaRPr lang="en-US"/>
        </a:p>
      </dgm:t>
    </dgm:pt>
    <dgm:pt modelId="{E68D99CD-15F5-4AB8-9735-84B01BAEDD67}" type="sibTrans" cxnId="{78CF8049-B2FC-47FF-B9A2-365E12FEB010}">
      <dgm:prSet/>
      <dgm:spPr/>
      <dgm:t>
        <a:bodyPr/>
        <a:lstStyle/>
        <a:p>
          <a:endParaRPr lang="en-US"/>
        </a:p>
      </dgm:t>
    </dgm:pt>
    <dgm:pt modelId="{77B4E1FE-6FA2-4A74-B4FC-068D0D479147}">
      <dgm:prSet phldrT="[Text]" custT="1"/>
      <dgm:spPr>
        <a:solidFill>
          <a:srgbClr val="7ABC32"/>
        </a:solidFill>
      </dgm:spPr>
      <dgm:t>
        <a:bodyPr/>
        <a:lstStyle/>
        <a:p>
          <a:r>
            <a:rPr lang="en-US" sz="1400" b="1"/>
            <a:t>ACES Training</a:t>
          </a:r>
        </a:p>
      </dgm:t>
    </dgm:pt>
    <dgm:pt modelId="{3DBCA016-CC83-4F06-8C68-A1EEB3D0973C}" type="parTrans" cxnId="{AF22460A-6C59-4ABB-9FA6-17FC655D1421}">
      <dgm:prSet/>
      <dgm:spPr/>
      <dgm:t>
        <a:bodyPr/>
        <a:lstStyle/>
        <a:p>
          <a:endParaRPr lang="en-US"/>
        </a:p>
      </dgm:t>
    </dgm:pt>
    <dgm:pt modelId="{81F7C45F-4877-4393-99CB-571BFAD0531C}" type="sibTrans" cxnId="{AF22460A-6C59-4ABB-9FA6-17FC655D1421}">
      <dgm:prSet/>
      <dgm:spPr/>
      <dgm:t>
        <a:bodyPr/>
        <a:lstStyle/>
        <a:p>
          <a:endParaRPr lang="en-US"/>
        </a:p>
      </dgm:t>
    </dgm:pt>
    <dgm:pt modelId="{AADA26E5-B756-4B46-8293-9346198FE348}" type="pres">
      <dgm:prSet presAssocID="{CB7B3F80-279F-4E1B-A8E6-5F9F02EF5EF8}" presName="Name0" presStyleCnt="0">
        <dgm:presLayoutVars>
          <dgm:dir/>
          <dgm:resizeHandles val="exact"/>
        </dgm:presLayoutVars>
      </dgm:prSet>
      <dgm:spPr/>
      <dgm:t>
        <a:bodyPr/>
        <a:lstStyle/>
        <a:p>
          <a:endParaRPr lang="en-US"/>
        </a:p>
      </dgm:t>
    </dgm:pt>
    <dgm:pt modelId="{820A83C2-A546-4DBB-B514-A3C241362442}" type="pres">
      <dgm:prSet presAssocID="{CB7B3F80-279F-4E1B-A8E6-5F9F02EF5EF8}" presName="cycle" presStyleCnt="0"/>
      <dgm:spPr/>
    </dgm:pt>
    <dgm:pt modelId="{EC15CD53-8EFB-4C46-ADF9-AA2A342E391A}" type="pres">
      <dgm:prSet presAssocID="{94F885A3-3AB6-4CB1-9306-FC3FEFBF6A37}" presName="nodeFirstNode" presStyleLbl="node1" presStyleIdx="0" presStyleCnt="5">
        <dgm:presLayoutVars>
          <dgm:bulletEnabled val="1"/>
        </dgm:presLayoutVars>
      </dgm:prSet>
      <dgm:spPr/>
      <dgm:t>
        <a:bodyPr/>
        <a:lstStyle/>
        <a:p>
          <a:endParaRPr lang="en-US"/>
        </a:p>
      </dgm:t>
    </dgm:pt>
    <dgm:pt modelId="{BE0FEEBE-A594-4507-8742-AE13B51EA7C0}" type="pres">
      <dgm:prSet presAssocID="{77AEFB88-1AA5-4828-8978-82DFA32E7832}" presName="sibTransFirstNode" presStyleLbl="bgShp" presStyleIdx="0" presStyleCnt="1"/>
      <dgm:spPr/>
      <dgm:t>
        <a:bodyPr/>
        <a:lstStyle/>
        <a:p>
          <a:endParaRPr lang="en-US"/>
        </a:p>
      </dgm:t>
    </dgm:pt>
    <dgm:pt modelId="{6C3AB5D0-3565-48B2-8013-535C553E285B}" type="pres">
      <dgm:prSet presAssocID="{804BCCFF-05D6-43AC-888F-849030E526E9}" presName="nodeFollowingNodes" presStyleLbl="node1" presStyleIdx="1" presStyleCnt="5">
        <dgm:presLayoutVars>
          <dgm:bulletEnabled val="1"/>
        </dgm:presLayoutVars>
      </dgm:prSet>
      <dgm:spPr/>
      <dgm:t>
        <a:bodyPr/>
        <a:lstStyle/>
        <a:p>
          <a:endParaRPr lang="en-US"/>
        </a:p>
      </dgm:t>
    </dgm:pt>
    <dgm:pt modelId="{55981209-602B-42CA-9BEA-C6C52503B925}" type="pres">
      <dgm:prSet presAssocID="{481F6C15-5AB7-4414-AC8E-B3F909A955DB}" presName="nodeFollowingNodes" presStyleLbl="node1" presStyleIdx="2" presStyleCnt="5" custRadScaleRad="102571" custRadScaleInc="1728">
        <dgm:presLayoutVars>
          <dgm:bulletEnabled val="1"/>
        </dgm:presLayoutVars>
      </dgm:prSet>
      <dgm:spPr/>
      <dgm:t>
        <a:bodyPr/>
        <a:lstStyle/>
        <a:p>
          <a:endParaRPr lang="en-US"/>
        </a:p>
      </dgm:t>
    </dgm:pt>
    <dgm:pt modelId="{1686929A-6CFB-45CA-809F-D361ED326894}" type="pres">
      <dgm:prSet presAssocID="{239CB546-7741-4D59-BDA9-5C7320196439}" presName="nodeFollowingNodes" presStyleLbl="node1" presStyleIdx="3" presStyleCnt="5" custRadScaleRad="100635" custRadScaleInc="-437">
        <dgm:presLayoutVars>
          <dgm:bulletEnabled val="1"/>
        </dgm:presLayoutVars>
      </dgm:prSet>
      <dgm:spPr/>
      <dgm:t>
        <a:bodyPr/>
        <a:lstStyle/>
        <a:p>
          <a:endParaRPr lang="en-US"/>
        </a:p>
      </dgm:t>
    </dgm:pt>
    <dgm:pt modelId="{BC834E46-543D-4BC7-9FC3-1A12076F708F}" type="pres">
      <dgm:prSet presAssocID="{77B4E1FE-6FA2-4A74-B4FC-068D0D479147}" presName="nodeFollowingNodes" presStyleLbl="node1" presStyleIdx="4" presStyleCnt="5">
        <dgm:presLayoutVars>
          <dgm:bulletEnabled val="1"/>
        </dgm:presLayoutVars>
      </dgm:prSet>
      <dgm:spPr/>
      <dgm:t>
        <a:bodyPr/>
        <a:lstStyle/>
        <a:p>
          <a:endParaRPr lang="en-US"/>
        </a:p>
      </dgm:t>
    </dgm:pt>
  </dgm:ptLst>
  <dgm:cxnLst>
    <dgm:cxn modelId="{8F7B1627-DAE8-41A0-AAF9-39E205ADA7FD}" srcId="{CB7B3F80-279F-4E1B-A8E6-5F9F02EF5EF8}" destId="{804BCCFF-05D6-43AC-888F-849030E526E9}" srcOrd="1" destOrd="0" parTransId="{1CF89D31-7E66-4888-9BC8-F72CC5E3F723}" sibTransId="{516A04C6-0C16-4632-9FAD-D04290A5035C}"/>
    <dgm:cxn modelId="{AF22460A-6C59-4ABB-9FA6-17FC655D1421}" srcId="{CB7B3F80-279F-4E1B-A8E6-5F9F02EF5EF8}" destId="{77B4E1FE-6FA2-4A74-B4FC-068D0D479147}" srcOrd="4" destOrd="0" parTransId="{3DBCA016-CC83-4F06-8C68-A1EEB3D0973C}" sibTransId="{81F7C45F-4877-4393-99CB-571BFAD0531C}"/>
    <dgm:cxn modelId="{A1C116A5-12A7-4FB6-8AB2-F0B467032CD4}" type="presOf" srcId="{239CB546-7741-4D59-BDA9-5C7320196439}" destId="{1686929A-6CFB-45CA-809F-D361ED326894}" srcOrd="0" destOrd="0" presId="urn:microsoft.com/office/officeart/2005/8/layout/cycle3"/>
    <dgm:cxn modelId="{06D0E2AA-D73E-4901-AE21-C69F55666294}" type="presOf" srcId="{94F885A3-3AB6-4CB1-9306-FC3FEFBF6A37}" destId="{EC15CD53-8EFB-4C46-ADF9-AA2A342E391A}" srcOrd="0" destOrd="0" presId="urn:microsoft.com/office/officeart/2005/8/layout/cycle3"/>
    <dgm:cxn modelId="{17039EB5-58E8-47DA-B7A5-DBF27A070BBF}" srcId="{CB7B3F80-279F-4E1B-A8E6-5F9F02EF5EF8}" destId="{481F6C15-5AB7-4414-AC8E-B3F909A955DB}" srcOrd="2" destOrd="0" parTransId="{300C078D-B6D4-425B-8AB5-4B7D94A0AE4C}" sibTransId="{00B6CEB2-D681-4ED6-A4E1-845044383AD8}"/>
    <dgm:cxn modelId="{AC351E26-1E10-4318-9FFE-C8C71CEC5AF2}" type="presOf" srcId="{77AEFB88-1AA5-4828-8978-82DFA32E7832}" destId="{BE0FEEBE-A594-4507-8742-AE13B51EA7C0}" srcOrd="0" destOrd="0" presId="urn:microsoft.com/office/officeart/2005/8/layout/cycle3"/>
    <dgm:cxn modelId="{C5FD9A3D-8D25-4253-9470-F87B2B89CE01}" type="presOf" srcId="{804BCCFF-05D6-43AC-888F-849030E526E9}" destId="{6C3AB5D0-3565-48B2-8013-535C553E285B}" srcOrd="0" destOrd="0" presId="urn:microsoft.com/office/officeart/2005/8/layout/cycle3"/>
    <dgm:cxn modelId="{E543D7AD-9D3E-4304-8820-4392AB735AAF}" srcId="{CB7B3F80-279F-4E1B-A8E6-5F9F02EF5EF8}" destId="{94F885A3-3AB6-4CB1-9306-FC3FEFBF6A37}" srcOrd="0" destOrd="0" parTransId="{734FF8C2-3887-45C6-A6C9-48845914BD81}" sibTransId="{77AEFB88-1AA5-4828-8978-82DFA32E7832}"/>
    <dgm:cxn modelId="{F233CFF4-E392-49D4-AA21-1075C69C692B}" type="presOf" srcId="{481F6C15-5AB7-4414-AC8E-B3F909A955DB}" destId="{55981209-602B-42CA-9BEA-C6C52503B925}" srcOrd="0" destOrd="0" presId="urn:microsoft.com/office/officeart/2005/8/layout/cycle3"/>
    <dgm:cxn modelId="{78CF8049-B2FC-47FF-B9A2-365E12FEB010}" srcId="{CB7B3F80-279F-4E1B-A8E6-5F9F02EF5EF8}" destId="{239CB546-7741-4D59-BDA9-5C7320196439}" srcOrd="3" destOrd="0" parTransId="{BA9E4142-A4F1-4A69-9FBE-6615BEEDDFC5}" sibTransId="{E68D99CD-15F5-4AB8-9735-84B01BAEDD67}"/>
    <dgm:cxn modelId="{83A0E573-73F4-495E-96C7-35C03282E89C}" type="presOf" srcId="{CB7B3F80-279F-4E1B-A8E6-5F9F02EF5EF8}" destId="{AADA26E5-B756-4B46-8293-9346198FE348}" srcOrd="0" destOrd="0" presId="urn:microsoft.com/office/officeart/2005/8/layout/cycle3"/>
    <dgm:cxn modelId="{1271E425-A9CC-459D-A1C0-9E185BABC757}" type="presOf" srcId="{77B4E1FE-6FA2-4A74-B4FC-068D0D479147}" destId="{BC834E46-543D-4BC7-9FC3-1A12076F708F}" srcOrd="0" destOrd="0" presId="urn:microsoft.com/office/officeart/2005/8/layout/cycle3"/>
    <dgm:cxn modelId="{13DFCCA7-E819-4ACD-A601-8A50C0322AF8}" type="presParOf" srcId="{AADA26E5-B756-4B46-8293-9346198FE348}" destId="{820A83C2-A546-4DBB-B514-A3C241362442}" srcOrd="0" destOrd="0" presId="urn:microsoft.com/office/officeart/2005/8/layout/cycle3"/>
    <dgm:cxn modelId="{6A53B9FA-B509-465F-9D34-BECCFE1E6FF8}" type="presParOf" srcId="{820A83C2-A546-4DBB-B514-A3C241362442}" destId="{EC15CD53-8EFB-4C46-ADF9-AA2A342E391A}" srcOrd="0" destOrd="0" presId="urn:microsoft.com/office/officeart/2005/8/layout/cycle3"/>
    <dgm:cxn modelId="{82FD4697-3C5C-4292-AE87-2DD2DA28E646}" type="presParOf" srcId="{820A83C2-A546-4DBB-B514-A3C241362442}" destId="{BE0FEEBE-A594-4507-8742-AE13B51EA7C0}" srcOrd="1" destOrd="0" presId="urn:microsoft.com/office/officeart/2005/8/layout/cycle3"/>
    <dgm:cxn modelId="{31C88F95-1F1A-455D-B959-9888C7B375DF}" type="presParOf" srcId="{820A83C2-A546-4DBB-B514-A3C241362442}" destId="{6C3AB5D0-3565-48B2-8013-535C553E285B}" srcOrd="2" destOrd="0" presId="urn:microsoft.com/office/officeart/2005/8/layout/cycle3"/>
    <dgm:cxn modelId="{2A97CA4F-DBE1-4E2E-90D8-75E0B6F77B67}" type="presParOf" srcId="{820A83C2-A546-4DBB-B514-A3C241362442}" destId="{55981209-602B-42CA-9BEA-C6C52503B925}" srcOrd="3" destOrd="0" presId="urn:microsoft.com/office/officeart/2005/8/layout/cycle3"/>
    <dgm:cxn modelId="{D6076218-02AD-4722-A32B-93B827358E72}" type="presParOf" srcId="{820A83C2-A546-4DBB-B514-A3C241362442}" destId="{1686929A-6CFB-45CA-809F-D361ED326894}" srcOrd="4" destOrd="0" presId="urn:microsoft.com/office/officeart/2005/8/layout/cycle3"/>
    <dgm:cxn modelId="{9D97387C-D4ED-432B-AED0-B69BDDCAB3AC}" type="presParOf" srcId="{820A83C2-A546-4DBB-B514-A3C241362442}" destId="{BC834E46-543D-4BC7-9FC3-1A12076F708F}" srcOrd="5"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444EAE-80DE-421D-8334-99AF3EFBD4CC}"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962240E4-5138-4810-84A6-1AAEBD536A45}">
      <dgm:prSet phldrT="[Text]" custT="1"/>
      <dgm:spPr>
        <a:solidFill>
          <a:srgbClr val="3E75C6"/>
        </a:solidFill>
      </dgm:spPr>
      <dgm:t>
        <a:bodyPr/>
        <a:lstStyle/>
        <a:p>
          <a:r>
            <a:rPr lang="en-US" sz="2000" b="1"/>
            <a:t> </a:t>
          </a:r>
          <a:r>
            <a:rPr lang="en-US" sz="1800" b="1"/>
            <a:t>Positive School Climate</a:t>
          </a:r>
        </a:p>
      </dgm:t>
    </dgm:pt>
    <dgm:pt modelId="{7D7FFFCE-5323-487D-9999-6CB1FC8DA97B}" type="parTrans" cxnId="{1AF641D1-C717-49E1-B4C3-6BA258BB5A78}">
      <dgm:prSet/>
      <dgm:spPr/>
      <dgm:t>
        <a:bodyPr/>
        <a:lstStyle/>
        <a:p>
          <a:endParaRPr lang="en-US"/>
        </a:p>
      </dgm:t>
    </dgm:pt>
    <dgm:pt modelId="{80B66E29-B756-4BD8-8658-0CB1AF8E4A47}" type="sibTrans" cxnId="{1AF641D1-C717-49E1-B4C3-6BA258BB5A78}">
      <dgm:prSet/>
      <dgm:spPr/>
      <dgm:t>
        <a:bodyPr/>
        <a:lstStyle/>
        <a:p>
          <a:endParaRPr lang="en-US"/>
        </a:p>
      </dgm:t>
    </dgm:pt>
    <dgm:pt modelId="{1690D20F-DC33-4B17-8982-DC5B95DE21DA}">
      <dgm:prSet phldrT="[Text]" custT="1"/>
      <dgm:spPr>
        <a:solidFill>
          <a:srgbClr val="A7A7A7"/>
        </a:solidFill>
      </dgm:spPr>
      <dgm:t>
        <a:bodyPr/>
        <a:lstStyle/>
        <a:p>
          <a:r>
            <a:rPr lang="en-US" sz="1800" b="1"/>
            <a:t>Safety</a:t>
          </a:r>
        </a:p>
      </dgm:t>
    </dgm:pt>
    <dgm:pt modelId="{DC47CAA8-64AC-46EA-BBA1-D0975B3FDD23}" type="parTrans" cxnId="{5870FDFF-FDAF-4004-BE19-31088A5972BD}">
      <dgm:prSet/>
      <dgm:spPr/>
      <dgm:t>
        <a:bodyPr/>
        <a:lstStyle/>
        <a:p>
          <a:endParaRPr lang="en-US"/>
        </a:p>
      </dgm:t>
    </dgm:pt>
    <dgm:pt modelId="{F1DE4AD2-9319-4229-AEFA-9CB9E3B1A841}" type="sibTrans" cxnId="{5870FDFF-FDAF-4004-BE19-31088A5972BD}">
      <dgm:prSet/>
      <dgm:spPr/>
      <dgm:t>
        <a:bodyPr/>
        <a:lstStyle/>
        <a:p>
          <a:endParaRPr lang="en-US"/>
        </a:p>
      </dgm:t>
    </dgm:pt>
    <dgm:pt modelId="{08EB5F3D-F5DD-4F92-88A7-8A8B5523797C}">
      <dgm:prSet phldrT="[Text]" custT="1"/>
      <dgm:spPr>
        <a:solidFill>
          <a:srgbClr val="80C535"/>
        </a:solidFill>
      </dgm:spPr>
      <dgm:t>
        <a:bodyPr/>
        <a:lstStyle/>
        <a:p>
          <a:r>
            <a:rPr lang="en-US" sz="1800" b="1"/>
            <a:t>Engagement</a:t>
          </a:r>
        </a:p>
      </dgm:t>
    </dgm:pt>
    <dgm:pt modelId="{C419730E-38C2-4753-A706-406CB89A6069}" type="parTrans" cxnId="{D750B4CA-7F5D-43F0-8339-863B817C5989}">
      <dgm:prSet/>
      <dgm:spPr/>
      <dgm:t>
        <a:bodyPr/>
        <a:lstStyle/>
        <a:p>
          <a:endParaRPr lang="en-US"/>
        </a:p>
      </dgm:t>
    </dgm:pt>
    <dgm:pt modelId="{F001A5ED-FCE8-4AAC-81DA-0A9EC833F5E1}" type="sibTrans" cxnId="{D750B4CA-7F5D-43F0-8339-863B817C5989}">
      <dgm:prSet/>
      <dgm:spPr/>
      <dgm:t>
        <a:bodyPr/>
        <a:lstStyle/>
        <a:p>
          <a:endParaRPr lang="en-US"/>
        </a:p>
      </dgm:t>
    </dgm:pt>
    <dgm:pt modelId="{7D19DDC0-BE5F-4AFB-9AEB-4E6D7C249F42}">
      <dgm:prSet phldrT="[Text]" custT="1"/>
      <dgm:spPr>
        <a:solidFill>
          <a:srgbClr val="FFC000"/>
        </a:solidFill>
      </dgm:spPr>
      <dgm:t>
        <a:bodyPr/>
        <a:lstStyle/>
        <a:p>
          <a:r>
            <a:rPr lang="en-US" sz="1800" b="1"/>
            <a:t>Environment</a:t>
          </a:r>
        </a:p>
      </dgm:t>
    </dgm:pt>
    <dgm:pt modelId="{56F59A33-B629-4AFC-B24C-BBF371A88952}" type="parTrans" cxnId="{F9458356-5335-4858-A686-C8F6BDD66C78}">
      <dgm:prSet/>
      <dgm:spPr/>
      <dgm:t>
        <a:bodyPr/>
        <a:lstStyle/>
        <a:p>
          <a:endParaRPr lang="en-US"/>
        </a:p>
      </dgm:t>
    </dgm:pt>
    <dgm:pt modelId="{4FDA50E2-0418-48C0-A0B1-C89AFF338088}" type="sibTrans" cxnId="{F9458356-5335-4858-A686-C8F6BDD66C78}">
      <dgm:prSet/>
      <dgm:spPr/>
      <dgm:t>
        <a:bodyPr/>
        <a:lstStyle/>
        <a:p>
          <a:endParaRPr lang="en-US"/>
        </a:p>
      </dgm:t>
    </dgm:pt>
    <dgm:pt modelId="{CC4B6DF2-6B2B-4E9F-825D-01743AF44F61}" type="pres">
      <dgm:prSet presAssocID="{7E444EAE-80DE-421D-8334-99AF3EFBD4CC}" presName="cycle" presStyleCnt="0">
        <dgm:presLayoutVars>
          <dgm:chMax val="1"/>
          <dgm:dir/>
          <dgm:animLvl val="ctr"/>
          <dgm:resizeHandles val="exact"/>
        </dgm:presLayoutVars>
      </dgm:prSet>
      <dgm:spPr/>
      <dgm:t>
        <a:bodyPr/>
        <a:lstStyle/>
        <a:p>
          <a:endParaRPr lang="en-US"/>
        </a:p>
      </dgm:t>
    </dgm:pt>
    <dgm:pt modelId="{545C06FE-4250-4992-9299-A4BC5C4525DA}" type="pres">
      <dgm:prSet presAssocID="{962240E4-5138-4810-84A6-1AAEBD536A45}" presName="centerShape" presStyleLbl="node0" presStyleIdx="0" presStyleCnt="1"/>
      <dgm:spPr/>
      <dgm:t>
        <a:bodyPr/>
        <a:lstStyle/>
        <a:p>
          <a:endParaRPr lang="en-US"/>
        </a:p>
      </dgm:t>
    </dgm:pt>
    <dgm:pt modelId="{6ED764BF-102B-4191-95A2-1CAC3F49D1DF}" type="pres">
      <dgm:prSet presAssocID="{DC47CAA8-64AC-46EA-BBA1-D0975B3FDD23}" presName="parTrans" presStyleLbl="bgSibTrans2D1" presStyleIdx="0" presStyleCnt="3"/>
      <dgm:spPr/>
      <dgm:t>
        <a:bodyPr/>
        <a:lstStyle/>
        <a:p>
          <a:endParaRPr lang="en-US"/>
        </a:p>
      </dgm:t>
    </dgm:pt>
    <dgm:pt modelId="{F18395A8-4EAD-4B65-9D7D-FBEF0E915437}" type="pres">
      <dgm:prSet presAssocID="{1690D20F-DC33-4B17-8982-DC5B95DE21DA}" presName="node" presStyleLbl="node1" presStyleIdx="0" presStyleCnt="3">
        <dgm:presLayoutVars>
          <dgm:bulletEnabled val="1"/>
        </dgm:presLayoutVars>
      </dgm:prSet>
      <dgm:spPr/>
      <dgm:t>
        <a:bodyPr/>
        <a:lstStyle/>
        <a:p>
          <a:endParaRPr lang="en-US"/>
        </a:p>
      </dgm:t>
    </dgm:pt>
    <dgm:pt modelId="{2961E144-8420-4FE5-8DD7-41F88507D92E}" type="pres">
      <dgm:prSet presAssocID="{C419730E-38C2-4753-A706-406CB89A6069}" presName="parTrans" presStyleLbl="bgSibTrans2D1" presStyleIdx="1" presStyleCnt="3"/>
      <dgm:spPr/>
      <dgm:t>
        <a:bodyPr/>
        <a:lstStyle/>
        <a:p>
          <a:endParaRPr lang="en-US"/>
        </a:p>
      </dgm:t>
    </dgm:pt>
    <dgm:pt modelId="{C80211AE-C2F9-489B-9E56-20D7EA8D3CF1}" type="pres">
      <dgm:prSet presAssocID="{08EB5F3D-F5DD-4F92-88A7-8A8B5523797C}" presName="node" presStyleLbl="node1" presStyleIdx="1" presStyleCnt="3" custScaleX="103978">
        <dgm:presLayoutVars>
          <dgm:bulletEnabled val="1"/>
        </dgm:presLayoutVars>
      </dgm:prSet>
      <dgm:spPr/>
      <dgm:t>
        <a:bodyPr/>
        <a:lstStyle/>
        <a:p>
          <a:endParaRPr lang="en-US"/>
        </a:p>
      </dgm:t>
    </dgm:pt>
    <dgm:pt modelId="{1C834653-4351-4C99-80E7-83B0C7D45B7D}" type="pres">
      <dgm:prSet presAssocID="{56F59A33-B629-4AFC-B24C-BBF371A88952}" presName="parTrans" presStyleLbl="bgSibTrans2D1" presStyleIdx="2" presStyleCnt="3"/>
      <dgm:spPr/>
      <dgm:t>
        <a:bodyPr/>
        <a:lstStyle/>
        <a:p>
          <a:endParaRPr lang="en-US"/>
        </a:p>
      </dgm:t>
    </dgm:pt>
    <dgm:pt modelId="{CE2700CC-B53F-4197-84C1-2F73724BDB54}" type="pres">
      <dgm:prSet presAssocID="{7D19DDC0-BE5F-4AFB-9AEB-4E6D7C249F42}" presName="node" presStyleLbl="node1" presStyleIdx="2" presStyleCnt="3" custScaleX="104218">
        <dgm:presLayoutVars>
          <dgm:bulletEnabled val="1"/>
        </dgm:presLayoutVars>
      </dgm:prSet>
      <dgm:spPr/>
      <dgm:t>
        <a:bodyPr/>
        <a:lstStyle/>
        <a:p>
          <a:endParaRPr lang="en-US"/>
        </a:p>
      </dgm:t>
    </dgm:pt>
  </dgm:ptLst>
  <dgm:cxnLst>
    <dgm:cxn modelId="{F9458356-5335-4858-A686-C8F6BDD66C78}" srcId="{962240E4-5138-4810-84A6-1AAEBD536A45}" destId="{7D19DDC0-BE5F-4AFB-9AEB-4E6D7C249F42}" srcOrd="2" destOrd="0" parTransId="{56F59A33-B629-4AFC-B24C-BBF371A88952}" sibTransId="{4FDA50E2-0418-48C0-A0B1-C89AFF338088}"/>
    <dgm:cxn modelId="{32BA5026-2E80-41DA-A32C-BA08AB4C9C08}" type="presOf" srcId="{7E444EAE-80DE-421D-8334-99AF3EFBD4CC}" destId="{CC4B6DF2-6B2B-4E9F-825D-01743AF44F61}" srcOrd="0" destOrd="0" presId="urn:microsoft.com/office/officeart/2005/8/layout/radial4"/>
    <dgm:cxn modelId="{5870FDFF-FDAF-4004-BE19-31088A5972BD}" srcId="{962240E4-5138-4810-84A6-1AAEBD536A45}" destId="{1690D20F-DC33-4B17-8982-DC5B95DE21DA}" srcOrd="0" destOrd="0" parTransId="{DC47CAA8-64AC-46EA-BBA1-D0975B3FDD23}" sibTransId="{F1DE4AD2-9319-4229-AEFA-9CB9E3B1A841}"/>
    <dgm:cxn modelId="{717A402E-088E-43FB-BCE6-4BFF4BC07646}" type="presOf" srcId="{08EB5F3D-F5DD-4F92-88A7-8A8B5523797C}" destId="{C80211AE-C2F9-489B-9E56-20D7EA8D3CF1}" srcOrd="0" destOrd="0" presId="urn:microsoft.com/office/officeart/2005/8/layout/radial4"/>
    <dgm:cxn modelId="{8B188206-A157-42E0-911A-923160EB7633}" type="presOf" srcId="{1690D20F-DC33-4B17-8982-DC5B95DE21DA}" destId="{F18395A8-4EAD-4B65-9D7D-FBEF0E915437}" srcOrd="0" destOrd="0" presId="urn:microsoft.com/office/officeart/2005/8/layout/radial4"/>
    <dgm:cxn modelId="{EB6FD601-71FB-44C1-A949-486AF2DFD1E4}" type="presOf" srcId="{56F59A33-B629-4AFC-B24C-BBF371A88952}" destId="{1C834653-4351-4C99-80E7-83B0C7D45B7D}" srcOrd="0" destOrd="0" presId="urn:microsoft.com/office/officeart/2005/8/layout/radial4"/>
    <dgm:cxn modelId="{B7DDE902-821D-45AB-BF64-CDAA76471BD0}" type="presOf" srcId="{962240E4-5138-4810-84A6-1AAEBD536A45}" destId="{545C06FE-4250-4992-9299-A4BC5C4525DA}" srcOrd="0" destOrd="0" presId="urn:microsoft.com/office/officeart/2005/8/layout/radial4"/>
    <dgm:cxn modelId="{D8121F74-98BE-41B3-8DAD-7E9770553D4D}" type="presOf" srcId="{DC47CAA8-64AC-46EA-BBA1-D0975B3FDD23}" destId="{6ED764BF-102B-4191-95A2-1CAC3F49D1DF}" srcOrd="0" destOrd="0" presId="urn:microsoft.com/office/officeart/2005/8/layout/radial4"/>
    <dgm:cxn modelId="{D750B4CA-7F5D-43F0-8339-863B817C5989}" srcId="{962240E4-5138-4810-84A6-1AAEBD536A45}" destId="{08EB5F3D-F5DD-4F92-88A7-8A8B5523797C}" srcOrd="1" destOrd="0" parTransId="{C419730E-38C2-4753-A706-406CB89A6069}" sibTransId="{F001A5ED-FCE8-4AAC-81DA-0A9EC833F5E1}"/>
    <dgm:cxn modelId="{121ED536-7F39-4B60-A961-A155D233F3A1}" type="presOf" srcId="{7D19DDC0-BE5F-4AFB-9AEB-4E6D7C249F42}" destId="{CE2700CC-B53F-4197-84C1-2F73724BDB54}" srcOrd="0" destOrd="0" presId="urn:microsoft.com/office/officeart/2005/8/layout/radial4"/>
    <dgm:cxn modelId="{1AF641D1-C717-49E1-B4C3-6BA258BB5A78}" srcId="{7E444EAE-80DE-421D-8334-99AF3EFBD4CC}" destId="{962240E4-5138-4810-84A6-1AAEBD536A45}" srcOrd="0" destOrd="0" parTransId="{7D7FFFCE-5323-487D-9999-6CB1FC8DA97B}" sibTransId="{80B66E29-B756-4BD8-8658-0CB1AF8E4A47}"/>
    <dgm:cxn modelId="{2A01EA96-D3DC-478B-A494-8F6A61EF485F}" type="presOf" srcId="{C419730E-38C2-4753-A706-406CB89A6069}" destId="{2961E144-8420-4FE5-8DD7-41F88507D92E}" srcOrd="0" destOrd="0" presId="urn:microsoft.com/office/officeart/2005/8/layout/radial4"/>
    <dgm:cxn modelId="{6257D646-C016-4513-90BC-60956D5D7FB4}" type="presParOf" srcId="{CC4B6DF2-6B2B-4E9F-825D-01743AF44F61}" destId="{545C06FE-4250-4992-9299-A4BC5C4525DA}" srcOrd="0" destOrd="0" presId="urn:microsoft.com/office/officeart/2005/8/layout/radial4"/>
    <dgm:cxn modelId="{FA0AD153-BC15-4889-B05C-91309A15B831}" type="presParOf" srcId="{CC4B6DF2-6B2B-4E9F-825D-01743AF44F61}" destId="{6ED764BF-102B-4191-95A2-1CAC3F49D1DF}" srcOrd="1" destOrd="0" presId="urn:microsoft.com/office/officeart/2005/8/layout/radial4"/>
    <dgm:cxn modelId="{E848E89D-40B4-4359-9A80-761FC697E97E}" type="presParOf" srcId="{CC4B6DF2-6B2B-4E9F-825D-01743AF44F61}" destId="{F18395A8-4EAD-4B65-9D7D-FBEF0E915437}" srcOrd="2" destOrd="0" presId="urn:microsoft.com/office/officeart/2005/8/layout/radial4"/>
    <dgm:cxn modelId="{7D21E66D-BA6E-4D90-B7E3-B14BBC6E1F8D}" type="presParOf" srcId="{CC4B6DF2-6B2B-4E9F-825D-01743AF44F61}" destId="{2961E144-8420-4FE5-8DD7-41F88507D92E}" srcOrd="3" destOrd="0" presId="urn:microsoft.com/office/officeart/2005/8/layout/radial4"/>
    <dgm:cxn modelId="{A7BDD63C-87A4-413D-AE82-2482D3727013}" type="presParOf" srcId="{CC4B6DF2-6B2B-4E9F-825D-01743AF44F61}" destId="{C80211AE-C2F9-489B-9E56-20D7EA8D3CF1}" srcOrd="4" destOrd="0" presId="urn:microsoft.com/office/officeart/2005/8/layout/radial4"/>
    <dgm:cxn modelId="{81F149B2-C280-4CDD-B7AA-30800ACDA994}" type="presParOf" srcId="{CC4B6DF2-6B2B-4E9F-825D-01743AF44F61}" destId="{1C834653-4351-4C99-80E7-83B0C7D45B7D}" srcOrd="5" destOrd="0" presId="urn:microsoft.com/office/officeart/2005/8/layout/radial4"/>
    <dgm:cxn modelId="{9F756AB9-A45D-4F52-99B4-DBCFF4825FFA}" type="presParOf" srcId="{CC4B6DF2-6B2B-4E9F-825D-01743AF44F61}" destId="{CE2700CC-B53F-4197-84C1-2F73724BDB54}" srcOrd="6" destOrd="0" presId="urn:microsoft.com/office/officeart/2005/8/layout/radial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0FEEBE-A594-4507-8742-AE13B51EA7C0}">
      <dsp:nvSpPr>
        <dsp:cNvPr id="0" name=""/>
        <dsp:cNvSpPr/>
      </dsp:nvSpPr>
      <dsp:spPr>
        <a:xfrm>
          <a:off x="772136" y="-10238"/>
          <a:ext cx="2322876" cy="2322876"/>
        </a:xfrm>
        <a:prstGeom prst="circularArrow">
          <a:avLst>
            <a:gd name="adj1" fmla="val 5544"/>
            <a:gd name="adj2" fmla="val 330680"/>
            <a:gd name="adj3" fmla="val 13915500"/>
            <a:gd name="adj4" fmla="val 17301592"/>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C15CD53-8EFB-4C46-ADF9-AA2A342E391A}">
      <dsp:nvSpPr>
        <dsp:cNvPr id="0" name=""/>
        <dsp:cNvSpPr/>
      </dsp:nvSpPr>
      <dsp:spPr>
        <a:xfrm>
          <a:off x="1422801" y="1163"/>
          <a:ext cx="1021546" cy="510773"/>
        </a:xfrm>
        <a:prstGeom prst="roundRect">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Restorative Practices</a:t>
          </a:r>
        </a:p>
      </dsp:txBody>
      <dsp:txXfrm>
        <a:off x="1447735" y="26097"/>
        <a:ext cx="971678" cy="460905"/>
      </dsp:txXfrm>
    </dsp:sp>
    <dsp:sp modelId="{6C3AB5D0-3565-48B2-8013-535C553E285B}">
      <dsp:nvSpPr>
        <dsp:cNvPr id="0" name=""/>
        <dsp:cNvSpPr/>
      </dsp:nvSpPr>
      <dsp:spPr>
        <a:xfrm>
          <a:off x="2364885" y="685627"/>
          <a:ext cx="1021546" cy="510773"/>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School</a:t>
          </a:r>
          <a:r>
            <a:rPr lang="en-US" sz="1600" b="1" kern="1200"/>
            <a:t> </a:t>
          </a:r>
          <a:r>
            <a:rPr lang="en-US" sz="1400" b="1" kern="1200"/>
            <a:t>Climate</a:t>
          </a:r>
        </a:p>
      </dsp:txBody>
      <dsp:txXfrm>
        <a:off x="2389819" y="710561"/>
        <a:ext cx="971678" cy="460905"/>
      </dsp:txXfrm>
    </dsp:sp>
    <dsp:sp modelId="{55981209-602B-42CA-9BEA-C6C52503B925}">
      <dsp:nvSpPr>
        <dsp:cNvPr id="0" name=""/>
        <dsp:cNvSpPr/>
      </dsp:nvSpPr>
      <dsp:spPr>
        <a:xfrm>
          <a:off x="2005039" y="1794276"/>
          <a:ext cx="1021546" cy="510773"/>
        </a:xfrm>
        <a:prstGeom prst="roundRect">
          <a:avLst/>
        </a:prstGeom>
        <a:solidFill>
          <a:schemeClr val="bg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RTI</a:t>
          </a:r>
          <a:r>
            <a:rPr lang="en-US" sz="1400" b="1" kern="1200" baseline="30000"/>
            <a:t>2</a:t>
          </a:r>
          <a:r>
            <a:rPr lang="en-US" sz="1400" b="1" kern="1200" baseline="0"/>
            <a:t>B</a:t>
          </a:r>
          <a:endParaRPr lang="en-US" sz="1400" b="1" kern="1200"/>
        </a:p>
      </dsp:txBody>
      <dsp:txXfrm>
        <a:off x="2029973" y="1819210"/>
        <a:ext cx="971678" cy="460905"/>
      </dsp:txXfrm>
    </dsp:sp>
    <dsp:sp modelId="{1686929A-6CFB-45CA-809F-D361ED326894}">
      <dsp:nvSpPr>
        <dsp:cNvPr id="0" name=""/>
        <dsp:cNvSpPr/>
      </dsp:nvSpPr>
      <dsp:spPr>
        <a:xfrm>
          <a:off x="840561" y="1794276"/>
          <a:ext cx="1021546" cy="510773"/>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Behavior Intervention Plans</a:t>
          </a:r>
        </a:p>
      </dsp:txBody>
      <dsp:txXfrm>
        <a:off x="865495" y="1819210"/>
        <a:ext cx="971678" cy="460905"/>
      </dsp:txXfrm>
    </dsp:sp>
    <dsp:sp modelId="{BC834E46-543D-4BC7-9FC3-1A12076F708F}">
      <dsp:nvSpPr>
        <dsp:cNvPr id="0" name=""/>
        <dsp:cNvSpPr/>
      </dsp:nvSpPr>
      <dsp:spPr>
        <a:xfrm>
          <a:off x="480717" y="685627"/>
          <a:ext cx="1021546" cy="510773"/>
        </a:xfrm>
        <a:prstGeom prst="roundRect">
          <a:avLst/>
        </a:prstGeom>
        <a:solidFill>
          <a:srgbClr val="7ABC3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ACES Training</a:t>
          </a:r>
        </a:p>
      </dsp:txBody>
      <dsp:txXfrm>
        <a:off x="505651" y="710561"/>
        <a:ext cx="971678" cy="4609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5C06FE-4250-4992-9299-A4BC5C4525DA}">
      <dsp:nvSpPr>
        <dsp:cNvPr id="0" name=""/>
        <dsp:cNvSpPr/>
      </dsp:nvSpPr>
      <dsp:spPr>
        <a:xfrm>
          <a:off x="1706760" y="1755411"/>
          <a:ext cx="1425198" cy="1425198"/>
        </a:xfrm>
        <a:prstGeom prst="ellipse">
          <a:avLst/>
        </a:prstGeom>
        <a:solidFill>
          <a:srgbClr val="3E75C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t> </a:t>
          </a:r>
          <a:r>
            <a:rPr lang="en-US" sz="1800" b="1" kern="1200"/>
            <a:t>Positive School Climate</a:t>
          </a:r>
        </a:p>
      </dsp:txBody>
      <dsp:txXfrm>
        <a:off x="1915475" y="1964126"/>
        <a:ext cx="1007768" cy="1007768"/>
      </dsp:txXfrm>
    </dsp:sp>
    <dsp:sp modelId="{6ED764BF-102B-4191-95A2-1CAC3F49D1DF}">
      <dsp:nvSpPr>
        <dsp:cNvPr id="0" name=""/>
        <dsp:cNvSpPr/>
      </dsp:nvSpPr>
      <dsp:spPr>
        <a:xfrm rot="12900000">
          <a:off x="738262" y="1489153"/>
          <a:ext cx="1146376" cy="4061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8395A8-4EAD-4B65-9D7D-FBEF0E915437}">
      <dsp:nvSpPr>
        <dsp:cNvPr id="0" name=""/>
        <dsp:cNvSpPr/>
      </dsp:nvSpPr>
      <dsp:spPr>
        <a:xfrm>
          <a:off x="164952" y="821901"/>
          <a:ext cx="1353939" cy="1083151"/>
        </a:xfrm>
        <a:prstGeom prst="roundRect">
          <a:avLst>
            <a:gd name="adj" fmla="val 10000"/>
          </a:avLst>
        </a:prstGeom>
        <a:solidFill>
          <a:srgbClr val="A7A7A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US" sz="1800" b="1" kern="1200"/>
            <a:t>Safety</a:t>
          </a:r>
        </a:p>
      </dsp:txBody>
      <dsp:txXfrm>
        <a:off x="196676" y="853625"/>
        <a:ext cx="1290491" cy="1019703"/>
      </dsp:txXfrm>
    </dsp:sp>
    <dsp:sp modelId="{2961E144-8420-4FE5-8DD7-41F88507D92E}">
      <dsp:nvSpPr>
        <dsp:cNvPr id="0" name=""/>
        <dsp:cNvSpPr/>
      </dsp:nvSpPr>
      <dsp:spPr>
        <a:xfrm rot="16200000">
          <a:off x="1846171" y="912412"/>
          <a:ext cx="1146376" cy="4061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80211AE-C2F9-489B-9E56-20D7EA8D3CF1}">
      <dsp:nvSpPr>
        <dsp:cNvPr id="0" name=""/>
        <dsp:cNvSpPr/>
      </dsp:nvSpPr>
      <dsp:spPr>
        <a:xfrm>
          <a:off x="1715460" y="739"/>
          <a:ext cx="1407798" cy="1083151"/>
        </a:xfrm>
        <a:prstGeom prst="roundRect">
          <a:avLst>
            <a:gd name="adj" fmla="val 10000"/>
          </a:avLst>
        </a:prstGeom>
        <a:solidFill>
          <a:srgbClr val="80C53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US" sz="1800" b="1" kern="1200"/>
            <a:t>Engagement</a:t>
          </a:r>
        </a:p>
      </dsp:txBody>
      <dsp:txXfrm>
        <a:off x="1747184" y="32463"/>
        <a:ext cx="1344350" cy="1019703"/>
      </dsp:txXfrm>
    </dsp:sp>
    <dsp:sp modelId="{1C834653-4351-4C99-80E7-83B0C7D45B7D}">
      <dsp:nvSpPr>
        <dsp:cNvPr id="0" name=""/>
        <dsp:cNvSpPr/>
      </dsp:nvSpPr>
      <dsp:spPr>
        <a:xfrm rot="19500000">
          <a:off x="2954081" y="1489153"/>
          <a:ext cx="1146376" cy="4061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2700CC-B53F-4197-84C1-2F73724BDB54}">
      <dsp:nvSpPr>
        <dsp:cNvPr id="0" name=""/>
        <dsp:cNvSpPr/>
      </dsp:nvSpPr>
      <dsp:spPr>
        <a:xfrm>
          <a:off x="3291274" y="821901"/>
          <a:ext cx="1411048" cy="1083151"/>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US" sz="1800" b="1" kern="1200"/>
            <a:t>Environment</a:t>
          </a:r>
        </a:p>
      </dsp:txBody>
      <dsp:txXfrm>
        <a:off x="3322998" y="853625"/>
        <a:ext cx="1347600" cy="101970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65DCA-43D9-493E-B53F-B49B072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Trauma-informed Schools Discipline Guidance</Template>
  <TotalTime>0</TotalTime>
  <Pages>12</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Conner</dc:creator>
  <cp:lastModifiedBy>Kristen B. McKeever</cp:lastModifiedBy>
  <cp:revision>2</cp:revision>
  <cp:lastPrinted>2019-08-01T21:33:00Z</cp:lastPrinted>
  <dcterms:created xsi:type="dcterms:W3CDTF">2019-08-28T15:06:00Z</dcterms:created>
  <dcterms:modified xsi:type="dcterms:W3CDTF">2019-08-28T15:06:00Z</dcterms:modified>
</cp:coreProperties>
</file>