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470C" w:rsidRDefault="003B3703">
      <w:pPr>
        <w:pStyle w:val="Normal1"/>
        <w:tabs>
          <w:tab w:val="center" w:pos="4680"/>
          <w:tab w:val="right" w:pos="9360"/>
        </w:tabs>
        <w:jc w:val="center"/>
        <w:rPr>
          <w:rFonts w:ascii="PermianSlabSerifTypeface" w:eastAsia="PermianSlabSerifTypeface" w:hAnsi="PermianSlabSerifTypeface" w:cs="PermianSlabSerifTypeface"/>
          <w:sz w:val="44"/>
          <w:szCs w:val="44"/>
        </w:rPr>
      </w:pPr>
      <w:bookmarkStart w:id="0" w:name="_gjdgxs" w:colFirst="0" w:colLast="0"/>
      <w:bookmarkStart w:id="1" w:name="_GoBack"/>
      <w:bookmarkEnd w:id="0"/>
      <w:bookmarkEnd w:id="1"/>
      <w:r>
        <w:rPr>
          <w:rFonts w:ascii="PermianSlabSerifTypeface" w:eastAsia="PermianSlabSerifTypeface" w:hAnsi="PermianSlabSerifTypeface" w:cs="PermianSlabSerifTypeface"/>
          <w:sz w:val="44"/>
          <w:szCs w:val="44"/>
        </w:rPr>
        <w:t xml:space="preserve">Tennessee Specific Industry Certification </w:t>
      </w:r>
    </w:p>
    <w:p w:rsidR="003F470C" w:rsidRDefault="00632EAB">
      <w:pPr>
        <w:pStyle w:val="Normal1"/>
        <w:tabs>
          <w:tab w:val="center" w:pos="4680"/>
          <w:tab w:val="right" w:pos="9360"/>
        </w:tabs>
        <w:jc w:val="center"/>
        <w:rPr>
          <w:rFonts w:ascii="PermianSlabSerifTypeface" w:eastAsia="PermianSlabSerifTypeface" w:hAnsi="PermianSlabSerifTypeface" w:cs="PermianSlabSerifTypeface"/>
          <w:sz w:val="44"/>
          <w:szCs w:val="44"/>
        </w:rPr>
      </w:pPr>
      <w:r>
        <w:rPr>
          <w:rFonts w:ascii="PermianSlabSerifTypeface" w:eastAsia="PermianSlabSerifTypeface" w:hAnsi="PermianSlabSerifTypeface" w:cs="PermianSlabSerifTypeface"/>
          <w:sz w:val="44"/>
          <w:szCs w:val="44"/>
        </w:rPr>
        <w:t>Social Health Services</w:t>
      </w:r>
      <w:r w:rsidR="003B3703">
        <w:rPr>
          <w:rFonts w:ascii="PermianSlabSerifTypeface" w:eastAsia="PermianSlabSerifTypeface" w:hAnsi="PermianSlabSerifTypeface" w:cs="PermianSlabSerifTypeface"/>
          <w:sz w:val="44"/>
          <w:szCs w:val="44"/>
        </w:rPr>
        <w:t xml:space="preserve"> Challenge Exam Crosswalk</w:t>
      </w:r>
    </w:p>
    <w:p w:rsidR="003F470C" w:rsidRDefault="003F470C">
      <w:pPr>
        <w:pStyle w:val="Normal1"/>
        <w:spacing w:before="43"/>
        <w:rPr>
          <w:rFonts w:ascii="Open Sans" w:eastAsia="Open Sans" w:hAnsi="Open Sans" w:cs="Open Sans"/>
          <w:b/>
          <w:sz w:val="18"/>
          <w:szCs w:val="18"/>
        </w:rPr>
      </w:pPr>
    </w:p>
    <w:p w:rsidR="003F470C" w:rsidRDefault="003B3703">
      <w:pPr>
        <w:pStyle w:val="Normal1"/>
        <w:spacing w:before="43"/>
        <w:rPr>
          <w:rFonts w:ascii="Open Sans" w:eastAsia="Open Sans" w:hAnsi="Open Sans" w:cs="Open Sans"/>
          <w:sz w:val="18"/>
          <w:szCs w:val="18"/>
        </w:rPr>
      </w:pPr>
      <w:r>
        <w:rPr>
          <w:rFonts w:ascii="Open Sans" w:eastAsia="Open Sans" w:hAnsi="Open Sans" w:cs="Open Sans"/>
          <w:b/>
          <w:sz w:val="18"/>
          <w:szCs w:val="18"/>
        </w:rPr>
        <w:t>Directions:</w:t>
      </w:r>
      <w:r>
        <w:rPr>
          <w:rFonts w:ascii="Open Sans" w:eastAsia="Open Sans" w:hAnsi="Open Sans" w:cs="Open Sans"/>
          <w:sz w:val="18"/>
          <w:szCs w:val="18"/>
        </w:rPr>
        <w:t xml:space="preserve"> Use this crosswalk tool to aid in the development of a crosswalk between the Tennessee Specific Industry Certification (TSIC) Learning Outcomes and the </w:t>
      </w:r>
      <w:r w:rsidR="00352DC5">
        <w:rPr>
          <w:rFonts w:ascii="Open Sans" w:eastAsia="Open Sans" w:hAnsi="Open Sans" w:cs="Open Sans"/>
          <w:sz w:val="18"/>
          <w:szCs w:val="18"/>
        </w:rPr>
        <w:t>Social Health Services</w:t>
      </w:r>
      <w:r>
        <w:rPr>
          <w:rFonts w:ascii="Open Sans" w:eastAsia="Open Sans" w:hAnsi="Open Sans" w:cs="Open Sans"/>
          <w:sz w:val="18"/>
          <w:szCs w:val="18"/>
        </w:rPr>
        <w:t xml:space="preserve"> Program of Study (POS) course standards. Once you have identified theses crosswalks, use this tool to help plan a program of study pacing guide to ensure all TSIC Learning Objectives are covered with the student as they progress through the </w:t>
      </w:r>
      <w:r w:rsidR="00352DC5">
        <w:rPr>
          <w:rFonts w:ascii="Open Sans" w:eastAsia="Open Sans" w:hAnsi="Open Sans" w:cs="Open Sans"/>
          <w:sz w:val="18"/>
          <w:szCs w:val="18"/>
        </w:rPr>
        <w:t>Social Health Services</w:t>
      </w:r>
      <w:r>
        <w:rPr>
          <w:rFonts w:ascii="Open Sans" w:eastAsia="Open Sans" w:hAnsi="Open Sans" w:cs="Open Sans"/>
          <w:sz w:val="18"/>
          <w:szCs w:val="18"/>
        </w:rPr>
        <w:t xml:space="preserve"> POS.</w:t>
      </w:r>
    </w:p>
    <w:p w:rsidR="003F470C" w:rsidRDefault="003F470C">
      <w:pPr>
        <w:pStyle w:val="Normal1"/>
        <w:spacing w:before="43"/>
        <w:rPr>
          <w:rFonts w:ascii="Open Sans" w:eastAsia="Open Sans" w:hAnsi="Open Sans" w:cs="Open Sans"/>
        </w:rPr>
      </w:pPr>
    </w:p>
    <w:p w:rsidR="003F470C" w:rsidRDefault="003B3703">
      <w:pPr>
        <w:pStyle w:val="Normal1"/>
        <w:spacing w:before="43"/>
        <w:rPr>
          <w:rFonts w:ascii="Open Sans" w:eastAsia="Open Sans" w:hAnsi="Open Sans" w:cs="Open Sans"/>
          <w:b/>
        </w:rPr>
      </w:pPr>
      <w:r>
        <w:rPr>
          <w:rFonts w:ascii="Open Sans" w:eastAsia="Open Sans" w:hAnsi="Open Sans" w:cs="Open Sans"/>
          <w:b/>
        </w:rPr>
        <w:t xml:space="preserve">Content Area: </w:t>
      </w:r>
      <w:r w:rsidR="00AB4917">
        <w:rPr>
          <w:rFonts w:ascii="Open Sans" w:eastAsia="Open Sans" w:hAnsi="Open Sans" w:cs="Open Sans"/>
          <w:b/>
          <w:sz w:val="24"/>
          <w:szCs w:val="24"/>
        </w:rPr>
        <w:t>Human Needs</w:t>
      </w:r>
    </w:p>
    <w:tbl>
      <w:tblPr>
        <w:tblStyle w:val="a"/>
        <w:tblW w:w="1027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3517"/>
        <w:gridCol w:w="1691"/>
        <w:gridCol w:w="1807"/>
        <w:gridCol w:w="1566"/>
        <w:gridCol w:w="1696"/>
      </w:tblGrid>
      <w:tr w:rsidR="003F470C" w:rsidTr="004458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7" w:type="dxa"/>
          </w:tcPr>
          <w:p w:rsidR="003F470C" w:rsidRPr="007D16AC" w:rsidRDefault="003B3703">
            <w:pPr>
              <w:pStyle w:val="Normal1"/>
              <w:spacing w:before="43"/>
              <w:jc w:val="center"/>
              <w:rPr>
                <w:rFonts w:ascii="Open Sans" w:eastAsia="Open Sans" w:hAnsi="Open Sans" w:cs="Open Sans"/>
                <w:color w:val="FFFFFF" w:themeColor="background1"/>
              </w:rPr>
            </w:pPr>
            <w:r w:rsidRPr="007D16AC">
              <w:rPr>
                <w:rFonts w:ascii="Open Sans" w:eastAsia="Open Sans" w:hAnsi="Open Sans" w:cs="Open Sans"/>
                <w:color w:val="FFFFFF" w:themeColor="background1"/>
              </w:rPr>
              <w:t>Learning Outcome</w:t>
            </w:r>
          </w:p>
        </w:tc>
        <w:tc>
          <w:tcPr>
            <w:tcW w:w="1691" w:type="dxa"/>
          </w:tcPr>
          <w:p w:rsidR="003F470C" w:rsidRPr="007D16AC" w:rsidRDefault="003B3703">
            <w:pPr>
              <w:pStyle w:val="Normal1"/>
              <w:spacing w:before="4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FFFFFF" w:themeColor="background1"/>
              </w:rPr>
            </w:pPr>
            <w:r w:rsidRPr="007D16AC">
              <w:rPr>
                <w:rFonts w:ascii="Open Sans" w:eastAsia="Open Sans" w:hAnsi="Open Sans" w:cs="Open Sans"/>
                <w:color w:val="FFFFFF" w:themeColor="background1"/>
              </w:rPr>
              <w:t>Intro to Human Studies</w:t>
            </w:r>
          </w:p>
        </w:tc>
        <w:tc>
          <w:tcPr>
            <w:tcW w:w="1807" w:type="dxa"/>
          </w:tcPr>
          <w:p w:rsidR="003F470C" w:rsidRPr="007D16AC" w:rsidRDefault="00AB4917">
            <w:pPr>
              <w:pStyle w:val="Normal1"/>
              <w:spacing w:before="4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FFFFFF" w:themeColor="background1"/>
              </w:rPr>
            </w:pPr>
            <w:r>
              <w:rPr>
                <w:rFonts w:ascii="Open Sans" w:eastAsia="Open Sans" w:hAnsi="Open Sans" w:cs="Open Sans"/>
                <w:color w:val="FFFFFF" w:themeColor="background1"/>
              </w:rPr>
              <w:t>Lifespan</w:t>
            </w:r>
            <w:r w:rsidR="00632EAB">
              <w:rPr>
                <w:rFonts w:ascii="Open Sans" w:eastAsia="Open Sans" w:hAnsi="Open Sans" w:cs="Open Sans"/>
                <w:color w:val="FFFFFF" w:themeColor="background1"/>
              </w:rPr>
              <w:t xml:space="preserve"> Development</w:t>
            </w:r>
          </w:p>
        </w:tc>
        <w:tc>
          <w:tcPr>
            <w:tcW w:w="1566" w:type="dxa"/>
          </w:tcPr>
          <w:p w:rsidR="003F470C" w:rsidRPr="007D16AC" w:rsidRDefault="00632EAB">
            <w:pPr>
              <w:pStyle w:val="Normal1"/>
              <w:spacing w:before="4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FFFFFF" w:themeColor="background1"/>
              </w:rPr>
            </w:pPr>
            <w:r>
              <w:rPr>
                <w:rFonts w:ascii="Open Sans" w:eastAsia="Open Sans" w:hAnsi="Open Sans" w:cs="Open Sans"/>
                <w:color w:val="FFFFFF" w:themeColor="background1"/>
              </w:rPr>
              <w:t>Family Studies</w:t>
            </w:r>
          </w:p>
        </w:tc>
        <w:tc>
          <w:tcPr>
            <w:tcW w:w="1696" w:type="dxa"/>
          </w:tcPr>
          <w:p w:rsidR="003F470C" w:rsidRPr="007D16AC" w:rsidRDefault="003B3703">
            <w:pPr>
              <w:pStyle w:val="Normal1"/>
              <w:spacing w:before="4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FFFFFF" w:themeColor="background1"/>
              </w:rPr>
            </w:pPr>
            <w:r w:rsidRPr="007D16AC">
              <w:rPr>
                <w:rFonts w:ascii="Open Sans" w:eastAsia="Open Sans" w:hAnsi="Open Sans" w:cs="Open Sans"/>
                <w:color w:val="FFFFFF" w:themeColor="background1"/>
              </w:rPr>
              <w:t>Human Services Practicum</w:t>
            </w:r>
          </w:p>
        </w:tc>
      </w:tr>
      <w:tr w:rsidR="003F470C" w:rsidTr="004458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7" w:type="dxa"/>
          </w:tcPr>
          <w:p w:rsidR="00AB4917" w:rsidRPr="0060093A" w:rsidRDefault="007109DA" w:rsidP="0060093A">
            <w:pPr>
              <w:pStyle w:val="Normal1"/>
              <w:widowControl/>
              <w:numPr>
                <w:ilvl w:val="0"/>
                <w:numId w:val="4"/>
              </w:numPr>
              <w:spacing w:after="160" w:line="259" w:lineRule="auto"/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t>Examine f</w:t>
            </w:r>
            <w:r w:rsidR="00AB4917" w:rsidRPr="0060093A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t>actors that promote or hinder the development of a positive self-concept.</w:t>
            </w:r>
          </w:p>
        </w:tc>
        <w:tc>
          <w:tcPr>
            <w:tcW w:w="1691" w:type="dxa"/>
          </w:tcPr>
          <w:p w:rsidR="003F470C" w:rsidRDefault="002D2274">
            <w:pPr>
              <w:pStyle w:val="Normal1"/>
              <w:widowControl/>
              <w:spacing w:after="240" w:line="259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1, 2, 3, 8, 13, 14, 15</w:t>
            </w:r>
          </w:p>
        </w:tc>
        <w:tc>
          <w:tcPr>
            <w:tcW w:w="1807" w:type="dxa"/>
          </w:tcPr>
          <w:p w:rsidR="003F470C" w:rsidRDefault="002D2274">
            <w:pPr>
              <w:pStyle w:val="Normal1"/>
              <w:widowControl/>
              <w:spacing w:after="240" w:line="259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3, 7, 9-15</w:t>
            </w:r>
          </w:p>
        </w:tc>
        <w:tc>
          <w:tcPr>
            <w:tcW w:w="1566" w:type="dxa"/>
          </w:tcPr>
          <w:p w:rsidR="003F470C" w:rsidRDefault="002D2274">
            <w:pPr>
              <w:pStyle w:val="Normal1"/>
              <w:widowControl/>
              <w:spacing w:after="240" w:line="259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3, 7, 9, 11, 12, 16</w:t>
            </w:r>
          </w:p>
        </w:tc>
        <w:tc>
          <w:tcPr>
            <w:tcW w:w="1696" w:type="dxa"/>
          </w:tcPr>
          <w:p w:rsidR="003F470C" w:rsidRDefault="002D2274">
            <w:pPr>
              <w:pStyle w:val="Normal1"/>
              <w:widowControl/>
              <w:spacing w:after="240" w:line="259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5, 6</w:t>
            </w:r>
          </w:p>
        </w:tc>
      </w:tr>
      <w:tr w:rsidR="003F470C" w:rsidTr="00445872">
        <w:trPr>
          <w:trHeight w:val="9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7" w:type="dxa"/>
          </w:tcPr>
          <w:p w:rsidR="003F470C" w:rsidRPr="0060093A" w:rsidRDefault="00AB4917" w:rsidP="0060093A">
            <w:pPr>
              <w:pStyle w:val="Normal1"/>
              <w:widowControl/>
              <w:numPr>
                <w:ilvl w:val="0"/>
                <w:numId w:val="4"/>
              </w:numPr>
              <w:spacing w:after="240" w:line="259" w:lineRule="auto"/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</w:pPr>
            <w:r w:rsidRPr="0060093A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t>Recall the different characteristics of each level of Maslow’s hierarchy of needs.</w:t>
            </w:r>
          </w:p>
        </w:tc>
        <w:tc>
          <w:tcPr>
            <w:tcW w:w="1691" w:type="dxa"/>
          </w:tcPr>
          <w:p w:rsidR="003F470C" w:rsidRDefault="002D2274">
            <w:pPr>
              <w:pStyle w:val="Normal1"/>
              <w:widowControl/>
              <w:spacing w:after="240" w:line="259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1</w:t>
            </w:r>
          </w:p>
        </w:tc>
        <w:tc>
          <w:tcPr>
            <w:tcW w:w="1807" w:type="dxa"/>
          </w:tcPr>
          <w:p w:rsidR="003F470C" w:rsidRDefault="002D2274">
            <w:pPr>
              <w:pStyle w:val="Normal1"/>
              <w:widowControl/>
              <w:spacing w:after="240" w:line="259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2</w:t>
            </w:r>
          </w:p>
        </w:tc>
        <w:tc>
          <w:tcPr>
            <w:tcW w:w="1566" w:type="dxa"/>
          </w:tcPr>
          <w:p w:rsidR="003F470C" w:rsidRDefault="002D2274">
            <w:pPr>
              <w:pStyle w:val="Normal1"/>
              <w:widowControl/>
              <w:spacing w:after="240" w:line="259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9</w:t>
            </w:r>
          </w:p>
        </w:tc>
        <w:tc>
          <w:tcPr>
            <w:tcW w:w="1696" w:type="dxa"/>
          </w:tcPr>
          <w:p w:rsidR="003F470C" w:rsidRDefault="003F470C">
            <w:pPr>
              <w:pStyle w:val="Normal1"/>
              <w:widowControl/>
              <w:spacing w:after="240" w:line="259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</w:tr>
      <w:tr w:rsidR="003F470C" w:rsidTr="004458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7" w:type="dxa"/>
          </w:tcPr>
          <w:p w:rsidR="003F470C" w:rsidRPr="0060093A" w:rsidRDefault="00AB4917" w:rsidP="0060093A">
            <w:pPr>
              <w:pStyle w:val="Normal1"/>
              <w:widowControl/>
              <w:numPr>
                <w:ilvl w:val="0"/>
                <w:numId w:val="4"/>
              </w:numPr>
              <w:spacing w:after="240" w:line="259" w:lineRule="auto"/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</w:pPr>
            <w:r w:rsidRPr="0060093A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t>Compare and contrast dietary needs at various stages of the lifecycle.</w:t>
            </w:r>
          </w:p>
        </w:tc>
        <w:tc>
          <w:tcPr>
            <w:tcW w:w="1691" w:type="dxa"/>
          </w:tcPr>
          <w:p w:rsidR="003F470C" w:rsidRDefault="002D2274">
            <w:pPr>
              <w:pStyle w:val="Normal1"/>
              <w:widowControl/>
              <w:spacing w:after="240" w:line="259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4</w:t>
            </w:r>
          </w:p>
        </w:tc>
        <w:tc>
          <w:tcPr>
            <w:tcW w:w="1807" w:type="dxa"/>
          </w:tcPr>
          <w:p w:rsidR="003F470C" w:rsidRDefault="002D2274">
            <w:pPr>
              <w:pStyle w:val="Normal1"/>
              <w:widowControl/>
              <w:spacing w:after="240" w:line="259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7-15</w:t>
            </w:r>
          </w:p>
        </w:tc>
        <w:tc>
          <w:tcPr>
            <w:tcW w:w="1566" w:type="dxa"/>
          </w:tcPr>
          <w:p w:rsidR="003F470C" w:rsidRDefault="002D2274">
            <w:pPr>
              <w:pStyle w:val="Normal1"/>
              <w:widowControl/>
              <w:spacing w:after="240" w:line="259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3, 15</w:t>
            </w:r>
          </w:p>
        </w:tc>
        <w:tc>
          <w:tcPr>
            <w:tcW w:w="1696" w:type="dxa"/>
          </w:tcPr>
          <w:p w:rsidR="003F470C" w:rsidRDefault="003F470C">
            <w:pPr>
              <w:pStyle w:val="Normal1"/>
              <w:widowControl/>
              <w:spacing w:after="240" w:line="259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</w:tr>
      <w:tr w:rsidR="00AB4917" w:rsidTr="00445872">
        <w:trPr>
          <w:trHeight w:val="1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7" w:type="dxa"/>
          </w:tcPr>
          <w:p w:rsidR="00AB4917" w:rsidRPr="0060093A" w:rsidRDefault="00AB4917" w:rsidP="0060093A">
            <w:pPr>
              <w:pStyle w:val="Normal1"/>
              <w:widowControl/>
              <w:numPr>
                <w:ilvl w:val="0"/>
                <w:numId w:val="4"/>
              </w:numPr>
              <w:spacing w:after="240" w:line="259" w:lineRule="auto"/>
              <w:rPr>
                <w:rFonts w:ascii="Open Sans" w:eastAsia="Open Sans" w:hAnsi="Open Sans" w:cs="Open Sans"/>
                <w:b w:val="0"/>
                <w:color w:val="auto"/>
                <w:sz w:val="20"/>
                <w:szCs w:val="20"/>
              </w:rPr>
            </w:pPr>
            <w:r w:rsidRPr="0060093A">
              <w:rPr>
                <w:rFonts w:ascii="Open Sans" w:eastAsia="Open Sans" w:hAnsi="Open Sans" w:cs="Open Sans"/>
                <w:b w:val="0"/>
                <w:color w:val="auto"/>
                <w:sz w:val="20"/>
                <w:szCs w:val="20"/>
              </w:rPr>
              <w:t>Describe how cultural and environmental factors could impact one’s physical, mental, emotional, and social health</w:t>
            </w:r>
          </w:p>
        </w:tc>
        <w:tc>
          <w:tcPr>
            <w:tcW w:w="1691" w:type="dxa"/>
          </w:tcPr>
          <w:p w:rsidR="00AB4917" w:rsidRDefault="002D2274">
            <w:pPr>
              <w:pStyle w:val="Normal1"/>
              <w:widowControl/>
              <w:spacing w:after="240" w:line="259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2, 3, 8</w:t>
            </w:r>
          </w:p>
        </w:tc>
        <w:tc>
          <w:tcPr>
            <w:tcW w:w="1807" w:type="dxa"/>
          </w:tcPr>
          <w:p w:rsidR="00AB4917" w:rsidRDefault="002D2274">
            <w:pPr>
              <w:pStyle w:val="Normal1"/>
              <w:widowControl/>
              <w:spacing w:after="240" w:line="259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All but 6</w:t>
            </w:r>
          </w:p>
        </w:tc>
        <w:tc>
          <w:tcPr>
            <w:tcW w:w="1566" w:type="dxa"/>
          </w:tcPr>
          <w:p w:rsidR="00AB4917" w:rsidRDefault="002D2274">
            <w:pPr>
              <w:pStyle w:val="Normal1"/>
              <w:widowControl/>
              <w:spacing w:after="240" w:line="259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2, 3, 4, 12, 13, 15, 17</w:t>
            </w:r>
          </w:p>
        </w:tc>
        <w:tc>
          <w:tcPr>
            <w:tcW w:w="1696" w:type="dxa"/>
          </w:tcPr>
          <w:p w:rsidR="00AB4917" w:rsidRDefault="00AB4917">
            <w:pPr>
              <w:pStyle w:val="Normal1"/>
              <w:widowControl/>
              <w:spacing w:after="240" w:line="259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</w:tr>
      <w:tr w:rsidR="003F470C" w:rsidTr="004458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7" w:type="dxa"/>
          </w:tcPr>
          <w:p w:rsidR="003F470C" w:rsidRPr="0060093A" w:rsidRDefault="00AB4917" w:rsidP="0060093A">
            <w:pPr>
              <w:pStyle w:val="Normal1"/>
              <w:widowControl/>
              <w:numPr>
                <w:ilvl w:val="0"/>
                <w:numId w:val="4"/>
              </w:numPr>
              <w:spacing w:after="240" w:line="259" w:lineRule="auto"/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</w:pPr>
            <w:r w:rsidRPr="0060093A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t>Examine factors influencing personality development.</w:t>
            </w:r>
          </w:p>
        </w:tc>
        <w:tc>
          <w:tcPr>
            <w:tcW w:w="1691" w:type="dxa"/>
          </w:tcPr>
          <w:p w:rsidR="003F470C" w:rsidRDefault="002D2274">
            <w:pPr>
              <w:pStyle w:val="Normal1"/>
              <w:widowControl/>
              <w:spacing w:after="240" w:line="259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8</w:t>
            </w:r>
          </w:p>
        </w:tc>
        <w:tc>
          <w:tcPr>
            <w:tcW w:w="1807" w:type="dxa"/>
          </w:tcPr>
          <w:p w:rsidR="003F470C" w:rsidRDefault="002D2274">
            <w:pPr>
              <w:pStyle w:val="Normal1"/>
              <w:widowControl/>
              <w:spacing w:after="240" w:line="259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3, 7-17</w:t>
            </w:r>
          </w:p>
        </w:tc>
        <w:tc>
          <w:tcPr>
            <w:tcW w:w="1566" w:type="dxa"/>
          </w:tcPr>
          <w:p w:rsidR="003F470C" w:rsidRDefault="002D2274">
            <w:pPr>
              <w:pStyle w:val="Normal1"/>
              <w:widowControl/>
              <w:spacing w:after="240" w:line="259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All but 4</w:t>
            </w:r>
          </w:p>
        </w:tc>
        <w:tc>
          <w:tcPr>
            <w:tcW w:w="1696" w:type="dxa"/>
          </w:tcPr>
          <w:p w:rsidR="003F470C" w:rsidRDefault="003F470C">
            <w:pPr>
              <w:pStyle w:val="Normal1"/>
              <w:widowControl/>
              <w:spacing w:after="240" w:line="259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</w:tr>
      <w:tr w:rsidR="003F470C" w:rsidTr="00445872">
        <w:trPr>
          <w:trHeight w:val="9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7" w:type="dxa"/>
          </w:tcPr>
          <w:p w:rsidR="003F470C" w:rsidRPr="0060093A" w:rsidRDefault="00AB4917" w:rsidP="0060093A">
            <w:pPr>
              <w:pStyle w:val="Normal1"/>
              <w:widowControl/>
              <w:numPr>
                <w:ilvl w:val="0"/>
                <w:numId w:val="4"/>
              </w:numPr>
              <w:spacing w:after="240" w:line="259" w:lineRule="auto"/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</w:pPr>
            <w:r w:rsidRPr="0060093A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t>Evaluate how lifestyle choices impact one’s physical, mental, emotional, and social health.</w:t>
            </w:r>
          </w:p>
        </w:tc>
        <w:tc>
          <w:tcPr>
            <w:tcW w:w="1691" w:type="dxa"/>
          </w:tcPr>
          <w:p w:rsidR="003F470C" w:rsidRDefault="002D2274">
            <w:pPr>
              <w:pStyle w:val="Normal1"/>
              <w:widowControl/>
              <w:spacing w:after="240" w:line="259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2, 3</w:t>
            </w:r>
          </w:p>
        </w:tc>
        <w:tc>
          <w:tcPr>
            <w:tcW w:w="1807" w:type="dxa"/>
          </w:tcPr>
          <w:p w:rsidR="003F470C" w:rsidRDefault="002D2274">
            <w:pPr>
              <w:pStyle w:val="Normal1"/>
              <w:widowControl/>
              <w:spacing w:after="240" w:line="259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3-17</w:t>
            </w:r>
          </w:p>
        </w:tc>
        <w:tc>
          <w:tcPr>
            <w:tcW w:w="1566" w:type="dxa"/>
          </w:tcPr>
          <w:p w:rsidR="003F470C" w:rsidRDefault="002D2274">
            <w:pPr>
              <w:pStyle w:val="Normal1"/>
              <w:widowControl/>
              <w:spacing w:after="240" w:line="259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1-17</w:t>
            </w:r>
          </w:p>
        </w:tc>
        <w:tc>
          <w:tcPr>
            <w:tcW w:w="1696" w:type="dxa"/>
          </w:tcPr>
          <w:p w:rsidR="003F470C" w:rsidRDefault="003F470C">
            <w:pPr>
              <w:pStyle w:val="Normal1"/>
              <w:widowControl/>
              <w:spacing w:after="240" w:line="259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</w:tr>
      <w:tr w:rsidR="003F470C" w:rsidTr="004458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7" w:type="dxa"/>
          </w:tcPr>
          <w:p w:rsidR="00AB4917" w:rsidRPr="0060093A" w:rsidRDefault="00AB4917" w:rsidP="0060093A">
            <w:pPr>
              <w:pStyle w:val="Normal1"/>
              <w:numPr>
                <w:ilvl w:val="0"/>
                <w:numId w:val="4"/>
              </w:numPr>
              <w:spacing w:before="43" w:after="240"/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</w:pPr>
            <w:r w:rsidRPr="0060093A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t xml:space="preserve">Evaluate the role of relationships that affect </w:t>
            </w:r>
            <w:r w:rsidRPr="0060093A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lastRenderedPageBreak/>
              <w:t>human growth.</w:t>
            </w:r>
          </w:p>
        </w:tc>
        <w:tc>
          <w:tcPr>
            <w:tcW w:w="1691" w:type="dxa"/>
          </w:tcPr>
          <w:p w:rsidR="003F470C" w:rsidRDefault="002D2274">
            <w:pPr>
              <w:pStyle w:val="Normal1"/>
              <w:spacing w:before="43"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lastRenderedPageBreak/>
              <w:t>1, 2</w:t>
            </w:r>
          </w:p>
        </w:tc>
        <w:tc>
          <w:tcPr>
            <w:tcW w:w="1807" w:type="dxa"/>
          </w:tcPr>
          <w:p w:rsidR="003F470C" w:rsidRDefault="002D2274">
            <w:pPr>
              <w:pStyle w:val="Normal1"/>
              <w:spacing w:before="43"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2-17</w:t>
            </w:r>
          </w:p>
        </w:tc>
        <w:tc>
          <w:tcPr>
            <w:tcW w:w="1566" w:type="dxa"/>
          </w:tcPr>
          <w:p w:rsidR="002D2274" w:rsidRDefault="002D2274">
            <w:pPr>
              <w:pStyle w:val="Normal1"/>
              <w:spacing w:before="43"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 xml:space="preserve">1-17 </w:t>
            </w:r>
          </w:p>
          <w:p w:rsidR="003F470C" w:rsidRDefault="002D2274">
            <w:pPr>
              <w:pStyle w:val="Normal1"/>
              <w:spacing w:before="43"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lastRenderedPageBreak/>
              <w:t>*7 &amp; 8</w:t>
            </w:r>
          </w:p>
        </w:tc>
        <w:tc>
          <w:tcPr>
            <w:tcW w:w="1696" w:type="dxa"/>
          </w:tcPr>
          <w:p w:rsidR="003F470C" w:rsidRDefault="003F470C">
            <w:pPr>
              <w:pStyle w:val="Normal1"/>
              <w:spacing w:before="43"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</w:tr>
      <w:tr w:rsidR="00AB4917" w:rsidTr="00445872">
        <w:trPr>
          <w:trHeight w:val="9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7" w:type="dxa"/>
          </w:tcPr>
          <w:p w:rsidR="00AB4917" w:rsidRPr="0060093A" w:rsidRDefault="00AB4917" w:rsidP="0060093A">
            <w:pPr>
              <w:pStyle w:val="Normal1"/>
              <w:numPr>
                <w:ilvl w:val="0"/>
                <w:numId w:val="4"/>
              </w:numPr>
              <w:spacing w:before="43" w:after="240"/>
              <w:rPr>
                <w:rFonts w:ascii="Open Sans" w:eastAsia="Open Sans" w:hAnsi="Open Sans" w:cs="Open Sans"/>
                <w:b w:val="0"/>
                <w:sz w:val="20"/>
                <w:szCs w:val="20"/>
              </w:rPr>
            </w:pPr>
            <w:r w:rsidRPr="0060093A">
              <w:rPr>
                <w:rFonts w:ascii="Open Sans" w:eastAsia="Open Sans" w:hAnsi="Open Sans" w:cs="Open Sans"/>
                <w:b w:val="0"/>
                <w:color w:val="auto"/>
                <w:sz w:val="20"/>
                <w:szCs w:val="20"/>
              </w:rPr>
              <w:t xml:space="preserve">Identify common laboratory safety procedures in relation to handling, preparing, storing, and serving food. </w:t>
            </w:r>
          </w:p>
        </w:tc>
        <w:tc>
          <w:tcPr>
            <w:tcW w:w="1691" w:type="dxa"/>
          </w:tcPr>
          <w:p w:rsidR="00AB4917" w:rsidRDefault="002D2274">
            <w:pPr>
              <w:pStyle w:val="Normal1"/>
              <w:spacing w:before="43"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5</w:t>
            </w:r>
          </w:p>
        </w:tc>
        <w:tc>
          <w:tcPr>
            <w:tcW w:w="1807" w:type="dxa"/>
          </w:tcPr>
          <w:p w:rsidR="00AB4917" w:rsidRDefault="00AB4917">
            <w:pPr>
              <w:pStyle w:val="Normal1"/>
              <w:spacing w:before="43"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  <w:tc>
          <w:tcPr>
            <w:tcW w:w="1566" w:type="dxa"/>
          </w:tcPr>
          <w:p w:rsidR="00AB4917" w:rsidRDefault="00AB4917">
            <w:pPr>
              <w:pStyle w:val="Normal1"/>
              <w:spacing w:before="43"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  <w:tc>
          <w:tcPr>
            <w:tcW w:w="1696" w:type="dxa"/>
          </w:tcPr>
          <w:p w:rsidR="00AB4917" w:rsidRDefault="00AB4917">
            <w:pPr>
              <w:pStyle w:val="Normal1"/>
              <w:spacing w:before="43"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</w:tr>
    </w:tbl>
    <w:p w:rsidR="003F470C" w:rsidRDefault="003F470C">
      <w:pPr>
        <w:pStyle w:val="Normal1"/>
        <w:spacing w:before="43"/>
        <w:rPr>
          <w:rFonts w:ascii="Open Sans" w:eastAsia="Open Sans" w:hAnsi="Open Sans" w:cs="Open Sans"/>
          <w:b/>
        </w:rPr>
      </w:pPr>
    </w:p>
    <w:p w:rsidR="003F470C" w:rsidRDefault="003B3703">
      <w:pPr>
        <w:pStyle w:val="Normal1"/>
        <w:spacing w:before="43"/>
        <w:rPr>
          <w:rFonts w:ascii="Open Sans" w:eastAsia="Open Sans" w:hAnsi="Open Sans" w:cs="Open Sans"/>
          <w:b/>
        </w:rPr>
      </w:pPr>
      <w:r>
        <w:rPr>
          <w:rFonts w:ascii="Open Sans" w:eastAsia="Open Sans" w:hAnsi="Open Sans" w:cs="Open Sans"/>
          <w:b/>
        </w:rPr>
        <w:t xml:space="preserve">Content Area: </w:t>
      </w:r>
      <w:r w:rsidR="00632EAB">
        <w:rPr>
          <w:rFonts w:ascii="Open Sans" w:eastAsia="Open Sans" w:hAnsi="Open Sans" w:cs="Open Sans"/>
          <w:b/>
          <w:sz w:val="24"/>
          <w:szCs w:val="24"/>
        </w:rPr>
        <w:t>Professionalism, Confidentiality and Ethics</w:t>
      </w:r>
    </w:p>
    <w:tbl>
      <w:tblPr>
        <w:tblStyle w:val="a0"/>
        <w:tblW w:w="10789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3692"/>
        <w:gridCol w:w="1775"/>
        <w:gridCol w:w="1774"/>
        <w:gridCol w:w="1767"/>
        <w:gridCol w:w="1781"/>
      </w:tblGrid>
      <w:tr w:rsidR="003F47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:rsidR="003F470C" w:rsidRPr="007D16AC" w:rsidRDefault="003B3703">
            <w:pPr>
              <w:pStyle w:val="Normal1"/>
              <w:spacing w:before="43"/>
              <w:jc w:val="center"/>
              <w:rPr>
                <w:rFonts w:ascii="Open Sans" w:eastAsia="Open Sans" w:hAnsi="Open Sans" w:cs="Open Sans"/>
                <w:color w:val="FFFFFF" w:themeColor="background1"/>
              </w:rPr>
            </w:pPr>
            <w:r w:rsidRPr="007D16AC">
              <w:rPr>
                <w:rFonts w:ascii="Open Sans" w:eastAsia="Open Sans" w:hAnsi="Open Sans" w:cs="Open Sans"/>
                <w:color w:val="FFFFFF" w:themeColor="background1"/>
              </w:rPr>
              <w:t>Learning Outcome</w:t>
            </w:r>
          </w:p>
        </w:tc>
        <w:tc>
          <w:tcPr>
            <w:tcW w:w="1775" w:type="dxa"/>
          </w:tcPr>
          <w:p w:rsidR="003F470C" w:rsidRPr="007D16AC" w:rsidRDefault="003B3703">
            <w:pPr>
              <w:pStyle w:val="Normal1"/>
              <w:spacing w:before="4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FFFFFF" w:themeColor="background1"/>
              </w:rPr>
            </w:pPr>
            <w:r w:rsidRPr="007D16AC">
              <w:rPr>
                <w:rFonts w:ascii="Open Sans" w:eastAsia="Open Sans" w:hAnsi="Open Sans" w:cs="Open Sans"/>
                <w:color w:val="FFFFFF" w:themeColor="background1"/>
              </w:rPr>
              <w:t>Intro to Human Studies</w:t>
            </w:r>
          </w:p>
        </w:tc>
        <w:tc>
          <w:tcPr>
            <w:tcW w:w="1774" w:type="dxa"/>
          </w:tcPr>
          <w:p w:rsidR="003F470C" w:rsidRPr="007D16AC" w:rsidRDefault="00632EAB">
            <w:pPr>
              <w:pStyle w:val="Normal1"/>
              <w:spacing w:before="4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FFFFFF" w:themeColor="background1"/>
              </w:rPr>
            </w:pPr>
            <w:r>
              <w:rPr>
                <w:rFonts w:ascii="Open Sans" w:eastAsia="Open Sans" w:hAnsi="Open Sans" w:cs="Open Sans"/>
                <w:color w:val="FFFFFF" w:themeColor="background1"/>
              </w:rPr>
              <w:t>Lifespan Development</w:t>
            </w:r>
          </w:p>
        </w:tc>
        <w:tc>
          <w:tcPr>
            <w:tcW w:w="1767" w:type="dxa"/>
          </w:tcPr>
          <w:p w:rsidR="003F470C" w:rsidRPr="007D16AC" w:rsidRDefault="00632EAB">
            <w:pPr>
              <w:pStyle w:val="Normal1"/>
              <w:spacing w:before="4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FFFFFF" w:themeColor="background1"/>
              </w:rPr>
            </w:pPr>
            <w:r>
              <w:rPr>
                <w:rFonts w:ascii="Open Sans" w:eastAsia="Open Sans" w:hAnsi="Open Sans" w:cs="Open Sans"/>
                <w:color w:val="FFFFFF" w:themeColor="background1"/>
              </w:rPr>
              <w:t>Human Studies</w:t>
            </w:r>
          </w:p>
        </w:tc>
        <w:tc>
          <w:tcPr>
            <w:tcW w:w="1781" w:type="dxa"/>
          </w:tcPr>
          <w:p w:rsidR="003F470C" w:rsidRPr="007D16AC" w:rsidRDefault="003B3703">
            <w:pPr>
              <w:pStyle w:val="Normal1"/>
              <w:spacing w:before="4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FFFFFF" w:themeColor="background1"/>
              </w:rPr>
            </w:pPr>
            <w:r w:rsidRPr="007D16AC">
              <w:rPr>
                <w:rFonts w:ascii="Open Sans" w:eastAsia="Open Sans" w:hAnsi="Open Sans" w:cs="Open Sans"/>
                <w:color w:val="FFFFFF" w:themeColor="background1"/>
              </w:rPr>
              <w:t>Human Services Practicum</w:t>
            </w:r>
          </w:p>
        </w:tc>
      </w:tr>
      <w:tr w:rsidR="003F47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:rsidR="003F470C" w:rsidRPr="00352DC5" w:rsidRDefault="00632EAB" w:rsidP="0060093A">
            <w:pPr>
              <w:pStyle w:val="Normal1"/>
              <w:numPr>
                <w:ilvl w:val="0"/>
                <w:numId w:val="5"/>
              </w:numPr>
              <w:spacing w:after="200"/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</w:pPr>
            <w:r w:rsidRPr="00352DC5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t>Analyze factors that contribute to healthy and unhealthy professional relationships.</w:t>
            </w:r>
          </w:p>
        </w:tc>
        <w:tc>
          <w:tcPr>
            <w:tcW w:w="1775" w:type="dxa"/>
          </w:tcPr>
          <w:p w:rsidR="003F470C" w:rsidRDefault="003F470C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1774" w:type="dxa"/>
          </w:tcPr>
          <w:p w:rsidR="003F470C" w:rsidRDefault="003F470C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1767" w:type="dxa"/>
          </w:tcPr>
          <w:p w:rsidR="003F470C" w:rsidRDefault="003F470C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1781" w:type="dxa"/>
          </w:tcPr>
          <w:p w:rsidR="003F470C" w:rsidRDefault="003F470C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</w:tr>
      <w:tr w:rsidR="003F47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:rsidR="003F470C" w:rsidRPr="00352DC5" w:rsidRDefault="00632EAB" w:rsidP="0060093A">
            <w:pPr>
              <w:pStyle w:val="Normal1"/>
              <w:numPr>
                <w:ilvl w:val="0"/>
                <w:numId w:val="5"/>
              </w:numPr>
              <w:spacing w:after="200"/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</w:pPr>
            <w:r w:rsidRPr="00352DC5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t>Demonstrate professionalism in interactions within the workplace.</w:t>
            </w:r>
          </w:p>
        </w:tc>
        <w:tc>
          <w:tcPr>
            <w:tcW w:w="1775" w:type="dxa"/>
          </w:tcPr>
          <w:p w:rsidR="003F470C" w:rsidRDefault="003F470C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1774" w:type="dxa"/>
          </w:tcPr>
          <w:p w:rsidR="003F470C" w:rsidRDefault="003F470C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1767" w:type="dxa"/>
          </w:tcPr>
          <w:p w:rsidR="003F470C" w:rsidRDefault="003F470C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1781" w:type="dxa"/>
          </w:tcPr>
          <w:p w:rsidR="003F470C" w:rsidRDefault="003F470C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</w:tr>
      <w:tr w:rsidR="003F47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:rsidR="003F470C" w:rsidRPr="00352DC5" w:rsidRDefault="00632EAB" w:rsidP="0060093A">
            <w:pPr>
              <w:pStyle w:val="Normal1"/>
              <w:numPr>
                <w:ilvl w:val="0"/>
                <w:numId w:val="5"/>
              </w:numPr>
              <w:spacing w:after="200"/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</w:pPr>
            <w:r w:rsidRPr="00352DC5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t>Demonstrate appropriate use of technology and social media in personal and professional relationships.</w:t>
            </w:r>
          </w:p>
        </w:tc>
        <w:tc>
          <w:tcPr>
            <w:tcW w:w="1775" w:type="dxa"/>
          </w:tcPr>
          <w:p w:rsidR="003F470C" w:rsidRDefault="003F470C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1774" w:type="dxa"/>
          </w:tcPr>
          <w:p w:rsidR="003F470C" w:rsidRDefault="003F470C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1767" w:type="dxa"/>
          </w:tcPr>
          <w:p w:rsidR="003F470C" w:rsidRDefault="003F470C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1781" w:type="dxa"/>
          </w:tcPr>
          <w:p w:rsidR="003F470C" w:rsidRDefault="003F470C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</w:tr>
      <w:tr w:rsidR="003F47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:rsidR="003F470C" w:rsidRPr="00352DC5" w:rsidRDefault="00632EAB" w:rsidP="0060093A">
            <w:pPr>
              <w:pStyle w:val="Normal1"/>
              <w:numPr>
                <w:ilvl w:val="0"/>
                <w:numId w:val="5"/>
              </w:numPr>
              <w:spacing w:after="200"/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</w:pPr>
            <w:r w:rsidRPr="00352DC5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t xml:space="preserve">Identify professions that provide human services and compare and contrast the ethical codes of those professions. </w:t>
            </w:r>
          </w:p>
        </w:tc>
        <w:tc>
          <w:tcPr>
            <w:tcW w:w="1775" w:type="dxa"/>
          </w:tcPr>
          <w:p w:rsidR="003F470C" w:rsidRDefault="003F470C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1774" w:type="dxa"/>
          </w:tcPr>
          <w:p w:rsidR="003F470C" w:rsidRDefault="003F470C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1767" w:type="dxa"/>
          </w:tcPr>
          <w:p w:rsidR="003F470C" w:rsidRDefault="003F470C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1781" w:type="dxa"/>
          </w:tcPr>
          <w:p w:rsidR="003F470C" w:rsidRDefault="003F470C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</w:tr>
      <w:tr w:rsidR="003F47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:rsidR="003F470C" w:rsidRPr="00352DC5" w:rsidRDefault="00632EAB" w:rsidP="0060093A">
            <w:pPr>
              <w:pStyle w:val="Normal1"/>
              <w:numPr>
                <w:ilvl w:val="0"/>
                <w:numId w:val="5"/>
              </w:numPr>
              <w:spacing w:after="200"/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</w:pPr>
            <w:r w:rsidRPr="00352DC5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t>Explain the meaning of confidential communications in therapeutic environments.</w:t>
            </w:r>
          </w:p>
        </w:tc>
        <w:tc>
          <w:tcPr>
            <w:tcW w:w="1775" w:type="dxa"/>
          </w:tcPr>
          <w:p w:rsidR="003F470C" w:rsidRDefault="003F470C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1774" w:type="dxa"/>
          </w:tcPr>
          <w:p w:rsidR="003F470C" w:rsidRDefault="003F470C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1767" w:type="dxa"/>
          </w:tcPr>
          <w:p w:rsidR="003F470C" w:rsidRDefault="003F470C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1781" w:type="dxa"/>
          </w:tcPr>
          <w:p w:rsidR="003F470C" w:rsidRDefault="003F470C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</w:tr>
      <w:tr w:rsidR="003F47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:rsidR="003F470C" w:rsidRPr="00352DC5" w:rsidRDefault="00632EAB" w:rsidP="0060093A">
            <w:pPr>
              <w:pStyle w:val="Normal1"/>
              <w:numPr>
                <w:ilvl w:val="0"/>
                <w:numId w:val="5"/>
              </w:numPr>
              <w:spacing w:after="200"/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</w:pPr>
            <w:r w:rsidRPr="00352DC5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t>Describe the importance of confidentiality in developing therapeutic relationships.</w:t>
            </w:r>
          </w:p>
        </w:tc>
        <w:tc>
          <w:tcPr>
            <w:tcW w:w="1775" w:type="dxa"/>
          </w:tcPr>
          <w:p w:rsidR="003F470C" w:rsidRDefault="003F470C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1774" w:type="dxa"/>
          </w:tcPr>
          <w:p w:rsidR="003F470C" w:rsidRDefault="003F470C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1767" w:type="dxa"/>
          </w:tcPr>
          <w:p w:rsidR="003F470C" w:rsidRDefault="003F470C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1781" w:type="dxa"/>
          </w:tcPr>
          <w:p w:rsidR="003F470C" w:rsidRDefault="003F470C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</w:tr>
      <w:tr w:rsidR="003F47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:rsidR="003F470C" w:rsidRPr="00352DC5" w:rsidRDefault="00632EAB" w:rsidP="0060093A">
            <w:pPr>
              <w:pStyle w:val="Normal1"/>
              <w:numPr>
                <w:ilvl w:val="0"/>
                <w:numId w:val="5"/>
              </w:numPr>
              <w:spacing w:after="240"/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</w:pPr>
            <w:r w:rsidRPr="00352DC5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t>Express an understanding of how to approach ethical dilemmas that arise in social service settings.</w:t>
            </w:r>
          </w:p>
        </w:tc>
        <w:tc>
          <w:tcPr>
            <w:tcW w:w="1775" w:type="dxa"/>
          </w:tcPr>
          <w:p w:rsidR="003F470C" w:rsidRDefault="003F470C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1774" w:type="dxa"/>
          </w:tcPr>
          <w:p w:rsidR="003F470C" w:rsidRDefault="003F470C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1767" w:type="dxa"/>
          </w:tcPr>
          <w:p w:rsidR="003F470C" w:rsidRDefault="003F470C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1781" w:type="dxa"/>
          </w:tcPr>
          <w:p w:rsidR="003F470C" w:rsidRDefault="003F470C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</w:tr>
      <w:tr w:rsidR="004458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:rsidR="00445872" w:rsidRPr="00352DC5" w:rsidRDefault="00445872" w:rsidP="0060093A">
            <w:pPr>
              <w:pStyle w:val="Normal1"/>
              <w:numPr>
                <w:ilvl w:val="0"/>
                <w:numId w:val="5"/>
              </w:numPr>
              <w:spacing w:after="240"/>
              <w:rPr>
                <w:rFonts w:ascii="Open Sans" w:eastAsia="Open Sans" w:hAnsi="Open Sans" w:cs="Open Sans"/>
                <w:b w:val="0"/>
                <w:color w:val="auto"/>
                <w:sz w:val="20"/>
                <w:szCs w:val="20"/>
              </w:rPr>
            </w:pPr>
            <w:r w:rsidRPr="00352DC5">
              <w:rPr>
                <w:rFonts w:ascii="Open Sans" w:eastAsia="Open Sans" w:hAnsi="Open Sans" w:cs="Open Sans"/>
                <w:b w:val="0"/>
                <w:color w:val="auto"/>
                <w:sz w:val="20"/>
                <w:szCs w:val="20"/>
              </w:rPr>
              <w:lastRenderedPageBreak/>
              <w:t xml:space="preserve">Demonstrate an awareness and knowledge of a Code of Ethics and how a code of ethics guides professional behavior. </w:t>
            </w:r>
          </w:p>
        </w:tc>
        <w:tc>
          <w:tcPr>
            <w:tcW w:w="1775" w:type="dxa"/>
          </w:tcPr>
          <w:p w:rsidR="00445872" w:rsidRDefault="00445872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  <w:tc>
          <w:tcPr>
            <w:tcW w:w="1774" w:type="dxa"/>
          </w:tcPr>
          <w:p w:rsidR="00445872" w:rsidRDefault="00445872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  <w:tc>
          <w:tcPr>
            <w:tcW w:w="1767" w:type="dxa"/>
          </w:tcPr>
          <w:p w:rsidR="00445872" w:rsidRDefault="00445872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  <w:tc>
          <w:tcPr>
            <w:tcW w:w="1781" w:type="dxa"/>
          </w:tcPr>
          <w:p w:rsidR="00445872" w:rsidRDefault="00445872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</w:tr>
      <w:tr w:rsidR="004458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:rsidR="00445872" w:rsidRPr="00352DC5" w:rsidRDefault="00445872" w:rsidP="0060093A">
            <w:pPr>
              <w:pStyle w:val="Normal1"/>
              <w:numPr>
                <w:ilvl w:val="0"/>
                <w:numId w:val="5"/>
              </w:numPr>
              <w:spacing w:after="240"/>
              <w:rPr>
                <w:rFonts w:ascii="Open Sans" w:eastAsia="Open Sans" w:hAnsi="Open Sans" w:cs="Open Sans"/>
                <w:b w:val="0"/>
                <w:color w:val="auto"/>
                <w:sz w:val="20"/>
                <w:szCs w:val="20"/>
              </w:rPr>
            </w:pPr>
            <w:r w:rsidRPr="00352DC5">
              <w:rPr>
                <w:rFonts w:ascii="Open Sans" w:eastAsia="Open Sans" w:hAnsi="Open Sans" w:cs="Open Sans"/>
                <w:b w:val="0"/>
                <w:color w:val="auto"/>
                <w:sz w:val="20"/>
                <w:szCs w:val="20"/>
              </w:rPr>
              <w:t>Apply ethical principles in academic, professional and personal behavior.</w:t>
            </w:r>
          </w:p>
        </w:tc>
        <w:tc>
          <w:tcPr>
            <w:tcW w:w="1775" w:type="dxa"/>
          </w:tcPr>
          <w:p w:rsidR="00445872" w:rsidRDefault="00445872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  <w:tc>
          <w:tcPr>
            <w:tcW w:w="1774" w:type="dxa"/>
          </w:tcPr>
          <w:p w:rsidR="00445872" w:rsidRDefault="00445872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  <w:tc>
          <w:tcPr>
            <w:tcW w:w="1767" w:type="dxa"/>
          </w:tcPr>
          <w:p w:rsidR="00445872" w:rsidRDefault="00445872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  <w:tc>
          <w:tcPr>
            <w:tcW w:w="1781" w:type="dxa"/>
          </w:tcPr>
          <w:p w:rsidR="00445872" w:rsidRDefault="00445872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</w:tr>
      <w:tr w:rsidR="004458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:rsidR="00445872" w:rsidRPr="00352DC5" w:rsidRDefault="00445872" w:rsidP="0060093A">
            <w:pPr>
              <w:pStyle w:val="Normal1"/>
              <w:numPr>
                <w:ilvl w:val="0"/>
                <w:numId w:val="5"/>
              </w:numPr>
              <w:spacing w:after="240"/>
              <w:rPr>
                <w:rFonts w:ascii="Open Sans" w:eastAsia="Open Sans" w:hAnsi="Open Sans" w:cs="Open Sans"/>
                <w:b w:val="0"/>
                <w:color w:val="auto"/>
                <w:sz w:val="20"/>
                <w:szCs w:val="20"/>
              </w:rPr>
            </w:pPr>
            <w:r w:rsidRPr="00352DC5">
              <w:rPr>
                <w:rFonts w:ascii="Open Sans" w:eastAsia="Open Sans" w:hAnsi="Open Sans" w:cs="Open Sans"/>
                <w:b w:val="0"/>
                <w:color w:val="auto"/>
                <w:sz w:val="20"/>
                <w:szCs w:val="20"/>
              </w:rPr>
              <w:t>Recognize situations that warrant a breach of confidentiality.</w:t>
            </w:r>
          </w:p>
        </w:tc>
        <w:tc>
          <w:tcPr>
            <w:tcW w:w="1775" w:type="dxa"/>
          </w:tcPr>
          <w:p w:rsidR="00445872" w:rsidRDefault="00445872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  <w:tc>
          <w:tcPr>
            <w:tcW w:w="1774" w:type="dxa"/>
          </w:tcPr>
          <w:p w:rsidR="00445872" w:rsidRDefault="00445872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  <w:tc>
          <w:tcPr>
            <w:tcW w:w="1767" w:type="dxa"/>
          </w:tcPr>
          <w:p w:rsidR="00445872" w:rsidRDefault="00445872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  <w:tc>
          <w:tcPr>
            <w:tcW w:w="1781" w:type="dxa"/>
          </w:tcPr>
          <w:p w:rsidR="00445872" w:rsidRDefault="00445872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</w:tr>
    </w:tbl>
    <w:p w:rsidR="003F470C" w:rsidRDefault="003F470C">
      <w:pPr>
        <w:pStyle w:val="Normal1"/>
        <w:spacing w:before="43"/>
        <w:rPr>
          <w:rFonts w:ascii="Open Sans" w:eastAsia="Open Sans" w:hAnsi="Open Sans" w:cs="Open Sans"/>
          <w:b/>
        </w:rPr>
      </w:pPr>
    </w:p>
    <w:p w:rsidR="003F470C" w:rsidRDefault="003B3703">
      <w:pPr>
        <w:pStyle w:val="Normal1"/>
        <w:spacing w:before="43"/>
        <w:rPr>
          <w:rFonts w:ascii="Open Sans" w:eastAsia="Open Sans" w:hAnsi="Open Sans" w:cs="Open Sans"/>
          <w:b/>
        </w:rPr>
      </w:pPr>
      <w:r>
        <w:rPr>
          <w:rFonts w:ascii="Open Sans" w:eastAsia="Open Sans" w:hAnsi="Open Sans" w:cs="Open Sans"/>
          <w:b/>
        </w:rPr>
        <w:t xml:space="preserve">Content Area: </w:t>
      </w:r>
      <w:r w:rsidR="00F816CB">
        <w:rPr>
          <w:rFonts w:ascii="Open Sans" w:eastAsia="Open Sans" w:hAnsi="Open Sans" w:cs="Open Sans"/>
          <w:b/>
          <w:sz w:val="24"/>
          <w:szCs w:val="24"/>
        </w:rPr>
        <w:t>Relationships and Self-Development</w:t>
      </w:r>
      <w:r>
        <w:rPr>
          <w:rFonts w:ascii="Open Sans" w:eastAsia="Open Sans" w:hAnsi="Open Sans" w:cs="Open Sans"/>
          <w:b/>
          <w:sz w:val="24"/>
          <w:szCs w:val="24"/>
        </w:rPr>
        <w:t xml:space="preserve"> </w:t>
      </w:r>
    </w:p>
    <w:tbl>
      <w:tblPr>
        <w:tblStyle w:val="a2"/>
        <w:tblW w:w="1079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3693"/>
        <w:gridCol w:w="1775"/>
        <w:gridCol w:w="1774"/>
        <w:gridCol w:w="1774"/>
        <w:gridCol w:w="1774"/>
      </w:tblGrid>
      <w:tr w:rsidR="003F47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:rsidR="003F470C" w:rsidRPr="007D16AC" w:rsidRDefault="003B3703">
            <w:pPr>
              <w:pStyle w:val="Normal1"/>
              <w:spacing w:before="43"/>
              <w:jc w:val="center"/>
              <w:rPr>
                <w:rFonts w:ascii="Open Sans" w:eastAsia="Open Sans" w:hAnsi="Open Sans" w:cs="Open Sans"/>
                <w:color w:val="FFFFFF" w:themeColor="background1"/>
              </w:rPr>
            </w:pPr>
            <w:r w:rsidRPr="007D16AC">
              <w:rPr>
                <w:rFonts w:ascii="Open Sans" w:eastAsia="Open Sans" w:hAnsi="Open Sans" w:cs="Open Sans"/>
                <w:color w:val="FFFFFF" w:themeColor="background1"/>
              </w:rPr>
              <w:t>Learning Outcome</w:t>
            </w:r>
          </w:p>
        </w:tc>
        <w:tc>
          <w:tcPr>
            <w:tcW w:w="1775" w:type="dxa"/>
          </w:tcPr>
          <w:p w:rsidR="003F470C" w:rsidRPr="007D16AC" w:rsidRDefault="003B3703">
            <w:pPr>
              <w:pStyle w:val="Normal1"/>
              <w:spacing w:before="4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FFFFFF" w:themeColor="background1"/>
              </w:rPr>
            </w:pPr>
            <w:r w:rsidRPr="007D16AC">
              <w:rPr>
                <w:rFonts w:ascii="Open Sans" w:eastAsia="Open Sans" w:hAnsi="Open Sans" w:cs="Open Sans"/>
                <w:color w:val="FFFFFF" w:themeColor="background1"/>
              </w:rPr>
              <w:t>Intro to Human Studies</w:t>
            </w:r>
          </w:p>
        </w:tc>
        <w:tc>
          <w:tcPr>
            <w:tcW w:w="1774" w:type="dxa"/>
          </w:tcPr>
          <w:p w:rsidR="003F470C" w:rsidRPr="007D16AC" w:rsidRDefault="00F816CB">
            <w:pPr>
              <w:pStyle w:val="Normal1"/>
              <w:spacing w:before="4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FFFFFF" w:themeColor="background1"/>
              </w:rPr>
            </w:pPr>
            <w:r>
              <w:rPr>
                <w:rFonts w:ascii="Open Sans" w:eastAsia="Open Sans" w:hAnsi="Open Sans" w:cs="Open Sans"/>
                <w:color w:val="FFFFFF" w:themeColor="background1"/>
              </w:rPr>
              <w:t>Lifespan Development</w:t>
            </w:r>
          </w:p>
        </w:tc>
        <w:tc>
          <w:tcPr>
            <w:tcW w:w="1774" w:type="dxa"/>
          </w:tcPr>
          <w:p w:rsidR="003F470C" w:rsidRPr="007D16AC" w:rsidRDefault="00F816CB">
            <w:pPr>
              <w:pStyle w:val="Normal1"/>
              <w:spacing w:before="4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FFFFFF" w:themeColor="background1"/>
              </w:rPr>
            </w:pPr>
            <w:r>
              <w:rPr>
                <w:rFonts w:ascii="Open Sans" w:eastAsia="Open Sans" w:hAnsi="Open Sans" w:cs="Open Sans"/>
                <w:color w:val="FFFFFF" w:themeColor="background1"/>
              </w:rPr>
              <w:t>Family Studies</w:t>
            </w:r>
          </w:p>
        </w:tc>
        <w:tc>
          <w:tcPr>
            <w:tcW w:w="1774" w:type="dxa"/>
          </w:tcPr>
          <w:p w:rsidR="003F470C" w:rsidRPr="007D16AC" w:rsidRDefault="003B3703">
            <w:pPr>
              <w:pStyle w:val="Normal1"/>
              <w:spacing w:before="4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FFFFFF" w:themeColor="background1"/>
              </w:rPr>
            </w:pPr>
            <w:r w:rsidRPr="007D16AC">
              <w:rPr>
                <w:rFonts w:ascii="Open Sans" w:eastAsia="Open Sans" w:hAnsi="Open Sans" w:cs="Open Sans"/>
                <w:color w:val="FFFFFF" w:themeColor="background1"/>
              </w:rPr>
              <w:t>Human Services Practicum</w:t>
            </w:r>
          </w:p>
        </w:tc>
      </w:tr>
      <w:tr w:rsidR="003F47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:rsidR="003F470C" w:rsidRPr="00352DC5" w:rsidRDefault="00F816CB" w:rsidP="0060093A">
            <w:pPr>
              <w:pStyle w:val="Normal1"/>
              <w:widowControl/>
              <w:numPr>
                <w:ilvl w:val="0"/>
                <w:numId w:val="6"/>
              </w:numPr>
              <w:tabs>
                <w:tab w:val="left" w:pos="915"/>
              </w:tabs>
              <w:spacing w:after="240" w:line="259" w:lineRule="auto"/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</w:pPr>
            <w:r w:rsidRPr="00352DC5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t>Describe how personality type can impact professional and personal relationships</w:t>
            </w:r>
            <w:r w:rsidR="00352DC5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t>.</w:t>
            </w:r>
          </w:p>
        </w:tc>
        <w:tc>
          <w:tcPr>
            <w:tcW w:w="1775" w:type="dxa"/>
          </w:tcPr>
          <w:p w:rsidR="003F470C" w:rsidRDefault="002D2274">
            <w:pPr>
              <w:pStyle w:val="Normal1"/>
              <w:widowControl/>
              <w:tabs>
                <w:tab w:val="left" w:pos="915"/>
              </w:tabs>
              <w:spacing w:after="240" w:line="259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6, 8</w:t>
            </w:r>
          </w:p>
        </w:tc>
        <w:tc>
          <w:tcPr>
            <w:tcW w:w="1774" w:type="dxa"/>
          </w:tcPr>
          <w:p w:rsidR="003F470C" w:rsidRDefault="002D2274">
            <w:pPr>
              <w:pStyle w:val="Normal1"/>
              <w:widowControl/>
              <w:tabs>
                <w:tab w:val="left" w:pos="915"/>
              </w:tabs>
              <w:spacing w:after="240" w:line="259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2-17</w:t>
            </w:r>
          </w:p>
        </w:tc>
        <w:tc>
          <w:tcPr>
            <w:tcW w:w="1774" w:type="dxa"/>
          </w:tcPr>
          <w:p w:rsidR="003F470C" w:rsidRDefault="002D2274">
            <w:pPr>
              <w:pStyle w:val="Normal1"/>
              <w:widowControl/>
              <w:tabs>
                <w:tab w:val="left" w:pos="915"/>
              </w:tabs>
              <w:spacing w:after="240" w:line="259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2-17</w:t>
            </w:r>
          </w:p>
        </w:tc>
        <w:tc>
          <w:tcPr>
            <w:tcW w:w="1774" w:type="dxa"/>
          </w:tcPr>
          <w:p w:rsidR="003F470C" w:rsidRDefault="003F470C">
            <w:pPr>
              <w:pStyle w:val="Normal1"/>
              <w:widowControl/>
              <w:tabs>
                <w:tab w:val="left" w:pos="915"/>
              </w:tabs>
              <w:spacing w:after="240" w:line="259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</w:tr>
      <w:tr w:rsidR="003F47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:rsidR="003F470C" w:rsidRPr="00352DC5" w:rsidRDefault="00FA74A6" w:rsidP="0060093A">
            <w:pPr>
              <w:pStyle w:val="Normal1"/>
              <w:widowControl/>
              <w:numPr>
                <w:ilvl w:val="0"/>
                <w:numId w:val="6"/>
              </w:numPr>
              <w:spacing w:after="200" w:line="259" w:lineRule="auto"/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</w:pPr>
            <w:r w:rsidRPr="00352DC5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t>Identify current mental and social health issues and how they impact self-development.</w:t>
            </w:r>
          </w:p>
        </w:tc>
        <w:tc>
          <w:tcPr>
            <w:tcW w:w="1775" w:type="dxa"/>
          </w:tcPr>
          <w:p w:rsidR="003F470C" w:rsidRDefault="002D2274">
            <w:pPr>
              <w:pStyle w:val="Normal1"/>
              <w:widowControl/>
              <w:spacing w:after="240" w:line="259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15</w:t>
            </w:r>
          </w:p>
        </w:tc>
        <w:tc>
          <w:tcPr>
            <w:tcW w:w="1774" w:type="dxa"/>
          </w:tcPr>
          <w:p w:rsidR="003F470C" w:rsidRDefault="002D2274" w:rsidP="002D2274">
            <w:pPr>
              <w:pStyle w:val="Normal1"/>
              <w:widowControl/>
              <w:spacing w:after="24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1-16</w:t>
            </w:r>
          </w:p>
        </w:tc>
        <w:tc>
          <w:tcPr>
            <w:tcW w:w="1774" w:type="dxa"/>
          </w:tcPr>
          <w:p w:rsidR="002D2274" w:rsidRDefault="002D2274">
            <w:pPr>
              <w:pStyle w:val="Normal1"/>
              <w:widowControl/>
              <w:spacing w:after="240" w:line="259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 xml:space="preserve">1, 3, 5, 6-17 </w:t>
            </w:r>
          </w:p>
          <w:p w:rsidR="003F470C" w:rsidRDefault="002D2274">
            <w:pPr>
              <w:pStyle w:val="Normal1"/>
              <w:widowControl/>
              <w:spacing w:after="240" w:line="259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* 14</w:t>
            </w:r>
          </w:p>
        </w:tc>
        <w:tc>
          <w:tcPr>
            <w:tcW w:w="1774" w:type="dxa"/>
          </w:tcPr>
          <w:p w:rsidR="003F470C" w:rsidRDefault="003F470C">
            <w:pPr>
              <w:pStyle w:val="Normal1"/>
              <w:widowControl/>
              <w:spacing w:after="240" w:line="259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</w:tr>
      <w:tr w:rsidR="003F47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:rsidR="003F470C" w:rsidRPr="00352DC5" w:rsidRDefault="00FA74A6" w:rsidP="0060093A">
            <w:pPr>
              <w:pStyle w:val="Normal1"/>
              <w:widowControl/>
              <w:numPr>
                <w:ilvl w:val="0"/>
                <w:numId w:val="6"/>
              </w:numPr>
              <w:spacing w:after="160" w:line="259" w:lineRule="auto"/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</w:pPr>
            <w:r w:rsidRPr="00352DC5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t>Discuss the importance of the decision-making process in values and goal development.</w:t>
            </w:r>
          </w:p>
        </w:tc>
        <w:tc>
          <w:tcPr>
            <w:tcW w:w="1775" w:type="dxa"/>
          </w:tcPr>
          <w:p w:rsidR="003F470C" w:rsidRDefault="002D2274">
            <w:pPr>
              <w:pStyle w:val="Normal1"/>
              <w:widowControl/>
              <w:spacing w:after="240" w:line="259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6</w:t>
            </w:r>
          </w:p>
        </w:tc>
        <w:tc>
          <w:tcPr>
            <w:tcW w:w="1774" w:type="dxa"/>
          </w:tcPr>
          <w:p w:rsidR="003F470C" w:rsidRDefault="002D2274">
            <w:pPr>
              <w:pStyle w:val="Normal1"/>
              <w:widowControl/>
              <w:spacing w:after="240" w:line="259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3-17</w:t>
            </w:r>
          </w:p>
        </w:tc>
        <w:tc>
          <w:tcPr>
            <w:tcW w:w="1774" w:type="dxa"/>
          </w:tcPr>
          <w:p w:rsidR="003F470C" w:rsidRDefault="002D2274">
            <w:pPr>
              <w:pStyle w:val="Normal1"/>
              <w:widowControl/>
              <w:spacing w:after="240" w:line="259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1-17</w:t>
            </w:r>
          </w:p>
          <w:p w:rsidR="002D2274" w:rsidRDefault="002D2274">
            <w:pPr>
              <w:pStyle w:val="Normal1"/>
              <w:widowControl/>
              <w:spacing w:after="240" w:line="259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*10</w:t>
            </w:r>
          </w:p>
        </w:tc>
        <w:tc>
          <w:tcPr>
            <w:tcW w:w="1774" w:type="dxa"/>
          </w:tcPr>
          <w:p w:rsidR="003F470C" w:rsidRDefault="003F470C">
            <w:pPr>
              <w:pStyle w:val="Normal1"/>
              <w:widowControl/>
              <w:spacing w:after="240" w:line="259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</w:tr>
      <w:tr w:rsidR="003F47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:rsidR="003F470C" w:rsidRPr="00352DC5" w:rsidRDefault="00FA74A6" w:rsidP="0060093A">
            <w:pPr>
              <w:pStyle w:val="Normal1"/>
              <w:widowControl/>
              <w:numPr>
                <w:ilvl w:val="0"/>
                <w:numId w:val="6"/>
              </w:numPr>
              <w:spacing w:after="160" w:line="259" w:lineRule="auto"/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</w:pPr>
            <w:r w:rsidRPr="00352DC5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t>Identify personal strengths and weaknesses within one’s personality type in order to maximize the strengths and improve the weaknesses.</w:t>
            </w:r>
            <w:r w:rsidR="003B3703" w:rsidRPr="00352DC5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75" w:type="dxa"/>
          </w:tcPr>
          <w:p w:rsidR="003F470C" w:rsidRDefault="002D2274">
            <w:pPr>
              <w:pStyle w:val="Normal1"/>
              <w:widowControl/>
              <w:spacing w:after="240" w:line="259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6</w:t>
            </w:r>
          </w:p>
        </w:tc>
        <w:tc>
          <w:tcPr>
            <w:tcW w:w="1774" w:type="dxa"/>
          </w:tcPr>
          <w:p w:rsidR="003F470C" w:rsidRDefault="002D2274">
            <w:pPr>
              <w:pStyle w:val="Normal1"/>
              <w:widowControl/>
              <w:spacing w:after="240" w:line="259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1-3, 7-15</w:t>
            </w:r>
          </w:p>
        </w:tc>
        <w:tc>
          <w:tcPr>
            <w:tcW w:w="1774" w:type="dxa"/>
          </w:tcPr>
          <w:p w:rsidR="003F470C" w:rsidRDefault="002D2274">
            <w:pPr>
              <w:pStyle w:val="Normal1"/>
              <w:widowControl/>
              <w:spacing w:after="240" w:line="259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5, 7-15, 17</w:t>
            </w:r>
          </w:p>
          <w:p w:rsidR="002D2274" w:rsidRDefault="002D2274">
            <w:pPr>
              <w:pStyle w:val="Normal1"/>
              <w:widowControl/>
              <w:spacing w:after="240" w:line="259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*10</w:t>
            </w:r>
          </w:p>
        </w:tc>
        <w:tc>
          <w:tcPr>
            <w:tcW w:w="1774" w:type="dxa"/>
          </w:tcPr>
          <w:p w:rsidR="003F470C" w:rsidRDefault="003F470C">
            <w:pPr>
              <w:pStyle w:val="Normal1"/>
              <w:widowControl/>
              <w:spacing w:after="240" w:line="259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</w:tr>
      <w:tr w:rsidR="003F47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:rsidR="003F470C" w:rsidRPr="00352DC5" w:rsidRDefault="00445872" w:rsidP="0060093A">
            <w:pPr>
              <w:pStyle w:val="Normal1"/>
              <w:widowControl/>
              <w:numPr>
                <w:ilvl w:val="0"/>
                <w:numId w:val="6"/>
              </w:numPr>
              <w:spacing w:after="240"/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</w:pPr>
            <w:r w:rsidRPr="00352DC5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t>Justify</w:t>
            </w:r>
            <w:r w:rsidR="00FA74A6" w:rsidRPr="00352DC5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t xml:space="preserve"> the importance of goals and values for individuals’ personal growth and when considering mate selection.</w:t>
            </w:r>
            <w:r w:rsidR="003B3703" w:rsidRPr="00352DC5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75" w:type="dxa"/>
          </w:tcPr>
          <w:p w:rsidR="003F470C" w:rsidRDefault="002D2274">
            <w:pPr>
              <w:pStyle w:val="Normal1"/>
              <w:widowControl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6</w:t>
            </w:r>
          </w:p>
        </w:tc>
        <w:tc>
          <w:tcPr>
            <w:tcW w:w="1774" w:type="dxa"/>
          </w:tcPr>
          <w:p w:rsidR="003F470C" w:rsidRDefault="002D2274">
            <w:pPr>
              <w:pStyle w:val="Normal1"/>
              <w:widowControl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8, 10, 12-15</w:t>
            </w:r>
          </w:p>
        </w:tc>
        <w:tc>
          <w:tcPr>
            <w:tcW w:w="1774" w:type="dxa"/>
          </w:tcPr>
          <w:p w:rsidR="003F470C" w:rsidRDefault="002D2274">
            <w:pPr>
              <w:pStyle w:val="Normal1"/>
              <w:widowControl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1, 3-17</w:t>
            </w:r>
          </w:p>
        </w:tc>
        <w:tc>
          <w:tcPr>
            <w:tcW w:w="1774" w:type="dxa"/>
          </w:tcPr>
          <w:p w:rsidR="003F470C" w:rsidRDefault="003F470C">
            <w:pPr>
              <w:pStyle w:val="Normal1"/>
              <w:widowControl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</w:tr>
      <w:tr w:rsidR="003F47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:rsidR="003F470C" w:rsidRPr="00352DC5" w:rsidRDefault="00FA74A6" w:rsidP="0060093A">
            <w:pPr>
              <w:pStyle w:val="Normal1"/>
              <w:widowControl/>
              <w:numPr>
                <w:ilvl w:val="0"/>
                <w:numId w:val="6"/>
              </w:numPr>
              <w:spacing w:after="240"/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</w:pPr>
            <w:r w:rsidRPr="00352DC5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lastRenderedPageBreak/>
              <w:t>Describe the impact of self-concept and self-esteem on one’s development.</w:t>
            </w:r>
          </w:p>
        </w:tc>
        <w:tc>
          <w:tcPr>
            <w:tcW w:w="1775" w:type="dxa"/>
          </w:tcPr>
          <w:p w:rsidR="003F470C" w:rsidRDefault="002D2274">
            <w:pPr>
              <w:pStyle w:val="Normal1"/>
              <w:widowControl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2, 3</w:t>
            </w:r>
          </w:p>
        </w:tc>
        <w:tc>
          <w:tcPr>
            <w:tcW w:w="1774" w:type="dxa"/>
          </w:tcPr>
          <w:p w:rsidR="003F470C" w:rsidRDefault="002D2274">
            <w:pPr>
              <w:pStyle w:val="Normal1"/>
              <w:widowControl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2-5, 7-17</w:t>
            </w:r>
          </w:p>
        </w:tc>
        <w:tc>
          <w:tcPr>
            <w:tcW w:w="1774" w:type="dxa"/>
          </w:tcPr>
          <w:p w:rsidR="003F470C" w:rsidRDefault="002D2274">
            <w:pPr>
              <w:pStyle w:val="Normal1"/>
              <w:widowControl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*7, 8</w:t>
            </w:r>
          </w:p>
        </w:tc>
        <w:tc>
          <w:tcPr>
            <w:tcW w:w="1774" w:type="dxa"/>
          </w:tcPr>
          <w:p w:rsidR="003F470C" w:rsidRDefault="003F470C">
            <w:pPr>
              <w:pStyle w:val="Normal1"/>
              <w:widowControl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</w:tr>
      <w:tr w:rsidR="003F47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:rsidR="003F470C" w:rsidRPr="00352DC5" w:rsidRDefault="00FA74A6" w:rsidP="0060093A">
            <w:pPr>
              <w:pStyle w:val="Normal1"/>
              <w:widowControl/>
              <w:numPr>
                <w:ilvl w:val="0"/>
                <w:numId w:val="6"/>
              </w:numPr>
              <w:tabs>
                <w:tab w:val="left" w:pos="915"/>
              </w:tabs>
              <w:spacing w:after="240"/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</w:pPr>
            <w:r w:rsidRPr="00352DC5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t>Recognize the difference in introvert and extrovert personality types.</w:t>
            </w:r>
          </w:p>
        </w:tc>
        <w:tc>
          <w:tcPr>
            <w:tcW w:w="1775" w:type="dxa"/>
          </w:tcPr>
          <w:p w:rsidR="003F470C" w:rsidRDefault="002D2274">
            <w:pPr>
              <w:pStyle w:val="Normal1"/>
              <w:widowControl/>
              <w:tabs>
                <w:tab w:val="left" w:pos="915"/>
              </w:tabs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2, 8</w:t>
            </w:r>
          </w:p>
        </w:tc>
        <w:tc>
          <w:tcPr>
            <w:tcW w:w="1774" w:type="dxa"/>
          </w:tcPr>
          <w:p w:rsidR="003F470C" w:rsidRDefault="002D2274">
            <w:pPr>
              <w:pStyle w:val="Normal1"/>
              <w:widowControl/>
              <w:tabs>
                <w:tab w:val="left" w:pos="915"/>
              </w:tabs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2, 3, 4, 7c, 9c, 10-15c</w:t>
            </w:r>
          </w:p>
        </w:tc>
        <w:tc>
          <w:tcPr>
            <w:tcW w:w="1774" w:type="dxa"/>
          </w:tcPr>
          <w:p w:rsidR="003F470C" w:rsidRDefault="002D2274">
            <w:pPr>
              <w:pStyle w:val="Normal1"/>
              <w:widowControl/>
              <w:tabs>
                <w:tab w:val="left" w:pos="915"/>
              </w:tabs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12</w:t>
            </w:r>
          </w:p>
        </w:tc>
        <w:tc>
          <w:tcPr>
            <w:tcW w:w="1774" w:type="dxa"/>
          </w:tcPr>
          <w:p w:rsidR="003F470C" w:rsidRDefault="003F470C">
            <w:pPr>
              <w:pStyle w:val="Normal1"/>
              <w:widowControl/>
              <w:tabs>
                <w:tab w:val="left" w:pos="915"/>
              </w:tabs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</w:tr>
      <w:tr w:rsidR="003F47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:rsidR="003F470C" w:rsidRPr="00352DC5" w:rsidRDefault="00FA74A6" w:rsidP="0060093A">
            <w:pPr>
              <w:pStyle w:val="Normal1"/>
              <w:widowControl/>
              <w:numPr>
                <w:ilvl w:val="0"/>
                <w:numId w:val="6"/>
              </w:numPr>
              <w:tabs>
                <w:tab w:val="left" w:pos="915"/>
              </w:tabs>
              <w:spacing w:after="240"/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</w:pPr>
            <w:r w:rsidRPr="00352DC5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t>Analyze the elements of effective long term relationships.</w:t>
            </w:r>
          </w:p>
        </w:tc>
        <w:tc>
          <w:tcPr>
            <w:tcW w:w="1775" w:type="dxa"/>
          </w:tcPr>
          <w:p w:rsidR="003F470C" w:rsidRDefault="002D2274">
            <w:pPr>
              <w:pStyle w:val="Normal1"/>
              <w:widowControl/>
              <w:tabs>
                <w:tab w:val="left" w:pos="915"/>
              </w:tabs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2</w:t>
            </w:r>
          </w:p>
        </w:tc>
        <w:tc>
          <w:tcPr>
            <w:tcW w:w="1774" w:type="dxa"/>
          </w:tcPr>
          <w:p w:rsidR="003F470C" w:rsidRDefault="002D2274">
            <w:pPr>
              <w:pStyle w:val="Normal1"/>
              <w:widowControl/>
              <w:tabs>
                <w:tab w:val="left" w:pos="915"/>
              </w:tabs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3, 12c</w:t>
            </w:r>
          </w:p>
        </w:tc>
        <w:tc>
          <w:tcPr>
            <w:tcW w:w="1774" w:type="dxa"/>
          </w:tcPr>
          <w:p w:rsidR="003F470C" w:rsidRDefault="002D2274">
            <w:pPr>
              <w:pStyle w:val="Normal1"/>
              <w:widowControl/>
              <w:tabs>
                <w:tab w:val="left" w:pos="915"/>
              </w:tabs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8, 11</w:t>
            </w:r>
          </w:p>
        </w:tc>
        <w:tc>
          <w:tcPr>
            <w:tcW w:w="1774" w:type="dxa"/>
          </w:tcPr>
          <w:p w:rsidR="003F470C" w:rsidRDefault="003F470C">
            <w:pPr>
              <w:pStyle w:val="Normal1"/>
              <w:widowControl/>
              <w:tabs>
                <w:tab w:val="left" w:pos="915"/>
              </w:tabs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</w:tr>
    </w:tbl>
    <w:p w:rsidR="007D16AC" w:rsidRDefault="007D16AC">
      <w:pPr>
        <w:pStyle w:val="Normal1"/>
        <w:rPr>
          <w:rFonts w:ascii="Open Sans" w:eastAsia="Open Sans" w:hAnsi="Open Sans" w:cs="Open Sans"/>
          <w:b/>
        </w:rPr>
      </w:pPr>
    </w:p>
    <w:p w:rsidR="003F470C" w:rsidRDefault="003B3703">
      <w:pPr>
        <w:pStyle w:val="Normal1"/>
        <w:spacing w:before="43"/>
        <w:rPr>
          <w:rFonts w:ascii="Open Sans" w:eastAsia="Open Sans" w:hAnsi="Open Sans" w:cs="Open Sans"/>
          <w:b/>
        </w:rPr>
      </w:pPr>
      <w:r>
        <w:rPr>
          <w:rFonts w:ascii="Open Sans" w:eastAsia="Open Sans" w:hAnsi="Open Sans" w:cs="Open Sans"/>
          <w:b/>
        </w:rPr>
        <w:t xml:space="preserve">Content Area: </w:t>
      </w:r>
      <w:r w:rsidR="00FA74A6">
        <w:rPr>
          <w:rFonts w:ascii="Open Sans" w:eastAsia="Open Sans" w:hAnsi="Open Sans" w:cs="Open Sans"/>
          <w:b/>
          <w:sz w:val="24"/>
          <w:szCs w:val="24"/>
        </w:rPr>
        <w:t>Stress and Crisis</w:t>
      </w:r>
    </w:p>
    <w:tbl>
      <w:tblPr>
        <w:tblStyle w:val="a3"/>
        <w:tblW w:w="1079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4074"/>
        <w:gridCol w:w="1679"/>
        <w:gridCol w:w="1712"/>
        <w:gridCol w:w="1646"/>
        <w:gridCol w:w="1679"/>
      </w:tblGrid>
      <w:tr w:rsidR="003F470C" w:rsidTr="00FA74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4" w:type="dxa"/>
          </w:tcPr>
          <w:p w:rsidR="003F470C" w:rsidRPr="007D16AC" w:rsidRDefault="003B3703">
            <w:pPr>
              <w:pStyle w:val="Normal1"/>
              <w:spacing w:before="43"/>
              <w:jc w:val="center"/>
              <w:rPr>
                <w:rFonts w:ascii="Open Sans" w:eastAsia="Open Sans" w:hAnsi="Open Sans" w:cs="Open Sans"/>
                <w:color w:val="FFFFFF" w:themeColor="background1"/>
              </w:rPr>
            </w:pPr>
            <w:r w:rsidRPr="007D16AC">
              <w:rPr>
                <w:rFonts w:ascii="Open Sans" w:eastAsia="Open Sans" w:hAnsi="Open Sans" w:cs="Open Sans"/>
                <w:color w:val="FFFFFF" w:themeColor="background1"/>
              </w:rPr>
              <w:t>Learning Outcome</w:t>
            </w:r>
          </w:p>
        </w:tc>
        <w:tc>
          <w:tcPr>
            <w:tcW w:w="1679" w:type="dxa"/>
          </w:tcPr>
          <w:p w:rsidR="003F470C" w:rsidRPr="007D16AC" w:rsidRDefault="003B3703">
            <w:pPr>
              <w:pStyle w:val="Normal1"/>
              <w:spacing w:before="4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FFFFFF" w:themeColor="background1"/>
              </w:rPr>
            </w:pPr>
            <w:r w:rsidRPr="007D16AC">
              <w:rPr>
                <w:rFonts w:ascii="Open Sans" w:eastAsia="Open Sans" w:hAnsi="Open Sans" w:cs="Open Sans"/>
                <w:color w:val="FFFFFF" w:themeColor="background1"/>
              </w:rPr>
              <w:t>Intro to Human Studies</w:t>
            </w:r>
          </w:p>
        </w:tc>
        <w:tc>
          <w:tcPr>
            <w:tcW w:w="1712" w:type="dxa"/>
          </w:tcPr>
          <w:p w:rsidR="003F470C" w:rsidRPr="007D16AC" w:rsidRDefault="00FA74A6">
            <w:pPr>
              <w:pStyle w:val="Normal1"/>
              <w:spacing w:before="4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FFFFFF" w:themeColor="background1"/>
              </w:rPr>
            </w:pPr>
            <w:r>
              <w:rPr>
                <w:rFonts w:ascii="Open Sans" w:eastAsia="Open Sans" w:hAnsi="Open Sans" w:cs="Open Sans"/>
                <w:color w:val="FFFFFF" w:themeColor="background1"/>
              </w:rPr>
              <w:t>Lifespan Development</w:t>
            </w:r>
          </w:p>
        </w:tc>
        <w:tc>
          <w:tcPr>
            <w:tcW w:w="1646" w:type="dxa"/>
          </w:tcPr>
          <w:p w:rsidR="003F470C" w:rsidRPr="007D16AC" w:rsidRDefault="00FA74A6">
            <w:pPr>
              <w:pStyle w:val="Normal1"/>
              <w:spacing w:before="4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FFFFFF" w:themeColor="background1"/>
              </w:rPr>
            </w:pPr>
            <w:r>
              <w:rPr>
                <w:rFonts w:ascii="Open Sans" w:eastAsia="Open Sans" w:hAnsi="Open Sans" w:cs="Open Sans"/>
                <w:color w:val="FFFFFF" w:themeColor="background1"/>
              </w:rPr>
              <w:t>Family Studies</w:t>
            </w:r>
          </w:p>
        </w:tc>
        <w:tc>
          <w:tcPr>
            <w:tcW w:w="1679" w:type="dxa"/>
          </w:tcPr>
          <w:p w:rsidR="003F470C" w:rsidRPr="007D16AC" w:rsidRDefault="003B3703">
            <w:pPr>
              <w:pStyle w:val="Normal1"/>
              <w:spacing w:before="4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FFFFFF" w:themeColor="background1"/>
              </w:rPr>
            </w:pPr>
            <w:r w:rsidRPr="007D16AC">
              <w:rPr>
                <w:rFonts w:ascii="Open Sans" w:eastAsia="Open Sans" w:hAnsi="Open Sans" w:cs="Open Sans"/>
                <w:color w:val="FFFFFF" w:themeColor="background1"/>
              </w:rPr>
              <w:t>Human Services Practicum</w:t>
            </w:r>
          </w:p>
        </w:tc>
      </w:tr>
      <w:tr w:rsidR="003F470C" w:rsidTr="00FA7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4" w:type="dxa"/>
          </w:tcPr>
          <w:p w:rsidR="003F470C" w:rsidRPr="0060093A" w:rsidRDefault="00FA74A6" w:rsidP="0060093A">
            <w:pPr>
              <w:pStyle w:val="Normal1"/>
              <w:widowControl/>
              <w:numPr>
                <w:ilvl w:val="0"/>
                <w:numId w:val="7"/>
              </w:numPr>
              <w:spacing w:after="200" w:line="259" w:lineRule="auto"/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</w:pPr>
            <w:r w:rsidRPr="0060093A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t>Describe toxic stress and identify how it impacts mental and physical health.</w:t>
            </w:r>
          </w:p>
        </w:tc>
        <w:tc>
          <w:tcPr>
            <w:tcW w:w="1679" w:type="dxa"/>
          </w:tcPr>
          <w:p w:rsidR="003F470C" w:rsidRDefault="002D2274">
            <w:pPr>
              <w:pStyle w:val="Normal1"/>
              <w:widowControl/>
              <w:spacing w:after="240" w:line="259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2, 3, 6, 8, 13-15</w:t>
            </w:r>
          </w:p>
        </w:tc>
        <w:tc>
          <w:tcPr>
            <w:tcW w:w="1712" w:type="dxa"/>
          </w:tcPr>
          <w:p w:rsidR="003F470C" w:rsidRDefault="003F470C">
            <w:pPr>
              <w:pStyle w:val="Normal1"/>
              <w:widowControl/>
              <w:spacing w:after="240" w:line="259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1646" w:type="dxa"/>
          </w:tcPr>
          <w:p w:rsidR="003F470C" w:rsidRDefault="002D2274">
            <w:pPr>
              <w:pStyle w:val="Normal1"/>
              <w:widowControl/>
              <w:spacing w:after="240" w:line="259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9</w:t>
            </w:r>
          </w:p>
        </w:tc>
        <w:tc>
          <w:tcPr>
            <w:tcW w:w="1679" w:type="dxa"/>
          </w:tcPr>
          <w:p w:rsidR="003F470C" w:rsidRDefault="003F470C">
            <w:pPr>
              <w:pStyle w:val="Normal1"/>
              <w:widowControl/>
              <w:spacing w:after="240" w:line="259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</w:tr>
      <w:tr w:rsidR="003F470C" w:rsidTr="00FA74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4" w:type="dxa"/>
          </w:tcPr>
          <w:p w:rsidR="003F470C" w:rsidRPr="0060093A" w:rsidRDefault="00FA74A6" w:rsidP="0060093A">
            <w:pPr>
              <w:pStyle w:val="Normal1"/>
              <w:widowControl/>
              <w:numPr>
                <w:ilvl w:val="0"/>
                <w:numId w:val="7"/>
              </w:numPr>
              <w:spacing w:after="160" w:line="259" w:lineRule="auto"/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</w:pPr>
            <w:r w:rsidRPr="0060093A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t>Discuss the importance of young children having loving, caring relationships when encountering stressful situations.</w:t>
            </w:r>
          </w:p>
        </w:tc>
        <w:tc>
          <w:tcPr>
            <w:tcW w:w="1679" w:type="dxa"/>
          </w:tcPr>
          <w:p w:rsidR="003F470C" w:rsidRDefault="002D2274">
            <w:pPr>
              <w:pStyle w:val="Normal1"/>
              <w:widowControl/>
              <w:spacing w:after="240" w:line="259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2, 8</w:t>
            </w:r>
          </w:p>
        </w:tc>
        <w:tc>
          <w:tcPr>
            <w:tcW w:w="1712" w:type="dxa"/>
          </w:tcPr>
          <w:p w:rsidR="003F470C" w:rsidRDefault="002D2274">
            <w:pPr>
              <w:pStyle w:val="Normal1"/>
              <w:widowControl/>
              <w:spacing w:after="240" w:line="259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7-10</w:t>
            </w:r>
          </w:p>
        </w:tc>
        <w:tc>
          <w:tcPr>
            <w:tcW w:w="1646" w:type="dxa"/>
          </w:tcPr>
          <w:p w:rsidR="003F470C" w:rsidRDefault="002D2274">
            <w:pPr>
              <w:pStyle w:val="Normal1"/>
              <w:widowControl/>
              <w:spacing w:after="240" w:line="259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12</w:t>
            </w:r>
          </w:p>
        </w:tc>
        <w:tc>
          <w:tcPr>
            <w:tcW w:w="1679" w:type="dxa"/>
          </w:tcPr>
          <w:p w:rsidR="003F470C" w:rsidRDefault="003F470C">
            <w:pPr>
              <w:pStyle w:val="Normal1"/>
              <w:widowControl/>
              <w:spacing w:after="240" w:line="259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</w:tr>
      <w:tr w:rsidR="003F470C" w:rsidTr="00FA7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4" w:type="dxa"/>
          </w:tcPr>
          <w:p w:rsidR="003F470C" w:rsidRPr="0060093A" w:rsidRDefault="00FA74A6" w:rsidP="0060093A">
            <w:pPr>
              <w:pStyle w:val="Normal1"/>
              <w:widowControl/>
              <w:numPr>
                <w:ilvl w:val="0"/>
                <w:numId w:val="7"/>
              </w:numPr>
              <w:spacing w:after="160" w:line="259" w:lineRule="auto"/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</w:pPr>
            <w:r w:rsidRPr="0060093A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t>Investigate the physiological effects of stress using research from the National Institute of Mental Health.</w:t>
            </w:r>
          </w:p>
        </w:tc>
        <w:tc>
          <w:tcPr>
            <w:tcW w:w="1679" w:type="dxa"/>
          </w:tcPr>
          <w:p w:rsidR="003F470C" w:rsidRDefault="002D2274">
            <w:pPr>
              <w:pStyle w:val="Normal1"/>
              <w:widowControl/>
              <w:spacing w:after="240" w:line="259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13</w:t>
            </w:r>
          </w:p>
        </w:tc>
        <w:tc>
          <w:tcPr>
            <w:tcW w:w="1712" w:type="dxa"/>
          </w:tcPr>
          <w:p w:rsidR="003F470C" w:rsidRDefault="002D2274">
            <w:pPr>
              <w:pStyle w:val="Normal1"/>
              <w:widowControl/>
              <w:spacing w:after="240" w:line="259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12c</w:t>
            </w:r>
          </w:p>
        </w:tc>
        <w:tc>
          <w:tcPr>
            <w:tcW w:w="1646" w:type="dxa"/>
          </w:tcPr>
          <w:p w:rsidR="003F470C" w:rsidRDefault="002D2274">
            <w:pPr>
              <w:pStyle w:val="Normal1"/>
              <w:widowControl/>
              <w:spacing w:after="240" w:line="259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9</w:t>
            </w:r>
          </w:p>
        </w:tc>
        <w:tc>
          <w:tcPr>
            <w:tcW w:w="1679" w:type="dxa"/>
          </w:tcPr>
          <w:p w:rsidR="003F470C" w:rsidRDefault="003F470C">
            <w:pPr>
              <w:pStyle w:val="Normal1"/>
              <w:widowControl/>
              <w:spacing w:after="240" w:line="259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</w:tr>
      <w:tr w:rsidR="003F470C" w:rsidTr="00FA74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4" w:type="dxa"/>
          </w:tcPr>
          <w:p w:rsidR="003F470C" w:rsidRPr="0060093A" w:rsidRDefault="00FA74A6" w:rsidP="0060093A">
            <w:pPr>
              <w:pStyle w:val="Normal1"/>
              <w:widowControl/>
              <w:numPr>
                <w:ilvl w:val="0"/>
                <w:numId w:val="7"/>
              </w:numPr>
              <w:spacing w:after="160" w:line="259" w:lineRule="auto"/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</w:pPr>
            <w:r w:rsidRPr="0060093A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t>Synthesize information available about stress management to identify effective management strategies.</w:t>
            </w:r>
          </w:p>
        </w:tc>
        <w:tc>
          <w:tcPr>
            <w:tcW w:w="1679" w:type="dxa"/>
          </w:tcPr>
          <w:p w:rsidR="003F470C" w:rsidRDefault="002D2274">
            <w:pPr>
              <w:pStyle w:val="Normal1"/>
              <w:widowControl/>
              <w:spacing w:after="240" w:line="259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13- 15</w:t>
            </w:r>
          </w:p>
        </w:tc>
        <w:tc>
          <w:tcPr>
            <w:tcW w:w="1712" w:type="dxa"/>
          </w:tcPr>
          <w:p w:rsidR="003F470C" w:rsidRDefault="003F470C">
            <w:pPr>
              <w:pStyle w:val="Normal1"/>
              <w:widowControl/>
              <w:spacing w:after="240" w:line="259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1646" w:type="dxa"/>
          </w:tcPr>
          <w:p w:rsidR="003F470C" w:rsidRDefault="002D2274">
            <w:pPr>
              <w:pStyle w:val="Normal1"/>
              <w:widowControl/>
              <w:spacing w:after="240" w:line="259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9</w:t>
            </w:r>
          </w:p>
        </w:tc>
        <w:tc>
          <w:tcPr>
            <w:tcW w:w="1679" w:type="dxa"/>
          </w:tcPr>
          <w:p w:rsidR="003F470C" w:rsidRDefault="003F470C">
            <w:pPr>
              <w:pStyle w:val="Normal1"/>
              <w:widowControl/>
              <w:spacing w:after="240" w:line="259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</w:tr>
      <w:tr w:rsidR="003F470C" w:rsidTr="00FA7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4" w:type="dxa"/>
          </w:tcPr>
          <w:p w:rsidR="003F470C" w:rsidRPr="0060093A" w:rsidRDefault="00FA74A6" w:rsidP="0060093A">
            <w:pPr>
              <w:pStyle w:val="Normal1"/>
              <w:widowControl/>
              <w:numPr>
                <w:ilvl w:val="0"/>
                <w:numId w:val="7"/>
              </w:numPr>
              <w:spacing w:after="160" w:line="259" w:lineRule="auto"/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</w:pPr>
            <w:r w:rsidRPr="0060093A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t>Identify types of crises impacting families (such as unemployment, child exceptionality, divorce, domestic abuse, substance abuse, and death) describing characteristics of crises situations and citing rates of frequency.</w:t>
            </w:r>
          </w:p>
        </w:tc>
        <w:tc>
          <w:tcPr>
            <w:tcW w:w="1679" w:type="dxa"/>
          </w:tcPr>
          <w:p w:rsidR="003F470C" w:rsidRDefault="002D2274">
            <w:pPr>
              <w:pStyle w:val="Normal1"/>
              <w:widowControl/>
              <w:spacing w:after="240" w:line="259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13- 15, 8</w:t>
            </w:r>
          </w:p>
        </w:tc>
        <w:tc>
          <w:tcPr>
            <w:tcW w:w="1712" w:type="dxa"/>
          </w:tcPr>
          <w:p w:rsidR="003F470C" w:rsidRDefault="002D2274">
            <w:pPr>
              <w:pStyle w:val="Normal1"/>
              <w:widowControl/>
              <w:spacing w:after="240" w:line="259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16</w:t>
            </w:r>
          </w:p>
        </w:tc>
        <w:tc>
          <w:tcPr>
            <w:tcW w:w="1646" w:type="dxa"/>
          </w:tcPr>
          <w:p w:rsidR="003F470C" w:rsidRDefault="002D2274">
            <w:pPr>
              <w:pStyle w:val="Normal1"/>
              <w:widowControl/>
              <w:spacing w:after="240" w:line="259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8, 9, 15, 17</w:t>
            </w:r>
          </w:p>
        </w:tc>
        <w:tc>
          <w:tcPr>
            <w:tcW w:w="1679" w:type="dxa"/>
          </w:tcPr>
          <w:p w:rsidR="003F470C" w:rsidRDefault="003F470C">
            <w:pPr>
              <w:pStyle w:val="Normal1"/>
              <w:widowControl/>
              <w:spacing w:after="240" w:line="259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</w:tr>
      <w:tr w:rsidR="003F470C" w:rsidTr="00FA74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4" w:type="dxa"/>
          </w:tcPr>
          <w:p w:rsidR="003F470C" w:rsidRPr="0060093A" w:rsidRDefault="00DB1C6C" w:rsidP="0060093A">
            <w:pPr>
              <w:pStyle w:val="Normal1"/>
              <w:widowControl/>
              <w:numPr>
                <w:ilvl w:val="0"/>
                <w:numId w:val="7"/>
              </w:numPr>
              <w:spacing w:after="160" w:line="259" w:lineRule="auto"/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</w:pPr>
            <w:r w:rsidRPr="0060093A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lastRenderedPageBreak/>
              <w:t>Formulate a list of community resources available for people facing crises.</w:t>
            </w:r>
          </w:p>
        </w:tc>
        <w:tc>
          <w:tcPr>
            <w:tcW w:w="1679" w:type="dxa"/>
          </w:tcPr>
          <w:p w:rsidR="003F470C" w:rsidRDefault="003F470C">
            <w:pPr>
              <w:pStyle w:val="Normal1"/>
              <w:widowControl/>
              <w:spacing w:after="240" w:line="259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1712" w:type="dxa"/>
          </w:tcPr>
          <w:p w:rsidR="003F470C" w:rsidRDefault="003F470C">
            <w:pPr>
              <w:pStyle w:val="Normal1"/>
              <w:widowControl/>
              <w:spacing w:after="240" w:line="259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1646" w:type="dxa"/>
          </w:tcPr>
          <w:p w:rsidR="003F470C" w:rsidRDefault="002D2274">
            <w:pPr>
              <w:pStyle w:val="Normal1"/>
              <w:widowControl/>
              <w:spacing w:after="240" w:line="259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9, 17</w:t>
            </w:r>
          </w:p>
        </w:tc>
        <w:tc>
          <w:tcPr>
            <w:tcW w:w="1679" w:type="dxa"/>
          </w:tcPr>
          <w:p w:rsidR="003F470C" w:rsidRDefault="003F470C">
            <w:pPr>
              <w:pStyle w:val="Normal1"/>
              <w:widowControl/>
              <w:spacing w:after="240" w:line="259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</w:tr>
      <w:tr w:rsidR="003F470C" w:rsidTr="00FA7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4" w:type="dxa"/>
          </w:tcPr>
          <w:p w:rsidR="003F470C" w:rsidRPr="0060093A" w:rsidRDefault="00DB1C6C" w:rsidP="0060093A">
            <w:pPr>
              <w:pStyle w:val="Normal1"/>
              <w:widowControl/>
              <w:numPr>
                <w:ilvl w:val="0"/>
                <w:numId w:val="7"/>
              </w:numPr>
              <w:spacing w:after="240" w:line="259" w:lineRule="auto"/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</w:pPr>
            <w:r w:rsidRPr="0060093A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t>Explain the impact of poverty and socioeconomic level of the family on family stress.</w:t>
            </w:r>
          </w:p>
        </w:tc>
        <w:tc>
          <w:tcPr>
            <w:tcW w:w="1679" w:type="dxa"/>
          </w:tcPr>
          <w:p w:rsidR="003F470C" w:rsidRDefault="002D2274">
            <w:pPr>
              <w:pStyle w:val="Normal1"/>
              <w:widowControl/>
              <w:spacing w:after="240" w:line="259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8</w:t>
            </w:r>
          </w:p>
        </w:tc>
        <w:tc>
          <w:tcPr>
            <w:tcW w:w="1712" w:type="dxa"/>
          </w:tcPr>
          <w:p w:rsidR="003F470C" w:rsidRDefault="003F470C">
            <w:pPr>
              <w:pStyle w:val="Normal1"/>
              <w:widowControl/>
              <w:spacing w:after="240" w:line="259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1646" w:type="dxa"/>
          </w:tcPr>
          <w:p w:rsidR="003F470C" w:rsidRDefault="002D2274">
            <w:pPr>
              <w:pStyle w:val="Normal1"/>
              <w:widowControl/>
              <w:spacing w:after="240" w:line="259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14, 15</w:t>
            </w:r>
          </w:p>
        </w:tc>
        <w:tc>
          <w:tcPr>
            <w:tcW w:w="1679" w:type="dxa"/>
          </w:tcPr>
          <w:p w:rsidR="003F470C" w:rsidRDefault="003F470C">
            <w:pPr>
              <w:pStyle w:val="Normal1"/>
              <w:widowControl/>
              <w:spacing w:after="240" w:line="259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</w:tr>
      <w:tr w:rsidR="003F470C" w:rsidTr="00FA74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4" w:type="dxa"/>
          </w:tcPr>
          <w:p w:rsidR="003F470C" w:rsidRPr="0060093A" w:rsidRDefault="00DB1C6C" w:rsidP="0060093A">
            <w:pPr>
              <w:pStyle w:val="Normal1"/>
              <w:widowControl/>
              <w:numPr>
                <w:ilvl w:val="0"/>
                <w:numId w:val="7"/>
              </w:numPr>
              <w:spacing w:after="240" w:line="259" w:lineRule="auto"/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</w:pPr>
            <w:r w:rsidRPr="0060093A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t>Compare and contrast the impact of divorce on child development at various stages</w:t>
            </w:r>
            <w:r w:rsidR="003B3703" w:rsidRPr="0060093A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79" w:type="dxa"/>
          </w:tcPr>
          <w:p w:rsidR="003F470C" w:rsidRDefault="002D2274">
            <w:pPr>
              <w:pStyle w:val="Normal1"/>
              <w:widowControl/>
              <w:spacing w:after="240" w:line="259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8, 13</w:t>
            </w:r>
          </w:p>
        </w:tc>
        <w:tc>
          <w:tcPr>
            <w:tcW w:w="1712" w:type="dxa"/>
          </w:tcPr>
          <w:p w:rsidR="003F470C" w:rsidRDefault="003F470C">
            <w:pPr>
              <w:pStyle w:val="Normal1"/>
              <w:widowControl/>
              <w:spacing w:after="240" w:line="259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1646" w:type="dxa"/>
          </w:tcPr>
          <w:p w:rsidR="003F470C" w:rsidRDefault="002D2274">
            <w:pPr>
              <w:pStyle w:val="Normal1"/>
              <w:widowControl/>
              <w:spacing w:after="240" w:line="259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1, 8</w:t>
            </w:r>
          </w:p>
        </w:tc>
        <w:tc>
          <w:tcPr>
            <w:tcW w:w="1679" w:type="dxa"/>
          </w:tcPr>
          <w:p w:rsidR="003F470C" w:rsidRDefault="003F470C">
            <w:pPr>
              <w:pStyle w:val="Normal1"/>
              <w:widowControl/>
              <w:spacing w:after="240" w:line="259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</w:tr>
      <w:tr w:rsidR="003F470C" w:rsidTr="00FA7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4" w:type="dxa"/>
          </w:tcPr>
          <w:p w:rsidR="003F470C" w:rsidRPr="0060093A" w:rsidRDefault="00DB1C6C" w:rsidP="0060093A">
            <w:pPr>
              <w:pStyle w:val="Normal1"/>
              <w:widowControl/>
              <w:numPr>
                <w:ilvl w:val="0"/>
                <w:numId w:val="7"/>
              </w:numPr>
              <w:spacing w:after="160" w:line="259" w:lineRule="auto"/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</w:pPr>
            <w:r w:rsidRPr="0060093A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t>Evaluate socio cultural norms that impact the family’s ability to balance work and family</w:t>
            </w:r>
            <w:r w:rsidR="003B3703" w:rsidRPr="0060093A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79" w:type="dxa"/>
          </w:tcPr>
          <w:p w:rsidR="003F470C" w:rsidRDefault="002D2274">
            <w:pPr>
              <w:pStyle w:val="Normal1"/>
              <w:widowControl/>
              <w:spacing w:after="240" w:line="259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6</w:t>
            </w:r>
          </w:p>
        </w:tc>
        <w:tc>
          <w:tcPr>
            <w:tcW w:w="1712" w:type="dxa"/>
          </w:tcPr>
          <w:p w:rsidR="003F470C" w:rsidRDefault="003F470C">
            <w:pPr>
              <w:pStyle w:val="Normal1"/>
              <w:widowControl/>
              <w:spacing w:after="240" w:line="259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1646" w:type="dxa"/>
          </w:tcPr>
          <w:p w:rsidR="003F470C" w:rsidRDefault="002D2274">
            <w:pPr>
              <w:pStyle w:val="Normal1"/>
              <w:widowControl/>
              <w:spacing w:after="240" w:line="259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2, 4, 5, 14, 15</w:t>
            </w:r>
          </w:p>
        </w:tc>
        <w:tc>
          <w:tcPr>
            <w:tcW w:w="1679" w:type="dxa"/>
          </w:tcPr>
          <w:p w:rsidR="003F470C" w:rsidRDefault="003F470C">
            <w:pPr>
              <w:pStyle w:val="Normal1"/>
              <w:widowControl/>
              <w:spacing w:after="240" w:line="259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</w:tr>
      <w:tr w:rsidR="003F470C" w:rsidTr="00FA74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4" w:type="dxa"/>
          </w:tcPr>
          <w:p w:rsidR="003F470C" w:rsidRPr="0060093A" w:rsidRDefault="00DB1C6C" w:rsidP="0060093A">
            <w:pPr>
              <w:pStyle w:val="Normal1"/>
              <w:widowControl/>
              <w:numPr>
                <w:ilvl w:val="0"/>
                <w:numId w:val="7"/>
              </w:numPr>
              <w:spacing w:after="200" w:line="259" w:lineRule="auto"/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</w:pPr>
            <w:r w:rsidRPr="0060093A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t>Develop coping strategies to deal with health deviation and changes and aging in the lifecycle.</w:t>
            </w:r>
          </w:p>
        </w:tc>
        <w:tc>
          <w:tcPr>
            <w:tcW w:w="1679" w:type="dxa"/>
          </w:tcPr>
          <w:p w:rsidR="003F470C" w:rsidRDefault="002D2274">
            <w:pPr>
              <w:pStyle w:val="Normal1"/>
              <w:widowControl/>
              <w:spacing w:after="240" w:line="259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1, 2, 13 ,14</w:t>
            </w:r>
          </w:p>
        </w:tc>
        <w:tc>
          <w:tcPr>
            <w:tcW w:w="1712" w:type="dxa"/>
          </w:tcPr>
          <w:p w:rsidR="003F470C" w:rsidRDefault="002D2274">
            <w:pPr>
              <w:pStyle w:val="Normal1"/>
              <w:widowControl/>
              <w:spacing w:after="240" w:line="259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15</w:t>
            </w:r>
          </w:p>
        </w:tc>
        <w:tc>
          <w:tcPr>
            <w:tcW w:w="1646" w:type="dxa"/>
          </w:tcPr>
          <w:p w:rsidR="003F470C" w:rsidRDefault="002D2274">
            <w:pPr>
              <w:pStyle w:val="Normal1"/>
              <w:widowControl/>
              <w:spacing w:after="240" w:line="259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5, 6</w:t>
            </w:r>
          </w:p>
        </w:tc>
        <w:tc>
          <w:tcPr>
            <w:tcW w:w="1679" w:type="dxa"/>
          </w:tcPr>
          <w:p w:rsidR="003F470C" w:rsidRDefault="003F470C">
            <w:pPr>
              <w:pStyle w:val="Normal1"/>
              <w:widowControl/>
              <w:spacing w:after="240" w:line="259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</w:tr>
    </w:tbl>
    <w:p w:rsidR="00352DC5" w:rsidRDefault="00352DC5">
      <w:pPr>
        <w:pStyle w:val="Normal1"/>
        <w:spacing w:before="43"/>
        <w:rPr>
          <w:rFonts w:ascii="Open Sans" w:eastAsia="Open Sans" w:hAnsi="Open Sans" w:cs="Open Sans"/>
          <w:b/>
        </w:rPr>
      </w:pPr>
    </w:p>
    <w:p w:rsidR="003F470C" w:rsidRDefault="003B3703">
      <w:pPr>
        <w:pStyle w:val="Normal1"/>
        <w:spacing w:before="43"/>
        <w:rPr>
          <w:rFonts w:ascii="Open Sans" w:eastAsia="Open Sans" w:hAnsi="Open Sans" w:cs="Open Sans"/>
          <w:b/>
        </w:rPr>
      </w:pPr>
      <w:r>
        <w:rPr>
          <w:rFonts w:ascii="Open Sans" w:eastAsia="Open Sans" w:hAnsi="Open Sans" w:cs="Open Sans"/>
          <w:b/>
        </w:rPr>
        <w:t xml:space="preserve">Content Area: </w:t>
      </w:r>
      <w:r w:rsidR="00DB1C6C">
        <w:rPr>
          <w:rFonts w:ascii="Open Sans" w:eastAsia="Open Sans" w:hAnsi="Open Sans" w:cs="Open Sans"/>
          <w:b/>
          <w:sz w:val="24"/>
          <w:szCs w:val="24"/>
        </w:rPr>
        <w:t>Theories</w:t>
      </w:r>
    </w:p>
    <w:tbl>
      <w:tblPr>
        <w:tblStyle w:val="a4"/>
        <w:tblW w:w="1079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3778"/>
        <w:gridCol w:w="1753"/>
        <w:gridCol w:w="1753"/>
        <w:gridCol w:w="1753"/>
        <w:gridCol w:w="1753"/>
      </w:tblGrid>
      <w:tr w:rsidR="003F47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8" w:type="dxa"/>
          </w:tcPr>
          <w:p w:rsidR="003F470C" w:rsidRPr="007D16AC" w:rsidRDefault="003B3703">
            <w:pPr>
              <w:pStyle w:val="Normal1"/>
              <w:spacing w:before="43"/>
              <w:jc w:val="center"/>
              <w:rPr>
                <w:rFonts w:ascii="Open Sans" w:eastAsia="Open Sans" w:hAnsi="Open Sans" w:cs="Open Sans"/>
                <w:color w:val="FFFFFF" w:themeColor="background1"/>
              </w:rPr>
            </w:pPr>
            <w:r w:rsidRPr="007D16AC">
              <w:rPr>
                <w:rFonts w:ascii="Open Sans" w:eastAsia="Open Sans" w:hAnsi="Open Sans" w:cs="Open Sans"/>
                <w:color w:val="FFFFFF" w:themeColor="background1"/>
              </w:rPr>
              <w:t>Learning Outcome</w:t>
            </w:r>
          </w:p>
        </w:tc>
        <w:tc>
          <w:tcPr>
            <w:tcW w:w="1753" w:type="dxa"/>
          </w:tcPr>
          <w:p w:rsidR="003F470C" w:rsidRPr="007D16AC" w:rsidRDefault="003B3703">
            <w:pPr>
              <w:pStyle w:val="Normal1"/>
              <w:spacing w:before="4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FFFFFF" w:themeColor="background1"/>
              </w:rPr>
            </w:pPr>
            <w:r w:rsidRPr="007D16AC">
              <w:rPr>
                <w:rFonts w:ascii="Open Sans" w:eastAsia="Open Sans" w:hAnsi="Open Sans" w:cs="Open Sans"/>
                <w:color w:val="FFFFFF" w:themeColor="background1"/>
              </w:rPr>
              <w:t>Intro to Human Studies</w:t>
            </w:r>
          </w:p>
        </w:tc>
        <w:tc>
          <w:tcPr>
            <w:tcW w:w="1753" w:type="dxa"/>
          </w:tcPr>
          <w:p w:rsidR="003F470C" w:rsidRPr="007D16AC" w:rsidRDefault="00810FCE">
            <w:pPr>
              <w:pStyle w:val="Normal1"/>
              <w:spacing w:before="4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FFFFFF" w:themeColor="background1"/>
              </w:rPr>
            </w:pPr>
            <w:r>
              <w:rPr>
                <w:rFonts w:ascii="Open Sans" w:eastAsia="Open Sans" w:hAnsi="Open Sans" w:cs="Open Sans"/>
                <w:color w:val="FFFFFF" w:themeColor="background1"/>
              </w:rPr>
              <w:t>Lifespan Development</w:t>
            </w:r>
          </w:p>
        </w:tc>
        <w:tc>
          <w:tcPr>
            <w:tcW w:w="1753" w:type="dxa"/>
          </w:tcPr>
          <w:p w:rsidR="003F470C" w:rsidRPr="007D16AC" w:rsidRDefault="00810FCE">
            <w:pPr>
              <w:pStyle w:val="Normal1"/>
              <w:spacing w:before="4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FFFFFF" w:themeColor="background1"/>
              </w:rPr>
            </w:pPr>
            <w:r>
              <w:rPr>
                <w:rFonts w:ascii="Open Sans" w:eastAsia="Open Sans" w:hAnsi="Open Sans" w:cs="Open Sans"/>
                <w:color w:val="FFFFFF" w:themeColor="background1"/>
              </w:rPr>
              <w:t>Family Studies</w:t>
            </w:r>
          </w:p>
        </w:tc>
        <w:tc>
          <w:tcPr>
            <w:tcW w:w="1753" w:type="dxa"/>
          </w:tcPr>
          <w:p w:rsidR="003F470C" w:rsidRPr="007D16AC" w:rsidRDefault="003B3703">
            <w:pPr>
              <w:pStyle w:val="Normal1"/>
              <w:spacing w:before="4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FFFFFF" w:themeColor="background1"/>
              </w:rPr>
            </w:pPr>
            <w:r w:rsidRPr="007D16AC">
              <w:rPr>
                <w:rFonts w:ascii="Open Sans" w:eastAsia="Open Sans" w:hAnsi="Open Sans" w:cs="Open Sans"/>
                <w:color w:val="FFFFFF" w:themeColor="background1"/>
              </w:rPr>
              <w:t>Human Services Practicum</w:t>
            </w:r>
          </w:p>
        </w:tc>
      </w:tr>
      <w:tr w:rsidR="003F47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8" w:type="dxa"/>
          </w:tcPr>
          <w:p w:rsidR="003F470C" w:rsidRPr="0060093A" w:rsidRDefault="00810FCE">
            <w:pPr>
              <w:pStyle w:val="Normal1"/>
              <w:numPr>
                <w:ilvl w:val="0"/>
                <w:numId w:val="1"/>
              </w:numPr>
              <w:spacing w:after="240"/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</w:pPr>
            <w:r w:rsidRPr="0060093A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t>Describe the ecosystems perspective utilized in working with individuals, families, and groups.</w:t>
            </w:r>
          </w:p>
        </w:tc>
        <w:tc>
          <w:tcPr>
            <w:tcW w:w="1753" w:type="dxa"/>
          </w:tcPr>
          <w:p w:rsidR="003F470C" w:rsidRDefault="002D2274">
            <w:pPr>
              <w:pStyle w:val="Normal1"/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1, 2, 8</w:t>
            </w:r>
          </w:p>
        </w:tc>
        <w:tc>
          <w:tcPr>
            <w:tcW w:w="1753" w:type="dxa"/>
          </w:tcPr>
          <w:p w:rsidR="003F470C" w:rsidRDefault="002D2274">
            <w:pPr>
              <w:pStyle w:val="Normal1"/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2</w:t>
            </w:r>
          </w:p>
        </w:tc>
        <w:tc>
          <w:tcPr>
            <w:tcW w:w="1753" w:type="dxa"/>
          </w:tcPr>
          <w:p w:rsidR="003F470C" w:rsidRDefault="002D2274">
            <w:pPr>
              <w:pStyle w:val="Normal1"/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7</w:t>
            </w:r>
          </w:p>
        </w:tc>
        <w:tc>
          <w:tcPr>
            <w:tcW w:w="1753" w:type="dxa"/>
          </w:tcPr>
          <w:p w:rsidR="003F470C" w:rsidRDefault="003F470C">
            <w:pPr>
              <w:pStyle w:val="Normal1"/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</w:tr>
      <w:tr w:rsidR="003F47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8" w:type="dxa"/>
          </w:tcPr>
          <w:p w:rsidR="003F470C" w:rsidRPr="0060093A" w:rsidRDefault="00810FCE">
            <w:pPr>
              <w:pStyle w:val="Normal1"/>
              <w:numPr>
                <w:ilvl w:val="0"/>
                <w:numId w:val="1"/>
              </w:numPr>
              <w:spacing w:after="240"/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</w:pPr>
            <w:r w:rsidRPr="0060093A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t>Apply the components of Bronfenbrenner Ecological Theory to a case study.</w:t>
            </w:r>
            <w:r w:rsidR="003B3703" w:rsidRPr="0060093A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53" w:type="dxa"/>
          </w:tcPr>
          <w:p w:rsidR="003F470C" w:rsidRDefault="002D2274">
            <w:pPr>
              <w:pStyle w:val="Normal1"/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8, 12</w:t>
            </w:r>
          </w:p>
        </w:tc>
        <w:tc>
          <w:tcPr>
            <w:tcW w:w="1753" w:type="dxa"/>
          </w:tcPr>
          <w:p w:rsidR="003F470C" w:rsidRDefault="002D2274">
            <w:pPr>
              <w:pStyle w:val="Normal1"/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2</w:t>
            </w:r>
          </w:p>
        </w:tc>
        <w:tc>
          <w:tcPr>
            <w:tcW w:w="1753" w:type="dxa"/>
          </w:tcPr>
          <w:p w:rsidR="003F470C" w:rsidRDefault="002D2274">
            <w:pPr>
              <w:pStyle w:val="Normal1"/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7</w:t>
            </w:r>
          </w:p>
        </w:tc>
        <w:tc>
          <w:tcPr>
            <w:tcW w:w="1753" w:type="dxa"/>
          </w:tcPr>
          <w:p w:rsidR="003F470C" w:rsidRDefault="003F470C">
            <w:pPr>
              <w:pStyle w:val="Normal1"/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</w:tr>
      <w:tr w:rsidR="003F47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8" w:type="dxa"/>
          </w:tcPr>
          <w:p w:rsidR="003F470C" w:rsidRPr="0060093A" w:rsidRDefault="00810FCE">
            <w:pPr>
              <w:pStyle w:val="Normal1"/>
              <w:numPr>
                <w:ilvl w:val="0"/>
                <w:numId w:val="1"/>
              </w:numPr>
              <w:spacing w:after="200"/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</w:pPr>
            <w:r w:rsidRPr="0060093A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t>Explain the purpose of using theories to study individuals and families.</w:t>
            </w:r>
          </w:p>
        </w:tc>
        <w:tc>
          <w:tcPr>
            <w:tcW w:w="1753" w:type="dxa"/>
          </w:tcPr>
          <w:p w:rsidR="003F470C" w:rsidRDefault="002D2274">
            <w:pPr>
              <w:pStyle w:val="Normal1"/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1, 2, 8, 12</w:t>
            </w:r>
          </w:p>
        </w:tc>
        <w:tc>
          <w:tcPr>
            <w:tcW w:w="1753" w:type="dxa"/>
          </w:tcPr>
          <w:p w:rsidR="003F470C" w:rsidRDefault="002D2274">
            <w:pPr>
              <w:pStyle w:val="Normal1"/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1, 2</w:t>
            </w:r>
          </w:p>
        </w:tc>
        <w:tc>
          <w:tcPr>
            <w:tcW w:w="1753" w:type="dxa"/>
          </w:tcPr>
          <w:p w:rsidR="003F470C" w:rsidRDefault="003F470C">
            <w:pPr>
              <w:pStyle w:val="Normal1"/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1753" w:type="dxa"/>
          </w:tcPr>
          <w:p w:rsidR="003F470C" w:rsidRDefault="003F470C">
            <w:pPr>
              <w:pStyle w:val="Normal1"/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</w:tr>
      <w:tr w:rsidR="003F47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8" w:type="dxa"/>
          </w:tcPr>
          <w:p w:rsidR="003F470C" w:rsidRPr="0060093A" w:rsidRDefault="00810FCE">
            <w:pPr>
              <w:pStyle w:val="Normal1"/>
              <w:numPr>
                <w:ilvl w:val="0"/>
                <w:numId w:val="1"/>
              </w:numPr>
              <w:spacing w:after="200"/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</w:pPr>
            <w:r w:rsidRPr="0060093A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t xml:space="preserve">Recall the significance of various human development theories including the behavioral, humanistic, cognitive, ecological, </w:t>
            </w:r>
            <w:r w:rsidRPr="0060093A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lastRenderedPageBreak/>
              <w:t>and sociocultural theories.</w:t>
            </w:r>
            <w:r w:rsidR="003B3703" w:rsidRPr="0060093A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53" w:type="dxa"/>
          </w:tcPr>
          <w:p w:rsidR="003F470C" w:rsidRDefault="002D2274">
            <w:pPr>
              <w:pStyle w:val="Normal1"/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lastRenderedPageBreak/>
              <w:t>12</w:t>
            </w:r>
          </w:p>
        </w:tc>
        <w:tc>
          <w:tcPr>
            <w:tcW w:w="1753" w:type="dxa"/>
          </w:tcPr>
          <w:p w:rsidR="003F470C" w:rsidRDefault="002D2274">
            <w:pPr>
              <w:pStyle w:val="Normal1"/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2</w:t>
            </w:r>
          </w:p>
        </w:tc>
        <w:tc>
          <w:tcPr>
            <w:tcW w:w="1753" w:type="dxa"/>
          </w:tcPr>
          <w:p w:rsidR="003F470C" w:rsidRDefault="002D2274">
            <w:pPr>
              <w:pStyle w:val="Normal1"/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3</w:t>
            </w:r>
          </w:p>
        </w:tc>
        <w:tc>
          <w:tcPr>
            <w:tcW w:w="1753" w:type="dxa"/>
          </w:tcPr>
          <w:p w:rsidR="003F470C" w:rsidRDefault="003F470C">
            <w:pPr>
              <w:pStyle w:val="Normal1"/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</w:tr>
      <w:tr w:rsidR="003F47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78" w:type="dxa"/>
          </w:tcPr>
          <w:p w:rsidR="003F470C" w:rsidRPr="0060093A" w:rsidRDefault="00810FCE">
            <w:pPr>
              <w:pStyle w:val="Normal1"/>
              <w:numPr>
                <w:ilvl w:val="0"/>
                <w:numId w:val="1"/>
              </w:numPr>
              <w:spacing w:after="200"/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</w:pPr>
            <w:r w:rsidRPr="0060093A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t xml:space="preserve">Match contributions by theorists to the various human development theories including the psychoanalytic, behavioral, humanistic, cognitive, ecological theories. </w:t>
            </w:r>
          </w:p>
        </w:tc>
        <w:tc>
          <w:tcPr>
            <w:tcW w:w="1753" w:type="dxa"/>
          </w:tcPr>
          <w:p w:rsidR="003F470C" w:rsidRDefault="002D2274">
            <w:pPr>
              <w:pStyle w:val="Normal1"/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12</w:t>
            </w:r>
          </w:p>
        </w:tc>
        <w:tc>
          <w:tcPr>
            <w:tcW w:w="1753" w:type="dxa"/>
          </w:tcPr>
          <w:p w:rsidR="003F470C" w:rsidRDefault="002D2274">
            <w:pPr>
              <w:pStyle w:val="Normal1"/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7, 9-15</w:t>
            </w:r>
          </w:p>
        </w:tc>
        <w:tc>
          <w:tcPr>
            <w:tcW w:w="1753" w:type="dxa"/>
          </w:tcPr>
          <w:p w:rsidR="003F470C" w:rsidRDefault="003F470C">
            <w:pPr>
              <w:pStyle w:val="Normal1"/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1753" w:type="dxa"/>
          </w:tcPr>
          <w:p w:rsidR="003F470C" w:rsidRDefault="003F470C">
            <w:pPr>
              <w:pStyle w:val="Normal1"/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</w:tr>
    </w:tbl>
    <w:p w:rsidR="003F470C" w:rsidRDefault="003F470C">
      <w:pPr>
        <w:pStyle w:val="Normal1"/>
        <w:rPr>
          <w:rFonts w:ascii="Open Sans" w:eastAsia="Open Sans" w:hAnsi="Open Sans" w:cs="Open Sans"/>
          <w:b/>
        </w:rPr>
      </w:pPr>
    </w:p>
    <w:p w:rsidR="003F470C" w:rsidRDefault="003B3703">
      <w:pPr>
        <w:pStyle w:val="Normal1"/>
        <w:spacing w:before="43"/>
        <w:rPr>
          <w:rFonts w:ascii="Open Sans" w:eastAsia="Open Sans" w:hAnsi="Open Sans" w:cs="Open Sans"/>
          <w:b/>
        </w:rPr>
      </w:pPr>
      <w:r>
        <w:rPr>
          <w:rFonts w:ascii="Open Sans" w:eastAsia="Open Sans" w:hAnsi="Open Sans" w:cs="Open Sans"/>
          <w:b/>
        </w:rPr>
        <w:t xml:space="preserve">Content Area: </w:t>
      </w:r>
      <w:r w:rsidR="00810FCE">
        <w:rPr>
          <w:rFonts w:ascii="Open Sans" w:eastAsia="Open Sans" w:hAnsi="Open Sans" w:cs="Open Sans"/>
          <w:b/>
          <w:sz w:val="24"/>
          <w:szCs w:val="24"/>
        </w:rPr>
        <w:t>Prenatal Development and infancy</w:t>
      </w:r>
    </w:p>
    <w:tbl>
      <w:tblPr>
        <w:tblStyle w:val="a5"/>
        <w:tblW w:w="1079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3546"/>
        <w:gridCol w:w="1811"/>
        <w:gridCol w:w="1811"/>
        <w:gridCol w:w="1811"/>
        <w:gridCol w:w="1811"/>
      </w:tblGrid>
      <w:tr w:rsidR="003F47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6" w:type="dxa"/>
          </w:tcPr>
          <w:p w:rsidR="003F470C" w:rsidRPr="007D16AC" w:rsidRDefault="003B3703">
            <w:pPr>
              <w:pStyle w:val="Normal1"/>
              <w:spacing w:before="43"/>
              <w:jc w:val="center"/>
              <w:rPr>
                <w:rFonts w:ascii="Open Sans" w:eastAsia="Open Sans" w:hAnsi="Open Sans" w:cs="Open Sans"/>
                <w:color w:val="FFFFFF" w:themeColor="background1"/>
              </w:rPr>
            </w:pPr>
            <w:r w:rsidRPr="007D16AC">
              <w:rPr>
                <w:rFonts w:ascii="Open Sans" w:eastAsia="Open Sans" w:hAnsi="Open Sans" w:cs="Open Sans"/>
                <w:color w:val="FFFFFF" w:themeColor="background1"/>
              </w:rPr>
              <w:t>Learning Outcome</w:t>
            </w:r>
          </w:p>
        </w:tc>
        <w:tc>
          <w:tcPr>
            <w:tcW w:w="1811" w:type="dxa"/>
          </w:tcPr>
          <w:p w:rsidR="003F470C" w:rsidRPr="007D16AC" w:rsidRDefault="003B3703">
            <w:pPr>
              <w:pStyle w:val="Normal1"/>
              <w:spacing w:before="4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FFFFFF" w:themeColor="background1"/>
              </w:rPr>
            </w:pPr>
            <w:r w:rsidRPr="007D16AC">
              <w:rPr>
                <w:rFonts w:ascii="Open Sans" w:eastAsia="Open Sans" w:hAnsi="Open Sans" w:cs="Open Sans"/>
                <w:color w:val="FFFFFF" w:themeColor="background1"/>
              </w:rPr>
              <w:t>Intro to Human Studies</w:t>
            </w:r>
          </w:p>
        </w:tc>
        <w:tc>
          <w:tcPr>
            <w:tcW w:w="1811" w:type="dxa"/>
          </w:tcPr>
          <w:p w:rsidR="003F470C" w:rsidRPr="007D16AC" w:rsidRDefault="00810FCE">
            <w:pPr>
              <w:pStyle w:val="Normal1"/>
              <w:spacing w:before="4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FFFFFF" w:themeColor="background1"/>
              </w:rPr>
            </w:pPr>
            <w:r>
              <w:rPr>
                <w:rFonts w:ascii="Open Sans" w:eastAsia="Open Sans" w:hAnsi="Open Sans" w:cs="Open Sans"/>
                <w:color w:val="FFFFFF" w:themeColor="background1"/>
              </w:rPr>
              <w:t>Lifespan Development</w:t>
            </w:r>
          </w:p>
        </w:tc>
        <w:tc>
          <w:tcPr>
            <w:tcW w:w="1811" w:type="dxa"/>
          </w:tcPr>
          <w:p w:rsidR="003F470C" w:rsidRPr="007D16AC" w:rsidRDefault="00810FCE">
            <w:pPr>
              <w:pStyle w:val="Normal1"/>
              <w:spacing w:before="4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FFFFFF" w:themeColor="background1"/>
              </w:rPr>
            </w:pPr>
            <w:r>
              <w:rPr>
                <w:rFonts w:ascii="Open Sans" w:eastAsia="Open Sans" w:hAnsi="Open Sans" w:cs="Open Sans"/>
                <w:color w:val="FFFFFF" w:themeColor="background1"/>
              </w:rPr>
              <w:t>Family Studies</w:t>
            </w:r>
          </w:p>
        </w:tc>
        <w:tc>
          <w:tcPr>
            <w:tcW w:w="1811" w:type="dxa"/>
          </w:tcPr>
          <w:p w:rsidR="003F470C" w:rsidRPr="007D16AC" w:rsidRDefault="003B3703">
            <w:pPr>
              <w:pStyle w:val="Normal1"/>
              <w:spacing w:before="4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FFFFFF" w:themeColor="background1"/>
              </w:rPr>
            </w:pPr>
            <w:r w:rsidRPr="007D16AC">
              <w:rPr>
                <w:rFonts w:ascii="Open Sans" w:eastAsia="Open Sans" w:hAnsi="Open Sans" w:cs="Open Sans"/>
                <w:color w:val="FFFFFF" w:themeColor="background1"/>
              </w:rPr>
              <w:t>Human Services Practicum</w:t>
            </w:r>
          </w:p>
        </w:tc>
      </w:tr>
      <w:tr w:rsidR="003F47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6" w:type="dxa"/>
          </w:tcPr>
          <w:p w:rsidR="003F470C" w:rsidRPr="0060093A" w:rsidRDefault="00810FCE" w:rsidP="0060093A">
            <w:pPr>
              <w:pStyle w:val="Normal1"/>
              <w:widowControl/>
              <w:numPr>
                <w:ilvl w:val="0"/>
                <w:numId w:val="8"/>
              </w:numPr>
              <w:spacing w:after="160" w:line="259" w:lineRule="auto"/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</w:pPr>
            <w:r w:rsidRPr="0060093A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t>Describe environmental influences on prenatal development, including maternal nutrition and access to healthcare, parental substance use, parental economic status, and parental age.</w:t>
            </w:r>
          </w:p>
        </w:tc>
        <w:tc>
          <w:tcPr>
            <w:tcW w:w="1811" w:type="dxa"/>
          </w:tcPr>
          <w:p w:rsidR="003F470C" w:rsidRDefault="002D2274">
            <w:pPr>
              <w:pStyle w:val="Normal1"/>
              <w:widowControl/>
              <w:spacing w:after="240" w:line="259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1, 2, 4</w:t>
            </w:r>
          </w:p>
        </w:tc>
        <w:tc>
          <w:tcPr>
            <w:tcW w:w="1811" w:type="dxa"/>
          </w:tcPr>
          <w:p w:rsidR="003F470C" w:rsidRDefault="002D2274">
            <w:pPr>
              <w:pStyle w:val="Normal1"/>
              <w:widowControl/>
              <w:spacing w:after="240" w:line="259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4, 5</w:t>
            </w:r>
          </w:p>
        </w:tc>
        <w:tc>
          <w:tcPr>
            <w:tcW w:w="1811" w:type="dxa"/>
          </w:tcPr>
          <w:p w:rsidR="003F470C" w:rsidRDefault="003F470C">
            <w:pPr>
              <w:pStyle w:val="Normal1"/>
              <w:widowControl/>
              <w:spacing w:after="240" w:line="259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1811" w:type="dxa"/>
          </w:tcPr>
          <w:p w:rsidR="003F470C" w:rsidRDefault="003F470C">
            <w:pPr>
              <w:pStyle w:val="Normal1"/>
              <w:widowControl/>
              <w:spacing w:after="240" w:line="259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</w:tr>
      <w:tr w:rsidR="003F47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6" w:type="dxa"/>
          </w:tcPr>
          <w:p w:rsidR="003F470C" w:rsidRPr="0060093A" w:rsidRDefault="00810FCE" w:rsidP="0060093A">
            <w:pPr>
              <w:pStyle w:val="Normal1"/>
              <w:widowControl/>
              <w:numPr>
                <w:ilvl w:val="0"/>
                <w:numId w:val="8"/>
              </w:numPr>
              <w:spacing w:after="240" w:line="259" w:lineRule="auto"/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</w:pPr>
            <w:r w:rsidRPr="0060093A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t>Compare and contrast the concepts of genetics and heredity and its influence on infant development.</w:t>
            </w:r>
          </w:p>
        </w:tc>
        <w:tc>
          <w:tcPr>
            <w:tcW w:w="1811" w:type="dxa"/>
          </w:tcPr>
          <w:p w:rsidR="003F470C" w:rsidRDefault="002D2274">
            <w:pPr>
              <w:pStyle w:val="Normal1"/>
              <w:widowControl/>
              <w:spacing w:after="240" w:line="259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2</w:t>
            </w:r>
          </w:p>
        </w:tc>
        <w:tc>
          <w:tcPr>
            <w:tcW w:w="1811" w:type="dxa"/>
          </w:tcPr>
          <w:p w:rsidR="003F470C" w:rsidRDefault="002D2274">
            <w:pPr>
              <w:pStyle w:val="Normal1"/>
              <w:widowControl/>
              <w:spacing w:after="240" w:line="259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5</w:t>
            </w:r>
          </w:p>
        </w:tc>
        <w:tc>
          <w:tcPr>
            <w:tcW w:w="1811" w:type="dxa"/>
          </w:tcPr>
          <w:p w:rsidR="003F470C" w:rsidRDefault="003F470C">
            <w:pPr>
              <w:pStyle w:val="Normal1"/>
              <w:widowControl/>
              <w:spacing w:after="240" w:line="259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  <w:tc>
          <w:tcPr>
            <w:tcW w:w="1811" w:type="dxa"/>
          </w:tcPr>
          <w:p w:rsidR="003F470C" w:rsidRDefault="003F470C">
            <w:pPr>
              <w:pStyle w:val="Normal1"/>
              <w:widowControl/>
              <w:spacing w:after="240" w:line="259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</w:tr>
      <w:tr w:rsidR="003F47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6" w:type="dxa"/>
          </w:tcPr>
          <w:p w:rsidR="003F470C" w:rsidRPr="0060093A" w:rsidRDefault="00810FCE" w:rsidP="0060093A">
            <w:pPr>
              <w:pStyle w:val="Normal1"/>
              <w:widowControl/>
              <w:numPr>
                <w:ilvl w:val="0"/>
                <w:numId w:val="8"/>
              </w:numPr>
              <w:spacing w:after="160" w:line="259" w:lineRule="auto"/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</w:pPr>
            <w:r w:rsidRPr="0060093A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t>Identify common chromosomal and gene-linked anomalies that are passed from parents to offspring.</w:t>
            </w:r>
          </w:p>
        </w:tc>
        <w:tc>
          <w:tcPr>
            <w:tcW w:w="1811" w:type="dxa"/>
          </w:tcPr>
          <w:p w:rsidR="003F470C" w:rsidRDefault="003F470C">
            <w:pPr>
              <w:pStyle w:val="Normal1"/>
              <w:widowControl/>
              <w:spacing w:after="240" w:line="259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  <w:tc>
          <w:tcPr>
            <w:tcW w:w="1811" w:type="dxa"/>
          </w:tcPr>
          <w:p w:rsidR="003F470C" w:rsidRDefault="002D2274">
            <w:pPr>
              <w:pStyle w:val="Normal1"/>
              <w:widowControl/>
              <w:spacing w:after="240" w:line="259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5</w:t>
            </w:r>
          </w:p>
        </w:tc>
        <w:tc>
          <w:tcPr>
            <w:tcW w:w="1811" w:type="dxa"/>
          </w:tcPr>
          <w:p w:rsidR="003F470C" w:rsidRDefault="003F470C">
            <w:pPr>
              <w:pStyle w:val="Normal1"/>
              <w:widowControl/>
              <w:spacing w:after="240" w:line="259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  <w:tc>
          <w:tcPr>
            <w:tcW w:w="1811" w:type="dxa"/>
          </w:tcPr>
          <w:p w:rsidR="003F470C" w:rsidRDefault="003F470C">
            <w:pPr>
              <w:pStyle w:val="Normal1"/>
              <w:widowControl/>
              <w:spacing w:after="240" w:line="259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</w:tr>
      <w:tr w:rsidR="003F47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6" w:type="dxa"/>
          </w:tcPr>
          <w:p w:rsidR="003F470C" w:rsidRPr="0060093A" w:rsidRDefault="00810FCE" w:rsidP="0060093A">
            <w:pPr>
              <w:pStyle w:val="Normal1"/>
              <w:widowControl/>
              <w:numPr>
                <w:ilvl w:val="0"/>
                <w:numId w:val="8"/>
              </w:numPr>
              <w:spacing w:after="160" w:line="259" w:lineRule="auto"/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</w:pPr>
            <w:r w:rsidRPr="0060093A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t xml:space="preserve">Recall the medical testing that newborns might undergo including the Apgar score, the </w:t>
            </w:r>
            <w:proofErr w:type="spellStart"/>
            <w:r w:rsidRPr="0060093A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t>Brazelton</w:t>
            </w:r>
            <w:proofErr w:type="spellEnd"/>
            <w:r w:rsidRPr="0060093A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t xml:space="preserve"> Neonatal Behavioral Assessment Scale, and the Neonatal Intensive Care Unit Network Neurobehavioral Scale.</w:t>
            </w:r>
          </w:p>
        </w:tc>
        <w:tc>
          <w:tcPr>
            <w:tcW w:w="1811" w:type="dxa"/>
          </w:tcPr>
          <w:p w:rsidR="003F470C" w:rsidRDefault="003F470C">
            <w:pPr>
              <w:pStyle w:val="Normal1"/>
              <w:widowControl/>
              <w:spacing w:after="240" w:line="259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  <w:tc>
          <w:tcPr>
            <w:tcW w:w="1811" w:type="dxa"/>
          </w:tcPr>
          <w:p w:rsidR="003F470C" w:rsidRDefault="002D2274">
            <w:pPr>
              <w:pStyle w:val="Normal1"/>
              <w:widowControl/>
              <w:spacing w:after="240" w:line="259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7</w:t>
            </w:r>
          </w:p>
        </w:tc>
        <w:tc>
          <w:tcPr>
            <w:tcW w:w="1811" w:type="dxa"/>
          </w:tcPr>
          <w:p w:rsidR="003F470C" w:rsidRDefault="003F470C">
            <w:pPr>
              <w:pStyle w:val="Normal1"/>
              <w:widowControl/>
              <w:spacing w:after="240" w:line="259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  <w:tc>
          <w:tcPr>
            <w:tcW w:w="1811" w:type="dxa"/>
          </w:tcPr>
          <w:p w:rsidR="003F470C" w:rsidRDefault="003F470C">
            <w:pPr>
              <w:pStyle w:val="Normal1"/>
              <w:widowControl/>
              <w:spacing w:after="240" w:line="259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</w:tr>
      <w:tr w:rsidR="003F47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6" w:type="dxa"/>
          </w:tcPr>
          <w:p w:rsidR="003F470C" w:rsidRPr="0060093A" w:rsidRDefault="00134462" w:rsidP="0060093A">
            <w:pPr>
              <w:pStyle w:val="Normal1"/>
              <w:widowControl/>
              <w:numPr>
                <w:ilvl w:val="0"/>
                <w:numId w:val="8"/>
              </w:numPr>
              <w:spacing w:after="240" w:line="259" w:lineRule="auto"/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</w:pPr>
            <w:r w:rsidRPr="0060093A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lastRenderedPageBreak/>
              <w:t xml:space="preserve">Outline components of a safe, stable, nurturing environment for infants and discuss the importance of nurturing and attachment for all dimensions of child development. </w:t>
            </w:r>
          </w:p>
        </w:tc>
        <w:tc>
          <w:tcPr>
            <w:tcW w:w="1811" w:type="dxa"/>
          </w:tcPr>
          <w:p w:rsidR="003F470C" w:rsidRDefault="002D2274">
            <w:pPr>
              <w:pStyle w:val="Normal1"/>
              <w:widowControl/>
              <w:spacing w:after="240" w:line="259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1, 2</w:t>
            </w:r>
          </w:p>
        </w:tc>
        <w:tc>
          <w:tcPr>
            <w:tcW w:w="1811" w:type="dxa"/>
          </w:tcPr>
          <w:p w:rsidR="003F470C" w:rsidRDefault="002D2274">
            <w:pPr>
              <w:pStyle w:val="Normal1"/>
              <w:widowControl/>
              <w:spacing w:after="240" w:line="259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7</w:t>
            </w:r>
          </w:p>
        </w:tc>
        <w:tc>
          <w:tcPr>
            <w:tcW w:w="1811" w:type="dxa"/>
          </w:tcPr>
          <w:p w:rsidR="003F470C" w:rsidRDefault="002D2274">
            <w:pPr>
              <w:pStyle w:val="Normal1"/>
              <w:widowControl/>
              <w:spacing w:after="240" w:line="259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6, 12</w:t>
            </w:r>
          </w:p>
        </w:tc>
        <w:tc>
          <w:tcPr>
            <w:tcW w:w="1811" w:type="dxa"/>
          </w:tcPr>
          <w:p w:rsidR="003F470C" w:rsidRDefault="003F470C">
            <w:pPr>
              <w:pStyle w:val="Normal1"/>
              <w:widowControl/>
              <w:spacing w:after="240" w:line="259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</w:tr>
      <w:tr w:rsidR="003F47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6" w:type="dxa"/>
          </w:tcPr>
          <w:p w:rsidR="003F470C" w:rsidRPr="0060093A" w:rsidRDefault="00134462" w:rsidP="0060093A">
            <w:pPr>
              <w:pStyle w:val="Normal1"/>
              <w:widowControl/>
              <w:numPr>
                <w:ilvl w:val="0"/>
                <w:numId w:val="8"/>
              </w:numPr>
              <w:spacing w:after="240" w:line="259" w:lineRule="auto"/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</w:pPr>
            <w:r w:rsidRPr="0060093A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t>Identify community resources (formal and informal) that can serve as social, emotional and tangible support networks for parents/infants/new families</w:t>
            </w:r>
            <w:r w:rsidR="003B3703" w:rsidRPr="0060093A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t>.</w:t>
            </w:r>
          </w:p>
        </w:tc>
        <w:tc>
          <w:tcPr>
            <w:tcW w:w="1811" w:type="dxa"/>
          </w:tcPr>
          <w:p w:rsidR="003F470C" w:rsidRDefault="002D2274">
            <w:pPr>
              <w:pStyle w:val="Normal1"/>
              <w:widowControl/>
              <w:spacing w:after="240" w:line="259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13</w:t>
            </w:r>
          </w:p>
        </w:tc>
        <w:tc>
          <w:tcPr>
            <w:tcW w:w="1811" w:type="dxa"/>
          </w:tcPr>
          <w:p w:rsidR="003F470C" w:rsidRDefault="002D2274">
            <w:pPr>
              <w:pStyle w:val="Normal1"/>
              <w:widowControl/>
              <w:spacing w:after="240" w:line="259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7</w:t>
            </w:r>
          </w:p>
        </w:tc>
        <w:tc>
          <w:tcPr>
            <w:tcW w:w="1811" w:type="dxa"/>
          </w:tcPr>
          <w:p w:rsidR="003F470C" w:rsidRDefault="002D2274">
            <w:pPr>
              <w:pStyle w:val="Normal1"/>
              <w:widowControl/>
              <w:spacing w:after="240" w:line="259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13,17</w:t>
            </w:r>
          </w:p>
        </w:tc>
        <w:tc>
          <w:tcPr>
            <w:tcW w:w="1811" w:type="dxa"/>
          </w:tcPr>
          <w:p w:rsidR="003F470C" w:rsidRDefault="003F470C">
            <w:pPr>
              <w:pStyle w:val="Normal1"/>
              <w:widowControl/>
              <w:spacing w:after="240" w:line="259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</w:tr>
      <w:tr w:rsidR="003F47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6" w:type="dxa"/>
          </w:tcPr>
          <w:p w:rsidR="003F470C" w:rsidRPr="0060093A" w:rsidRDefault="00134462" w:rsidP="0060093A">
            <w:pPr>
              <w:pStyle w:val="Normal1"/>
              <w:widowControl/>
              <w:numPr>
                <w:ilvl w:val="0"/>
                <w:numId w:val="8"/>
              </w:numPr>
              <w:spacing w:after="240" w:line="259" w:lineRule="auto"/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</w:pPr>
            <w:r w:rsidRPr="0060093A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t>Categorize major physical, cognitive, and social/emotional developmental milestones that occur during infancy.</w:t>
            </w:r>
          </w:p>
        </w:tc>
        <w:tc>
          <w:tcPr>
            <w:tcW w:w="1811" w:type="dxa"/>
          </w:tcPr>
          <w:p w:rsidR="003F470C" w:rsidRDefault="002D2274">
            <w:pPr>
              <w:pStyle w:val="Normal1"/>
              <w:widowControl/>
              <w:spacing w:after="240" w:line="259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1, 2</w:t>
            </w:r>
          </w:p>
        </w:tc>
        <w:tc>
          <w:tcPr>
            <w:tcW w:w="1811" w:type="dxa"/>
          </w:tcPr>
          <w:p w:rsidR="003F470C" w:rsidRDefault="002D2274">
            <w:pPr>
              <w:pStyle w:val="Normal1"/>
              <w:widowControl/>
              <w:spacing w:after="240" w:line="259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7</w:t>
            </w:r>
          </w:p>
        </w:tc>
        <w:tc>
          <w:tcPr>
            <w:tcW w:w="1811" w:type="dxa"/>
          </w:tcPr>
          <w:p w:rsidR="003F470C" w:rsidRDefault="003F470C">
            <w:pPr>
              <w:pStyle w:val="Normal1"/>
              <w:widowControl/>
              <w:spacing w:after="240" w:line="259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  <w:tc>
          <w:tcPr>
            <w:tcW w:w="1811" w:type="dxa"/>
          </w:tcPr>
          <w:p w:rsidR="003F470C" w:rsidRDefault="003F470C">
            <w:pPr>
              <w:pStyle w:val="Normal1"/>
              <w:widowControl/>
              <w:spacing w:after="240" w:line="259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</w:tr>
    </w:tbl>
    <w:p w:rsidR="003F470C" w:rsidRDefault="003F470C">
      <w:pPr>
        <w:pStyle w:val="Normal1"/>
        <w:rPr>
          <w:rFonts w:ascii="Open Sans" w:eastAsia="Open Sans" w:hAnsi="Open Sans" w:cs="Open Sans"/>
          <w:b/>
        </w:rPr>
      </w:pPr>
    </w:p>
    <w:p w:rsidR="003F470C" w:rsidRDefault="003B3703">
      <w:pPr>
        <w:pStyle w:val="Normal1"/>
        <w:spacing w:before="43"/>
        <w:rPr>
          <w:rFonts w:ascii="Open Sans" w:eastAsia="Open Sans" w:hAnsi="Open Sans" w:cs="Open Sans"/>
          <w:b/>
        </w:rPr>
      </w:pPr>
      <w:r>
        <w:rPr>
          <w:rFonts w:ascii="Open Sans" w:eastAsia="Open Sans" w:hAnsi="Open Sans" w:cs="Open Sans"/>
          <w:b/>
        </w:rPr>
        <w:t xml:space="preserve">Content Area: </w:t>
      </w:r>
      <w:r w:rsidR="00134462">
        <w:rPr>
          <w:rFonts w:ascii="Open Sans" w:eastAsia="Open Sans" w:hAnsi="Open Sans" w:cs="Open Sans"/>
          <w:b/>
          <w:sz w:val="24"/>
          <w:szCs w:val="24"/>
        </w:rPr>
        <w:t xml:space="preserve">Brain Development </w:t>
      </w:r>
    </w:p>
    <w:tbl>
      <w:tblPr>
        <w:tblStyle w:val="a6"/>
        <w:tblW w:w="10789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3692"/>
        <w:gridCol w:w="1775"/>
        <w:gridCol w:w="1774"/>
        <w:gridCol w:w="1767"/>
        <w:gridCol w:w="1781"/>
      </w:tblGrid>
      <w:tr w:rsidR="003F470C" w:rsidTr="0013446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2" w:type="dxa"/>
          </w:tcPr>
          <w:p w:rsidR="003F470C" w:rsidRPr="007D16AC" w:rsidRDefault="003B3703">
            <w:pPr>
              <w:pStyle w:val="Normal1"/>
              <w:spacing w:before="43"/>
              <w:jc w:val="center"/>
              <w:rPr>
                <w:rFonts w:ascii="Open Sans" w:eastAsia="Open Sans" w:hAnsi="Open Sans" w:cs="Open Sans"/>
                <w:color w:val="FFFFFF" w:themeColor="background1"/>
              </w:rPr>
            </w:pPr>
            <w:r w:rsidRPr="007D16AC">
              <w:rPr>
                <w:rFonts w:ascii="Open Sans" w:eastAsia="Open Sans" w:hAnsi="Open Sans" w:cs="Open Sans"/>
                <w:color w:val="FFFFFF" w:themeColor="background1"/>
              </w:rPr>
              <w:t>Learning Outcome</w:t>
            </w:r>
          </w:p>
        </w:tc>
        <w:tc>
          <w:tcPr>
            <w:tcW w:w="1775" w:type="dxa"/>
          </w:tcPr>
          <w:p w:rsidR="003F470C" w:rsidRPr="007D16AC" w:rsidRDefault="003B3703">
            <w:pPr>
              <w:pStyle w:val="Normal1"/>
              <w:spacing w:before="4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FFFFFF" w:themeColor="background1"/>
              </w:rPr>
            </w:pPr>
            <w:r w:rsidRPr="007D16AC">
              <w:rPr>
                <w:rFonts w:ascii="Open Sans" w:eastAsia="Open Sans" w:hAnsi="Open Sans" w:cs="Open Sans"/>
                <w:color w:val="FFFFFF" w:themeColor="background1"/>
              </w:rPr>
              <w:t>Intro to Human Studies</w:t>
            </w:r>
          </w:p>
        </w:tc>
        <w:tc>
          <w:tcPr>
            <w:tcW w:w="1774" w:type="dxa"/>
          </w:tcPr>
          <w:p w:rsidR="003F470C" w:rsidRPr="007D16AC" w:rsidRDefault="00134462">
            <w:pPr>
              <w:pStyle w:val="Normal1"/>
              <w:spacing w:before="4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FFFFFF" w:themeColor="background1"/>
              </w:rPr>
            </w:pPr>
            <w:r>
              <w:rPr>
                <w:rFonts w:ascii="Open Sans" w:eastAsia="Open Sans" w:hAnsi="Open Sans" w:cs="Open Sans"/>
                <w:color w:val="FFFFFF" w:themeColor="background1"/>
              </w:rPr>
              <w:t xml:space="preserve">Lifespan Development </w:t>
            </w:r>
          </w:p>
        </w:tc>
        <w:tc>
          <w:tcPr>
            <w:tcW w:w="1767" w:type="dxa"/>
          </w:tcPr>
          <w:p w:rsidR="003F470C" w:rsidRPr="007D16AC" w:rsidRDefault="00134462">
            <w:pPr>
              <w:pStyle w:val="Normal1"/>
              <w:spacing w:before="4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FFFFFF" w:themeColor="background1"/>
              </w:rPr>
            </w:pPr>
            <w:r>
              <w:rPr>
                <w:rFonts w:ascii="Open Sans" w:eastAsia="Open Sans" w:hAnsi="Open Sans" w:cs="Open Sans"/>
                <w:color w:val="FFFFFF" w:themeColor="background1"/>
              </w:rPr>
              <w:t>Family Studies</w:t>
            </w:r>
          </w:p>
        </w:tc>
        <w:tc>
          <w:tcPr>
            <w:tcW w:w="1781" w:type="dxa"/>
          </w:tcPr>
          <w:p w:rsidR="003F470C" w:rsidRPr="007D16AC" w:rsidRDefault="003B3703">
            <w:pPr>
              <w:pStyle w:val="Normal1"/>
              <w:spacing w:before="4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FFFFFF" w:themeColor="background1"/>
              </w:rPr>
            </w:pPr>
            <w:r w:rsidRPr="007D16AC">
              <w:rPr>
                <w:rFonts w:ascii="Open Sans" w:eastAsia="Open Sans" w:hAnsi="Open Sans" w:cs="Open Sans"/>
                <w:color w:val="FFFFFF" w:themeColor="background1"/>
              </w:rPr>
              <w:t>Human Services Practicum</w:t>
            </w:r>
          </w:p>
        </w:tc>
      </w:tr>
      <w:tr w:rsidR="003F470C" w:rsidTr="001344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2" w:type="dxa"/>
          </w:tcPr>
          <w:p w:rsidR="003F470C" w:rsidRPr="00376641" w:rsidRDefault="00134462" w:rsidP="00376641">
            <w:pPr>
              <w:pStyle w:val="Normal1"/>
              <w:widowControl/>
              <w:numPr>
                <w:ilvl w:val="0"/>
                <w:numId w:val="9"/>
              </w:numPr>
              <w:spacing w:after="200" w:line="259" w:lineRule="auto"/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</w:pPr>
            <w:r w:rsidRPr="00376641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t>Identify basic components of brain architecture and the functions of it in supporting learning, behavior and health throughout the lifespan.</w:t>
            </w:r>
            <w:r w:rsidR="003B3703" w:rsidRPr="00376641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75" w:type="dxa"/>
          </w:tcPr>
          <w:p w:rsidR="003F470C" w:rsidRDefault="003F470C">
            <w:pPr>
              <w:pStyle w:val="Normal1"/>
              <w:widowControl/>
              <w:spacing w:after="240" w:line="259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1774" w:type="dxa"/>
          </w:tcPr>
          <w:p w:rsidR="003F470C" w:rsidRDefault="002D2274">
            <w:pPr>
              <w:pStyle w:val="Normal1"/>
              <w:widowControl/>
              <w:spacing w:after="240" w:line="259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8</w:t>
            </w:r>
          </w:p>
        </w:tc>
        <w:tc>
          <w:tcPr>
            <w:tcW w:w="1767" w:type="dxa"/>
          </w:tcPr>
          <w:p w:rsidR="003F470C" w:rsidRDefault="003F470C">
            <w:pPr>
              <w:pStyle w:val="Normal1"/>
              <w:widowControl/>
              <w:spacing w:after="240" w:line="259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1781" w:type="dxa"/>
          </w:tcPr>
          <w:p w:rsidR="003F470C" w:rsidRDefault="003F470C">
            <w:pPr>
              <w:pStyle w:val="Normal1"/>
              <w:widowControl/>
              <w:spacing w:after="240" w:line="259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</w:tr>
      <w:tr w:rsidR="003F470C" w:rsidTr="001344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2" w:type="dxa"/>
          </w:tcPr>
          <w:p w:rsidR="003F470C" w:rsidRPr="00376641" w:rsidRDefault="00134462" w:rsidP="00376641">
            <w:pPr>
              <w:pStyle w:val="Normal1"/>
              <w:widowControl/>
              <w:numPr>
                <w:ilvl w:val="0"/>
                <w:numId w:val="9"/>
              </w:numPr>
              <w:spacing w:after="200" w:line="259" w:lineRule="auto"/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</w:pPr>
            <w:r w:rsidRPr="00376641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t>Demonstrate awareness of the critical period of the first three years of life with respect to the brain development, with an emphasis on the role of environment and nurturing / attached relationships.</w:t>
            </w:r>
            <w:r w:rsidR="003B3703" w:rsidRPr="00376641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75" w:type="dxa"/>
          </w:tcPr>
          <w:p w:rsidR="003F470C" w:rsidRDefault="002D2274">
            <w:pPr>
              <w:pStyle w:val="Normal1"/>
              <w:widowControl/>
              <w:spacing w:after="240" w:line="259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1, 2</w:t>
            </w:r>
          </w:p>
        </w:tc>
        <w:tc>
          <w:tcPr>
            <w:tcW w:w="1774" w:type="dxa"/>
          </w:tcPr>
          <w:p w:rsidR="003F470C" w:rsidRDefault="002D2274">
            <w:pPr>
              <w:pStyle w:val="Normal1"/>
              <w:widowControl/>
              <w:spacing w:after="240" w:line="259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8</w:t>
            </w:r>
          </w:p>
        </w:tc>
        <w:tc>
          <w:tcPr>
            <w:tcW w:w="1767" w:type="dxa"/>
          </w:tcPr>
          <w:p w:rsidR="003F470C" w:rsidRDefault="003F470C">
            <w:pPr>
              <w:pStyle w:val="Normal1"/>
              <w:widowControl/>
              <w:spacing w:after="240" w:line="259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1781" w:type="dxa"/>
          </w:tcPr>
          <w:p w:rsidR="003F470C" w:rsidRDefault="003F470C">
            <w:pPr>
              <w:pStyle w:val="Normal1"/>
              <w:widowControl/>
              <w:spacing w:after="240" w:line="259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</w:tr>
      <w:tr w:rsidR="003F470C" w:rsidTr="001344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2" w:type="dxa"/>
          </w:tcPr>
          <w:p w:rsidR="003F470C" w:rsidRPr="00376641" w:rsidRDefault="00134462" w:rsidP="00376641">
            <w:pPr>
              <w:pStyle w:val="Normal1"/>
              <w:widowControl/>
              <w:numPr>
                <w:ilvl w:val="0"/>
                <w:numId w:val="9"/>
              </w:numPr>
              <w:spacing w:after="200" w:line="259" w:lineRule="auto"/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</w:pPr>
            <w:r w:rsidRPr="00376641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t xml:space="preserve">Describe how stress (in particular childhood stress) can affect brain architecture and </w:t>
            </w:r>
            <w:r w:rsidRPr="00376641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lastRenderedPageBreak/>
              <w:t>development in other dimensions.</w:t>
            </w:r>
          </w:p>
        </w:tc>
        <w:tc>
          <w:tcPr>
            <w:tcW w:w="1775" w:type="dxa"/>
          </w:tcPr>
          <w:p w:rsidR="003F470C" w:rsidRDefault="002D2274">
            <w:pPr>
              <w:pStyle w:val="Normal1"/>
              <w:widowControl/>
              <w:spacing w:after="240" w:line="259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lastRenderedPageBreak/>
              <w:t>13</w:t>
            </w:r>
          </w:p>
        </w:tc>
        <w:tc>
          <w:tcPr>
            <w:tcW w:w="1774" w:type="dxa"/>
          </w:tcPr>
          <w:p w:rsidR="003F470C" w:rsidRDefault="002D2274">
            <w:pPr>
              <w:pStyle w:val="Normal1"/>
              <w:widowControl/>
              <w:spacing w:after="240" w:line="259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8</w:t>
            </w:r>
          </w:p>
        </w:tc>
        <w:tc>
          <w:tcPr>
            <w:tcW w:w="1767" w:type="dxa"/>
          </w:tcPr>
          <w:p w:rsidR="003F470C" w:rsidRDefault="003F470C">
            <w:pPr>
              <w:pStyle w:val="Normal1"/>
              <w:widowControl/>
              <w:spacing w:after="240" w:line="259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1781" w:type="dxa"/>
          </w:tcPr>
          <w:p w:rsidR="003F470C" w:rsidRDefault="003F470C">
            <w:pPr>
              <w:pStyle w:val="Normal1"/>
              <w:widowControl/>
              <w:spacing w:after="240" w:line="259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</w:tr>
      <w:tr w:rsidR="003F470C" w:rsidTr="001344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2" w:type="dxa"/>
          </w:tcPr>
          <w:p w:rsidR="003F470C" w:rsidRPr="00376641" w:rsidRDefault="00134462" w:rsidP="00376641">
            <w:pPr>
              <w:pStyle w:val="Normal1"/>
              <w:widowControl/>
              <w:numPr>
                <w:ilvl w:val="0"/>
                <w:numId w:val="9"/>
              </w:numPr>
              <w:spacing w:after="240" w:line="259" w:lineRule="auto"/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</w:pPr>
            <w:r w:rsidRPr="00376641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t xml:space="preserve">Evaluate scientific research for strategies that promote healthy brain development, particularly in infancy and childhood. </w:t>
            </w:r>
          </w:p>
        </w:tc>
        <w:tc>
          <w:tcPr>
            <w:tcW w:w="1775" w:type="dxa"/>
          </w:tcPr>
          <w:p w:rsidR="003F470C" w:rsidRDefault="002D2274">
            <w:pPr>
              <w:pStyle w:val="Normal1"/>
              <w:widowControl/>
              <w:spacing w:after="240" w:line="259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12, 13</w:t>
            </w:r>
          </w:p>
        </w:tc>
        <w:tc>
          <w:tcPr>
            <w:tcW w:w="1774" w:type="dxa"/>
          </w:tcPr>
          <w:p w:rsidR="003F470C" w:rsidRDefault="002D2274">
            <w:pPr>
              <w:pStyle w:val="Normal1"/>
              <w:widowControl/>
              <w:spacing w:after="240" w:line="259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8</w:t>
            </w:r>
          </w:p>
        </w:tc>
        <w:tc>
          <w:tcPr>
            <w:tcW w:w="1767" w:type="dxa"/>
          </w:tcPr>
          <w:p w:rsidR="003F470C" w:rsidRDefault="003F470C">
            <w:pPr>
              <w:pStyle w:val="Normal1"/>
              <w:widowControl/>
              <w:spacing w:after="240" w:line="259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1781" w:type="dxa"/>
          </w:tcPr>
          <w:p w:rsidR="003F470C" w:rsidRDefault="003F470C">
            <w:pPr>
              <w:pStyle w:val="Normal1"/>
              <w:widowControl/>
              <w:spacing w:after="240" w:line="259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</w:tr>
      <w:tr w:rsidR="003F470C" w:rsidTr="001344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2" w:type="dxa"/>
          </w:tcPr>
          <w:p w:rsidR="003F470C" w:rsidRPr="00376641" w:rsidRDefault="00134462" w:rsidP="00376641">
            <w:pPr>
              <w:pStyle w:val="Normal1"/>
              <w:widowControl/>
              <w:numPr>
                <w:ilvl w:val="0"/>
                <w:numId w:val="9"/>
              </w:numPr>
              <w:spacing w:after="240" w:line="259" w:lineRule="auto"/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</w:pPr>
            <w:r w:rsidRPr="00376641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t>Analyze the role of brain plasticity throughout the lifespan.</w:t>
            </w:r>
            <w:r w:rsidR="003B3703" w:rsidRPr="00376641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75" w:type="dxa"/>
          </w:tcPr>
          <w:p w:rsidR="003F470C" w:rsidRDefault="002D2274">
            <w:pPr>
              <w:pStyle w:val="Normal1"/>
              <w:widowControl/>
              <w:spacing w:after="240" w:line="259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1</w:t>
            </w:r>
          </w:p>
        </w:tc>
        <w:tc>
          <w:tcPr>
            <w:tcW w:w="1774" w:type="dxa"/>
          </w:tcPr>
          <w:p w:rsidR="003F470C" w:rsidRDefault="002D2274">
            <w:pPr>
              <w:pStyle w:val="Normal1"/>
              <w:widowControl/>
              <w:spacing w:after="240" w:line="259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8,9</w:t>
            </w:r>
          </w:p>
        </w:tc>
        <w:tc>
          <w:tcPr>
            <w:tcW w:w="1767" w:type="dxa"/>
          </w:tcPr>
          <w:p w:rsidR="003F470C" w:rsidRDefault="003F470C">
            <w:pPr>
              <w:pStyle w:val="Normal1"/>
              <w:widowControl/>
              <w:spacing w:after="240" w:line="259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1781" w:type="dxa"/>
          </w:tcPr>
          <w:p w:rsidR="003F470C" w:rsidRDefault="003F470C">
            <w:pPr>
              <w:pStyle w:val="Normal1"/>
              <w:widowControl/>
              <w:spacing w:after="240" w:line="259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</w:tr>
      <w:tr w:rsidR="003F470C" w:rsidTr="001344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2" w:type="dxa"/>
          </w:tcPr>
          <w:p w:rsidR="003F470C" w:rsidRPr="00376641" w:rsidRDefault="00134462" w:rsidP="00376641">
            <w:pPr>
              <w:pStyle w:val="Normal1"/>
              <w:widowControl/>
              <w:numPr>
                <w:ilvl w:val="0"/>
                <w:numId w:val="9"/>
              </w:numPr>
              <w:spacing w:after="240" w:line="259" w:lineRule="auto"/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</w:pPr>
            <w:r w:rsidRPr="00376641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t xml:space="preserve">Describe the process of brain growth and development. </w:t>
            </w:r>
            <w:r w:rsidR="003B3703" w:rsidRPr="00376641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75" w:type="dxa"/>
          </w:tcPr>
          <w:p w:rsidR="003F470C" w:rsidRDefault="003F470C">
            <w:pPr>
              <w:pStyle w:val="Normal1"/>
              <w:widowControl/>
              <w:spacing w:after="240" w:line="259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1774" w:type="dxa"/>
          </w:tcPr>
          <w:p w:rsidR="003F470C" w:rsidRDefault="002D2274">
            <w:pPr>
              <w:pStyle w:val="Normal1"/>
              <w:widowControl/>
              <w:spacing w:after="240" w:line="259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7-15</w:t>
            </w:r>
          </w:p>
        </w:tc>
        <w:tc>
          <w:tcPr>
            <w:tcW w:w="1767" w:type="dxa"/>
          </w:tcPr>
          <w:p w:rsidR="003F470C" w:rsidRDefault="003F470C">
            <w:pPr>
              <w:pStyle w:val="Normal1"/>
              <w:widowControl/>
              <w:spacing w:after="240" w:line="259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1781" w:type="dxa"/>
          </w:tcPr>
          <w:p w:rsidR="003F470C" w:rsidRDefault="003F470C">
            <w:pPr>
              <w:pStyle w:val="Normal1"/>
              <w:widowControl/>
              <w:spacing w:after="240" w:line="259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</w:tr>
      <w:tr w:rsidR="003F470C" w:rsidTr="001344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2" w:type="dxa"/>
          </w:tcPr>
          <w:p w:rsidR="003F470C" w:rsidRPr="00376641" w:rsidRDefault="00134462" w:rsidP="00376641">
            <w:pPr>
              <w:pStyle w:val="Normal1"/>
              <w:widowControl/>
              <w:numPr>
                <w:ilvl w:val="0"/>
                <w:numId w:val="9"/>
              </w:numPr>
              <w:spacing w:after="240" w:line="259" w:lineRule="auto"/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</w:pPr>
            <w:r w:rsidRPr="00376641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t xml:space="preserve">Analyze the impact of brain trauma as it relates to typical brain development. </w:t>
            </w:r>
            <w:r w:rsidR="003B3703" w:rsidRPr="00376641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75" w:type="dxa"/>
          </w:tcPr>
          <w:p w:rsidR="003F470C" w:rsidRDefault="003F470C">
            <w:pPr>
              <w:pStyle w:val="Normal1"/>
              <w:widowControl/>
              <w:spacing w:after="240" w:line="259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1774" w:type="dxa"/>
          </w:tcPr>
          <w:p w:rsidR="003F470C" w:rsidRDefault="002D2274">
            <w:pPr>
              <w:pStyle w:val="Normal1"/>
              <w:widowControl/>
              <w:spacing w:after="240" w:line="259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8</w:t>
            </w:r>
          </w:p>
        </w:tc>
        <w:tc>
          <w:tcPr>
            <w:tcW w:w="1767" w:type="dxa"/>
          </w:tcPr>
          <w:p w:rsidR="003F470C" w:rsidRDefault="003F470C">
            <w:pPr>
              <w:pStyle w:val="Normal1"/>
              <w:widowControl/>
              <w:spacing w:after="240" w:line="259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1781" w:type="dxa"/>
          </w:tcPr>
          <w:p w:rsidR="003F470C" w:rsidRDefault="003F470C">
            <w:pPr>
              <w:pStyle w:val="Normal1"/>
              <w:widowControl/>
              <w:spacing w:after="240" w:line="259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</w:tr>
    </w:tbl>
    <w:p w:rsidR="003F470C" w:rsidRDefault="003F470C">
      <w:pPr>
        <w:pStyle w:val="Normal1"/>
        <w:rPr>
          <w:rFonts w:ascii="Open Sans" w:eastAsia="Open Sans" w:hAnsi="Open Sans" w:cs="Open Sans"/>
          <w:b/>
        </w:rPr>
      </w:pPr>
    </w:p>
    <w:p w:rsidR="003F470C" w:rsidRDefault="003B3703">
      <w:pPr>
        <w:pStyle w:val="Normal1"/>
        <w:spacing w:before="43"/>
        <w:rPr>
          <w:rFonts w:ascii="Open Sans" w:eastAsia="Open Sans" w:hAnsi="Open Sans" w:cs="Open Sans"/>
          <w:b/>
        </w:rPr>
      </w:pPr>
      <w:r>
        <w:rPr>
          <w:rFonts w:ascii="Open Sans" w:eastAsia="Open Sans" w:hAnsi="Open Sans" w:cs="Open Sans"/>
          <w:b/>
        </w:rPr>
        <w:t xml:space="preserve">Content Area: </w:t>
      </w:r>
      <w:r w:rsidR="005710C3">
        <w:rPr>
          <w:rFonts w:ascii="Open Sans" w:eastAsia="Open Sans" w:hAnsi="Open Sans" w:cs="Open Sans"/>
          <w:b/>
          <w:sz w:val="24"/>
          <w:szCs w:val="24"/>
        </w:rPr>
        <w:t xml:space="preserve">Child Development </w:t>
      </w:r>
    </w:p>
    <w:tbl>
      <w:tblPr>
        <w:tblStyle w:val="a7"/>
        <w:tblW w:w="1079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3682"/>
        <w:gridCol w:w="1777"/>
        <w:gridCol w:w="1777"/>
        <w:gridCol w:w="1777"/>
        <w:gridCol w:w="1777"/>
      </w:tblGrid>
      <w:tr w:rsidR="003F47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:rsidR="003F470C" w:rsidRPr="007D16AC" w:rsidRDefault="003B3703">
            <w:pPr>
              <w:pStyle w:val="Normal1"/>
              <w:spacing w:before="43"/>
              <w:jc w:val="center"/>
              <w:rPr>
                <w:rFonts w:ascii="Open Sans" w:eastAsia="Open Sans" w:hAnsi="Open Sans" w:cs="Open Sans"/>
                <w:color w:val="FFFFFF" w:themeColor="background1"/>
              </w:rPr>
            </w:pPr>
            <w:r w:rsidRPr="007D16AC">
              <w:rPr>
                <w:rFonts w:ascii="Open Sans" w:eastAsia="Open Sans" w:hAnsi="Open Sans" w:cs="Open Sans"/>
                <w:color w:val="FFFFFF" w:themeColor="background1"/>
              </w:rPr>
              <w:t>Learning Outcome</w:t>
            </w:r>
          </w:p>
        </w:tc>
        <w:tc>
          <w:tcPr>
            <w:tcW w:w="1777" w:type="dxa"/>
          </w:tcPr>
          <w:p w:rsidR="003F470C" w:rsidRPr="007D16AC" w:rsidRDefault="003B3703">
            <w:pPr>
              <w:pStyle w:val="Normal1"/>
              <w:spacing w:before="4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FFFFFF" w:themeColor="background1"/>
              </w:rPr>
            </w:pPr>
            <w:r w:rsidRPr="007D16AC">
              <w:rPr>
                <w:rFonts w:ascii="Open Sans" w:eastAsia="Open Sans" w:hAnsi="Open Sans" w:cs="Open Sans"/>
                <w:color w:val="FFFFFF" w:themeColor="background1"/>
              </w:rPr>
              <w:t>Intro to Human Studies</w:t>
            </w:r>
          </w:p>
        </w:tc>
        <w:tc>
          <w:tcPr>
            <w:tcW w:w="1777" w:type="dxa"/>
          </w:tcPr>
          <w:p w:rsidR="003F470C" w:rsidRPr="007D16AC" w:rsidRDefault="005710C3">
            <w:pPr>
              <w:pStyle w:val="Normal1"/>
              <w:spacing w:before="4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FFFFFF" w:themeColor="background1"/>
              </w:rPr>
            </w:pPr>
            <w:r>
              <w:rPr>
                <w:rFonts w:ascii="Open Sans" w:eastAsia="Open Sans" w:hAnsi="Open Sans" w:cs="Open Sans"/>
                <w:color w:val="FFFFFF" w:themeColor="background1"/>
              </w:rPr>
              <w:t>Lifespan Development</w:t>
            </w:r>
          </w:p>
        </w:tc>
        <w:tc>
          <w:tcPr>
            <w:tcW w:w="1777" w:type="dxa"/>
          </w:tcPr>
          <w:p w:rsidR="003F470C" w:rsidRPr="007D16AC" w:rsidRDefault="005710C3">
            <w:pPr>
              <w:pStyle w:val="Normal1"/>
              <w:spacing w:before="4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FFFFFF" w:themeColor="background1"/>
              </w:rPr>
            </w:pPr>
            <w:r>
              <w:rPr>
                <w:rFonts w:ascii="Open Sans" w:eastAsia="Open Sans" w:hAnsi="Open Sans" w:cs="Open Sans"/>
                <w:color w:val="FFFFFF" w:themeColor="background1"/>
              </w:rPr>
              <w:t>Family Studies</w:t>
            </w:r>
          </w:p>
        </w:tc>
        <w:tc>
          <w:tcPr>
            <w:tcW w:w="1777" w:type="dxa"/>
          </w:tcPr>
          <w:p w:rsidR="003F470C" w:rsidRPr="007D16AC" w:rsidRDefault="003B3703">
            <w:pPr>
              <w:pStyle w:val="Normal1"/>
              <w:spacing w:before="4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FFFFFF" w:themeColor="background1"/>
              </w:rPr>
            </w:pPr>
            <w:r w:rsidRPr="007D16AC">
              <w:rPr>
                <w:rFonts w:ascii="Open Sans" w:eastAsia="Open Sans" w:hAnsi="Open Sans" w:cs="Open Sans"/>
                <w:color w:val="FFFFFF" w:themeColor="background1"/>
              </w:rPr>
              <w:t>Human Services Practicum</w:t>
            </w:r>
          </w:p>
        </w:tc>
      </w:tr>
      <w:tr w:rsidR="003F47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:rsidR="003F470C" w:rsidRPr="00352DC5" w:rsidRDefault="005710C3" w:rsidP="00376641">
            <w:pPr>
              <w:pStyle w:val="Normal1"/>
              <w:widowControl/>
              <w:numPr>
                <w:ilvl w:val="0"/>
                <w:numId w:val="10"/>
              </w:numPr>
              <w:tabs>
                <w:tab w:val="left" w:pos="915"/>
              </w:tabs>
              <w:spacing w:after="200"/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</w:pPr>
            <w:r w:rsidRPr="00352DC5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t>Provide examples of milestones for each stage of the lifecycle.</w:t>
            </w:r>
            <w:r w:rsidR="003B3703" w:rsidRPr="00352DC5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77" w:type="dxa"/>
          </w:tcPr>
          <w:p w:rsidR="003F470C" w:rsidRDefault="002D2274">
            <w:pPr>
              <w:pStyle w:val="Normal1"/>
              <w:widowControl/>
              <w:tabs>
                <w:tab w:val="left" w:pos="915"/>
              </w:tabs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1, 2, 12</w:t>
            </w:r>
          </w:p>
        </w:tc>
        <w:tc>
          <w:tcPr>
            <w:tcW w:w="1777" w:type="dxa"/>
          </w:tcPr>
          <w:p w:rsidR="003F470C" w:rsidRDefault="002D2274">
            <w:pPr>
              <w:pStyle w:val="Normal1"/>
              <w:widowControl/>
              <w:tabs>
                <w:tab w:val="left" w:pos="915"/>
              </w:tabs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3, 6-15</w:t>
            </w:r>
          </w:p>
        </w:tc>
        <w:tc>
          <w:tcPr>
            <w:tcW w:w="1777" w:type="dxa"/>
          </w:tcPr>
          <w:p w:rsidR="003F470C" w:rsidRDefault="002D2274">
            <w:pPr>
              <w:pStyle w:val="Normal1"/>
              <w:widowControl/>
              <w:tabs>
                <w:tab w:val="left" w:pos="915"/>
              </w:tabs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1, 2, 3, 6, 9</w:t>
            </w:r>
          </w:p>
        </w:tc>
        <w:tc>
          <w:tcPr>
            <w:tcW w:w="1777" w:type="dxa"/>
          </w:tcPr>
          <w:p w:rsidR="003F470C" w:rsidRDefault="003F470C">
            <w:pPr>
              <w:pStyle w:val="Normal1"/>
              <w:widowControl/>
              <w:tabs>
                <w:tab w:val="left" w:pos="915"/>
              </w:tabs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</w:tr>
      <w:tr w:rsidR="003F47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:rsidR="003F470C" w:rsidRPr="00352DC5" w:rsidRDefault="005710C3" w:rsidP="00376641">
            <w:pPr>
              <w:pStyle w:val="Normal1"/>
              <w:widowControl/>
              <w:numPr>
                <w:ilvl w:val="0"/>
                <w:numId w:val="10"/>
              </w:numPr>
              <w:tabs>
                <w:tab w:val="left" w:pos="915"/>
              </w:tabs>
              <w:spacing w:after="200"/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</w:pPr>
            <w:r w:rsidRPr="00352DC5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t>Identify characteristics of typical and atypical cognitive, social and physical development in stages of childhood.</w:t>
            </w:r>
          </w:p>
        </w:tc>
        <w:tc>
          <w:tcPr>
            <w:tcW w:w="1777" w:type="dxa"/>
          </w:tcPr>
          <w:p w:rsidR="003F470C" w:rsidRDefault="002D2274">
            <w:pPr>
              <w:pStyle w:val="Normal1"/>
              <w:widowControl/>
              <w:tabs>
                <w:tab w:val="left" w:pos="915"/>
              </w:tabs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8, 12</w:t>
            </w:r>
          </w:p>
        </w:tc>
        <w:tc>
          <w:tcPr>
            <w:tcW w:w="1777" w:type="dxa"/>
          </w:tcPr>
          <w:p w:rsidR="003F470C" w:rsidRDefault="002D2274">
            <w:pPr>
              <w:pStyle w:val="Normal1"/>
              <w:widowControl/>
              <w:tabs>
                <w:tab w:val="left" w:pos="915"/>
              </w:tabs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7, 9-12</w:t>
            </w:r>
          </w:p>
        </w:tc>
        <w:tc>
          <w:tcPr>
            <w:tcW w:w="1777" w:type="dxa"/>
          </w:tcPr>
          <w:p w:rsidR="003F470C" w:rsidRDefault="002D2274">
            <w:pPr>
              <w:pStyle w:val="Normal1"/>
              <w:widowControl/>
              <w:tabs>
                <w:tab w:val="left" w:pos="915"/>
              </w:tabs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2, 3, 4, 6, 15</w:t>
            </w:r>
          </w:p>
        </w:tc>
        <w:tc>
          <w:tcPr>
            <w:tcW w:w="1777" w:type="dxa"/>
          </w:tcPr>
          <w:p w:rsidR="003F470C" w:rsidRDefault="003F470C">
            <w:pPr>
              <w:pStyle w:val="Normal1"/>
              <w:widowControl/>
              <w:tabs>
                <w:tab w:val="left" w:pos="915"/>
              </w:tabs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</w:tr>
      <w:tr w:rsidR="003F47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:rsidR="003F470C" w:rsidRPr="00352DC5" w:rsidRDefault="005710C3" w:rsidP="00376641">
            <w:pPr>
              <w:pStyle w:val="Normal1"/>
              <w:widowControl/>
              <w:numPr>
                <w:ilvl w:val="0"/>
                <w:numId w:val="10"/>
              </w:numPr>
              <w:tabs>
                <w:tab w:val="left" w:pos="915"/>
              </w:tabs>
              <w:spacing w:after="240"/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</w:pPr>
            <w:r w:rsidRPr="00352DC5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t>Explain the importance of nurturing and attachment with respect to fostering healthy development in childhood.</w:t>
            </w:r>
          </w:p>
        </w:tc>
        <w:tc>
          <w:tcPr>
            <w:tcW w:w="1777" w:type="dxa"/>
          </w:tcPr>
          <w:p w:rsidR="003F470C" w:rsidRDefault="002D2274">
            <w:pPr>
              <w:pStyle w:val="Normal1"/>
              <w:widowControl/>
              <w:tabs>
                <w:tab w:val="left" w:pos="915"/>
              </w:tabs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1, 2, 12</w:t>
            </w:r>
          </w:p>
        </w:tc>
        <w:tc>
          <w:tcPr>
            <w:tcW w:w="1777" w:type="dxa"/>
          </w:tcPr>
          <w:p w:rsidR="003F470C" w:rsidRDefault="003F470C">
            <w:pPr>
              <w:pStyle w:val="Normal1"/>
              <w:widowControl/>
              <w:tabs>
                <w:tab w:val="left" w:pos="915"/>
              </w:tabs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1777" w:type="dxa"/>
          </w:tcPr>
          <w:p w:rsidR="003F470C" w:rsidRDefault="003F470C">
            <w:pPr>
              <w:pStyle w:val="Normal1"/>
              <w:widowControl/>
              <w:tabs>
                <w:tab w:val="left" w:pos="915"/>
              </w:tabs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1777" w:type="dxa"/>
          </w:tcPr>
          <w:p w:rsidR="003F470C" w:rsidRDefault="003F470C">
            <w:pPr>
              <w:pStyle w:val="Normal1"/>
              <w:widowControl/>
              <w:tabs>
                <w:tab w:val="left" w:pos="915"/>
              </w:tabs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</w:tr>
      <w:tr w:rsidR="003F47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:rsidR="003F470C" w:rsidRPr="00352DC5" w:rsidRDefault="005710C3" w:rsidP="00376641">
            <w:pPr>
              <w:pStyle w:val="Normal1"/>
              <w:widowControl/>
              <w:numPr>
                <w:ilvl w:val="0"/>
                <w:numId w:val="10"/>
              </w:numPr>
              <w:tabs>
                <w:tab w:val="left" w:pos="915"/>
              </w:tabs>
              <w:spacing w:after="200"/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</w:pPr>
            <w:r w:rsidRPr="00352DC5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t>Give examples of, and demonstrate strategies to promote language and literacy development in childhood.</w:t>
            </w:r>
          </w:p>
        </w:tc>
        <w:tc>
          <w:tcPr>
            <w:tcW w:w="1777" w:type="dxa"/>
          </w:tcPr>
          <w:p w:rsidR="003F470C" w:rsidRDefault="002D2274">
            <w:pPr>
              <w:pStyle w:val="Normal1"/>
              <w:widowControl/>
              <w:tabs>
                <w:tab w:val="left" w:pos="915"/>
              </w:tabs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8, 12, 17</w:t>
            </w:r>
          </w:p>
        </w:tc>
        <w:tc>
          <w:tcPr>
            <w:tcW w:w="1777" w:type="dxa"/>
          </w:tcPr>
          <w:p w:rsidR="003F470C" w:rsidRDefault="002D2274">
            <w:pPr>
              <w:pStyle w:val="Normal1"/>
              <w:widowControl/>
              <w:tabs>
                <w:tab w:val="left" w:pos="915"/>
              </w:tabs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7, 9-12</w:t>
            </w:r>
          </w:p>
        </w:tc>
        <w:tc>
          <w:tcPr>
            <w:tcW w:w="1777" w:type="dxa"/>
          </w:tcPr>
          <w:p w:rsidR="003F470C" w:rsidRDefault="002D2274">
            <w:pPr>
              <w:pStyle w:val="Normal1"/>
              <w:widowControl/>
              <w:tabs>
                <w:tab w:val="left" w:pos="915"/>
              </w:tabs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6-15</w:t>
            </w:r>
          </w:p>
        </w:tc>
        <w:tc>
          <w:tcPr>
            <w:tcW w:w="1777" w:type="dxa"/>
          </w:tcPr>
          <w:p w:rsidR="003F470C" w:rsidRDefault="003F470C">
            <w:pPr>
              <w:pStyle w:val="Normal1"/>
              <w:widowControl/>
              <w:tabs>
                <w:tab w:val="left" w:pos="915"/>
              </w:tabs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</w:tr>
      <w:tr w:rsidR="003F47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:rsidR="003F470C" w:rsidRPr="00352DC5" w:rsidRDefault="005710C3" w:rsidP="00376641">
            <w:pPr>
              <w:pStyle w:val="Normal1"/>
              <w:widowControl/>
              <w:numPr>
                <w:ilvl w:val="0"/>
                <w:numId w:val="10"/>
              </w:numPr>
              <w:tabs>
                <w:tab w:val="left" w:pos="915"/>
              </w:tabs>
              <w:spacing w:after="200"/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</w:pPr>
            <w:r w:rsidRPr="00352DC5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lastRenderedPageBreak/>
              <w:t>Discuss how culture, socioeconomic status, and other dimensions of diversity have the potential to influence each child’s developmental trajectory.</w:t>
            </w:r>
          </w:p>
        </w:tc>
        <w:tc>
          <w:tcPr>
            <w:tcW w:w="1777" w:type="dxa"/>
          </w:tcPr>
          <w:p w:rsidR="003F470C" w:rsidRDefault="002D2274">
            <w:pPr>
              <w:pStyle w:val="Normal1"/>
              <w:widowControl/>
              <w:tabs>
                <w:tab w:val="left" w:pos="915"/>
              </w:tabs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1, 2, 3, 12</w:t>
            </w:r>
          </w:p>
        </w:tc>
        <w:tc>
          <w:tcPr>
            <w:tcW w:w="1777" w:type="dxa"/>
          </w:tcPr>
          <w:p w:rsidR="003F470C" w:rsidRDefault="002D2274">
            <w:pPr>
              <w:pStyle w:val="Normal1"/>
              <w:widowControl/>
              <w:tabs>
                <w:tab w:val="left" w:pos="915"/>
              </w:tabs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10-12</w:t>
            </w:r>
          </w:p>
        </w:tc>
        <w:tc>
          <w:tcPr>
            <w:tcW w:w="1777" w:type="dxa"/>
          </w:tcPr>
          <w:p w:rsidR="003F470C" w:rsidRDefault="002D2274">
            <w:pPr>
              <w:pStyle w:val="Normal1"/>
              <w:widowControl/>
              <w:tabs>
                <w:tab w:val="left" w:pos="915"/>
              </w:tabs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1-6, 14, 15</w:t>
            </w:r>
          </w:p>
        </w:tc>
        <w:tc>
          <w:tcPr>
            <w:tcW w:w="1777" w:type="dxa"/>
          </w:tcPr>
          <w:p w:rsidR="003F470C" w:rsidRDefault="003F470C">
            <w:pPr>
              <w:pStyle w:val="Normal1"/>
              <w:widowControl/>
              <w:tabs>
                <w:tab w:val="left" w:pos="915"/>
              </w:tabs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</w:tr>
      <w:tr w:rsidR="003F47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:rsidR="003F470C" w:rsidRPr="00352DC5" w:rsidRDefault="005710C3" w:rsidP="00376641">
            <w:pPr>
              <w:pStyle w:val="Normal1"/>
              <w:widowControl/>
              <w:numPr>
                <w:ilvl w:val="0"/>
                <w:numId w:val="10"/>
              </w:numPr>
              <w:tabs>
                <w:tab w:val="left" w:pos="915"/>
              </w:tabs>
              <w:spacing w:after="240"/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</w:pPr>
            <w:r w:rsidRPr="00352DC5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t>Identify risk factors for child maltreatment, and discover community programs and resources related to preventing and mitigating child maltreatment.</w:t>
            </w:r>
          </w:p>
        </w:tc>
        <w:tc>
          <w:tcPr>
            <w:tcW w:w="1777" w:type="dxa"/>
          </w:tcPr>
          <w:p w:rsidR="003F470C" w:rsidRDefault="002D2274">
            <w:pPr>
              <w:pStyle w:val="Normal1"/>
              <w:widowControl/>
              <w:tabs>
                <w:tab w:val="left" w:pos="915"/>
              </w:tabs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1, 2, 12</w:t>
            </w:r>
          </w:p>
        </w:tc>
        <w:tc>
          <w:tcPr>
            <w:tcW w:w="1777" w:type="dxa"/>
          </w:tcPr>
          <w:p w:rsidR="003F470C" w:rsidRDefault="002D2274">
            <w:pPr>
              <w:pStyle w:val="Normal1"/>
              <w:widowControl/>
              <w:tabs>
                <w:tab w:val="left" w:pos="915"/>
              </w:tabs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1, 2, 10-12</w:t>
            </w:r>
          </w:p>
        </w:tc>
        <w:tc>
          <w:tcPr>
            <w:tcW w:w="1777" w:type="dxa"/>
          </w:tcPr>
          <w:p w:rsidR="003F470C" w:rsidRDefault="003F470C">
            <w:pPr>
              <w:pStyle w:val="Normal1"/>
              <w:widowControl/>
              <w:tabs>
                <w:tab w:val="left" w:pos="915"/>
              </w:tabs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1777" w:type="dxa"/>
          </w:tcPr>
          <w:p w:rsidR="003F470C" w:rsidRDefault="003F470C">
            <w:pPr>
              <w:pStyle w:val="Normal1"/>
              <w:widowControl/>
              <w:tabs>
                <w:tab w:val="left" w:pos="915"/>
              </w:tabs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</w:tr>
      <w:tr w:rsidR="003F47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:rsidR="003F470C" w:rsidRPr="00352DC5" w:rsidRDefault="005710C3" w:rsidP="00376641">
            <w:pPr>
              <w:pStyle w:val="Normal1"/>
              <w:widowControl/>
              <w:numPr>
                <w:ilvl w:val="0"/>
                <w:numId w:val="10"/>
              </w:numPr>
              <w:tabs>
                <w:tab w:val="left" w:pos="915"/>
              </w:tabs>
              <w:spacing w:after="240"/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</w:pPr>
            <w:r w:rsidRPr="00352DC5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t>Select developmentally appropriate practices for children.</w:t>
            </w:r>
          </w:p>
        </w:tc>
        <w:tc>
          <w:tcPr>
            <w:tcW w:w="1777" w:type="dxa"/>
          </w:tcPr>
          <w:p w:rsidR="003F470C" w:rsidRDefault="002D2274">
            <w:pPr>
              <w:pStyle w:val="Normal1"/>
              <w:widowControl/>
              <w:tabs>
                <w:tab w:val="left" w:pos="915"/>
              </w:tabs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1, 12</w:t>
            </w:r>
          </w:p>
        </w:tc>
        <w:tc>
          <w:tcPr>
            <w:tcW w:w="1777" w:type="dxa"/>
          </w:tcPr>
          <w:p w:rsidR="003F470C" w:rsidRDefault="002D2274">
            <w:pPr>
              <w:pStyle w:val="Normal1"/>
              <w:widowControl/>
              <w:tabs>
                <w:tab w:val="left" w:pos="915"/>
              </w:tabs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1, 2, 3, 8-12</w:t>
            </w:r>
          </w:p>
        </w:tc>
        <w:tc>
          <w:tcPr>
            <w:tcW w:w="1777" w:type="dxa"/>
          </w:tcPr>
          <w:p w:rsidR="003F470C" w:rsidRDefault="003F470C">
            <w:pPr>
              <w:pStyle w:val="Normal1"/>
              <w:widowControl/>
              <w:tabs>
                <w:tab w:val="left" w:pos="915"/>
              </w:tabs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1777" w:type="dxa"/>
          </w:tcPr>
          <w:p w:rsidR="003F470C" w:rsidRDefault="003F470C">
            <w:pPr>
              <w:pStyle w:val="Normal1"/>
              <w:widowControl/>
              <w:tabs>
                <w:tab w:val="left" w:pos="915"/>
              </w:tabs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</w:tr>
      <w:tr w:rsidR="003F47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:rsidR="003F470C" w:rsidRPr="00352DC5" w:rsidRDefault="005710C3" w:rsidP="00376641">
            <w:pPr>
              <w:pStyle w:val="Normal1"/>
              <w:widowControl/>
              <w:numPr>
                <w:ilvl w:val="0"/>
                <w:numId w:val="10"/>
              </w:numPr>
              <w:tabs>
                <w:tab w:val="left" w:pos="915"/>
              </w:tabs>
              <w:spacing w:after="200"/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</w:pPr>
            <w:r w:rsidRPr="00352DC5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t>Analyze components of healthy and safe envi</w:t>
            </w:r>
            <w:r w:rsidR="0060093A" w:rsidRPr="00352DC5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t>ronments for children ages 5-10.</w:t>
            </w:r>
            <w:r w:rsidRPr="00352DC5"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77" w:type="dxa"/>
          </w:tcPr>
          <w:p w:rsidR="003F470C" w:rsidRDefault="002D2274">
            <w:pPr>
              <w:pStyle w:val="Normal1"/>
              <w:widowControl/>
              <w:tabs>
                <w:tab w:val="left" w:pos="915"/>
              </w:tabs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1, 12</w:t>
            </w:r>
          </w:p>
        </w:tc>
        <w:tc>
          <w:tcPr>
            <w:tcW w:w="1777" w:type="dxa"/>
          </w:tcPr>
          <w:p w:rsidR="003F470C" w:rsidRDefault="002D2274">
            <w:pPr>
              <w:pStyle w:val="Normal1"/>
              <w:widowControl/>
              <w:tabs>
                <w:tab w:val="left" w:pos="915"/>
              </w:tabs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1, 2, 11, 12</w:t>
            </w:r>
          </w:p>
        </w:tc>
        <w:tc>
          <w:tcPr>
            <w:tcW w:w="1777" w:type="dxa"/>
          </w:tcPr>
          <w:p w:rsidR="003F470C" w:rsidRDefault="003F470C">
            <w:pPr>
              <w:pStyle w:val="Normal1"/>
              <w:widowControl/>
              <w:tabs>
                <w:tab w:val="left" w:pos="915"/>
              </w:tabs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1777" w:type="dxa"/>
          </w:tcPr>
          <w:p w:rsidR="003F470C" w:rsidRDefault="003F470C">
            <w:pPr>
              <w:pStyle w:val="Normal1"/>
              <w:widowControl/>
              <w:tabs>
                <w:tab w:val="left" w:pos="915"/>
              </w:tabs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</w:tr>
    </w:tbl>
    <w:p w:rsidR="007D16AC" w:rsidRDefault="007D16AC">
      <w:pPr>
        <w:pStyle w:val="Normal1"/>
        <w:spacing w:before="43"/>
        <w:rPr>
          <w:rFonts w:ascii="Open Sans" w:eastAsia="Open Sans" w:hAnsi="Open Sans" w:cs="Open Sans"/>
          <w:b/>
        </w:rPr>
      </w:pPr>
    </w:p>
    <w:p w:rsidR="003F470C" w:rsidRDefault="003B3703">
      <w:pPr>
        <w:pStyle w:val="Normal1"/>
        <w:spacing w:before="43"/>
        <w:rPr>
          <w:rFonts w:ascii="Open Sans" w:eastAsia="Open Sans" w:hAnsi="Open Sans" w:cs="Open Sans"/>
          <w:b/>
        </w:rPr>
      </w:pPr>
      <w:r>
        <w:rPr>
          <w:rFonts w:ascii="Open Sans" w:eastAsia="Open Sans" w:hAnsi="Open Sans" w:cs="Open Sans"/>
          <w:b/>
        </w:rPr>
        <w:t xml:space="preserve">Content Area: </w:t>
      </w:r>
      <w:r w:rsidR="005710C3">
        <w:rPr>
          <w:rFonts w:ascii="Open Sans" w:eastAsia="Open Sans" w:hAnsi="Open Sans" w:cs="Open Sans"/>
          <w:b/>
          <w:sz w:val="24"/>
          <w:szCs w:val="24"/>
        </w:rPr>
        <w:t xml:space="preserve">Communication and Conflict Management </w:t>
      </w:r>
      <w:r>
        <w:rPr>
          <w:rFonts w:ascii="Open Sans" w:eastAsia="Open Sans" w:hAnsi="Open Sans" w:cs="Open Sans"/>
          <w:b/>
          <w:sz w:val="24"/>
          <w:szCs w:val="24"/>
        </w:rPr>
        <w:t xml:space="preserve"> </w:t>
      </w:r>
    </w:p>
    <w:tbl>
      <w:tblPr>
        <w:tblStyle w:val="a8"/>
        <w:tblW w:w="1079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3670"/>
        <w:gridCol w:w="1780"/>
        <w:gridCol w:w="1780"/>
        <w:gridCol w:w="1780"/>
        <w:gridCol w:w="1780"/>
      </w:tblGrid>
      <w:tr w:rsidR="003F47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0" w:type="dxa"/>
          </w:tcPr>
          <w:p w:rsidR="003F470C" w:rsidRPr="007D16AC" w:rsidRDefault="003B3703">
            <w:pPr>
              <w:pStyle w:val="Normal1"/>
              <w:spacing w:before="43"/>
              <w:jc w:val="center"/>
              <w:rPr>
                <w:rFonts w:ascii="Open Sans" w:eastAsia="Open Sans" w:hAnsi="Open Sans" w:cs="Open Sans"/>
                <w:color w:val="FFFFFF" w:themeColor="background1"/>
              </w:rPr>
            </w:pPr>
            <w:r w:rsidRPr="007D16AC">
              <w:rPr>
                <w:rFonts w:ascii="Open Sans" w:eastAsia="Open Sans" w:hAnsi="Open Sans" w:cs="Open Sans"/>
                <w:color w:val="FFFFFF" w:themeColor="background1"/>
              </w:rPr>
              <w:t>Learning Outcome</w:t>
            </w:r>
          </w:p>
        </w:tc>
        <w:tc>
          <w:tcPr>
            <w:tcW w:w="1780" w:type="dxa"/>
          </w:tcPr>
          <w:p w:rsidR="003F470C" w:rsidRPr="007D16AC" w:rsidRDefault="003B3703">
            <w:pPr>
              <w:pStyle w:val="Normal1"/>
              <w:spacing w:before="4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FFFFFF" w:themeColor="background1"/>
              </w:rPr>
            </w:pPr>
            <w:r w:rsidRPr="007D16AC">
              <w:rPr>
                <w:rFonts w:ascii="Open Sans" w:eastAsia="Open Sans" w:hAnsi="Open Sans" w:cs="Open Sans"/>
                <w:color w:val="FFFFFF" w:themeColor="background1"/>
              </w:rPr>
              <w:t>Intro to Human Studies</w:t>
            </w:r>
          </w:p>
        </w:tc>
        <w:tc>
          <w:tcPr>
            <w:tcW w:w="1780" w:type="dxa"/>
          </w:tcPr>
          <w:p w:rsidR="003F470C" w:rsidRPr="007D16AC" w:rsidRDefault="00445872">
            <w:pPr>
              <w:pStyle w:val="Normal1"/>
              <w:spacing w:before="4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FFFFFF" w:themeColor="background1"/>
              </w:rPr>
            </w:pPr>
            <w:r>
              <w:rPr>
                <w:rFonts w:ascii="Open Sans" w:eastAsia="Open Sans" w:hAnsi="Open Sans" w:cs="Open Sans"/>
                <w:color w:val="FFFFFF" w:themeColor="background1"/>
              </w:rPr>
              <w:t xml:space="preserve">Lifespan Development </w:t>
            </w:r>
          </w:p>
        </w:tc>
        <w:tc>
          <w:tcPr>
            <w:tcW w:w="1780" w:type="dxa"/>
          </w:tcPr>
          <w:p w:rsidR="003F470C" w:rsidRPr="007D16AC" w:rsidRDefault="00445872">
            <w:pPr>
              <w:pStyle w:val="Normal1"/>
              <w:spacing w:before="4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FFFFFF" w:themeColor="background1"/>
              </w:rPr>
            </w:pPr>
            <w:r>
              <w:rPr>
                <w:rFonts w:ascii="Open Sans" w:eastAsia="Open Sans" w:hAnsi="Open Sans" w:cs="Open Sans"/>
                <w:color w:val="FFFFFF" w:themeColor="background1"/>
              </w:rPr>
              <w:t>Family Studies</w:t>
            </w:r>
          </w:p>
        </w:tc>
        <w:tc>
          <w:tcPr>
            <w:tcW w:w="1780" w:type="dxa"/>
          </w:tcPr>
          <w:p w:rsidR="003F470C" w:rsidRPr="007D16AC" w:rsidRDefault="003B3703">
            <w:pPr>
              <w:pStyle w:val="Normal1"/>
              <w:spacing w:before="4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FFFFFF" w:themeColor="background1"/>
              </w:rPr>
            </w:pPr>
            <w:r w:rsidRPr="007D16AC">
              <w:rPr>
                <w:rFonts w:ascii="Open Sans" w:eastAsia="Open Sans" w:hAnsi="Open Sans" w:cs="Open Sans"/>
                <w:color w:val="FFFFFF" w:themeColor="background1"/>
              </w:rPr>
              <w:t>Human Services Practicum</w:t>
            </w:r>
          </w:p>
        </w:tc>
      </w:tr>
      <w:tr w:rsidR="003F47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0" w:type="dxa"/>
          </w:tcPr>
          <w:p w:rsidR="003F470C" w:rsidRPr="0060093A" w:rsidRDefault="005710C3" w:rsidP="0060093A">
            <w:pPr>
              <w:pStyle w:val="Normal1"/>
              <w:widowControl/>
              <w:numPr>
                <w:ilvl w:val="0"/>
                <w:numId w:val="3"/>
              </w:numPr>
              <w:spacing w:after="240"/>
              <w:rPr>
                <w:rFonts w:ascii="Open Sans" w:eastAsia="Open Sans" w:hAnsi="Open Sans" w:cs="Open Sans"/>
                <w:b w:val="0"/>
                <w:color w:val="auto"/>
                <w:sz w:val="20"/>
                <w:szCs w:val="20"/>
              </w:rPr>
            </w:pPr>
            <w:r w:rsidRPr="0060093A">
              <w:rPr>
                <w:rFonts w:ascii="Open Sans" w:eastAsia="Open Sans" w:hAnsi="Open Sans" w:cs="Open Sans"/>
                <w:b w:val="0"/>
                <w:color w:val="auto"/>
                <w:sz w:val="20"/>
                <w:szCs w:val="20"/>
              </w:rPr>
              <w:t>Evaluate traits and skills of an effective communicator including active listening and I messages and identity barriers to effective communication.</w:t>
            </w:r>
          </w:p>
        </w:tc>
        <w:tc>
          <w:tcPr>
            <w:tcW w:w="1780" w:type="dxa"/>
          </w:tcPr>
          <w:p w:rsidR="003F470C" w:rsidRDefault="002D2274">
            <w:pPr>
              <w:pStyle w:val="Normal1"/>
              <w:widowControl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6, 16-18</w:t>
            </w:r>
          </w:p>
        </w:tc>
        <w:tc>
          <w:tcPr>
            <w:tcW w:w="1780" w:type="dxa"/>
          </w:tcPr>
          <w:p w:rsidR="003F470C" w:rsidRDefault="003F470C">
            <w:pPr>
              <w:pStyle w:val="Normal1"/>
              <w:widowControl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1780" w:type="dxa"/>
          </w:tcPr>
          <w:p w:rsidR="003F470C" w:rsidRDefault="002D2274">
            <w:pPr>
              <w:pStyle w:val="Normal1"/>
              <w:widowControl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7</w:t>
            </w:r>
          </w:p>
        </w:tc>
        <w:tc>
          <w:tcPr>
            <w:tcW w:w="1780" w:type="dxa"/>
          </w:tcPr>
          <w:p w:rsidR="003F470C" w:rsidRDefault="003F470C">
            <w:pPr>
              <w:pStyle w:val="Normal1"/>
              <w:widowControl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</w:tr>
      <w:tr w:rsidR="003F47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0" w:type="dxa"/>
          </w:tcPr>
          <w:p w:rsidR="003F470C" w:rsidRPr="0060093A" w:rsidRDefault="005710C3" w:rsidP="0060093A">
            <w:pPr>
              <w:pStyle w:val="Normal1"/>
              <w:widowControl/>
              <w:numPr>
                <w:ilvl w:val="0"/>
                <w:numId w:val="3"/>
              </w:numPr>
              <w:spacing w:after="200"/>
              <w:rPr>
                <w:rFonts w:ascii="Open Sans" w:eastAsia="Open Sans" w:hAnsi="Open Sans" w:cs="Open Sans"/>
                <w:b w:val="0"/>
                <w:color w:val="auto"/>
                <w:sz w:val="20"/>
                <w:szCs w:val="20"/>
              </w:rPr>
            </w:pPr>
            <w:r w:rsidRPr="0060093A">
              <w:rPr>
                <w:rFonts w:ascii="Open Sans" w:eastAsia="Open Sans" w:hAnsi="Open Sans" w:cs="Open Sans"/>
                <w:b w:val="0"/>
                <w:color w:val="auto"/>
                <w:sz w:val="20"/>
                <w:szCs w:val="20"/>
              </w:rPr>
              <w:t>Demonstrate effective verbal and nonverbal communication skills using formal and informal communication styles; as well as, know when each is appropriately used</w:t>
            </w:r>
            <w:r w:rsidR="003B3703" w:rsidRPr="0060093A">
              <w:rPr>
                <w:rFonts w:ascii="Open Sans" w:eastAsia="Open Sans" w:hAnsi="Open Sans" w:cs="Open Sans"/>
                <w:b w:val="0"/>
                <w:color w:val="auto"/>
                <w:sz w:val="20"/>
                <w:szCs w:val="20"/>
              </w:rPr>
              <w:t>.</w:t>
            </w:r>
          </w:p>
        </w:tc>
        <w:tc>
          <w:tcPr>
            <w:tcW w:w="1780" w:type="dxa"/>
          </w:tcPr>
          <w:p w:rsidR="003F470C" w:rsidRDefault="002D2274">
            <w:pPr>
              <w:pStyle w:val="Normal1"/>
              <w:widowControl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6, 16-18</w:t>
            </w:r>
          </w:p>
        </w:tc>
        <w:tc>
          <w:tcPr>
            <w:tcW w:w="1780" w:type="dxa"/>
          </w:tcPr>
          <w:p w:rsidR="003F470C" w:rsidRDefault="003F470C">
            <w:pPr>
              <w:pStyle w:val="Normal1"/>
              <w:widowControl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1780" w:type="dxa"/>
          </w:tcPr>
          <w:p w:rsidR="003F470C" w:rsidRDefault="002D2274">
            <w:pPr>
              <w:pStyle w:val="Normal1"/>
              <w:widowControl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7</w:t>
            </w:r>
          </w:p>
        </w:tc>
        <w:tc>
          <w:tcPr>
            <w:tcW w:w="1780" w:type="dxa"/>
          </w:tcPr>
          <w:p w:rsidR="003F470C" w:rsidRDefault="003F470C">
            <w:pPr>
              <w:pStyle w:val="Normal1"/>
              <w:widowControl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</w:tr>
      <w:tr w:rsidR="003F47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0" w:type="dxa"/>
          </w:tcPr>
          <w:p w:rsidR="003F470C" w:rsidRPr="0060093A" w:rsidRDefault="00445872" w:rsidP="0060093A">
            <w:pPr>
              <w:pStyle w:val="Normal1"/>
              <w:numPr>
                <w:ilvl w:val="0"/>
                <w:numId w:val="3"/>
              </w:numPr>
              <w:spacing w:before="43" w:after="200"/>
              <w:rPr>
                <w:rFonts w:ascii="Open Sans" w:eastAsia="Open Sans" w:hAnsi="Open Sans" w:cs="Open Sans"/>
                <w:b w:val="0"/>
                <w:color w:val="auto"/>
                <w:sz w:val="20"/>
                <w:szCs w:val="20"/>
              </w:rPr>
            </w:pPr>
            <w:r w:rsidRPr="0060093A">
              <w:rPr>
                <w:rFonts w:ascii="Open Sans" w:eastAsia="Open Sans" w:hAnsi="Open Sans" w:cs="Open Sans"/>
                <w:b w:val="0"/>
                <w:color w:val="auto"/>
                <w:sz w:val="20"/>
                <w:szCs w:val="20"/>
              </w:rPr>
              <w:t>Identify and evaluate the effects of cultural influences on communication.</w:t>
            </w:r>
            <w:r w:rsidR="003B3703" w:rsidRPr="0060093A">
              <w:rPr>
                <w:rFonts w:ascii="Open Sans" w:eastAsia="Open Sans" w:hAnsi="Open Sans" w:cs="Open Sans"/>
                <w:b w:val="0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780" w:type="dxa"/>
          </w:tcPr>
          <w:p w:rsidR="003F470C" w:rsidRDefault="002D2274">
            <w:pPr>
              <w:pStyle w:val="Normal1"/>
              <w:spacing w:before="43"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9, 16-18</w:t>
            </w:r>
          </w:p>
        </w:tc>
        <w:tc>
          <w:tcPr>
            <w:tcW w:w="1780" w:type="dxa"/>
          </w:tcPr>
          <w:p w:rsidR="003F470C" w:rsidRDefault="002D2274">
            <w:pPr>
              <w:pStyle w:val="Normal1"/>
              <w:spacing w:before="43"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3</w:t>
            </w:r>
          </w:p>
        </w:tc>
        <w:tc>
          <w:tcPr>
            <w:tcW w:w="1780" w:type="dxa"/>
          </w:tcPr>
          <w:p w:rsidR="003F470C" w:rsidRDefault="002D2274">
            <w:pPr>
              <w:pStyle w:val="Normal1"/>
              <w:spacing w:before="43"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3, 10, 11</w:t>
            </w:r>
          </w:p>
        </w:tc>
        <w:tc>
          <w:tcPr>
            <w:tcW w:w="1780" w:type="dxa"/>
          </w:tcPr>
          <w:p w:rsidR="003F470C" w:rsidRDefault="003F470C">
            <w:pPr>
              <w:pStyle w:val="Normal1"/>
              <w:spacing w:before="43"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</w:tr>
      <w:tr w:rsidR="003F47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0" w:type="dxa"/>
          </w:tcPr>
          <w:p w:rsidR="003F470C" w:rsidRPr="0060093A" w:rsidRDefault="00445872" w:rsidP="0060093A">
            <w:pPr>
              <w:pStyle w:val="Normal1"/>
              <w:widowControl/>
              <w:numPr>
                <w:ilvl w:val="0"/>
                <w:numId w:val="3"/>
              </w:numPr>
              <w:spacing w:after="200"/>
              <w:rPr>
                <w:rFonts w:ascii="Open Sans" w:eastAsia="Open Sans" w:hAnsi="Open Sans" w:cs="Open Sans"/>
                <w:b w:val="0"/>
                <w:color w:val="auto"/>
                <w:sz w:val="20"/>
                <w:szCs w:val="20"/>
              </w:rPr>
            </w:pPr>
            <w:r w:rsidRPr="0060093A">
              <w:rPr>
                <w:rFonts w:ascii="Open Sans" w:eastAsia="Open Sans" w:hAnsi="Open Sans" w:cs="Open Sans"/>
                <w:b w:val="0"/>
                <w:color w:val="auto"/>
                <w:sz w:val="20"/>
                <w:szCs w:val="20"/>
              </w:rPr>
              <w:lastRenderedPageBreak/>
              <w:t xml:space="preserve">Apply ethical </w:t>
            </w:r>
            <w:r w:rsidR="00C16054">
              <w:rPr>
                <w:rFonts w:ascii="Open Sans" w:eastAsia="Open Sans" w:hAnsi="Open Sans" w:cs="Open Sans"/>
                <w:b w:val="0"/>
                <w:color w:val="auto"/>
                <w:sz w:val="20"/>
                <w:szCs w:val="20"/>
              </w:rPr>
              <w:t>princip</w:t>
            </w:r>
            <w:r w:rsidRPr="0060093A">
              <w:rPr>
                <w:rFonts w:ascii="Open Sans" w:eastAsia="Open Sans" w:hAnsi="Open Sans" w:cs="Open Sans"/>
                <w:b w:val="0"/>
                <w:color w:val="auto"/>
                <w:sz w:val="20"/>
                <w:szCs w:val="20"/>
              </w:rPr>
              <w:t>l</w:t>
            </w:r>
            <w:r w:rsidR="00C16054">
              <w:rPr>
                <w:rFonts w:ascii="Open Sans" w:eastAsia="Open Sans" w:hAnsi="Open Sans" w:cs="Open Sans"/>
                <w:b w:val="0"/>
                <w:color w:val="auto"/>
                <w:sz w:val="20"/>
                <w:szCs w:val="20"/>
              </w:rPr>
              <w:t>e</w:t>
            </w:r>
            <w:r w:rsidRPr="0060093A">
              <w:rPr>
                <w:rFonts w:ascii="Open Sans" w:eastAsia="Open Sans" w:hAnsi="Open Sans" w:cs="Open Sans"/>
                <w:b w:val="0"/>
                <w:color w:val="auto"/>
                <w:sz w:val="20"/>
                <w:szCs w:val="20"/>
              </w:rPr>
              <w:t>s of communication in family, community, and work settings.</w:t>
            </w:r>
          </w:p>
        </w:tc>
        <w:tc>
          <w:tcPr>
            <w:tcW w:w="1780" w:type="dxa"/>
          </w:tcPr>
          <w:p w:rsidR="003F470C" w:rsidRDefault="00DD75BA">
            <w:pPr>
              <w:pStyle w:val="Normal1"/>
              <w:widowControl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6, 11, 16-18</w:t>
            </w:r>
          </w:p>
        </w:tc>
        <w:tc>
          <w:tcPr>
            <w:tcW w:w="1780" w:type="dxa"/>
          </w:tcPr>
          <w:p w:rsidR="003F470C" w:rsidRDefault="00DD75BA">
            <w:pPr>
              <w:pStyle w:val="Normal1"/>
              <w:widowControl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11-15, 10b</w:t>
            </w:r>
          </w:p>
        </w:tc>
        <w:tc>
          <w:tcPr>
            <w:tcW w:w="1780" w:type="dxa"/>
          </w:tcPr>
          <w:p w:rsidR="003F470C" w:rsidRDefault="00DD75BA">
            <w:pPr>
              <w:pStyle w:val="Normal1"/>
              <w:widowControl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5, 6-9, 11, 17</w:t>
            </w:r>
          </w:p>
        </w:tc>
        <w:tc>
          <w:tcPr>
            <w:tcW w:w="1780" w:type="dxa"/>
          </w:tcPr>
          <w:p w:rsidR="003F470C" w:rsidRDefault="003F470C">
            <w:pPr>
              <w:pStyle w:val="Normal1"/>
              <w:widowControl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</w:tr>
      <w:tr w:rsidR="003F47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0" w:type="dxa"/>
          </w:tcPr>
          <w:p w:rsidR="003F470C" w:rsidRPr="0060093A" w:rsidRDefault="00445872" w:rsidP="0060093A">
            <w:pPr>
              <w:pStyle w:val="Normal1"/>
              <w:widowControl/>
              <w:numPr>
                <w:ilvl w:val="0"/>
                <w:numId w:val="3"/>
              </w:numPr>
              <w:spacing w:after="240"/>
              <w:rPr>
                <w:rFonts w:ascii="Open Sans" w:eastAsia="Open Sans" w:hAnsi="Open Sans" w:cs="Open Sans"/>
                <w:b w:val="0"/>
                <w:color w:val="auto"/>
                <w:sz w:val="20"/>
                <w:szCs w:val="20"/>
              </w:rPr>
            </w:pPr>
            <w:r w:rsidRPr="0060093A">
              <w:rPr>
                <w:rFonts w:ascii="Open Sans" w:eastAsia="Open Sans" w:hAnsi="Open Sans" w:cs="Open Sans"/>
                <w:b w:val="0"/>
                <w:color w:val="auto"/>
                <w:sz w:val="20"/>
                <w:szCs w:val="20"/>
              </w:rPr>
              <w:t>Demonstrate processes for cooperating, compromising, and collaborating with others.</w:t>
            </w:r>
            <w:r w:rsidR="003B3703" w:rsidRPr="0060093A">
              <w:rPr>
                <w:rFonts w:ascii="Open Sans" w:eastAsia="Open Sans" w:hAnsi="Open Sans" w:cs="Open Sans"/>
                <w:b w:val="0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780" w:type="dxa"/>
          </w:tcPr>
          <w:p w:rsidR="003F470C" w:rsidRDefault="00DD75BA">
            <w:pPr>
              <w:pStyle w:val="Normal1"/>
              <w:widowControl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5, 16-18</w:t>
            </w:r>
          </w:p>
        </w:tc>
        <w:tc>
          <w:tcPr>
            <w:tcW w:w="1780" w:type="dxa"/>
          </w:tcPr>
          <w:p w:rsidR="003F470C" w:rsidRDefault="00DD75BA">
            <w:pPr>
              <w:pStyle w:val="Normal1"/>
              <w:widowControl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12</w:t>
            </w:r>
          </w:p>
        </w:tc>
        <w:tc>
          <w:tcPr>
            <w:tcW w:w="1780" w:type="dxa"/>
          </w:tcPr>
          <w:p w:rsidR="003F470C" w:rsidRDefault="00DD75BA">
            <w:pPr>
              <w:pStyle w:val="Normal1"/>
              <w:widowControl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7, 8 , 11</w:t>
            </w:r>
          </w:p>
        </w:tc>
        <w:tc>
          <w:tcPr>
            <w:tcW w:w="1780" w:type="dxa"/>
          </w:tcPr>
          <w:p w:rsidR="003F470C" w:rsidRDefault="003F470C">
            <w:pPr>
              <w:pStyle w:val="Normal1"/>
              <w:widowControl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</w:tr>
      <w:tr w:rsidR="006009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0" w:type="dxa"/>
          </w:tcPr>
          <w:p w:rsidR="0060093A" w:rsidRPr="0060093A" w:rsidRDefault="0060093A" w:rsidP="0060093A">
            <w:pPr>
              <w:pStyle w:val="Normal1"/>
              <w:widowControl/>
              <w:numPr>
                <w:ilvl w:val="0"/>
                <w:numId w:val="3"/>
              </w:numPr>
              <w:spacing w:after="240"/>
              <w:rPr>
                <w:rFonts w:ascii="Open Sans" w:eastAsia="Open Sans" w:hAnsi="Open Sans" w:cs="Open Sans"/>
                <w:b w:val="0"/>
                <w:color w:val="auto"/>
                <w:sz w:val="20"/>
                <w:szCs w:val="20"/>
              </w:rPr>
            </w:pPr>
            <w:r w:rsidRPr="0060093A">
              <w:rPr>
                <w:rFonts w:ascii="Open Sans" w:eastAsia="Open Sans" w:hAnsi="Open Sans" w:cs="Open Sans"/>
                <w:b w:val="0"/>
                <w:color w:val="auto"/>
                <w:sz w:val="20"/>
                <w:szCs w:val="20"/>
              </w:rPr>
              <w:t>Develop and list strategies for effective conflict resolution.</w:t>
            </w:r>
          </w:p>
        </w:tc>
        <w:tc>
          <w:tcPr>
            <w:tcW w:w="1780" w:type="dxa"/>
          </w:tcPr>
          <w:p w:rsidR="0060093A" w:rsidRDefault="00DD75BA">
            <w:pPr>
              <w:pStyle w:val="Normal1"/>
              <w:widowControl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16- 18</w:t>
            </w:r>
          </w:p>
        </w:tc>
        <w:tc>
          <w:tcPr>
            <w:tcW w:w="1780" w:type="dxa"/>
          </w:tcPr>
          <w:p w:rsidR="0060093A" w:rsidRDefault="00DD75BA">
            <w:pPr>
              <w:pStyle w:val="Normal1"/>
              <w:widowControl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12</w:t>
            </w:r>
          </w:p>
        </w:tc>
        <w:tc>
          <w:tcPr>
            <w:tcW w:w="1780" w:type="dxa"/>
          </w:tcPr>
          <w:p w:rsidR="0060093A" w:rsidRDefault="00DD75BA">
            <w:pPr>
              <w:pStyle w:val="Normal1"/>
              <w:widowControl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7, 8</w:t>
            </w:r>
          </w:p>
        </w:tc>
        <w:tc>
          <w:tcPr>
            <w:tcW w:w="1780" w:type="dxa"/>
          </w:tcPr>
          <w:p w:rsidR="0060093A" w:rsidRDefault="0060093A">
            <w:pPr>
              <w:pStyle w:val="Normal1"/>
              <w:widowControl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</w:tr>
    </w:tbl>
    <w:p w:rsidR="003F470C" w:rsidRDefault="003F470C">
      <w:pPr>
        <w:pStyle w:val="Normal1"/>
        <w:spacing w:before="43"/>
        <w:rPr>
          <w:rFonts w:ascii="Open Sans" w:eastAsia="Open Sans" w:hAnsi="Open Sans" w:cs="Open Sans"/>
          <w:b/>
        </w:rPr>
      </w:pPr>
    </w:p>
    <w:p w:rsidR="003F470C" w:rsidRDefault="0060093A">
      <w:pPr>
        <w:pStyle w:val="Normal1"/>
        <w:spacing w:before="43"/>
        <w:rPr>
          <w:rFonts w:ascii="Open Sans" w:eastAsia="Open Sans" w:hAnsi="Open Sans" w:cs="Open Sans"/>
          <w:b/>
        </w:rPr>
      </w:pPr>
      <w:r>
        <w:rPr>
          <w:rFonts w:ascii="Open Sans" w:eastAsia="Open Sans" w:hAnsi="Open Sans" w:cs="Open Sans"/>
          <w:b/>
        </w:rPr>
        <w:t xml:space="preserve">Content Area: </w:t>
      </w:r>
      <w:r>
        <w:rPr>
          <w:rFonts w:ascii="Open Sans" w:eastAsia="Open Sans" w:hAnsi="Open Sans" w:cs="Open Sans"/>
          <w:b/>
          <w:sz w:val="24"/>
          <w:szCs w:val="24"/>
        </w:rPr>
        <w:t xml:space="preserve">Family Structures  </w:t>
      </w:r>
    </w:p>
    <w:tbl>
      <w:tblPr>
        <w:tblStyle w:val="a1"/>
        <w:tblW w:w="10789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3692"/>
        <w:gridCol w:w="1775"/>
        <w:gridCol w:w="1774"/>
        <w:gridCol w:w="1767"/>
        <w:gridCol w:w="1781"/>
      </w:tblGrid>
      <w:tr w:rsidR="00445872" w:rsidTr="006009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:rsidR="00445872" w:rsidRPr="007D16AC" w:rsidRDefault="00445872" w:rsidP="0060093A">
            <w:pPr>
              <w:pStyle w:val="Normal1"/>
              <w:jc w:val="center"/>
              <w:rPr>
                <w:rFonts w:ascii="Open Sans" w:eastAsia="Open Sans" w:hAnsi="Open Sans" w:cs="Open Sans"/>
                <w:color w:val="FFFFFF" w:themeColor="background1"/>
              </w:rPr>
            </w:pPr>
            <w:r w:rsidRPr="007D16AC">
              <w:rPr>
                <w:rFonts w:ascii="Open Sans" w:eastAsia="Open Sans" w:hAnsi="Open Sans" w:cs="Open Sans"/>
                <w:color w:val="FFFFFF" w:themeColor="background1"/>
              </w:rPr>
              <w:t>Learning Outcome</w:t>
            </w:r>
          </w:p>
        </w:tc>
        <w:tc>
          <w:tcPr>
            <w:tcW w:w="1775" w:type="dxa"/>
          </w:tcPr>
          <w:p w:rsidR="00445872" w:rsidRPr="007D16AC" w:rsidRDefault="00445872" w:rsidP="0060093A">
            <w:pPr>
              <w:pStyle w:val="Normal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FFFFFF" w:themeColor="background1"/>
              </w:rPr>
            </w:pPr>
            <w:r w:rsidRPr="007D16AC">
              <w:rPr>
                <w:rFonts w:ascii="Open Sans" w:eastAsia="Open Sans" w:hAnsi="Open Sans" w:cs="Open Sans"/>
                <w:color w:val="FFFFFF" w:themeColor="background1"/>
              </w:rPr>
              <w:t>Intro to Human Studies</w:t>
            </w:r>
          </w:p>
        </w:tc>
        <w:tc>
          <w:tcPr>
            <w:tcW w:w="1774" w:type="dxa"/>
          </w:tcPr>
          <w:p w:rsidR="00445872" w:rsidRPr="007D16AC" w:rsidRDefault="00445872" w:rsidP="0060093A">
            <w:pPr>
              <w:pStyle w:val="Normal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FFFFFF" w:themeColor="background1"/>
              </w:rPr>
            </w:pPr>
            <w:r>
              <w:rPr>
                <w:rFonts w:ascii="Open Sans" w:eastAsia="Open Sans" w:hAnsi="Open Sans" w:cs="Open Sans"/>
                <w:color w:val="FFFFFF" w:themeColor="background1"/>
              </w:rPr>
              <w:t xml:space="preserve">Lifespan Development </w:t>
            </w:r>
          </w:p>
        </w:tc>
        <w:tc>
          <w:tcPr>
            <w:tcW w:w="1767" w:type="dxa"/>
          </w:tcPr>
          <w:p w:rsidR="00445872" w:rsidRPr="007D16AC" w:rsidRDefault="00445872" w:rsidP="0060093A">
            <w:pPr>
              <w:pStyle w:val="Normal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FFFFFF" w:themeColor="background1"/>
              </w:rPr>
            </w:pPr>
            <w:r>
              <w:rPr>
                <w:rFonts w:ascii="Open Sans" w:eastAsia="Open Sans" w:hAnsi="Open Sans" w:cs="Open Sans"/>
                <w:color w:val="FFFFFF" w:themeColor="background1"/>
              </w:rPr>
              <w:t>Family Studies</w:t>
            </w:r>
          </w:p>
        </w:tc>
        <w:tc>
          <w:tcPr>
            <w:tcW w:w="1781" w:type="dxa"/>
          </w:tcPr>
          <w:p w:rsidR="00445872" w:rsidRPr="007D16AC" w:rsidRDefault="00445872" w:rsidP="0060093A">
            <w:pPr>
              <w:pStyle w:val="Normal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FFFFFF" w:themeColor="background1"/>
              </w:rPr>
            </w:pPr>
            <w:r w:rsidRPr="007D16AC">
              <w:rPr>
                <w:rFonts w:ascii="Open Sans" w:eastAsia="Open Sans" w:hAnsi="Open Sans" w:cs="Open Sans"/>
                <w:color w:val="FFFFFF" w:themeColor="background1"/>
              </w:rPr>
              <w:t xml:space="preserve">Human Services Practicum </w:t>
            </w:r>
          </w:p>
        </w:tc>
      </w:tr>
      <w:tr w:rsidR="00445872" w:rsidTr="006009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:rsidR="0060093A" w:rsidRPr="0060093A" w:rsidRDefault="0060093A" w:rsidP="0060093A">
            <w:pPr>
              <w:pStyle w:val="paragraph"/>
              <w:numPr>
                <w:ilvl w:val="0"/>
                <w:numId w:val="2"/>
              </w:numPr>
              <w:textAlignment w:val="baseline"/>
              <w:rPr>
                <w:rFonts w:ascii="Open Sans" w:hAnsi="Open Sans" w:cs="Open Sans"/>
                <w:b w:val="0"/>
                <w:sz w:val="20"/>
                <w:szCs w:val="20"/>
              </w:rPr>
            </w:pPr>
            <w:r w:rsidRPr="0060093A">
              <w:rPr>
                <w:rStyle w:val="normaltextrun1"/>
                <w:rFonts w:ascii="Open Sans" w:hAnsi="Open Sans" w:cs="Open Sans"/>
                <w:b w:val="0"/>
                <w:sz w:val="20"/>
                <w:szCs w:val="20"/>
              </w:rPr>
              <w:t>Identify diverse family structures represented by modern families (</w:t>
            </w:r>
            <w:r w:rsidRPr="0060093A">
              <w:rPr>
                <w:rStyle w:val="spellingerror"/>
                <w:rFonts w:ascii="Open Sans" w:hAnsi="Open Sans" w:cs="Open Sans"/>
                <w:b w:val="0"/>
                <w:sz w:val="20"/>
                <w:szCs w:val="20"/>
              </w:rPr>
              <w:t>i.</w:t>
            </w:r>
            <w:r w:rsidRPr="0060093A">
              <w:rPr>
                <w:rStyle w:val="normaltextrun1"/>
                <w:rFonts w:ascii="Open Sans" w:hAnsi="Open Sans" w:cs="Open Sans"/>
                <w:b w:val="0"/>
                <w:sz w:val="20"/>
                <w:szCs w:val="20"/>
              </w:rPr>
              <w:t>e. nuclear families, blended families, adoptive families, foster families, immigrant families, LGBT families, etc.)</w:t>
            </w:r>
            <w:r w:rsidR="00352DC5">
              <w:rPr>
                <w:rStyle w:val="normaltextrun1"/>
                <w:rFonts w:ascii="Open Sans" w:hAnsi="Open Sans" w:cs="Open Sans"/>
                <w:b w:val="0"/>
                <w:sz w:val="20"/>
                <w:szCs w:val="20"/>
              </w:rPr>
              <w:t>.</w:t>
            </w:r>
            <w:r w:rsidRPr="0060093A">
              <w:rPr>
                <w:rStyle w:val="eop"/>
                <w:rFonts w:ascii="Open Sans" w:hAnsi="Open Sans" w:cs="Open Sans"/>
                <w:b w:val="0"/>
                <w:sz w:val="20"/>
                <w:szCs w:val="20"/>
              </w:rPr>
              <w:t> </w:t>
            </w:r>
          </w:p>
          <w:p w:rsidR="00445872" w:rsidRPr="0060093A" w:rsidRDefault="00445872" w:rsidP="0060093A">
            <w:pPr>
              <w:pStyle w:val="paragraph"/>
              <w:ind w:left="360"/>
              <w:textAlignment w:val="baseline"/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1775" w:type="dxa"/>
          </w:tcPr>
          <w:p w:rsidR="00445872" w:rsidRDefault="00445872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1774" w:type="dxa"/>
          </w:tcPr>
          <w:p w:rsidR="00445872" w:rsidRDefault="00445872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1767" w:type="dxa"/>
          </w:tcPr>
          <w:p w:rsidR="00445872" w:rsidRDefault="00DD75BA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1-3, 6</w:t>
            </w:r>
          </w:p>
        </w:tc>
        <w:tc>
          <w:tcPr>
            <w:tcW w:w="1781" w:type="dxa"/>
          </w:tcPr>
          <w:p w:rsidR="00445872" w:rsidRDefault="00445872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</w:tr>
      <w:tr w:rsidR="00445872" w:rsidTr="006009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:rsidR="0060093A" w:rsidRDefault="0060093A" w:rsidP="0060093A">
            <w:pPr>
              <w:pStyle w:val="paragraph"/>
              <w:numPr>
                <w:ilvl w:val="0"/>
                <w:numId w:val="2"/>
              </w:numPr>
              <w:textAlignment w:val="baseline"/>
              <w:rPr>
                <w:rStyle w:val="eop"/>
                <w:rFonts w:ascii="Open Sans" w:hAnsi="Open Sans" w:cs="Open Sans"/>
                <w:b w:val="0"/>
                <w:sz w:val="20"/>
                <w:szCs w:val="20"/>
              </w:rPr>
            </w:pPr>
            <w:r w:rsidRPr="0060093A">
              <w:rPr>
                <w:rStyle w:val="normaltextrun1"/>
                <w:rFonts w:ascii="Open Sans" w:hAnsi="Open Sans" w:cs="Open Sans"/>
                <w:b w:val="0"/>
                <w:sz w:val="20"/>
                <w:szCs w:val="20"/>
              </w:rPr>
              <w:t>Summarize how specific historical events have impacted family structures. </w:t>
            </w:r>
            <w:r w:rsidRPr="0060093A">
              <w:rPr>
                <w:rStyle w:val="eop"/>
                <w:rFonts w:ascii="Open Sans" w:hAnsi="Open Sans" w:cs="Open Sans"/>
                <w:b w:val="0"/>
                <w:sz w:val="20"/>
                <w:szCs w:val="20"/>
              </w:rPr>
              <w:t> </w:t>
            </w:r>
          </w:p>
          <w:p w:rsidR="00445872" w:rsidRPr="0060093A" w:rsidRDefault="00445872" w:rsidP="00352DC5">
            <w:pPr>
              <w:pStyle w:val="paragraph"/>
              <w:textAlignment w:val="baseline"/>
              <w:rPr>
                <w:rFonts w:ascii="Open Sans" w:eastAsia="Open Sans" w:hAnsi="Open Sans" w:cs="Open Sans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1775" w:type="dxa"/>
          </w:tcPr>
          <w:p w:rsidR="00445872" w:rsidRDefault="00445872" w:rsidP="0060093A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1774" w:type="dxa"/>
          </w:tcPr>
          <w:p w:rsidR="00445872" w:rsidRDefault="00445872" w:rsidP="0060093A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1767" w:type="dxa"/>
          </w:tcPr>
          <w:p w:rsidR="00445872" w:rsidRDefault="00DD75BA" w:rsidP="0060093A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2-4</w:t>
            </w:r>
          </w:p>
        </w:tc>
        <w:tc>
          <w:tcPr>
            <w:tcW w:w="1781" w:type="dxa"/>
          </w:tcPr>
          <w:p w:rsidR="00445872" w:rsidRDefault="00445872" w:rsidP="0060093A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</w:tr>
      <w:tr w:rsidR="00352DC5" w:rsidTr="006009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:rsidR="00352DC5" w:rsidRPr="0060093A" w:rsidRDefault="00352DC5" w:rsidP="00352DC5">
            <w:pPr>
              <w:pStyle w:val="paragraph"/>
              <w:numPr>
                <w:ilvl w:val="0"/>
                <w:numId w:val="2"/>
              </w:numPr>
              <w:textAlignment w:val="baseline"/>
              <w:rPr>
                <w:rFonts w:ascii="Open Sans" w:hAnsi="Open Sans" w:cs="Open Sans"/>
                <w:b w:val="0"/>
                <w:sz w:val="20"/>
                <w:szCs w:val="20"/>
              </w:rPr>
            </w:pPr>
            <w:r w:rsidRPr="0060093A">
              <w:rPr>
                <w:rStyle w:val="normaltextrun1"/>
                <w:rFonts w:ascii="Open Sans" w:hAnsi="Open Sans" w:cs="Open Sans"/>
                <w:b w:val="0"/>
                <w:sz w:val="20"/>
                <w:szCs w:val="20"/>
              </w:rPr>
              <w:t>Compare and contrast changes in the typical family structure over the past 100 years. </w:t>
            </w:r>
            <w:r w:rsidRPr="0060093A">
              <w:rPr>
                <w:rStyle w:val="eop"/>
                <w:rFonts w:ascii="Open Sans" w:hAnsi="Open Sans" w:cs="Open Sans"/>
                <w:b w:val="0"/>
                <w:sz w:val="20"/>
                <w:szCs w:val="20"/>
              </w:rPr>
              <w:t> </w:t>
            </w:r>
          </w:p>
          <w:p w:rsidR="00352DC5" w:rsidRPr="0060093A" w:rsidRDefault="00352DC5" w:rsidP="00352DC5">
            <w:pPr>
              <w:pStyle w:val="paragraph"/>
              <w:ind w:left="360"/>
              <w:textAlignment w:val="baseline"/>
              <w:rPr>
                <w:rStyle w:val="normaltextrun1"/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775" w:type="dxa"/>
          </w:tcPr>
          <w:p w:rsidR="00352DC5" w:rsidRDefault="00352DC5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  <w:tc>
          <w:tcPr>
            <w:tcW w:w="1774" w:type="dxa"/>
          </w:tcPr>
          <w:p w:rsidR="00352DC5" w:rsidRDefault="00352DC5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  <w:tc>
          <w:tcPr>
            <w:tcW w:w="1767" w:type="dxa"/>
          </w:tcPr>
          <w:p w:rsidR="00352DC5" w:rsidRDefault="00DD75BA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1-4</w:t>
            </w:r>
          </w:p>
        </w:tc>
        <w:tc>
          <w:tcPr>
            <w:tcW w:w="1781" w:type="dxa"/>
          </w:tcPr>
          <w:p w:rsidR="00352DC5" w:rsidRDefault="00352DC5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</w:tr>
      <w:tr w:rsidR="00445872" w:rsidTr="006009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:rsidR="00445872" w:rsidRDefault="0060093A" w:rsidP="0060093A">
            <w:pPr>
              <w:pStyle w:val="paragraph"/>
              <w:numPr>
                <w:ilvl w:val="0"/>
                <w:numId w:val="2"/>
              </w:numPr>
              <w:textAlignment w:val="baseline"/>
              <w:rPr>
                <w:rStyle w:val="eop"/>
                <w:rFonts w:ascii="Open Sans" w:hAnsi="Open Sans" w:cs="Open Sans"/>
                <w:b w:val="0"/>
                <w:sz w:val="20"/>
                <w:szCs w:val="20"/>
              </w:rPr>
            </w:pPr>
            <w:r w:rsidRPr="0060093A">
              <w:rPr>
                <w:rStyle w:val="eop"/>
                <w:rFonts w:ascii="Open Sans" w:hAnsi="Open Sans" w:cs="Open Sans"/>
                <w:b w:val="0"/>
                <w:sz w:val="20"/>
                <w:szCs w:val="20"/>
              </w:rPr>
              <w:t>Discuss how family trends such as the Sandwich Generation, Failure to Launch, Grandparents raising Grandchildren, Teen Parenting, and Single Parenting impact the modern family structure.</w:t>
            </w:r>
          </w:p>
          <w:p w:rsidR="00352DC5" w:rsidRPr="0060093A" w:rsidRDefault="00352DC5" w:rsidP="00352DC5">
            <w:pPr>
              <w:pStyle w:val="paragraph"/>
              <w:ind w:left="360"/>
              <w:textAlignment w:val="baseline"/>
              <w:rPr>
                <w:rFonts w:ascii="Open Sans" w:hAnsi="Open Sans" w:cs="Open Sans"/>
                <w:b w:val="0"/>
                <w:sz w:val="20"/>
                <w:szCs w:val="20"/>
              </w:rPr>
            </w:pPr>
          </w:p>
        </w:tc>
        <w:tc>
          <w:tcPr>
            <w:tcW w:w="1775" w:type="dxa"/>
          </w:tcPr>
          <w:p w:rsidR="00445872" w:rsidRDefault="00445872" w:rsidP="0060093A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  <w:tc>
          <w:tcPr>
            <w:tcW w:w="1774" w:type="dxa"/>
          </w:tcPr>
          <w:p w:rsidR="00445872" w:rsidRDefault="00DD75BA" w:rsidP="0060093A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12</w:t>
            </w:r>
          </w:p>
        </w:tc>
        <w:tc>
          <w:tcPr>
            <w:tcW w:w="1767" w:type="dxa"/>
          </w:tcPr>
          <w:p w:rsidR="00445872" w:rsidRDefault="00DD75BA" w:rsidP="0060093A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5, 6</w:t>
            </w:r>
          </w:p>
        </w:tc>
        <w:tc>
          <w:tcPr>
            <w:tcW w:w="1781" w:type="dxa"/>
          </w:tcPr>
          <w:p w:rsidR="00445872" w:rsidRDefault="00445872" w:rsidP="0060093A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</w:tr>
      <w:tr w:rsidR="0060093A" w:rsidTr="006009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:rsidR="0060093A" w:rsidRDefault="0060093A" w:rsidP="0060093A">
            <w:pPr>
              <w:pStyle w:val="paragraph"/>
              <w:numPr>
                <w:ilvl w:val="0"/>
                <w:numId w:val="2"/>
              </w:numPr>
              <w:textAlignment w:val="baseline"/>
              <w:rPr>
                <w:rStyle w:val="normaltextrun1"/>
                <w:rFonts w:ascii="Open Sans" w:hAnsi="Open Sans" w:cs="Open Sans"/>
                <w:b w:val="0"/>
                <w:sz w:val="20"/>
                <w:szCs w:val="20"/>
              </w:rPr>
            </w:pPr>
            <w:r w:rsidRPr="0060093A">
              <w:rPr>
                <w:rStyle w:val="normaltextrun1"/>
                <w:rFonts w:ascii="Open Sans" w:hAnsi="Open Sans" w:cs="Open Sans"/>
                <w:b w:val="0"/>
                <w:sz w:val="20"/>
                <w:szCs w:val="20"/>
              </w:rPr>
              <w:t>Analyze and identify specific characteristics and challenges that each family structure may face</w:t>
            </w:r>
            <w:r w:rsidR="00352DC5">
              <w:rPr>
                <w:rStyle w:val="normaltextrun1"/>
                <w:rFonts w:ascii="Open Sans" w:hAnsi="Open Sans" w:cs="Open Sans"/>
                <w:b w:val="0"/>
                <w:sz w:val="20"/>
                <w:szCs w:val="20"/>
              </w:rPr>
              <w:t>.</w:t>
            </w:r>
          </w:p>
          <w:p w:rsidR="00352DC5" w:rsidRPr="0060093A" w:rsidRDefault="00352DC5" w:rsidP="00352DC5">
            <w:pPr>
              <w:pStyle w:val="paragraph"/>
              <w:ind w:left="360"/>
              <w:textAlignment w:val="baseline"/>
              <w:rPr>
                <w:rStyle w:val="normaltextrun1"/>
                <w:rFonts w:ascii="Open Sans" w:hAnsi="Open Sans" w:cs="Open Sans"/>
                <w:b w:val="0"/>
                <w:sz w:val="20"/>
                <w:szCs w:val="20"/>
              </w:rPr>
            </w:pPr>
          </w:p>
        </w:tc>
        <w:tc>
          <w:tcPr>
            <w:tcW w:w="1775" w:type="dxa"/>
          </w:tcPr>
          <w:p w:rsidR="0060093A" w:rsidRDefault="00DD75BA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lastRenderedPageBreak/>
              <w:t>2</w:t>
            </w:r>
          </w:p>
        </w:tc>
        <w:tc>
          <w:tcPr>
            <w:tcW w:w="1774" w:type="dxa"/>
          </w:tcPr>
          <w:p w:rsidR="0060093A" w:rsidRDefault="0060093A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  <w:tc>
          <w:tcPr>
            <w:tcW w:w="1767" w:type="dxa"/>
          </w:tcPr>
          <w:p w:rsidR="0060093A" w:rsidRDefault="00DD75BA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6, 9, 10</w:t>
            </w:r>
          </w:p>
        </w:tc>
        <w:tc>
          <w:tcPr>
            <w:tcW w:w="1781" w:type="dxa"/>
          </w:tcPr>
          <w:p w:rsidR="0060093A" w:rsidRDefault="0060093A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</w:tr>
      <w:tr w:rsidR="0060093A" w:rsidTr="006009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:rsidR="0060093A" w:rsidRDefault="0060093A" w:rsidP="0060093A">
            <w:pPr>
              <w:pStyle w:val="paragraph"/>
              <w:numPr>
                <w:ilvl w:val="0"/>
                <w:numId w:val="2"/>
              </w:numPr>
              <w:textAlignment w:val="baseline"/>
              <w:rPr>
                <w:rStyle w:val="eop"/>
                <w:rFonts w:ascii="Open Sans" w:hAnsi="Open Sans" w:cs="Open Sans"/>
                <w:b w:val="0"/>
                <w:sz w:val="20"/>
                <w:szCs w:val="20"/>
              </w:rPr>
            </w:pPr>
            <w:r w:rsidRPr="0060093A">
              <w:rPr>
                <w:rStyle w:val="normaltextrun1"/>
                <w:rFonts w:ascii="Open Sans" w:hAnsi="Open Sans" w:cs="Open Sans"/>
                <w:b w:val="0"/>
                <w:sz w:val="20"/>
                <w:szCs w:val="20"/>
              </w:rPr>
              <w:t>Discuss issues of socioeconomic class, ethnicity, race, gender, and cultural influences on family systems.</w:t>
            </w:r>
            <w:r w:rsidRPr="0060093A">
              <w:rPr>
                <w:rStyle w:val="eop"/>
                <w:rFonts w:ascii="Open Sans" w:hAnsi="Open Sans" w:cs="Open Sans"/>
                <w:b w:val="0"/>
                <w:sz w:val="20"/>
                <w:szCs w:val="20"/>
              </w:rPr>
              <w:t> </w:t>
            </w:r>
          </w:p>
          <w:p w:rsidR="00352DC5" w:rsidRPr="0060093A" w:rsidRDefault="00352DC5" w:rsidP="00352DC5">
            <w:pPr>
              <w:pStyle w:val="paragraph"/>
              <w:ind w:left="360"/>
              <w:textAlignment w:val="baseline"/>
              <w:rPr>
                <w:rStyle w:val="normaltextrun1"/>
                <w:rFonts w:ascii="Open Sans" w:hAnsi="Open Sans" w:cs="Open Sans"/>
                <w:b w:val="0"/>
                <w:sz w:val="20"/>
                <w:szCs w:val="20"/>
              </w:rPr>
            </w:pPr>
          </w:p>
        </w:tc>
        <w:tc>
          <w:tcPr>
            <w:tcW w:w="1775" w:type="dxa"/>
          </w:tcPr>
          <w:p w:rsidR="0060093A" w:rsidRDefault="0060093A" w:rsidP="0060093A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  <w:tc>
          <w:tcPr>
            <w:tcW w:w="1774" w:type="dxa"/>
          </w:tcPr>
          <w:p w:rsidR="0060093A" w:rsidRDefault="0060093A" w:rsidP="0060093A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  <w:tc>
          <w:tcPr>
            <w:tcW w:w="1767" w:type="dxa"/>
          </w:tcPr>
          <w:p w:rsidR="0060093A" w:rsidRDefault="00DD75BA" w:rsidP="0060093A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2, 3, 10</w:t>
            </w:r>
          </w:p>
        </w:tc>
        <w:tc>
          <w:tcPr>
            <w:tcW w:w="1781" w:type="dxa"/>
          </w:tcPr>
          <w:p w:rsidR="0060093A" w:rsidRDefault="0060093A" w:rsidP="0060093A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</w:tr>
      <w:tr w:rsidR="0060093A" w:rsidTr="006009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:rsidR="0060093A" w:rsidRDefault="0060093A" w:rsidP="0060093A">
            <w:pPr>
              <w:pStyle w:val="paragraph"/>
              <w:numPr>
                <w:ilvl w:val="0"/>
                <w:numId w:val="2"/>
              </w:numPr>
              <w:textAlignment w:val="baseline"/>
              <w:rPr>
                <w:rStyle w:val="eop"/>
                <w:rFonts w:ascii="Open Sans" w:hAnsi="Open Sans" w:cs="Open Sans"/>
                <w:b w:val="0"/>
                <w:sz w:val="20"/>
                <w:szCs w:val="20"/>
              </w:rPr>
            </w:pPr>
            <w:r w:rsidRPr="0060093A">
              <w:rPr>
                <w:rStyle w:val="normaltextrun1"/>
                <w:rFonts w:ascii="Open Sans" w:hAnsi="Open Sans" w:cs="Open Sans"/>
                <w:b w:val="0"/>
                <w:sz w:val="20"/>
                <w:szCs w:val="20"/>
              </w:rPr>
              <w:t>Recognize the value of one’s family history and how it has shaped the learner’s own behaviors, values, beliefs, and their approach to work with others.</w:t>
            </w:r>
            <w:r w:rsidRPr="0060093A">
              <w:rPr>
                <w:rStyle w:val="eop"/>
                <w:rFonts w:ascii="Open Sans" w:hAnsi="Open Sans" w:cs="Open Sans"/>
                <w:b w:val="0"/>
                <w:sz w:val="20"/>
                <w:szCs w:val="20"/>
              </w:rPr>
              <w:t> </w:t>
            </w:r>
          </w:p>
          <w:p w:rsidR="00352DC5" w:rsidRPr="0060093A" w:rsidRDefault="00352DC5" w:rsidP="00352DC5">
            <w:pPr>
              <w:pStyle w:val="paragraph"/>
              <w:ind w:left="360"/>
              <w:textAlignment w:val="baseline"/>
              <w:rPr>
                <w:rStyle w:val="normaltextrun1"/>
                <w:rFonts w:ascii="Open Sans" w:hAnsi="Open Sans" w:cs="Open Sans"/>
                <w:b w:val="0"/>
                <w:sz w:val="20"/>
                <w:szCs w:val="20"/>
              </w:rPr>
            </w:pPr>
          </w:p>
        </w:tc>
        <w:tc>
          <w:tcPr>
            <w:tcW w:w="1775" w:type="dxa"/>
          </w:tcPr>
          <w:p w:rsidR="0060093A" w:rsidRDefault="00DD75BA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2</w:t>
            </w:r>
          </w:p>
        </w:tc>
        <w:tc>
          <w:tcPr>
            <w:tcW w:w="1774" w:type="dxa"/>
          </w:tcPr>
          <w:p w:rsidR="0060093A" w:rsidRDefault="0060093A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  <w:tc>
          <w:tcPr>
            <w:tcW w:w="1767" w:type="dxa"/>
          </w:tcPr>
          <w:p w:rsidR="0060093A" w:rsidRDefault="00DD75BA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2, 3, 10</w:t>
            </w:r>
          </w:p>
        </w:tc>
        <w:tc>
          <w:tcPr>
            <w:tcW w:w="1781" w:type="dxa"/>
          </w:tcPr>
          <w:p w:rsidR="0060093A" w:rsidRDefault="0060093A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</w:tr>
      <w:tr w:rsidR="0060093A" w:rsidTr="006009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:rsidR="0060093A" w:rsidRDefault="0060093A" w:rsidP="0060093A">
            <w:pPr>
              <w:pStyle w:val="paragraph"/>
              <w:numPr>
                <w:ilvl w:val="0"/>
                <w:numId w:val="2"/>
              </w:numPr>
              <w:textAlignment w:val="baseline"/>
              <w:rPr>
                <w:rStyle w:val="eop"/>
                <w:rFonts w:ascii="Open Sans" w:hAnsi="Open Sans" w:cs="Open Sans"/>
                <w:b w:val="0"/>
                <w:sz w:val="20"/>
                <w:szCs w:val="20"/>
              </w:rPr>
            </w:pPr>
            <w:r w:rsidRPr="0060093A">
              <w:rPr>
                <w:rStyle w:val="eop"/>
                <w:rFonts w:ascii="Open Sans" w:hAnsi="Open Sans" w:cs="Open Sans"/>
                <w:b w:val="0"/>
                <w:sz w:val="20"/>
                <w:szCs w:val="20"/>
              </w:rPr>
              <w:t>Describe how demographic trends (i.e. baby boomers, increased immigration, dual income households, etc.) have impacted family structures over time.</w:t>
            </w:r>
          </w:p>
          <w:p w:rsidR="00352DC5" w:rsidRPr="0060093A" w:rsidRDefault="00352DC5" w:rsidP="00352DC5">
            <w:pPr>
              <w:pStyle w:val="paragraph"/>
              <w:ind w:left="360"/>
              <w:textAlignment w:val="baseline"/>
              <w:rPr>
                <w:rStyle w:val="normaltextrun1"/>
                <w:rFonts w:ascii="Open Sans" w:hAnsi="Open Sans" w:cs="Open Sans"/>
                <w:b w:val="0"/>
                <w:sz w:val="20"/>
                <w:szCs w:val="20"/>
              </w:rPr>
            </w:pPr>
          </w:p>
        </w:tc>
        <w:tc>
          <w:tcPr>
            <w:tcW w:w="1775" w:type="dxa"/>
          </w:tcPr>
          <w:p w:rsidR="0060093A" w:rsidRDefault="0060093A" w:rsidP="0060093A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  <w:tc>
          <w:tcPr>
            <w:tcW w:w="1774" w:type="dxa"/>
          </w:tcPr>
          <w:p w:rsidR="0060093A" w:rsidRDefault="0060093A" w:rsidP="0060093A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  <w:tc>
          <w:tcPr>
            <w:tcW w:w="1767" w:type="dxa"/>
          </w:tcPr>
          <w:p w:rsidR="0060093A" w:rsidRDefault="00DD75BA" w:rsidP="0060093A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14, 15</w:t>
            </w:r>
          </w:p>
        </w:tc>
        <w:tc>
          <w:tcPr>
            <w:tcW w:w="1781" w:type="dxa"/>
          </w:tcPr>
          <w:p w:rsidR="0060093A" w:rsidRDefault="0060093A" w:rsidP="0060093A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</w:tr>
      <w:tr w:rsidR="0060093A" w:rsidTr="006009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:rsidR="0060093A" w:rsidRDefault="0060093A" w:rsidP="0060093A">
            <w:pPr>
              <w:pStyle w:val="paragraph"/>
              <w:numPr>
                <w:ilvl w:val="0"/>
                <w:numId w:val="2"/>
              </w:numPr>
              <w:textAlignment w:val="baseline"/>
              <w:rPr>
                <w:rStyle w:val="eop"/>
                <w:rFonts w:ascii="Open Sans" w:hAnsi="Open Sans" w:cs="Open Sans"/>
                <w:b w:val="0"/>
                <w:sz w:val="20"/>
                <w:szCs w:val="20"/>
              </w:rPr>
            </w:pPr>
            <w:r w:rsidRPr="0060093A">
              <w:rPr>
                <w:rStyle w:val="eop"/>
                <w:rFonts w:ascii="Open Sans" w:hAnsi="Open Sans" w:cs="Open Sans"/>
                <w:b w:val="0"/>
                <w:sz w:val="20"/>
                <w:szCs w:val="20"/>
              </w:rPr>
              <w:t>Describe the types of families, the importance roles, and define the different meaning of the word “family.”</w:t>
            </w:r>
          </w:p>
          <w:p w:rsidR="00352DC5" w:rsidRPr="0060093A" w:rsidRDefault="00352DC5" w:rsidP="00352DC5">
            <w:pPr>
              <w:pStyle w:val="paragraph"/>
              <w:ind w:left="360"/>
              <w:textAlignment w:val="baseline"/>
              <w:rPr>
                <w:rStyle w:val="eop"/>
                <w:rFonts w:ascii="Open Sans" w:hAnsi="Open Sans" w:cs="Open Sans"/>
                <w:b w:val="0"/>
                <w:sz w:val="20"/>
                <w:szCs w:val="20"/>
              </w:rPr>
            </w:pPr>
          </w:p>
        </w:tc>
        <w:tc>
          <w:tcPr>
            <w:tcW w:w="1775" w:type="dxa"/>
          </w:tcPr>
          <w:p w:rsidR="0060093A" w:rsidRDefault="0060093A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  <w:tc>
          <w:tcPr>
            <w:tcW w:w="1774" w:type="dxa"/>
          </w:tcPr>
          <w:p w:rsidR="0060093A" w:rsidRDefault="0060093A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  <w:tc>
          <w:tcPr>
            <w:tcW w:w="1767" w:type="dxa"/>
          </w:tcPr>
          <w:p w:rsidR="0060093A" w:rsidRDefault="00DD75BA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1, 6-8</w:t>
            </w:r>
          </w:p>
        </w:tc>
        <w:tc>
          <w:tcPr>
            <w:tcW w:w="1781" w:type="dxa"/>
          </w:tcPr>
          <w:p w:rsidR="0060093A" w:rsidRDefault="0060093A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</w:tr>
    </w:tbl>
    <w:p w:rsidR="00352DC5" w:rsidRDefault="00352DC5" w:rsidP="0060093A">
      <w:pPr>
        <w:pStyle w:val="Normal1"/>
        <w:spacing w:before="43"/>
        <w:rPr>
          <w:rFonts w:ascii="Open Sans" w:eastAsia="Open Sans" w:hAnsi="Open Sans" w:cs="Open Sans"/>
          <w:b/>
        </w:rPr>
      </w:pPr>
    </w:p>
    <w:p w:rsidR="003F470C" w:rsidRPr="0060093A" w:rsidRDefault="0060093A" w:rsidP="0060093A">
      <w:pPr>
        <w:pStyle w:val="Normal1"/>
        <w:spacing w:before="43"/>
        <w:rPr>
          <w:rFonts w:ascii="Open Sans" w:eastAsia="Open Sans" w:hAnsi="Open Sans" w:cs="Open Sans"/>
          <w:b/>
        </w:rPr>
      </w:pPr>
      <w:r>
        <w:rPr>
          <w:rFonts w:ascii="Open Sans" w:eastAsia="Open Sans" w:hAnsi="Open Sans" w:cs="Open Sans"/>
          <w:b/>
        </w:rPr>
        <w:t xml:space="preserve">Content Area: </w:t>
      </w:r>
      <w:r>
        <w:rPr>
          <w:rFonts w:ascii="Open Sans" w:eastAsia="Open Sans" w:hAnsi="Open Sans" w:cs="Open Sans"/>
          <w:b/>
          <w:sz w:val="24"/>
          <w:szCs w:val="24"/>
        </w:rPr>
        <w:t xml:space="preserve">Parenting Responsibilities  </w:t>
      </w:r>
    </w:p>
    <w:tbl>
      <w:tblPr>
        <w:tblStyle w:val="a1"/>
        <w:tblW w:w="10789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3692"/>
        <w:gridCol w:w="1775"/>
        <w:gridCol w:w="1774"/>
        <w:gridCol w:w="1767"/>
        <w:gridCol w:w="1781"/>
      </w:tblGrid>
      <w:tr w:rsidR="0060093A" w:rsidTr="00376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2" w:type="dxa"/>
          </w:tcPr>
          <w:p w:rsidR="0060093A" w:rsidRPr="00376641" w:rsidRDefault="0060093A" w:rsidP="0060093A">
            <w:pPr>
              <w:pStyle w:val="Normal1"/>
              <w:jc w:val="center"/>
              <w:rPr>
                <w:rFonts w:ascii="Open Sans" w:eastAsia="Open Sans" w:hAnsi="Open Sans" w:cs="Open Sans"/>
                <w:color w:val="FFFFFF" w:themeColor="background1"/>
              </w:rPr>
            </w:pPr>
            <w:r w:rsidRPr="00376641">
              <w:rPr>
                <w:rFonts w:ascii="Open Sans" w:eastAsia="Open Sans" w:hAnsi="Open Sans" w:cs="Open Sans"/>
                <w:color w:val="FFFFFF" w:themeColor="background1"/>
              </w:rPr>
              <w:t>Learning Outcome</w:t>
            </w:r>
          </w:p>
        </w:tc>
        <w:tc>
          <w:tcPr>
            <w:tcW w:w="1775" w:type="dxa"/>
          </w:tcPr>
          <w:p w:rsidR="0060093A" w:rsidRPr="007D16AC" w:rsidRDefault="0060093A" w:rsidP="0060093A">
            <w:pPr>
              <w:pStyle w:val="Normal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FFFFFF" w:themeColor="background1"/>
              </w:rPr>
            </w:pPr>
            <w:r w:rsidRPr="007D16AC">
              <w:rPr>
                <w:rFonts w:ascii="Open Sans" w:eastAsia="Open Sans" w:hAnsi="Open Sans" w:cs="Open Sans"/>
                <w:color w:val="FFFFFF" w:themeColor="background1"/>
              </w:rPr>
              <w:t>Intro to Human Studies</w:t>
            </w:r>
          </w:p>
        </w:tc>
        <w:tc>
          <w:tcPr>
            <w:tcW w:w="1774" w:type="dxa"/>
          </w:tcPr>
          <w:p w:rsidR="0060093A" w:rsidRPr="007D16AC" w:rsidRDefault="0060093A" w:rsidP="0060093A">
            <w:pPr>
              <w:pStyle w:val="Normal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FFFFFF" w:themeColor="background1"/>
              </w:rPr>
            </w:pPr>
            <w:r>
              <w:rPr>
                <w:rFonts w:ascii="Open Sans" w:eastAsia="Open Sans" w:hAnsi="Open Sans" w:cs="Open Sans"/>
                <w:color w:val="FFFFFF" w:themeColor="background1"/>
              </w:rPr>
              <w:t xml:space="preserve">Lifespan Development </w:t>
            </w:r>
          </w:p>
        </w:tc>
        <w:tc>
          <w:tcPr>
            <w:tcW w:w="1767" w:type="dxa"/>
          </w:tcPr>
          <w:p w:rsidR="0060093A" w:rsidRPr="007D16AC" w:rsidRDefault="0060093A" w:rsidP="0060093A">
            <w:pPr>
              <w:pStyle w:val="Normal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FFFFFF" w:themeColor="background1"/>
              </w:rPr>
            </w:pPr>
            <w:r>
              <w:rPr>
                <w:rFonts w:ascii="Open Sans" w:eastAsia="Open Sans" w:hAnsi="Open Sans" w:cs="Open Sans"/>
                <w:color w:val="FFFFFF" w:themeColor="background1"/>
              </w:rPr>
              <w:t>Family Studies</w:t>
            </w:r>
          </w:p>
        </w:tc>
        <w:tc>
          <w:tcPr>
            <w:tcW w:w="1781" w:type="dxa"/>
          </w:tcPr>
          <w:p w:rsidR="0060093A" w:rsidRPr="007D16AC" w:rsidRDefault="0060093A" w:rsidP="0060093A">
            <w:pPr>
              <w:pStyle w:val="Normal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FFFFFF" w:themeColor="background1"/>
              </w:rPr>
            </w:pPr>
            <w:r w:rsidRPr="007D16AC">
              <w:rPr>
                <w:rFonts w:ascii="Open Sans" w:eastAsia="Open Sans" w:hAnsi="Open Sans" w:cs="Open Sans"/>
                <w:color w:val="FFFFFF" w:themeColor="background1"/>
              </w:rPr>
              <w:t xml:space="preserve">Human Services Practicum </w:t>
            </w:r>
          </w:p>
        </w:tc>
      </w:tr>
      <w:tr w:rsidR="0060093A" w:rsidTr="00376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2" w:type="dxa"/>
          </w:tcPr>
          <w:p w:rsidR="0060093A" w:rsidRDefault="00376641" w:rsidP="00376641">
            <w:pPr>
              <w:pStyle w:val="paragraph"/>
              <w:numPr>
                <w:ilvl w:val="0"/>
                <w:numId w:val="11"/>
              </w:numPr>
              <w:textAlignment w:val="baseline"/>
              <w:rPr>
                <w:rStyle w:val="eop"/>
                <w:rFonts w:ascii="Open Sans" w:hAnsi="Open Sans" w:cs="Open Sans"/>
                <w:b w:val="0"/>
                <w:sz w:val="20"/>
                <w:szCs w:val="20"/>
              </w:rPr>
            </w:pPr>
            <w:r w:rsidRPr="00376641">
              <w:rPr>
                <w:rStyle w:val="normaltextrun1"/>
                <w:rFonts w:ascii="Open Sans" w:hAnsi="Open Sans" w:cs="Open Sans"/>
                <w:b w:val="0"/>
                <w:sz w:val="20"/>
                <w:szCs w:val="20"/>
              </w:rPr>
              <w:t>Identify practices that develop the child’s imagination, creativity, and literary skills through stimulation.  </w:t>
            </w:r>
            <w:r w:rsidRPr="00376641">
              <w:rPr>
                <w:rStyle w:val="eop"/>
                <w:rFonts w:ascii="Open Sans" w:hAnsi="Open Sans" w:cs="Open Sans"/>
                <w:b w:val="0"/>
                <w:sz w:val="20"/>
                <w:szCs w:val="20"/>
              </w:rPr>
              <w:t> </w:t>
            </w:r>
          </w:p>
          <w:p w:rsidR="00352DC5" w:rsidRPr="00376641" w:rsidRDefault="00352DC5" w:rsidP="00352DC5">
            <w:pPr>
              <w:pStyle w:val="paragraph"/>
              <w:ind w:left="360"/>
              <w:textAlignment w:val="baseline"/>
              <w:rPr>
                <w:rFonts w:ascii="Open Sans" w:hAnsi="Open Sans" w:cs="Open Sans"/>
                <w:b w:val="0"/>
                <w:sz w:val="20"/>
                <w:szCs w:val="20"/>
              </w:rPr>
            </w:pPr>
          </w:p>
        </w:tc>
        <w:tc>
          <w:tcPr>
            <w:tcW w:w="1775" w:type="dxa"/>
          </w:tcPr>
          <w:p w:rsidR="0060093A" w:rsidRDefault="0060093A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1774" w:type="dxa"/>
          </w:tcPr>
          <w:p w:rsidR="0060093A" w:rsidRDefault="00DD75BA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7-11</w:t>
            </w:r>
          </w:p>
        </w:tc>
        <w:tc>
          <w:tcPr>
            <w:tcW w:w="1767" w:type="dxa"/>
          </w:tcPr>
          <w:p w:rsidR="0060093A" w:rsidRDefault="00DD75BA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12</w:t>
            </w:r>
          </w:p>
        </w:tc>
        <w:tc>
          <w:tcPr>
            <w:tcW w:w="1781" w:type="dxa"/>
          </w:tcPr>
          <w:p w:rsidR="0060093A" w:rsidRDefault="0060093A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</w:tr>
      <w:tr w:rsidR="0060093A" w:rsidTr="003766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2" w:type="dxa"/>
          </w:tcPr>
          <w:p w:rsidR="0060093A" w:rsidRDefault="00376641" w:rsidP="00376641">
            <w:pPr>
              <w:pStyle w:val="paragraph"/>
              <w:numPr>
                <w:ilvl w:val="0"/>
                <w:numId w:val="11"/>
              </w:numPr>
              <w:textAlignment w:val="baseline"/>
              <w:rPr>
                <w:rStyle w:val="eop"/>
                <w:rFonts w:ascii="Open Sans" w:hAnsi="Open Sans" w:cs="Open Sans"/>
                <w:b w:val="0"/>
                <w:sz w:val="20"/>
                <w:szCs w:val="20"/>
              </w:rPr>
            </w:pPr>
            <w:r w:rsidRPr="00376641">
              <w:rPr>
                <w:rStyle w:val="normaltextrun1"/>
                <w:rFonts w:ascii="Open Sans" w:hAnsi="Open Sans" w:cs="Open Sans"/>
                <w:b w:val="0"/>
                <w:sz w:val="20"/>
                <w:szCs w:val="20"/>
              </w:rPr>
              <w:t>Utilize strategies to manage parental stress from trends in society on families from multiple parent roles within families.</w:t>
            </w:r>
            <w:r w:rsidRPr="00376641">
              <w:rPr>
                <w:rStyle w:val="eop"/>
                <w:rFonts w:ascii="Open Sans" w:hAnsi="Open Sans" w:cs="Open Sans"/>
                <w:b w:val="0"/>
                <w:sz w:val="20"/>
                <w:szCs w:val="20"/>
              </w:rPr>
              <w:t> </w:t>
            </w:r>
          </w:p>
          <w:p w:rsidR="00352DC5" w:rsidRPr="00376641" w:rsidRDefault="00352DC5" w:rsidP="00352DC5">
            <w:pPr>
              <w:pStyle w:val="paragraph"/>
              <w:ind w:left="360"/>
              <w:textAlignment w:val="baseline"/>
              <w:rPr>
                <w:rFonts w:ascii="Open Sans" w:hAnsi="Open Sans" w:cs="Open Sans"/>
                <w:b w:val="0"/>
                <w:sz w:val="20"/>
                <w:szCs w:val="20"/>
              </w:rPr>
            </w:pPr>
          </w:p>
        </w:tc>
        <w:tc>
          <w:tcPr>
            <w:tcW w:w="1775" w:type="dxa"/>
          </w:tcPr>
          <w:p w:rsidR="0060093A" w:rsidRDefault="0060093A" w:rsidP="0060093A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1774" w:type="dxa"/>
          </w:tcPr>
          <w:p w:rsidR="0060093A" w:rsidRDefault="0060093A" w:rsidP="0060093A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1767" w:type="dxa"/>
          </w:tcPr>
          <w:p w:rsidR="0060093A" w:rsidRDefault="00DD75BA" w:rsidP="0060093A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6, 9</w:t>
            </w:r>
          </w:p>
        </w:tc>
        <w:tc>
          <w:tcPr>
            <w:tcW w:w="1781" w:type="dxa"/>
          </w:tcPr>
          <w:p w:rsidR="0060093A" w:rsidRDefault="0060093A" w:rsidP="0060093A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</w:tr>
      <w:tr w:rsidR="0060093A" w:rsidTr="00376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2" w:type="dxa"/>
          </w:tcPr>
          <w:p w:rsidR="0060093A" w:rsidRDefault="00376641" w:rsidP="00376641">
            <w:pPr>
              <w:pStyle w:val="paragraph"/>
              <w:numPr>
                <w:ilvl w:val="0"/>
                <w:numId w:val="11"/>
              </w:numPr>
              <w:textAlignment w:val="baseline"/>
              <w:rPr>
                <w:rStyle w:val="eop"/>
                <w:rFonts w:ascii="Open Sans" w:hAnsi="Open Sans" w:cs="Open Sans"/>
                <w:b w:val="0"/>
                <w:sz w:val="20"/>
                <w:szCs w:val="20"/>
              </w:rPr>
            </w:pPr>
            <w:r w:rsidRPr="00376641">
              <w:rPr>
                <w:rStyle w:val="normaltextrun1"/>
                <w:rFonts w:ascii="Open Sans" w:hAnsi="Open Sans" w:cs="Open Sans"/>
                <w:b w:val="0"/>
                <w:sz w:val="20"/>
                <w:szCs w:val="20"/>
              </w:rPr>
              <w:t xml:space="preserve">Discuss crucial aspects of parenthood readiness such as </w:t>
            </w:r>
            <w:r w:rsidRPr="00376641">
              <w:rPr>
                <w:rStyle w:val="normaltextrun1"/>
                <w:rFonts w:ascii="Open Sans" w:hAnsi="Open Sans" w:cs="Open Sans"/>
                <w:b w:val="0"/>
                <w:sz w:val="20"/>
                <w:szCs w:val="20"/>
              </w:rPr>
              <w:lastRenderedPageBreak/>
              <w:t>physical health, emotional well-being, financial stability, and environmental factors. </w:t>
            </w:r>
            <w:r w:rsidRPr="00376641">
              <w:rPr>
                <w:rStyle w:val="eop"/>
                <w:rFonts w:ascii="Open Sans" w:hAnsi="Open Sans" w:cs="Open Sans"/>
                <w:b w:val="0"/>
                <w:sz w:val="20"/>
                <w:szCs w:val="20"/>
              </w:rPr>
              <w:t> </w:t>
            </w:r>
          </w:p>
          <w:p w:rsidR="00352DC5" w:rsidRPr="00376641" w:rsidRDefault="00352DC5" w:rsidP="00352DC5">
            <w:pPr>
              <w:pStyle w:val="paragraph"/>
              <w:ind w:left="360"/>
              <w:textAlignment w:val="baseline"/>
              <w:rPr>
                <w:rFonts w:ascii="Open Sans" w:hAnsi="Open Sans" w:cs="Open Sans"/>
                <w:b w:val="0"/>
                <w:sz w:val="20"/>
                <w:szCs w:val="20"/>
              </w:rPr>
            </w:pPr>
          </w:p>
        </w:tc>
        <w:tc>
          <w:tcPr>
            <w:tcW w:w="1775" w:type="dxa"/>
          </w:tcPr>
          <w:p w:rsidR="0060093A" w:rsidRDefault="0060093A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  <w:tc>
          <w:tcPr>
            <w:tcW w:w="1774" w:type="dxa"/>
          </w:tcPr>
          <w:p w:rsidR="0060093A" w:rsidRDefault="00DD75BA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13</w:t>
            </w:r>
          </w:p>
        </w:tc>
        <w:tc>
          <w:tcPr>
            <w:tcW w:w="1767" w:type="dxa"/>
          </w:tcPr>
          <w:p w:rsidR="0060093A" w:rsidRDefault="00DD75BA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6-8, 12</w:t>
            </w:r>
          </w:p>
        </w:tc>
        <w:tc>
          <w:tcPr>
            <w:tcW w:w="1781" w:type="dxa"/>
          </w:tcPr>
          <w:p w:rsidR="0060093A" w:rsidRDefault="0060093A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</w:tr>
      <w:tr w:rsidR="00376641" w:rsidTr="003766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2" w:type="dxa"/>
          </w:tcPr>
          <w:p w:rsidR="00376641" w:rsidRDefault="00376641" w:rsidP="00376641">
            <w:pPr>
              <w:pStyle w:val="paragraph"/>
              <w:numPr>
                <w:ilvl w:val="0"/>
                <w:numId w:val="11"/>
              </w:numPr>
              <w:textAlignment w:val="baseline"/>
              <w:rPr>
                <w:rStyle w:val="eop"/>
                <w:rFonts w:ascii="Open Sans" w:hAnsi="Open Sans" w:cs="Open Sans"/>
                <w:b w:val="0"/>
                <w:sz w:val="20"/>
                <w:szCs w:val="20"/>
              </w:rPr>
            </w:pPr>
            <w:r w:rsidRPr="00376641">
              <w:rPr>
                <w:rStyle w:val="normaltextrun1"/>
                <w:rFonts w:ascii="Open Sans" w:hAnsi="Open Sans" w:cs="Open Sans"/>
                <w:b w:val="0"/>
                <w:sz w:val="20"/>
                <w:szCs w:val="20"/>
              </w:rPr>
              <w:t>Describe specific roles and responsibilities of parents and explain how they are part of day-to-day life. </w:t>
            </w:r>
          </w:p>
          <w:p w:rsidR="00352DC5" w:rsidRPr="00376641" w:rsidRDefault="00352DC5" w:rsidP="00352DC5">
            <w:pPr>
              <w:pStyle w:val="paragraph"/>
              <w:ind w:left="360"/>
              <w:textAlignment w:val="baseline"/>
              <w:rPr>
                <w:rStyle w:val="normaltextrun1"/>
                <w:rFonts w:ascii="Open Sans" w:hAnsi="Open Sans" w:cs="Open Sans"/>
                <w:b w:val="0"/>
                <w:sz w:val="20"/>
                <w:szCs w:val="20"/>
              </w:rPr>
            </w:pPr>
          </w:p>
        </w:tc>
        <w:tc>
          <w:tcPr>
            <w:tcW w:w="1775" w:type="dxa"/>
          </w:tcPr>
          <w:p w:rsidR="00376641" w:rsidRDefault="00376641" w:rsidP="0060093A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  <w:tc>
          <w:tcPr>
            <w:tcW w:w="1774" w:type="dxa"/>
          </w:tcPr>
          <w:p w:rsidR="00376641" w:rsidRDefault="00376641" w:rsidP="0060093A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  <w:tc>
          <w:tcPr>
            <w:tcW w:w="1767" w:type="dxa"/>
          </w:tcPr>
          <w:p w:rsidR="00376641" w:rsidRDefault="00DD75BA" w:rsidP="0060093A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6, 11</w:t>
            </w:r>
          </w:p>
        </w:tc>
        <w:tc>
          <w:tcPr>
            <w:tcW w:w="1781" w:type="dxa"/>
          </w:tcPr>
          <w:p w:rsidR="00376641" w:rsidRDefault="00376641" w:rsidP="0060093A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</w:tr>
      <w:tr w:rsidR="00376641" w:rsidTr="00376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2" w:type="dxa"/>
          </w:tcPr>
          <w:p w:rsidR="00376641" w:rsidRDefault="00376641" w:rsidP="00376641">
            <w:pPr>
              <w:pStyle w:val="paragraph"/>
              <w:numPr>
                <w:ilvl w:val="0"/>
                <w:numId w:val="11"/>
              </w:numPr>
              <w:textAlignment w:val="baseline"/>
              <w:rPr>
                <w:rStyle w:val="eop"/>
                <w:rFonts w:ascii="Open Sans" w:hAnsi="Open Sans" w:cs="Open Sans"/>
                <w:b w:val="0"/>
                <w:sz w:val="20"/>
                <w:szCs w:val="20"/>
              </w:rPr>
            </w:pPr>
            <w:r w:rsidRPr="00376641">
              <w:rPr>
                <w:rStyle w:val="normaltextrun1"/>
                <w:rFonts w:ascii="Open Sans" w:hAnsi="Open Sans" w:cs="Open Sans"/>
                <w:b w:val="0"/>
                <w:sz w:val="20"/>
                <w:szCs w:val="20"/>
              </w:rPr>
              <w:t>Relate parenting styles to the potential child outcomes for each particular style. </w:t>
            </w:r>
            <w:r w:rsidRPr="00376641">
              <w:rPr>
                <w:rStyle w:val="eop"/>
                <w:rFonts w:ascii="Open Sans" w:hAnsi="Open Sans" w:cs="Open Sans"/>
                <w:b w:val="0"/>
                <w:sz w:val="20"/>
                <w:szCs w:val="20"/>
              </w:rPr>
              <w:t> </w:t>
            </w:r>
          </w:p>
          <w:p w:rsidR="00352DC5" w:rsidRPr="00376641" w:rsidRDefault="00352DC5" w:rsidP="00352DC5">
            <w:pPr>
              <w:pStyle w:val="paragraph"/>
              <w:ind w:left="360"/>
              <w:textAlignment w:val="baseline"/>
              <w:rPr>
                <w:rStyle w:val="normaltextrun1"/>
                <w:rFonts w:ascii="Open Sans" w:hAnsi="Open Sans" w:cs="Open Sans"/>
                <w:b w:val="0"/>
                <w:sz w:val="20"/>
                <w:szCs w:val="20"/>
              </w:rPr>
            </w:pPr>
          </w:p>
        </w:tc>
        <w:tc>
          <w:tcPr>
            <w:tcW w:w="1775" w:type="dxa"/>
          </w:tcPr>
          <w:p w:rsidR="00376641" w:rsidRDefault="00376641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  <w:tc>
          <w:tcPr>
            <w:tcW w:w="1774" w:type="dxa"/>
          </w:tcPr>
          <w:p w:rsidR="00376641" w:rsidRDefault="00376641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  <w:tc>
          <w:tcPr>
            <w:tcW w:w="1767" w:type="dxa"/>
          </w:tcPr>
          <w:p w:rsidR="00376641" w:rsidRDefault="00DD75BA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11, 12</w:t>
            </w:r>
          </w:p>
        </w:tc>
        <w:tc>
          <w:tcPr>
            <w:tcW w:w="1781" w:type="dxa"/>
          </w:tcPr>
          <w:p w:rsidR="00376641" w:rsidRDefault="00376641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</w:tr>
      <w:tr w:rsidR="00376641" w:rsidTr="003766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2" w:type="dxa"/>
          </w:tcPr>
          <w:p w:rsidR="00376641" w:rsidRDefault="00376641" w:rsidP="00376641">
            <w:pPr>
              <w:pStyle w:val="paragraph"/>
              <w:numPr>
                <w:ilvl w:val="0"/>
                <w:numId w:val="11"/>
              </w:numPr>
              <w:textAlignment w:val="baseline"/>
              <w:rPr>
                <w:rStyle w:val="eop"/>
                <w:rFonts w:ascii="Open Sans" w:hAnsi="Open Sans" w:cs="Open Sans"/>
                <w:b w:val="0"/>
                <w:sz w:val="20"/>
                <w:szCs w:val="20"/>
              </w:rPr>
            </w:pPr>
            <w:r w:rsidRPr="00376641">
              <w:rPr>
                <w:rStyle w:val="normaltextrun1"/>
                <w:rFonts w:ascii="Open Sans" w:hAnsi="Open Sans" w:cs="Open Sans"/>
                <w:b w:val="0"/>
                <w:sz w:val="20"/>
                <w:szCs w:val="20"/>
              </w:rPr>
              <w:t>Analyze the functions of behaviors (feedback, attention, tangible, &amp; escape) in order to choose an appropriate preventative and consequential response. </w:t>
            </w:r>
            <w:r w:rsidRPr="00376641">
              <w:rPr>
                <w:rStyle w:val="eop"/>
                <w:rFonts w:ascii="Open Sans" w:hAnsi="Open Sans" w:cs="Open Sans"/>
                <w:b w:val="0"/>
                <w:sz w:val="20"/>
                <w:szCs w:val="20"/>
              </w:rPr>
              <w:t> </w:t>
            </w:r>
          </w:p>
          <w:p w:rsidR="00352DC5" w:rsidRPr="00376641" w:rsidRDefault="00352DC5" w:rsidP="00352DC5">
            <w:pPr>
              <w:pStyle w:val="paragraph"/>
              <w:ind w:left="360"/>
              <w:textAlignment w:val="baseline"/>
              <w:rPr>
                <w:rStyle w:val="normaltextrun1"/>
                <w:rFonts w:ascii="Open Sans" w:hAnsi="Open Sans" w:cs="Open Sans"/>
                <w:b w:val="0"/>
                <w:sz w:val="20"/>
                <w:szCs w:val="20"/>
              </w:rPr>
            </w:pPr>
          </w:p>
        </w:tc>
        <w:tc>
          <w:tcPr>
            <w:tcW w:w="1775" w:type="dxa"/>
          </w:tcPr>
          <w:p w:rsidR="00376641" w:rsidRDefault="00376641" w:rsidP="0060093A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  <w:tc>
          <w:tcPr>
            <w:tcW w:w="1774" w:type="dxa"/>
          </w:tcPr>
          <w:p w:rsidR="00376641" w:rsidRDefault="00DD75BA" w:rsidP="0060093A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9</w:t>
            </w:r>
          </w:p>
        </w:tc>
        <w:tc>
          <w:tcPr>
            <w:tcW w:w="1767" w:type="dxa"/>
          </w:tcPr>
          <w:p w:rsidR="00376641" w:rsidRDefault="00DD75BA" w:rsidP="0060093A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12</w:t>
            </w:r>
          </w:p>
        </w:tc>
        <w:tc>
          <w:tcPr>
            <w:tcW w:w="1781" w:type="dxa"/>
          </w:tcPr>
          <w:p w:rsidR="00376641" w:rsidRDefault="00376641" w:rsidP="0060093A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</w:tr>
    </w:tbl>
    <w:p w:rsidR="00352DC5" w:rsidRDefault="00352DC5">
      <w:pPr>
        <w:pStyle w:val="Normal1"/>
        <w:spacing w:before="43"/>
        <w:rPr>
          <w:rFonts w:ascii="Open Sans" w:eastAsia="Open Sans" w:hAnsi="Open Sans" w:cs="Open Sans"/>
          <w:b/>
        </w:rPr>
      </w:pPr>
    </w:p>
    <w:p w:rsidR="003F470C" w:rsidRPr="00376641" w:rsidRDefault="00376641">
      <w:pPr>
        <w:pStyle w:val="Normal1"/>
        <w:spacing w:before="43"/>
        <w:rPr>
          <w:rFonts w:ascii="Open Sans" w:eastAsia="Open Sans" w:hAnsi="Open Sans" w:cs="Open Sans"/>
          <w:b/>
        </w:rPr>
      </w:pPr>
      <w:r>
        <w:rPr>
          <w:rFonts w:ascii="Open Sans" w:eastAsia="Open Sans" w:hAnsi="Open Sans" w:cs="Open Sans"/>
          <w:b/>
        </w:rPr>
        <w:t xml:space="preserve">Content Area: </w:t>
      </w:r>
      <w:r>
        <w:rPr>
          <w:rFonts w:ascii="Open Sans" w:eastAsia="Open Sans" w:hAnsi="Open Sans" w:cs="Open Sans"/>
          <w:b/>
          <w:sz w:val="24"/>
          <w:szCs w:val="24"/>
        </w:rPr>
        <w:t>Adolescence and Puberty</w:t>
      </w:r>
    </w:p>
    <w:tbl>
      <w:tblPr>
        <w:tblStyle w:val="a1"/>
        <w:tblW w:w="10789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3692"/>
        <w:gridCol w:w="1775"/>
        <w:gridCol w:w="1774"/>
        <w:gridCol w:w="1767"/>
        <w:gridCol w:w="1781"/>
      </w:tblGrid>
      <w:tr w:rsidR="0060093A" w:rsidTr="00376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2" w:type="dxa"/>
          </w:tcPr>
          <w:p w:rsidR="0060093A" w:rsidRPr="007D16AC" w:rsidRDefault="0060093A" w:rsidP="0060093A">
            <w:pPr>
              <w:pStyle w:val="Normal1"/>
              <w:jc w:val="center"/>
              <w:rPr>
                <w:rFonts w:ascii="Open Sans" w:eastAsia="Open Sans" w:hAnsi="Open Sans" w:cs="Open Sans"/>
                <w:color w:val="FFFFFF" w:themeColor="background1"/>
              </w:rPr>
            </w:pPr>
            <w:r w:rsidRPr="007D16AC">
              <w:rPr>
                <w:rFonts w:ascii="Open Sans" w:eastAsia="Open Sans" w:hAnsi="Open Sans" w:cs="Open Sans"/>
                <w:color w:val="FFFFFF" w:themeColor="background1"/>
              </w:rPr>
              <w:t>Learning Outcome</w:t>
            </w:r>
          </w:p>
        </w:tc>
        <w:tc>
          <w:tcPr>
            <w:tcW w:w="1775" w:type="dxa"/>
          </w:tcPr>
          <w:p w:rsidR="0060093A" w:rsidRPr="007D16AC" w:rsidRDefault="0060093A" w:rsidP="0060093A">
            <w:pPr>
              <w:pStyle w:val="Normal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FFFFFF" w:themeColor="background1"/>
              </w:rPr>
            </w:pPr>
            <w:r w:rsidRPr="007D16AC">
              <w:rPr>
                <w:rFonts w:ascii="Open Sans" w:eastAsia="Open Sans" w:hAnsi="Open Sans" w:cs="Open Sans"/>
                <w:color w:val="FFFFFF" w:themeColor="background1"/>
              </w:rPr>
              <w:t>Intro to Human Studies</w:t>
            </w:r>
          </w:p>
        </w:tc>
        <w:tc>
          <w:tcPr>
            <w:tcW w:w="1774" w:type="dxa"/>
          </w:tcPr>
          <w:p w:rsidR="0060093A" w:rsidRPr="007D16AC" w:rsidRDefault="0060093A" w:rsidP="0060093A">
            <w:pPr>
              <w:pStyle w:val="Normal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FFFFFF" w:themeColor="background1"/>
              </w:rPr>
            </w:pPr>
            <w:r>
              <w:rPr>
                <w:rFonts w:ascii="Open Sans" w:eastAsia="Open Sans" w:hAnsi="Open Sans" w:cs="Open Sans"/>
                <w:color w:val="FFFFFF" w:themeColor="background1"/>
              </w:rPr>
              <w:t xml:space="preserve">Lifespan Development </w:t>
            </w:r>
          </w:p>
        </w:tc>
        <w:tc>
          <w:tcPr>
            <w:tcW w:w="1767" w:type="dxa"/>
          </w:tcPr>
          <w:p w:rsidR="0060093A" w:rsidRPr="007D16AC" w:rsidRDefault="0060093A" w:rsidP="0060093A">
            <w:pPr>
              <w:pStyle w:val="Normal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FFFFFF" w:themeColor="background1"/>
              </w:rPr>
            </w:pPr>
            <w:r>
              <w:rPr>
                <w:rFonts w:ascii="Open Sans" w:eastAsia="Open Sans" w:hAnsi="Open Sans" w:cs="Open Sans"/>
                <w:color w:val="FFFFFF" w:themeColor="background1"/>
              </w:rPr>
              <w:t>Family Studies</w:t>
            </w:r>
          </w:p>
        </w:tc>
        <w:tc>
          <w:tcPr>
            <w:tcW w:w="1781" w:type="dxa"/>
          </w:tcPr>
          <w:p w:rsidR="0060093A" w:rsidRPr="007D16AC" w:rsidRDefault="0060093A" w:rsidP="0060093A">
            <w:pPr>
              <w:pStyle w:val="Normal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FFFFFF" w:themeColor="background1"/>
              </w:rPr>
            </w:pPr>
            <w:r w:rsidRPr="007D16AC">
              <w:rPr>
                <w:rFonts w:ascii="Open Sans" w:eastAsia="Open Sans" w:hAnsi="Open Sans" w:cs="Open Sans"/>
                <w:color w:val="FFFFFF" w:themeColor="background1"/>
              </w:rPr>
              <w:t xml:space="preserve">Human Services Practicum </w:t>
            </w:r>
          </w:p>
        </w:tc>
      </w:tr>
      <w:tr w:rsidR="0060093A" w:rsidTr="00376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2" w:type="dxa"/>
          </w:tcPr>
          <w:p w:rsidR="0060093A" w:rsidRDefault="00376641" w:rsidP="00376641">
            <w:pPr>
              <w:pStyle w:val="paragraph"/>
              <w:numPr>
                <w:ilvl w:val="0"/>
                <w:numId w:val="12"/>
              </w:numPr>
              <w:textAlignment w:val="baseline"/>
              <w:rPr>
                <w:rStyle w:val="eop"/>
                <w:rFonts w:ascii="Open Sans" w:hAnsi="Open Sans" w:cs="Open Sans"/>
                <w:b w:val="0"/>
                <w:sz w:val="20"/>
                <w:szCs w:val="20"/>
              </w:rPr>
            </w:pPr>
            <w:r w:rsidRPr="00376641">
              <w:rPr>
                <w:rStyle w:val="normaltextrun1"/>
                <w:rFonts w:ascii="Open Sans" w:hAnsi="Open Sans" w:cs="Open Sans"/>
                <w:b w:val="0"/>
                <w:sz w:val="20"/>
                <w:szCs w:val="20"/>
              </w:rPr>
              <w:t>Define and give examples of the physical, cognitive, cultural, social and environmental factors that shape development and functioning in adolescence.</w:t>
            </w:r>
            <w:r w:rsidRPr="00376641">
              <w:rPr>
                <w:rStyle w:val="eop"/>
                <w:rFonts w:ascii="Open Sans" w:hAnsi="Open Sans" w:cs="Open Sans"/>
                <w:b w:val="0"/>
                <w:sz w:val="20"/>
                <w:szCs w:val="20"/>
              </w:rPr>
              <w:t> </w:t>
            </w:r>
          </w:p>
          <w:p w:rsidR="00352DC5" w:rsidRPr="00376641" w:rsidRDefault="00352DC5" w:rsidP="00352DC5">
            <w:pPr>
              <w:pStyle w:val="paragraph"/>
              <w:ind w:left="360"/>
              <w:textAlignment w:val="baseline"/>
              <w:rPr>
                <w:rFonts w:ascii="Open Sans" w:hAnsi="Open Sans" w:cs="Open Sans"/>
                <w:b w:val="0"/>
                <w:sz w:val="20"/>
                <w:szCs w:val="20"/>
              </w:rPr>
            </w:pPr>
          </w:p>
        </w:tc>
        <w:tc>
          <w:tcPr>
            <w:tcW w:w="1775" w:type="dxa"/>
          </w:tcPr>
          <w:p w:rsidR="0060093A" w:rsidRDefault="00DD75BA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1, 2</w:t>
            </w:r>
          </w:p>
        </w:tc>
        <w:tc>
          <w:tcPr>
            <w:tcW w:w="1774" w:type="dxa"/>
          </w:tcPr>
          <w:p w:rsidR="0060093A" w:rsidRDefault="00DD75BA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12</w:t>
            </w:r>
          </w:p>
        </w:tc>
        <w:tc>
          <w:tcPr>
            <w:tcW w:w="1767" w:type="dxa"/>
          </w:tcPr>
          <w:p w:rsidR="0060093A" w:rsidRDefault="00DD75BA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1, 6, 10</w:t>
            </w:r>
          </w:p>
        </w:tc>
        <w:tc>
          <w:tcPr>
            <w:tcW w:w="1781" w:type="dxa"/>
          </w:tcPr>
          <w:p w:rsidR="0060093A" w:rsidRDefault="0060093A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</w:tr>
      <w:tr w:rsidR="0060093A" w:rsidTr="003766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2" w:type="dxa"/>
          </w:tcPr>
          <w:p w:rsidR="0060093A" w:rsidRDefault="00376641" w:rsidP="00376641">
            <w:pPr>
              <w:pStyle w:val="paragraph"/>
              <w:numPr>
                <w:ilvl w:val="0"/>
                <w:numId w:val="12"/>
              </w:numPr>
              <w:textAlignment w:val="baseline"/>
              <w:rPr>
                <w:rStyle w:val="normaltextrun1"/>
                <w:rFonts w:ascii="Open Sans" w:hAnsi="Open Sans" w:cs="Open Sans"/>
                <w:b w:val="0"/>
                <w:sz w:val="20"/>
                <w:szCs w:val="20"/>
              </w:rPr>
            </w:pPr>
            <w:r w:rsidRPr="00376641">
              <w:rPr>
                <w:rStyle w:val="normaltextrun1"/>
                <w:rFonts w:ascii="Open Sans" w:hAnsi="Open Sans" w:cs="Open Sans"/>
                <w:b w:val="0"/>
                <w:sz w:val="20"/>
                <w:szCs w:val="20"/>
              </w:rPr>
              <w:t>Identify the primary and secondary sex characteristics that are associated with puberty.</w:t>
            </w:r>
          </w:p>
          <w:p w:rsidR="00352DC5" w:rsidRPr="00376641" w:rsidRDefault="00352DC5" w:rsidP="00352DC5">
            <w:pPr>
              <w:pStyle w:val="paragraph"/>
              <w:ind w:left="360"/>
              <w:textAlignment w:val="baseline"/>
              <w:rPr>
                <w:rFonts w:ascii="Open Sans" w:hAnsi="Open Sans" w:cs="Open Sans"/>
                <w:b w:val="0"/>
                <w:sz w:val="20"/>
                <w:szCs w:val="20"/>
              </w:rPr>
            </w:pPr>
          </w:p>
        </w:tc>
        <w:tc>
          <w:tcPr>
            <w:tcW w:w="1775" w:type="dxa"/>
          </w:tcPr>
          <w:p w:rsidR="0060093A" w:rsidRDefault="00DD75BA" w:rsidP="0060093A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2</w:t>
            </w:r>
          </w:p>
        </w:tc>
        <w:tc>
          <w:tcPr>
            <w:tcW w:w="1774" w:type="dxa"/>
          </w:tcPr>
          <w:p w:rsidR="0060093A" w:rsidRDefault="00DD75BA" w:rsidP="0060093A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12</w:t>
            </w:r>
          </w:p>
        </w:tc>
        <w:tc>
          <w:tcPr>
            <w:tcW w:w="1767" w:type="dxa"/>
          </w:tcPr>
          <w:p w:rsidR="0060093A" w:rsidRDefault="00DD75BA" w:rsidP="0060093A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1, 6</w:t>
            </w:r>
          </w:p>
        </w:tc>
        <w:tc>
          <w:tcPr>
            <w:tcW w:w="1781" w:type="dxa"/>
          </w:tcPr>
          <w:p w:rsidR="0060093A" w:rsidRDefault="0060093A" w:rsidP="0060093A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</w:tr>
      <w:tr w:rsidR="0060093A" w:rsidTr="00376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2" w:type="dxa"/>
          </w:tcPr>
          <w:p w:rsidR="0060093A" w:rsidRPr="00376641" w:rsidRDefault="00376641" w:rsidP="00376641">
            <w:pPr>
              <w:pStyle w:val="Normal1"/>
              <w:numPr>
                <w:ilvl w:val="0"/>
                <w:numId w:val="12"/>
              </w:numPr>
              <w:spacing w:after="200"/>
              <w:rPr>
                <w:rFonts w:ascii="Open Sans" w:eastAsia="Open Sans" w:hAnsi="Open Sans" w:cs="Open Sans"/>
                <w:b w:val="0"/>
                <w:color w:val="auto"/>
                <w:sz w:val="20"/>
                <w:szCs w:val="20"/>
              </w:rPr>
            </w:pPr>
            <w:r w:rsidRPr="00376641">
              <w:rPr>
                <w:rStyle w:val="normaltextrun1"/>
                <w:rFonts w:ascii="Open Sans" w:hAnsi="Open Sans" w:cs="Open Sans"/>
                <w:b w:val="0"/>
                <w:color w:val="auto"/>
                <w:sz w:val="20"/>
                <w:szCs w:val="20"/>
              </w:rPr>
              <w:t>Describe the impact of peer pressure on social and emotional development</w:t>
            </w:r>
          </w:p>
        </w:tc>
        <w:tc>
          <w:tcPr>
            <w:tcW w:w="1775" w:type="dxa"/>
          </w:tcPr>
          <w:p w:rsidR="0060093A" w:rsidRDefault="00DD75BA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3</w:t>
            </w:r>
          </w:p>
        </w:tc>
        <w:tc>
          <w:tcPr>
            <w:tcW w:w="1774" w:type="dxa"/>
          </w:tcPr>
          <w:p w:rsidR="0060093A" w:rsidRDefault="00DD75BA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12</w:t>
            </w:r>
          </w:p>
        </w:tc>
        <w:tc>
          <w:tcPr>
            <w:tcW w:w="1767" w:type="dxa"/>
          </w:tcPr>
          <w:p w:rsidR="0060093A" w:rsidRDefault="00DD75BA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16, 17</w:t>
            </w:r>
          </w:p>
        </w:tc>
        <w:tc>
          <w:tcPr>
            <w:tcW w:w="1781" w:type="dxa"/>
          </w:tcPr>
          <w:p w:rsidR="0060093A" w:rsidRDefault="0060093A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</w:tr>
      <w:tr w:rsidR="00376641" w:rsidTr="003766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2" w:type="dxa"/>
          </w:tcPr>
          <w:p w:rsidR="00376641" w:rsidRDefault="00376641" w:rsidP="00376641">
            <w:pPr>
              <w:pStyle w:val="paragraph"/>
              <w:numPr>
                <w:ilvl w:val="0"/>
                <w:numId w:val="12"/>
              </w:numPr>
              <w:textAlignment w:val="baseline"/>
              <w:rPr>
                <w:rStyle w:val="eop"/>
                <w:rFonts w:ascii="Open Sans" w:hAnsi="Open Sans" w:cs="Open Sans"/>
                <w:b w:val="0"/>
                <w:sz w:val="20"/>
                <w:szCs w:val="20"/>
              </w:rPr>
            </w:pPr>
            <w:r w:rsidRPr="00376641">
              <w:rPr>
                <w:rStyle w:val="normaltextrun1"/>
                <w:rFonts w:ascii="Open Sans" w:hAnsi="Open Sans" w:cs="Open Sans"/>
                <w:b w:val="0"/>
                <w:sz w:val="20"/>
                <w:szCs w:val="20"/>
              </w:rPr>
              <w:t>Compare and contrast types of bullying that adolescents may experience.</w:t>
            </w:r>
            <w:r w:rsidRPr="00376641">
              <w:rPr>
                <w:rStyle w:val="eop"/>
                <w:rFonts w:ascii="Open Sans" w:hAnsi="Open Sans" w:cs="Open Sans"/>
                <w:b w:val="0"/>
                <w:sz w:val="20"/>
                <w:szCs w:val="20"/>
              </w:rPr>
              <w:t> </w:t>
            </w:r>
          </w:p>
          <w:p w:rsidR="00352DC5" w:rsidRPr="00376641" w:rsidRDefault="00352DC5" w:rsidP="00352DC5">
            <w:pPr>
              <w:pStyle w:val="paragraph"/>
              <w:ind w:left="360"/>
              <w:textAlignment w:val="baseline"/>
              <w:rPr>
                <w:rStyle w:val="normaltextrun1"/>
                <w:rFonts w:ascii="Open Sans" w:hAnsi="Open Sans" w:cs="Open Sans"/>
                <w:b w:val="0"/>
                <w:sz w:val="20"/>
                <w:szCs w:val="20"/>
              </w:rPr>
            </w:pPr>
          </w:p>
        </w:tc>
        <w:tc>
          <w:tcPr>
            <w:tcW w:w="1775" w:type="dxa"/>
          </w:tcPr>
          <w:p w:rsidR="00376641" w:rsidRDefault="00DD75BA" w:rsidP="0060093A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lastRenderedPageBreak/>
              <w:t>15</w:t>
            </w:r>
          </w:p>
        </w:tc>
        <w:tc>
          <w:tcPr>
            <w:tcW w:w="1774" w:type="dxa"/>
          </w:tcPr>
          <w:p w:rsidR="00376641" w:rsidRDefault="00DD75BA" w:rsidP="0060093A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2</w:t>
            </w:r>
          </w:p>
        </w:tc>
        <w:tc>
          <w:tcPr>
            <w:tcW w:w="1767" w:type="dxa"/>
          </w:tcPr>
          <w:p w:rsidR="00376641" w:rsidRDefault="00DD75BA" w:rsidP="0060093A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9</w:t>
            </w:r>
          </w:p>
        </w:tc>
        <w:tc>
          <w:tcPr>
            <w:tcW w:w="1781" w:type="dxa"/>
          </w:tcPr>
          <w:p w:rsidR="00376641" w:rsidRDefault="00376641" w:rsidP="0060093A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</w:tr>
      <w:tr w:rsidR="00376641" w:rsidTr="00376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2" w:type="dxa"/>
          </w:tcPr>
          <w:p w:rsidR="00376641" w:rsidRDefault="00376641" w:rsidP="00376641">
            <w:pPr>
              <w:pStyle w:val="paragraph"/>
              <w:numPr>
                <w:ilvl w:val="0"/>
                <w:numId w:val="12"/>
              </w:numPr>
              <w:textAlignment w:val="baseline"/>
              <w:rPr>
                <w:rStyle w:val="eop"/>
                <w:rFonts w:ascii="Open Sans" w:hAnsi="Open Sans" w:cs="Open Sans"/>
                <w:b w:val="0"/>
                <w:sz w:val="20"/>
                <w:szCs w:val="20"/>
              </w:rPr>
            </w:pPr>
            <w:r w:rsidRPr="00376641">
              <w:rPr>
                <w:rStyle w:val="normaltextrun1"/>
                <w:rFonts w:ascii="Open Sans" w:hAnsi="Open Sans" w:cs="Open Sans"/>
                <w:b w:val="0"/>
                <w:sz w:val="20"/>
                <w:szCs w:val="20"/>
              </w:rPr>
              <w:t>Discuss the process by which an adolescent begins to develop a sense of identity.</w:t>
            </w:r>
            <w:r w:rsidRPr="00376641">
              <w:rPr>
                <w:rStyle w:val="eop"/>
                <w:rFonts w:ascii="Open Sans" w:hAnsi="Open Sans" w:cs="Open Sans"/>
                <w:b w:val="0"/>
                <w:sz w:val="20"/>
                <w:szCs w:val="20"/>
              </w:rPr>
              <w:t> </w:t>
            </w:r>
          </w:p>
          <w:p w:rsidR="00352DC5" w:rsidRPr="00376641" w:rsidRDefault="00352DC5" w:rsidP="00352DC5">
            <w:pPr>
              <w:pStyle w:val="paragraph"/>
              <w:ind w:left="360"/>
              <w:textAlignment w:val="baseline"/>
              <w:rPr>
                <w:rStyle w:val="normaltextrun1"/>
                <w:rFonts w:ascii="Open Sans" w:hAnsi="Open Sans" w:cs="Open Sans"/>
                <w:b w:val="0"/>
                <w:sz w:val="20"/>
                <w:szCs w:val="20"/>
              </w:rPr>
            </w:pPr>
          </w:p>
        </w:tc>
        <w:tc>
          <w:tcPr>
            <w:tcW w:w="1775" w:type="dxa"/>
          </w:tcPr>
          <w:p w:rsidR="00376641" w:rsidRDefault="00DD75BA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2, 3</w:t>
            </w:r>
          </w:p>
        </w:tc>
        <w:tc>
          <w:tcPr>
            <w:tcW w:w="1774" w:type="dxa"/>
          </w:tcPr>
          <w:p w:rsidR="00376641" w:rsidRDefault="00DD75BA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12 </w:t>
            </w:r>
          </w:p>
        </w:tc>
        <w:tc>
          <w:tcPr>
            <w:tcW w:w="1767" w:type="dxa"/>
          </w:tcPr>
          <w:p w:rsidR="00376641" w:rsidRDefault="00DD75BA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7</w:t>
            </w:r>
          </w:p>
        </w:tc>
        <w:tc>
          <w:tcPr>
            <w:tcW w:w="1781" w:type="dxa"/>
          </w:tcPr>
          <w:p w:rsidR="00376641" w:rsidRDefault="00376641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</w:tr>
      <w:tr w:rsidR="00376641" w:rsidTr="003766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2" w:type="dxa"/>
          </w:tcPr>
          <w:p w:rsidR="00376641" w:rsidRDefault="00376641" w:rsidP="00376641">
            <w:pPr>
              <w:pStyle w:val="paragraph"/>
              <w:numPr>
                <w:ilvl w:val="0"/>
                <w:numId w:val="12"/>
              </w:numPr>
              <w:textAlignment w:val="baseline"/>
              <w:rPr>
                <w:rStyle w:val="eop"/>
                <w:rFonts w:ascii="Open Sans" w:hAnsi="Open Sans" w:cs="Open Sans"/>
                <w:b w:val="0"/>
                <w:sz w:val="20"/>
                <w:szCs w:val="20"/>
              </w:rPr>
            </w:pPr>
            <w:r w:rsidRPr="00376641">
              <w:rPr>
                <w:rStyle w:val="normaltextrun1"/>
                <w:rFonts w:ascii="Open Sans" w:hAnsi="Open Sans" w:cs="Open Sans"/>
                <w:b w:val="0"/>
                <w:sz w:val="20"/>
                <w:szCs w:val="20"/>
              </w:rPr>
              <w:t>Using a case study apply Erikson's identity vs role confusion stage of development.</w:t>
            </w:r>
            <w:r w:rsidRPr="00376641">
              <w:rPr>
                <w:rStyle w:val="eop"/>
                <w:rFonts w:ascii="Open Sans" w:hAnsi="Open Sans" w:cs="Open Sans"/>
                <w:b w:val="0"/>
                <w:sz w:val="20"/>
                <w:szCs w:val="20"/>
              </w:rPr>
              <w:t> </w:t>
            </w:r>
          </w:p>
          <w:p w:rsidR="00352DC5" w:rsidRPr="00376641" w:rsidRDefault="00352DC5" w:rsidP="00352DC5">
            <w:pPr>
              <w:pStyle w:val="paragraph"/>
              <w:ind w:left="360"/>
              <w:textAlignment w:val="baseline"/>
              <w:rPr>
                <w:rStyle w:val="normaltextrun1"/>
                <w:rFonts w:ascii="Open Sans" w:hAnsi="Open Sans" w:cs="Open Sans"/>
                <w:b w:val="0"/>
                <w:sz w:val="20"/>
                <w:szCs w:val="20"/>
              </w:rPr>
            </w:pPr>
          </w:p>
        </w:tc>
        <w:tc>
          <w:tcPr>
            <w:tcW w:w="1775" w:type="dxa"/>
          </w:tcPr>
          <w:p w:rsidR="00376641" w:rsidRDefault="00DD75BA" w:rsidP="0060093A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2</w:t>
            </w:r>
          </w:p>
        </w:tc>
        <w:tc>
          <w:tcPr>
            <w:tcW w:w="1774" w:type="dxa"/>
          </w:tcPr>
          <w:p w:rsidR="00376641" w:rsidRDefault="00DD75BA" w:rsidP="0060093A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12</w:t>
            </w:r>
          </w:p>
        </w:tc>
        <w:tc>
          <w:tcPr>
            <w:tcW w:w="1767" w:type="dxa"/>
          </w:tcPr>
          <w:p w:rsidR="00376641" w:rsidRDefault="00376641" w:rsidP="0060093A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  <w:tc>
          <w:tcPr>
            <w:tcW w:w="1781" w:type="dxa"/>
          </w:tcPr>
          <w:p w:rsidR="00376641" w:rsidRDefault="00376641" w:rsidP="0060093A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</w:tr>
      <w:tr w:rsidR="00376641" w:rsidTr="00376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2" w:type="dxa"/>
          </w:tcPr>
          <w:p w:rsidR="00376641" w:rsidRDefault="00376641" w:rsidP="00376641">
            <w:pPr>
              <w:pStyle w:val="paragraph"/>
              <w:numPr>
                <w:ilvl w:val="0"/>
                <w:numId w:val="12"/>
              </w:numPr>
              <w:textAlignment w:val="baseline"/>
              <w:rPr>
                <w:rStyle w:val="eop"/>
                <w:rFonts w:ascii="Open Sans" w:hAnsi="Open Sans" w:cs="Open Sans"/>
                <w:b w:val="0"/>
                <w:sz w:val="20"/>
                <w:szCs w:val="20"/>
              </w:rPr>
            </w:pPr>
            <w:r w:rsidRPr="00376641">
              <w:rPr>
                <w:rStyle w:val="normaltextrun1"/>
                <w:rFonts w:ascii="Open Sans" w:hAnsi="Open Sans" w:cs="Open Sans"/>
                <w:b w:val="0"/>
                <w:sz w:val="20"/>
                <w:szCs w:val="20"/>
              </w:rPr>
              <w:t>Investigate common stressors experienced by adolescents in today's society</w:t>
            </w:r>
            <w:r w:rsidR="00352DC5">
              <w:rPr>
                <w:rStyle w:val="eop"/>
                <w:rFonts w:ascii="Open Sans" w:hAnsi="Open Sans" w:cs="Open Sans"/>
                <w:b w:val="0"/>
                <w:sz w:val="20"/>
                <w:szCs w:val="20"/>
              </w:rPr>
              <w:t>.</w:t>
            </w:r>
          </w:p>
          <w:p w:rsidR="00352DC5" w:rsidRPr="00376641" w:rsidRDefault="00352DC5" w:rsidP="00352DC5">
            <w:pPr>
              <w:pStyle w:val="paragraph"/>
              <w:ind w:left="360"/>
              <w:textAlignment w:val="baseline"/>
              <w:rPr>
                <w:rStyle w:val="normaltextrun1"/>
                <w:rFonts w:ascii="Open Sans" w:hAnsi="Open Sans" w:cs="Open Sans"/>
                <w:b w:val="0"/>
                <w:sz w:val="20"/>
                <w:szCs w:val="20"/>
              </w:rPr>
            </w:pPr>
          </w:p>
        </w:tc>
        <w:tc>
          <w:tcPr>
            <w:tcW w:w="1775" w:type="dxa"/>
          </w:tcPr>
          <w:p w:rsidR="00376641" w:rsidRDefault="00DD75BA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13, 14</w:t>
            </w:r>
          </w:p>
        </w:tc>
        <w:tc>
          <w:tcPr>
            <w:tcW w:w="1774" w:type="dxa"/>
          </w:tcPr>
          <w:p w:rsidR="00376641" w:rsidRDefault="00DD75BA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12</w:t>
            </w:r>
          </w:p>
        </w:tc>
        <w:tc>
          <w:tcPr>
            <w:tcW w:w="1767" w:type="dxa"/>
          </w:tcPr>
          <w:p w:rsidR="00376641" w:rsidRDefault="00DD75BA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12</w:t>
            </w:r>
          </w:p>
        </w:tc>
        <w:tc>
          <w:tcPr>
            <w:tcW w:w="1781" w:type="dxa"/>
          </w:tcPr>
          <w:p w:rsidR="00376641" w:rsidRDefault="00376641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</w:tr>
      <w:tr w:rsidR="00376641" w:rsidTr="003766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2" w:type="dxa"/>
          </w:tcPr>
          <w:p w:rsidR="00376641" w:rsidRDefault="00376641" w:rsidP="00376641">
            <w:pPr>
              <w:pStyle w:val="paragraph"/>
              <w:numPr>
                <w:ilvl w:val="0"/>
                <w:numId w:val="12"/>
              </w:numPr>
              <w:textAlignment w:val="baseline"/>
              <w:rPr>
                <w:rStyle w:val="eop"/>
                <w:rFonts w:ascii="Open Sans" w:hAnsi="Open Sans" w:cs="Open Sans"/>
                <w:b w:val="0"/>
                <w:sz w:val="20"/>
                <w:szCs w:val="20"/>
              </w:rPr>
            </w:pPr>
            <w:r w:rsidRPr="00376641">
              <w:rPr>
                <w:rStyle w:val="normaltextrun1"/>
                <w:rFonts w:ascii="Open Sans" w:hAnsi="Open Sans" w:cs="Open Sans"/>
                <w:b w:val="0"/>
                <w:sz w:val="20"/>
                <w:szCs w:val="20"/>
              </w:rPr>
              <w:t>Explain the significance of the peer group and changing interpersonal and familial relationships during adolescence.</w:t>
            </w:r>
            <w:r w:rsidRPr="00376641">
              <w:rPr>
                <w:rStyle w:val="eop"/>
                <w:rFonts w:ascii="Open Sans" w:hAnsi="Open Sans" w:cs="Open Sans"/>
                <w:b w:val="0"/>
                <w:sz w:val="20"/>
                <w:szCs w:val="20"/>
              </w:rPr>
              <w:t> </w:t>
            </w:r>
          </w:p>
          <w:p w:rsidR="00352DC5" w:rsidRPr="00376641" w:rsidRDefault="00352DC5" w:rsidP="00352DC5">
            <w:pPr>
              <w:pStyle w:val="paragraph"/>
              <w:ind w:left="360"/>
              <w:textAlignment w:val="baseline"/>
              <w:rPr>
                <w:rStyle w:val="normaltextrun1"/>
                <w:rFonts w:ascii="Open Sans" w:hAnsi="Open Sans" w:cs="Open Sans"/>
                <w:b w:val="0"/>
                <w:sz w:val="20"/>
                <w:szCs w:val="20"/>
              </w:rPr>
            </w:pPr>
          </w:p>
        </w:tc>
        <w:tc>
          <w:tcPr>
            <w:tcW w:w="1775" w:type="dxa"/>
          </w:tcPr>
          <w:p w:rsidR="00376641" w:rsidRDefault="00DD75BA" w:rsidP="0060093A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2</w:t>
            </w:r>
          </w:p>
        </w:tc>
        <w:tc>
          <w:tcPr>
            <w:tcW w:w="1774" w:type="dxa"/>
          </w:tcPr>
          <w:p w:rsidR="00376641" w:rsidRDefault="00DD75BA" w:rsidP="0060093A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12</w:t>
            </w:r>
          </w:p>
        </w:tc>
        <w:tc>
          <w:tcPr>
            <w:tcW w:w="1767" w:type="dxa"/>
          </w:tcPr>
          <w:p w:rsidR="00376641" w:rsidRDefault="00DD75BA" w:rsidP="0060093A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7</w:t>
            </w:r>
          </w:p>
        </w:tc>
        <w:tc>
          <w:tcPr>
            <w:tcW w:w="1781" w:type="dxa"/>
          </w:tcPr>
          <w:p w:rsidR="00376641" w:rsidRDefault="00376641" w:rsidP="0060093A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</w:tr>
      <w:tr w:rsidR="00376641" w:rsidTr="00376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2" w:type="dxa"/>
          </w:tcPr>
          <w:p w:rsidR="00376641" w:rsidRDefault="00376641" w:rsidP="00376641">
            <w:pPr>
              <w:pStyle w:val="paragraph"/>
              <w:numPr>
                <w:ilvl w:val="0"/>
                <w:numId w:val="12"/>
              </w:numPr>
              <w:textAlignment w:val="baseline"/>
              <w:rPr>
                <w:rStyle w:val="eop"/>
                <w:rFonts w:ascii="Open Sans" w:hAnsi="Open Sans" w:cs="Open Sans"/>
                <w:b w:val="0"/>
                <w:sz w:val="20"/>
                <w:szCs w:val="20"/>
              </w:rPr>
            </w:pPr>
            <w:r w:rsidRPr="00376641">
              <w:rPr>
                <w:rStyle w:val="normaltextrun1"/>
                <w:rFonts w:ascii="Open Sans" w:hAnsi="Open Sans" w:cs="Open Sans"/>
                <w:b w:val="0"/>
                <w:sz w:val="20"/>
                <w:szCs w:val="20"/>
              </w:rPr>
              <w:t>Examine the research related to adolescent risk-taking behaviors, and identify strategies for reducing risk factors and developing protective factors related to these behaviors.</w:t>
            </w:r>
            <w:r w:rsidRPr="00376641">
              <w:rPr>
                <w:rStyle w:val="eop"/>
                <w:rFonts w:ascii="Open Sans" w:hAnsi="Open Sans" w:cs="Open Sans"/>
                <w:b w:val="0"/>
                <w:sz w:val="20"/>
                <w:szCs w:val="20"/>
              </w:rPr>
              <w:t> </w:t>
            </w:r>
          </w:p>
          <w:p w:rsidR="00352DC5" w:rsidRPr="00376641" w:rsidRDefault="00352DC5" w:rsidP="00352DC5">
            <w:pPr>
              <w:pStyle w:val="paragraph"/>
              <w:ind w:left="360"/>
              <w:textAlignment w:val="baseline"/>
              <w:rPr>
                <w:rStyle w:val="normaltextrun1"/>
                <w:rFonts w:ascii="Open Sans" w:hAnsi="Open Sans" w:cs="Open Sans"/>
                <w:b w:val="0"/>
                <w:sz w:val="20"/>
                <w:szCs w:val="20"/>
              </w:rPr>
            </w:pPr>
          </w:p>
        </w:tc>
        <w:tc>
          <w:tcPr>
            <w:tcW w:w="1775" w:type="dxa"/>
          </w:tcPr>
          <w:p w:rsidR="00376641" w:rsidRDefault="00DD75BA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2, 3, 13-15</w:t>
            </w:r>
          </w:p>
        </w:tc>
        <w:tc>
          <w:tcPr>
            <w:tcW w:w="1774" w:type="dxa"/>
          </w:tcPr>
          <w:p w:rsidR="00376641" w:rsidRDefault="00DD75BA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12</w:t>
            </w:r>
          </w:p>
        </w:tc>
        <w:tc>
          <w:tcPr>
            <w:tcW w:w="1767" w:type="dxa"/>
          </w:tcPr>
          <w:p w:rsidR="00376641" w:rsidRDefault="00DD75BA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17</w:t>
            </w:r>
          </w:p>
        </w:tc>
        <w:tc>
          <w:tcPr>
            <w:tcW w:w="1781" w:type="dxa"/>
          </w:tcPr>
          <w:p w:rsidR="00376641" w:rsidRDefault="00376641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</w:tr>
    </w:tbl>
    <w:p w:rsidR="00352DC5" w:rsidRDefault="00352DC5" w:rsidP="00376641">
      <w:pPr>
        <w:pStyle w:val="Normal1"/>
        <w:spacing w:before="43"/>
        <w:rPr>
          <w:rFonts w:ascii="Open Sans" w:eastAsia="Open Sans" w:hAnsi="Open Sans" w:cs="Open Sans"/>
          <w:b/>
        </w:rPr>
      </w:pPr>
    </w:p>
    <w:p w:rsidR="003F470C" w:rsidRPr="00376641" w:rsidRDefault="00376641" w:rsidP="00376641">
      <w:pPr>
        <w:pStyle w:val="Normal1"/>
        <w:spacing w:before="43"/>
        <w:rPr>
          <w:rFonts w:ascii="Open Sans" w:eastAsia="Open Sans" w:hAnsi="Open Sans" w:cs="Open Sans"/>
          <w:b/>
        </w:rPr>
      </w:pPr>
      <w:r>
        <w:rPr>
          <w:rFonts w:ascii="Open Sans" w:eastAsia="Open Sans" w:hAnsi="Open Sans" w:cs="Open Sans"/>
          <w:b/>
        </w:rPr>
        <w:t xml:space="preserve">Content Area: </w:t>
      </w:r>
      <w:r>
        <w:rPr>
          <w:rFonts w:ascii="Open Sans" w:eastAsia="Open Sans" w:hAnsi="Open Sans" w:cs="Open Sans"/>
          <w:b/>
          <w:sz w:val="24"/>
          <w:szCs w:val="24"/>
        </w:rPr>
        <w:t>Adult Development</w:t>
      </w:r>
    </w:p>
    <w:tbl>
      <w:tblPr>
        <w:tblStyle w:val="a1"/>
        <w:tblW w:w="10789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3692"/>
        <w:gridCol w:w="1775"/>
        <w:gridCol w:w="1774"/>
        <w:gridCol w:w="1767"/>
        <w:gridCol w:w="1781"/>
      </w:tblGrid>
      <w:tr w:rsidR="0060093A" w:rsidTr="006009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:rsidR="0060093A" w:rsidRPr="007D16AC" w:rsidRDefault="0060093A" w:rsidP="0060093A">
            <w:pPr>
              <w:pStyle w:val="Normal1"/>
              <w:jc w:val="center"/>
              <w:rPr>
                <w:rFonts w:ascii="Open Sans" w:eastAsia="Open Sans" w:hAnsi="Open Sans" w:cs="Open Sans"/>
                <w:color w:val="FFFFFF" w:themeColor="background1"/>
              </w:rPr>
            </w:pPr>
            <w:r w:rsidRPr="007D16AC">
              <w:rPr>
                <w:rFonts w:ascii="Open Sans" w:eastAsia="Open Sans" w:hAnsi="Open Sans" w:cs="Open Sans"/>
                <w:color w:val="FFFFFF" w:themeColor="background1"/>
              </w:rPr>
              <w:t>Learning Outcome</w:t>
            </w:r>
          </w:p>
        </w:tc>
        <w:tc>
          <w:tcPr>
            <w:tcW w:w="1775" w:type="dxa"/>
          </w:tcPr>
          <w:p w:rsidR="0060093A" w:rsidRPr="007D16AC" w:rsidRDefault="0060093A" w:rsidP="0060093A">
            <w:pPr>
              <w:pStyle w:val="Normal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FFFFFF" w:themeColor="background1"/>
              </w:rPr>
            </w:pPr>
            <w:r w:rsidRPr="007D16AC">
              <w:rPr>
                <w:rFonts w:ascii="Open Sans" w:eastAsia="Open Sans" w:hAnsi="Open Sans" w:cs="Open Sans"/>
                <w:color w:val="FFFFFF" w:themeColor="background1"/>
              </w:rPr>
              <w:t>Intro to Human Studies</w:t>
            </w:r>
          </w:p>
        </w:tc>
        <w:tc>
          <w:tcPr>
            <w:tcW w:w="1774" w:type="dxa"/>
          </w:tcPr>
          <w:p w:rsidR="0060093A" w:rsidRPr="007D16AC" w:rsidRDefault="0060093A" w:rsidP="0060093A">
            <w:pPr>
              <w:pStyle w:val="Normal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FFFFFF" w:themeColor="background1"/>
              </w:rPr>
            </w:pPr>
            <w:r>
              <w:rPr>
                <w:rFonts w:ascii="Open Sans" w:eastAsia="Open Sans" w:hAnsi="Open Sans" w:cs="Open Sans"/>
                <w:color w:val="FFFFFF" w:themeColor="background1"/>
              </w:rPr>
              <w:t xml:space="preserve">Lifespan Development </w:t>
            </w:r>
          </w:p>
        </w:tc>
        <w:tc>
          <w:tcPr>
            <w:tcW w:w="1767" w:type="dxa"/>
          </w:tcPr>
          <w:p w:rsidR="0060093A" w:rsidRPr="007D16AC" w:rsidRDefault="0060093A" w:rsidP="0060093A">
            <w:pPr>
              <w:pStyle w:val="Normal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FFFFFF" w:themeColor="background1"/>
              </w:rPr>
            </w:pPr>
            <w:r>
              <w:rPr>
                <w:rFonts w:ascii="Open Sans" w:eastAsia="Open Sans" w:hAnsi="Open Sans" w:cs="Open Sans"/>
                <w:color w:val="FFFFFF" w:themeColor="background1"/>
              </w:rPr>
              <w:t>Family Studies</w:t>
            </w:r>
          </w:p>
        </w:tc>
        <w:tc>
          <w:tcPr>
            <w:tcW w:w="1781" w:type="dxa"/>
          </w:tcPr>
          <w:p w:rsidR="0060093A" w:rsidRPr="007D16AC" w:rsidRDefault="0060093A" w:rsidP="0060093A">
            <w:pPr>
              <w:pStyle w:val="Normal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FFFFFF" w:themeColor="background1"/>
              </w:rPr>
            </w:pPr>
            <w:r w:rsidRPr="007D16AC">
              <w:rPr>
                <w:rFonts w:ascii="Open Sans" w:eastAsia="Open Sans" w:hAnsi="Open Sans" w:cs="Open Sans"/>
                <w:color w:val="FFFFFF" w:themeColor="background1"/>
              </w:rPr>
              <w:t xml:space="preserve">Human Services Practicum </w:t>
            </w:r>
          </w:p>
        </w:tc>
      </w:tr>
      <w:tr w:rsidR="0060093A" w:rsidTr="006009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:rsidR="0060093A" w:rsidRDefault="009571B8" w:rsidP="009571B8">
            <w:pPr>
              <w:pStyle w:val="paragraph"/>
              <w:numPr>
                <w:ilvl w:val="0"/>
                <w:numId w:val="13"/>
              </w:numPr>
              <w:textAlignment w:val="baseline"/>
              <w:rPr>
                <w:rStyle w:val="eop"/>
                <w:rFonts w:ascii="Open Sans" w:hAnsi="Open Sans" w:cs="Open Sans"/>
                <w:b w:val="0"/>
                <w:sz w:val="20"/>
                <w:szCs w:val="20"/>
              </w:rPr>
            </w:pPr>
            <w:r w:rsidRPr="009571B8">
              <w:rPr>
                <w:rStyle w:val="normaltextrun1"/>
                <w:rFonts w:ascii="Open Sans" w:hAnsi="Open Sans" w:cs="Open Sans"/>
                <w:b w:val="0"/>
                <w:sz w:val="20"/>
                <w:szCs w:val="20"/>
              </w:rPr>
              <w:t>Describe the changes in physical, cognitive, social and emotional development that occur throughout adulthood.</w:t>
            </w:r>
            <w:r w:rsidRPr="009571B8">
              <w:rPr>
                <w:rStyle w:val="eop"/>
                <w:rFonts w:ascii="Open Sans" w:hAnsi="Open Sans" w:cs="Open Sans"/>
                <w:b w:val="0"/>
                <w:sz w:val="20"/>
                <w:szCs w:val="20"/>
              </w:rPr>
              <w:t> </w:t>
            </w:r>
          </w:p>
          <w:p w:rsidR="00352DC5" w:rsidRPr="009571B8" w:rsidRDefault="00352DC5" w:rsidP="00352DC5">
            <w:pPr>
              <w:pStyle w:val="paragraph"/>
              <w:ind w:left="360"/>
              <w:textAlignment w:val="baseline"/>
              <w:rPr>
                <w:rFonts w:ascii="Open Sans" w:hAnsi="Open Sans" w:cs="Open Sans"/>
                <w:b w:val="0"/>
                <w:sz w:val="20"/>
                <w:szCs w:val="20"/>
              </w:rPr>
            </w:pPr>
          </w:p>
        </w:tc>
        <w:tc>
          <w:tcPr>
            <w:tcW w:w="1775" w:type="dxa"/>
          </w:tcPr>
          <w:p w:rsidR="0060093A" w:rsidRDefault="0060093A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1774" w:type="dxa"/>
          </w:tcPr>
          <w:p w:rsidR="0060093A" w:rsidRDefault="00DD75BA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13-15</w:t>
            </w:r>
          </w:p>
        </w:tc>
        <w:tc>
          <w:tcPr>
            <w:tcW w:w="1767" w:type="dxa"/>
          </w:tcPr>
          <w:p w:rsidR="0060093A" w:rsidRDefault="00DD75BA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6</w:t>
            </w:r>
          </w:p>
        </w:tc>
        <w:tc>
          <w:tcPr>
            <w:tcW w:w="1781" w:type="dxa"/>
          </w:tcPr>
          <w:p w:rsidR="0060093A" w:rsidRDefault="0060093A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</w:tr>
      <w:tr w:rsidR="00376641" w:rsidTr="006009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:rsidR="009571B8" w:rsidRPr="009571B8" w:rsidRDefault="009571B8" w:rsidP="009571B8">
            <w:pPr>
              <w:pStyle w:val="paragraph"/>
              <w:numPr>
                <w:ilvl w:val="0"/>
                <w:numId w:val="13"/>
              </w:numPr>
              <w:textAlignment w:val="baseline"/>
              <w:rPr>
                <w:rFonts w:ascii="Open Sans" w:hAnsi="Open Sans" w:cs="Open Sans"/>
                <w:b w:val="0"/>
                <w:sz w:val="20"/>
                <w:szCs w:val="20"/>
              </w:rPr>
            </w:pPr>
            <w:r w:rsidRPr="009571B8">
              <w:rPr>
                <w:rStyle w:val="normaltextrun1"/>
                <w:rFonts w:ascii="Open Sans" w:hAnsi="Open Sans" w:cs="Open Sans"/>
                <w:b w:val="0"/>
                <w:sz w:val="20"/>
                <w:szCs w:val="20"/>
              </w:rPr>
              <w:t>Analyze components of healthy and safe environments throughout adulthood.</w:t>
            </w:r>
            <w:r w:rsidRPr="009571B8">
              <w:rPr>
                <w:rStyle w:val="eop"/>
                <w:rFonts w:ascii="Open Sans" w:hAnsi="Open Sans" w:cs="Open Sans"/>
                <w:b w:val="0"/>
                <w:sz w:val="20"/>
                <w:szCs w:val="20"/>
              </w:rPr>
              <w:t>  </w:t>
            </w:r>
          </w:p>
          <w:p w:rsidR="00376641" w:rsidRDefault="00376641" w:rsidP="009571B8">
            <w:pPr>
              <w:pStyle w:val="paragraph"/>
              <w:ind w:left="720"/>
              <w:textAlignment w:val="baseline"/>
              <w:rPr>
                <w:rFonts w:ascii="Open Sans" w:eastAsia="Open Sans" w:hAnsi="Open Sans" w:cs="Open Sans"/>
                <w:sz w:val="20"/>
                <w:szCs w:val="20"/>
              </w:rPr>
            </w:pPr>
          </w:p>
        </w:tc>
        <w:tc>
          <w:tcPr>
            <w:tcW w:w="1775" w:type="dxa"/>
          </w:tcPr>
          <w:p w:rsidR="00376641" w:rsidRDefault="00376641" w:rsidP="0060093A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  <w:tc>
          <w:tcPr>
            <w:tcW w:w="1774" w:type="dxa"/>
          </w:tcPr>
          <w:p w:rsidR="00376641" w:rsidRDefault="00DD75BA" w:rsidP="0060093A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13-15</w:t>
            </w:r>
          </w:p>
        </w:tc>
        <w:tc>
          <w:tcPr>
            <w:tcW w:w="1767" w:type="dxa"/>
          </w:tcPr>
          <w:p w:rsidR="00376641" w:rsidRDefault="00376641" w:rsidP="0060093A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  <w:tc>
          <w:tcPr>
            <w:tcW w:w="1781" w:type="dxa"/>
          </w:tcPr>
          <w:p w:rsidR="00376641" w:rsidRDefault="00376641" w:rsidP="0060093A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</w:tr>
      <w:tr w:rsidR="00376641" w:rsidTr="006009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:rsidR="00376641" w:rsidRDefault="009571B8" w:rsidP="009571B8">
            <w:pPr>
              <w:pStyle w:val="paragraph"/>
              <w:numPr>
                <w:ilvl w:val="0"/>
                <w:numId w:val="13"/>
              </w:numPr>
              <w:textAlignment w:val="baseline"/>
              <w:rPr>
                <w:rStyle w:val="eop"/>
                <w:rFonts w:ascii="Open Sans" w:hAnsi="Open Sans" w:cs="Open Sans"/>
                <w:b w:val="0"/>
                <w:sz w:val="20"/>
                <w:szCs w:val="20"/>
              </w:rPr>
            </w:pPr>
            <w:r w:rsidRPr="009571B8">
              <w:rPr>
                <w:rStyle w:val="normaltextrun1"/>
                <w:rFonts w:ascii="Open Sans" w:hAnsi="Open Sans" w:cs="Open Sans"/>
                <w:b w:val="0"/>
                <w:sz w:val="20"/>
                <w:szCs w:val="20"/>
              </w:rPr>
              <w:t xml:space="preserve">Propose positive and creative ways to respond to the aging </w:t>
            </w:r>
            <w:r w:rsidRPr="009571B8">
              <w:rPr>
                <w:rStyle w:val="normaltextrun1"/>
                <w:rFonts w:ascii="Open Sans" w:hAnsi="Open Sans" w:cs="Open Sans"/>
                <w:b w:val="0"/>
                <w:sz w:val="20"/>
                <w:szCs w:val="20"/>
              </w:rPr>
              <w:lastRenderedPageBreak/>
              <w:t>process and in becoming lifelong learners.</w:t>
            </w:r>
            <w:r w:rsidRPr="009571B8">
              <w:rPr>
                <w:rStyle w:val="eop"/>
                <w:rFonts w:ascii="Open Sans" w:hAnsi="Open Sans" w:cs="Open Sans"/>
                <w:b w:val="0"/>
                <w:sz w:val="20"/>
                <w:szCs w:val="20"/>
              </w:rPr>
              <w:t> </w:t>
            </w:r>
          </w:p>
          <w:p w:rsidR="00352DC5" w:rsidRPr="009571B8" w:rsidRDefault="00352DC5" w:rsidP="00352DC5">
            <w:pPr>
              <w:pStyle w:val="paragraph"/>
              <w:ind w:left="360"/>
              <w:textAlignment w:val="baseline"/>
              <w:rPr>
                <w:rFonts w:ascii="Open Sans" w:hAnsi="Open Sans" w:cs="Open Sans"/>
                <w:b w:val="0"/>
                <w:sz w:val="20"/>
                <w:szCs w:val="20"/>
              </w:rPr>
            </w:pPr>
          </w:p>
        </w:tc>
        <w:tc>
          <w:tcPr>
            <w:tcW w:w="1775" w:type="dxa"/>
          </w:tcPr>
          <w:p w:rsidR="00376641" w:rsidRDefault="00376641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  <w:tc>
          <w:tcPr>
            <w:tcW w:w="1774" w:type="dxa"/>
          </w:tcPr>
          <w:p w:rsidR="00376641" w:rsidRDefault="00DD75BA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5</w:t>
            </w:r>
          </w:p>
        </w:tc>
        <w:tc>
          <w:tcPr>
            <w:tcW w:w="1767" w:type="dxa"/>
          </w:tcPr>
          <w:p w:rsidR="00376641" w:rsidRDefault="00DD75BA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6, 10</w:t>
            </w:r>
          </w:p>
        </w:tc>
        <w:tc>
          <w:tcPr>
            <w:tcW w:w="1781" w:type="dxa"/>
          </w:tcPr>
          <w:p w:rsidR="00376641" w:rsidRDefault="00376641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</w:tr>
      <w:tr w:rsidR="0060093A" w:rsidTr="006009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:rsidR="0060093A" w:rsidRDefault="009571B8" w:rsidP="009571B8">
            <w:pPr>
              <w:pStyle w:val="paragraph"/>
              <w:numPr>
                <w:ilvl w:val="0"/>
                <w:numId w:val="13"/>
              </w:numPr>
              <w:textAlignment w:val="baseline"/>
              <w:rPr>
                <w:rStyle w:val="eop"/>
                <w:rFonts w:ascii="Open Sans" w:hAnsi="Open Sans" w:cs="Open Sans"/>
                <w:b w:val="0"/>
                <w:sz w:val="20"/>
                <w:szCs w:val="20"/>
              </w:rPr>
            </w:pPr>
            <w:r w:rsidRPr="009571B8">
              <w:rPr>
                <w:rStyle w:val="normaltextrun1"/>
                <w:rFonts w:ascii="Open Sans" w:hAnsi="Open Sans" w:cs="Open Sans"/>
                <w:b w:val="0"/>
                <w:sz w:val="20"/>
                <w:szCs w:val="20"/>
              </w:rPr>
              <w:t>Describe the influence that gender, culture, ethnicity, socioeconomic class, and race have on the aging process.</w:t>
            </w:r>
            <w:r w:rsidRPr="009571B8">
              <w:rPr>
                <w:rStyle w:val="eop"/>
                <w:rFonts w:ascii="Open Sans" w:hAnsi="Open Sans" w:cs="Open Sans"/>
                <w:b w:val="0"/>
                <w:sz w:val="20"/>
                <w:szCs w:val="20"/>
              </w:rPr>
              <w:t> </w:t>
            </w:r>
          </w:p>
          <w:p w:rsidR="00352DC5" w:rsidRPr="009571B8" w:rsidRDefault="00352DC5" w:rsidP="00352DC5">
            <w:pPr>
              <w:pStyle w:val="paragraph"/>
              <w:ind w:left="360"/>
              <w:textAlignment w:val="baseline"/>
              <w:rPr>
                <w:rFonts w:ascii="Open Sans" w:hAnsi="Open Sans" w:cs="Open Sans"/>
                <w:b w:val="0"/>
                <w:sz w:val="20"/>
                <w:szCs w:val="20"/>
              </w:rPr>
            </w:pPr>
          </w:p>
        </w:tc>
        <w:tc>
          <w:tcPr>
            <w:tcW w:w="1775" w:type="dxa"/>
          </w:tcPr>
          <w:p w:rsidR="0060093A" w:rsidRDefault="0060093A" w:rsidP="0060093A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1774" w:type="dxa"/>
          </w:tcPr>
          <w:p w:rsidR="0060093A" w:rsidRDefault="00DD75BA" w:rsidP="0060093A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15</w:t>
            </w:r>
          </w:p>
        </w:tc>
        <w:tc>
          <w:tcPr>
            <w:tcW w:w="1767" w:type="dxa"/>
          </w:tcPr>
          <w:p w:rsidR="0060093A" w:rsidRDefault="00DD75BA" w:rsidP="0060093A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3, 5</w:t>
            </w:r>
          </w:p>
        </w:tc>
        <w:tc>
          <w:tcPr>
            <w:tcW w:w="1781" w:type="dxa"/>
          </w:tcPr>
          <w:p w:rsidR="0060093A" w:rsidRDefault="0060093A" w:rsidP="0060093A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</w:tr>
      <w:tr w:rsidR="0060093A" w:rsidTr="006009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:rsidR="0060093A" w:rsidRDefault="009571B8" w:rsidP="00352DC5">
            <w:pPr>
              <w:pStyle w:val="paragraph"/>
              <w:numPr>
                <w:ilvl w:val="0"/>
                <w:numId w:val="13"/>
              </w:numPr>
              <w:textAlignment w:val="baseline"/>
              <w:rPr>
                <w:rStyle w:val="eop"/>
                <w:rFonts w:ascii="Open Sans" w:hAnsi="Open Sans" w:cs="Open Sans"/>
                <w:b w:val="0"/>
                <w:sz w:val="20"/>
                <w:szCs w:val="20"/>
              </w:rPr>
            </w:pPr>
            <w:r w:rsidRPr="009571B8">
              <w:rPr>
                <w:rStyle w:val="normaltextrun1"/>
                <w:rFonts w:ascii="Open Sans" w:hAnsi="Open Sans" w:cs="Open Sans"/>
                <w:b w:val="0"/>
                <w:sz w:val="20"/>
                <w:szCs w:val="20"/>
              </w:rPr>
              <w:t>Critically consider social policies that will create high quality services for adults. </w:t>
            </w:r>
            <w:r w:rsidRPr="009571B8">
              <w:rPr>
                <w:rStyle w:val="eop"/>
                <w:rFonts w:ascii="Open Sans" w:hAnsi="Open Sans" w:cs="Open Sans"/>
                <w:b w:val="0"/>
                <w:sz w:val="20"/>
                <w:szCs w:val="20"/>
              </w:rPr>
              <w:t> </w:t>
            </w:r>
          </w:p>
          <w:p w:rsidR="00352DC5" w:rsidRPr="00352DC5" w:rsidRDefault="00352DC5" w:rsidP="00352DC5">
            <w:pPr>
              <w:pStyle w:val="paragraph"/>
              <w:ind w:left="360"/>
              <w:textAlignment w:val="baseline"/>
              <w:rPr>
                <w:rFonts w:ascii="Open Sans" w:hAnsi="Open Sans" w:cs="Open Sans"/>
                <w:b w:val="0"/>
                <w:sz w:val="20"/>
                <w:szCs w:val="20"/>
              </w:rPr>
            </w:pPr>
          </w:p>
        </w:tc>
        <w:tc>
          <w:tcPr>
            <w:tcW w:w="1775" w:type="dxa"/>
          </w:tcPr>
          <w:p w:rsidR="0060093A" w:rsidRDefault="0060093A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  <w:tc>
          <w:tcPr>
            <w:tcW w:w="1774" w:type="dxa"/>
          </w:tcPr>
          <w:p w:rsidR="0060093A" w:rsidRDefault="00DD75BA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15</w:t>
            </w:r>
          </w:p>
        </w:tc>
        <w:tc>
          <w:tcPr>
            <w:tcW w:w="1767" w:type="dxa"/>
          </w:tcPr>
          <w:p w:rsidR="0060093A" w:rsidRDefault="0060093A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  <w:tc>
          <w:tcPr>
            <w:tcW w:w="1781" w:type="dxa"/>
          </w:tcPr>
          <w:p w:rsidR="0060093A" w:rsidRDefault="0060093A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</w:tr>
    </w:tbl>
    <w:p w:rsidR="003F470C" w:rsidRDefault="003F470C">
      <w:pPr>
        <w:pStyle w:val="Normal1"/>
        <w:rPr>
          <w:rFonts w:ascii="Open Sans" w:eastAsia="Open Sans" w:hAnsi="Open Sans" w:cs="Open Sans"/>
        </w:rPr>
      </w:pPr>
    </w:p>
    <w:p w:rsidR="009571B8" w:rsidRPr="009571B8" w:rsidRDefault="009571B8" w:rsidP="009571B8">
      <w:pPr>
        <w:pStyle w:val="Normal1"/>
        <w:spacing w:before="43"/>
        <w:rPr>
          <w:rFonts w:ascii="Open Sans" w:eastAsia="Open Sans" w:hAnsi="Open Sans" w:cs="Open Sans"/>
          <w:b/>
        </w:rPr>
      </w:pPr>
      <w:r>
        <w:rPr>
          <w:rFonts w:ascii="Open Sans" w:eastAsia="Open Sans" w:hAnsi="Open Sans" w:cs="Open Sans"/>
          <w:b/>
        </w:rPr>
        <w:t xml:space="preserve">Content Area: </w:t>
      </w:r>
      <w:r>
        <w:rPr>
          <w:rFonts w:ascii="Open Sans" w:eastAsia="Open Sans" w:hAnsi="Open Sans" w:cs="Open Sans"/>
          <w:b/>
          <w:sz w:val="24"/>
          <w:szCs w:val="24"/>
        </w:rPr>
        <w:t>History of Social Sciences</w:t>
      </w:r>
    </w:p>
    <w:tbl>
      <w:tblPr>
        <w:tblStyle w:val="a1"/>
        <w:tblW w:w="10789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3692"/>
        <w:gridCol w:w="1775"/>
        <w:gridCol w:w="1774"/>
        <w:gridCol w:w="1767"/>
        <w:gridCol w:w="1781"/>
      </w:tblGrid>
      <w:tr w:rsidR="0060093A" w:rsidTr="009571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2" w:type="dxa"/>
          </w:tcPr>
          <w:p w:rsidR="0060093A" w:rsidRPr="007D16AC" w:rsidRDefault="0060093A" w:rsidP="0060093A">
            <w:pPr>
              <w:pStyle w:val="Normal1"/>
              <w:jc w:val="center"/>
              <w:rPr>
                <w:rFonts w:ascii="Open Sans" w:eastAsia="Open Sans" w:hAnsi="Open Sans" w:cs="Open Sans"/>
                <w:color w:val="FFFFFF" w:themeColor="background1"/>
              </w:rPr>
            </w:pPr>
            <w:r w:rsidRPr="007D16AC">
              <w:rPr>
                <w:rFonts w:ascii="Open Sans" w:eastAsia="Open Sans" w:hAnsi="Open Sans" w:cs="Open Sans"/>
                <w:color w:val="FFFFFF" w:themeColor="background1"/>
              </w:rPr>
              <w:t>Learning Outcome</w:t>
            </w:r>
          </w:p>
        </w:tc>
        <w:tc>
          <w:tcPr>
            <w:tcW w:w="1775" w:type="dxa"/>
          </w:tcPr>
          <w:p w:rsidR="0060093A" w:rsidRPr="007D16AC" w:rsidRDefault="0060093A" w:rsidP="0060093A">
            <w:pPr>
              <w:pStyle w:val="Normal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FFFFFF" w:themeColor="background1"/>
              </w:rPr>
            </w:pPr>
            <w:r w:rsidRPr="007D16AC">
              <w:rPr>
                <w:rFonts w:ascii="Open Sans" w:eastAsia="Open Sans" w:hAnsi="Open Sans" w:cs="Open Sans"/>
                <w:color w:val="FFFFFF" w:themeColor="background1"/>
              </w:rPr>
              <w:t>Intro to Human Studies</w:t>
            </w:r>
          </w:p>
        </w:tc>
        <w:tc>
          <w:tcPr>
            <w:tcW w:w="1774" w:type="dxa"/>
          </w:tcPr>
          <w:p w:rsidR="0060093A" w:rsidRPr="007D16AC" w:rsidRDefault="0060093A" w:rsidP="0060093A">
            <w:pPr>
              <w:pStyle w:val="Normal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FFFFFF" w:themeColor="background1"/>
              </w:rPr>
            </w:pPr>
            <w:r>
              <w:rPr>
                <w:rFonts w:ascii="Open Sans" w:eastAsia="Open Sans" w:hAnsi="Open Sans" w:cs="Open Sans"/>
                <w:color w:val="FFFFFF" w:themeColor="background1"/>
              </w:rPr>
              <w:t xml:space="preserve">Lifespan Development </w:t>
            </w:r>
          </w:p>
        </w:tc>
        <w:tc>
          <w:tcPr>
            <w:tcW w:w="1767" w:type="dxa"/>
          </w:tcPr>
          <w:p w:rsidR="0060093A" w:rsidRPr="007D16AC" w:rsidRDefault="0060093A" w:rsidP="0060093A">
            <w:pPr>
              <w:pStyle w:val="Normal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FFFFFF" w:themeColor="background1"/>
              </w:rPr>
            </w:pPr>
            <w:r>
              <w:rPr>
                <w:rFonts w:ascii="Open Sans" w:eastAsia="Open Sans" w:hAnsi="Open Sans" w:cs="Open Sans"/>
                <w:color w:val="FFFFFF" w:themeColor="background1"/>
              </w:rPr>
              <w:t>Family Studies</w:t>
            </w:r>
          </w:p>
        </w:tc>
        <w:tc>
          <w:tcPr>
            <w:tcW w:w="1781" w:type="dxa"/>
          </w:tcPr>
          <w:p w:rsidR="0060093A" w:rsidRPr="007D16AC" w:rsidRDefault="0060093A" w:rsidP="0060093A">
            <w:pPr>
              <w:pStyle w:val="Normal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FFFFFF" w:themeColor="background1"/>
              </w:rPr>
            </w:pPr>
            <w:r w:rsidRPr="007D16AC">
              <w:rPr>
                <w:rFonts w:ascii="Open Sans" w:eastAsia="Open Sans" w:hAnsi="Open Sans" w:cs="Open Sans"/>
                <w:color w:val="FFFFFF" w:themeColor="background1"/>
              </w:rPr>
              <w:t xml:space="preserve">Human Services Practicum </w:t>
            </w:r>
          </w:p>
        </w:tc>
      </w:tr>
      <w:tr w:rsidR="0060093A" w:rsidTr="009571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2" w:type="dxa"/>
          </w:tcPr>
          <w:p w:rsidR="0060093A" w:rsidRDefault="009571B8" w:rsidP="009571B8">
            <w:pPr>
              <w:pStyle w:val="paragraph"/>
              <w:numPr>
                <w:ilvl w:val="0"/>
                <w:numId w:val="14"/>
              </w:numPr>
              <w:textAlignment w:val="baseline"/>
              <w:rPr>
                <w:rStyle w:val="eop"/>
                <w:rFonts w:ascii="Open Sans" w:hAnsi="Open Sans" w:cs="Open Sans"/>
                <w:b w:val="0"/>
                <w:sz w:val="20"/>
                <w:szCs w:val="20"/>
              </w:rPr>
            </w:pPr>
            <w:r w:rsidRPr="009571B8">
              <w:rPr>
                <w:rStyle w:val="normaltextrun1"/>
                <w:rFonts w:ascii="Open Sans" w:hAnsi="Open Sans" w:cs="Open Sans"/>
                <w:b w:val="0"/>
                <w:sz w:val="20"/>
                <w:szCs w:val="20"/>
              </w:rPr>
              <w:t>Interpret the history of social welfare in America.</w:t>
            </w:r>
            <w:r w:rsidRPr="009571B8">
              <w:rPr>
                <w:rStyle w:val="eop"/>
                <w:rFonts w:ascii="Open Sans" w:hAnsi="Open Sans" w:cs="Open Sans"/>
                <w:b w:val="0"/>
                <w:sz w:val="20"/>
                <w:szCs w:val="20"/>
              </w:rPr>
              <w:t> </w:t>
            </w:r>
          </w:p>
          <w:p w:rsidR="00352DC5" w:rsidRPr="009571B8" w:rsidRDefault="00352DC5" w:rsidP="00352DC5">
            <w:pPr>
              <w:pStyle w:val="paragraph"/>
              <w:ind w:left="360"/>
              <w:textAlignment w:val="baseline"/>
              <w:rPr>
                <w:rFonts w:ascii="Open Sans" w:hAnsi="Open Sans" w:cs="Open Sans"/>
                <w:b w:val="0"/>
                <w:sz w:val="20"/>
                <w:szCs w:val="20"/>
              </w:rPr>
            </w:pPr>
          </w:p>
        </w:tc>
        <w:tc>
          <w:tcPr>
            <w:tcW w:w="1775" w:type="dxa"/>
          </w:tcPr>
          <w:p w:rsidR="0060093A" w:rsidRDefault="0060093A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1774" w:type="dxa"/>
          </w:tcPr>
          <w:p w:rsidR="0060093A" w:rsidRDefault="0060093A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1767" w:type="dxa"/>
          </w:tcPr>
          <w:p w:rsidR="0060093A" w:rsidRDefault="00DD75BA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2, 4, 5</w:t>
            </w:r>
          </w:p>
        </w:tc>
        <w:tc>
          <w:tcPr>
            <w:tcW w:w="1781" w:type="dxa"/>
          </w:tcPr>
          <w:p w:rsidR="0060093A" w:rsidRDefault="0060093A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</w:tr>
      <w:tr w:rsidR="0060093A" w:rsidTr="00352DC5">
        <w:trPr>
          <w:trHeight w:val="8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2" w:type="dxa"/>
          </w:tcPr>
          <w:p w:rsidR="00352DC5" w:rsidRPr="00352DC5" w:rsidRDefault="009571B8" w:rsidP="00352DC5">
            <w:pPr>
              <w:pStyle w:val="Normal1"/>
              <w:numPr>
                <w:ilvl w:val="0"/>
                <w:numId w:val="14"/>
              </w:numPr>
              <w:rPr>
                <w:rStyle w:val="eop"/>
                <w:rFonts w:ascii="Open Sans" w:eastAsia="Open Sans" w:hAnsi="Open Sans" w:cs="Open Sans"/>
                <w:b w:val="0"/>
                <w:color w:val="auto"/>
                <w:sz w:val="20"/>
                <w:szCs w:val="20"/>
              </w:rPr>
            </w:pPr>
            <w:r w:rsidRPr="009571B8">
              <w:rPr>
                <w:rStyle w:val="normaltextrun1"/>
                <w:rFonts w:ascii="Open Sans" w:hAnsi="Open Sans" w:cs="Open Sans"/>
                <w:b w:val="0"/>
                <w:color w:val="auto"/>
                <w:sz w:val="20"/>
                <w:szCs w:val="20"/>
              </w:rPr>
              <w:t>Describe the theories and concepts that have formed today’s social service practice.</w:t>
            </w:r>
            <w:r w:rsidRPr="00352DC5">
              <w:rPr>
                <w:rStyle w:val="eop"/>
                <w:rFonts w:ascii="Open Sans" w:hAnsi="Open Sans" w:cs="Open Sans"/>
                <w:b w:val="0"/>
                <w:color w:val="auto"/>
                <w:sz w:val="20"/>
                <w:szCs w:val="20"/>
              </w:rPr>
              <w:t> </w:t>
            </w:r>
          </w:p>
          <w:p w:rsidR="00352DC5" w:rsidRPr="00352DC5" w:rsidRDefault="00352DC5" w:rsidP="00352DC5">
            <w:pPr>
              <w:pStyle w:val="Normal1"/>
              <w:ind w:left="360"/>
              <w:rPr>
                <w:rFonts w:ascii="Open Sans" w:eastAsia="Open Sans" w:hAnsi="Open Sans" w:cs="Open Sans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775" w:type="dxa"/>
          </w:tcPr>
          <w:p w:rsidR="0060093A" w:rsidRDefault="00DD75BA" w:rsidP="0060093A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7, 12</w:t>
            </w:r>
          </w:p>
        </w:tc>
        <w:tc>
          <w:tcPr>
            <w:tcW w:w="1774" w:type="dxa"/>
          </w:tcPr>
          <w:p w:rsidR="0060093A" w:rsidRDefault="00DD75BA" w:rsidP="0060093A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2</w:t>
            </w:r>
          </w:p>
        </w:tc>
        <w:tc>
          <w:tcPr>
            <w:tcW w:w="1767" w:type="dxa"/>
          </w:tcPr>
          <w:p w:rsidR="0060093A" w:rsidRDefault="0060093A" w:rsidP="0060093A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1781" w:type="dxa"/>
          </w:tcPr>
          <w:p w:rsidR="0060093A" w:rsidRDefault="0060093A" w:rsidP="0060093A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</w:tr>
      <w:tr w:rsidR="0060093A" w:rsidTr="009571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2" w:type="dxa"/>
          </w:tcPr>
          <w:p w:rsidR="0060093A" w:rsidRPr="00352DC5" w:rsidRDefault="009571B8" w:rsidP="00352DC5">
            <w:pPr>
              <w:pStyle w:val="Normal1"/>
              <w:numPr>
                <w:ilvl w:val="0"/>
                <w:numId w:val="14"/>
              </w:numPr>
              <w:rPr>
                <w:rStyle w:val="eop"/>
                <w:rFonts w:ascii="Open Sans" w:eastAsia="Open Sans" w:hAnsi="Open Sans" w:cs="Open Sans"/>
                <w:b w:val="0"/>
                <w:color w:val="auto"/>
                <w:sz w:val="20"/>
                <w:szCs w:val="20"/>
              </w:rPr>
            </w:pPr>
            <w:r w:rsidRPr="009571B8">
              <w:rPr>
                <w:rStyle w:val="normaltextrun1"/>
                <w:rFonts w:ascii="Open Sans" w:hAnsi="Open Sans" w:cs="Open Sans"/>
                <w:b w:val="0"/>
                <w:color w:val="auto"/>
                <w:sz w:val="20"/>
                <w:szCs w:val="20"/>
              </w:rPr>
              <w:t>Identify the variety of social welfare agencies, past and present, and the services they provide.</w:t>
            </w:r>
            <w:r w:rsidRPr="009571B8">
              <w:rPr>
                <w:rStyle w:val="eop"/>
                <w:rFonts w:ascii="Open Sans" w:hAnsi="Open Sans" w:cs="Open Sans"/>
                <w:b w:val="0"/>
                <w:color w:val="auto"/>
                <w:sz w:val="20"/>
                <w:szCs w:val="20"/>
              </w:rPr>
              <w:t> </w:t>
            </w:r>
          </w:p>
          <w:p w:rsidR="00352DC5" w:rsidRPr="009571B8" w:rsidRDefault="00352DC5" w:rsidP="00352DC5">
            <w:pPr>
              <w:pStyle w:val="Normal1"/>
              <w:ind w:left="360"/>
              <w:rPr>
                <w:rFonts w:ascii="Open Sans" w:eastAsia="Open Sans" w:hAnsi="Open Sans" w:cs="Open Sans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775" w:type="dxa"/>
          </w:tcPr>
          <w:p w:rsidR="0060093A" w:rsidRDefault="0060093A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  <w:tc>
          <w:tcPr>
            <w:tcW w:w="1774" w:type="dxa"/>
          </w:tcPr>
          <w:p w:rsidR="0060093A" w:rsidRDefault="0060093A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  <w:tc>
          <w:tcPr>
            <w:tcW w:w="1767" w:type="dxa"/>
          </w:tcPr>
          <w:p w:rsidR="0060093A" w:rsidRDefault="00DD75BA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17</w:t>
            </w:r>
          </w:p>
        </w:tc>
        <w:tc>
          <w:tcPr>
            <w:tcW w:w="1781" w:type="dxa"/>
          </w:tcPr>
          <w:p w:rsidR="0060093A" w:rsidRDefault="00DD75BA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3, 10</w:t>
            </w:r>
          </w:p>
        </w:tc>
      </w:tr>
      <w:tr w:rsidR="009571B8" w:rsidTr="009571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2" w:type="dxa"/>
          </w:tcPr>
          <w:p w:rsidR="009571B8" w:rsidRDefault="009571B8" w:rsidP="00352DC5">
            <w:pPr>
              <w:pStyle w:val="Normal1"/>
              <w:numPr>
                <w:ilvl w:val="0"/>
                <w:numId w:val="14"/>
              </w:numPr>
              <w:rPr>
                <w:rStyle w:val="normaltextrun1"/>
                <w:rFonts w:ascii="Open Sans" w:hAnsi="Open Sans" w:cs="Open Sans"/>
                <w:b w:val="0"/>
                <w:color w:val="auto"/>
                <w:sz w:val="20"/>
                <w:szCs w:val="20"/>
              </w:rPr>
            </w:pPr>
            <w:r>
              <w:rPr>
                <w:rStyle w:val="normaltextrun1"/>
                <w:rFonts w:ascii="Open Sans" w:hAnsi="Open Sans" w:cs="Open Sans"/>
                <w:b w:val="0"/>
                <w:color w:val="auto"/>
                <w:sz w:val="20"/>
                <w:szCs w:val="20"/>
              </w:rPr>
              <w:t>Recognize significant historical events that helped shape current social service practice.</w:t>
            </w:r>
          </w:p>
          <w:p w:rsidR="00352DC5" w:rsidRPr="009571B8" w:rsidRDefault="00352DC5" w:rsidP="00352DC5">
            <w:pPr>
              <w:pStyle w:val="Normal1"/>
              <w:ind w:left="360"/>
              <w:rPr>
                <w:rStyle w:val="normaltextrun1"/>
                <w:rFonts w:ascii="Open Sans" w:hAnsi="Open Sans" w:cs="Open Sans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775" w:type="dxa"/>
          </w:tcPr>
          <w:p w:rsidR="009571B8" w:rsidRDefault="00DD75BA" w:rsidP="0060093A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7</w:t>
            </w:r>
          </w:p>
        </w:tc>
        <w:tc>
          <w:tcPr>
            <w:tcW w:w="1774" w:type="dxa"/>
          </w:tcPr>
          <w:p w:rsidR="009571B8" w:rsidRDefault="009571B8" w:rsidP="0060093A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  <w:tc>
          <w:tcPr>
            <w:tcW w:w="1767" w:type="dxa"/>
          </w:tcPr>
          <w:p w:rsidR="009571B8" w:rsidRDefault="00DD75BA" w:rsidP="0060093A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2, 4, 5</w:t>
            </w:r>
          </w:p>
        </w:tc>
        <w:tc>
          <w:tcPr>
            <w:tcW w:w="1781" w:type="dxa"/>
          </w:tcPr>
          <w:p w:rsidR="009571B8" w:rsidRDefault="009571B8" w:rsidP="0060093A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</w:tr>
    </w:tbl>
    <w:p w:rsidR="00352DC5" w:rsidRDefault="00352DC5" w:rsidP="009571B8">
      <w:pPr>
        <w:pStyle w:val="Normal1"/>
        <w:spacing w:before="43"/>
        <w:rPr>
          <w:rFonts w:ascii="Open Sans" w:eastAsia="Open Sans" w:hAnsi="Open Sans" w:cs="Open Sans"/>
          <w:b/>
        </w:rPr>
      </w:pPr>
    </w:p>
    <w:p w:rsidR="00352DC5" w:rsidRDefault="00352DC5" w:rsidP="009571B8">
      <w:pPr>
        <w:pStyle w:val="Normal1"/>
        <w:spacing w:before="43"/>
        <w:rPr>
          <w:rFonts w:ascii="Open Sans" w:eastAsia="Open Sans" w:hAnsi="Open Sans" w:cs="Open Sans"/>
          <w:b/>
        </w:rPr>
      </w:pPr>
    </w:p>
    <w:p w:rsidR="00352DC5" w:rsidRDefault="00352DC5" w:rsidP="009571B8">
      <w:pPr>
        <w:pStyle w:val="Normal1"/>
        <w:spacing w:before="43"/>
        <w:rPr>
          <w:rFonts w:ascii="Open Sans" w:eastAsia="Open Sans" w:hAnsi="Open Sans" w:cs="Open Sans"/>
          <w:b/>
        </w:rPr>
      </w:pPr>
    </w:p>
    <w:p w:rsidR="00352DC5" w:rsidRDefault="00352DC5" w:rsidP="009571B8">
      <w:pPr>
        <w:pStyle w:val="Normal1"/>
        <w:spacing w:before="43"/>
        <w:rPr>
          <w:rFonts w:ascii="Open Sans" w:eastAsia="Open Sans" w:hAnsi="Open Sans" w:cs="Open Sans"/>
          <w:b/>
        </w:rPr>
      </w:pPr>
    </w:p>
    <w:p w:rsidR="00352DC5" w:rsidRDefault="00352DC5" w:rsidP="009571B8">
      <w:pPr>
        <w:pStyle w:val="Normal1"/>
        <w:spacing w:before="43"/>
        <w:rPr>
          <w:rFonts w:ascii="Open Sans" w:eastAsia="Open Sans" w:hAnsi="Open Sans" w:cs="Open Sans"/>
          <w:b/>
        </w:rPr>
      </w:pPr>
    </w:p>
    <w:p w:rsidR="00352DC5" w:rsidRDefault="00352DC5" w:rsidP="009571B8">
      <w:pPr>
        <w:pStyle w:val="Normal1"/>
        <w:spacing w:before="43"/>
        <w:rPr>
          <w:rFonts w:ascii="Open Sans" w:eastAsia="Open Sans" w:hAnsi="Open Sans" w:cs="Open Sans"/>
          <w:b/>
        </w:rPr>
      </w:pPr>
    </w:p>
    <w:p w:rsidR="00352DC5" w:rsidRDefault="00352DC5" w:rsidP="009571B8">
      <w:pPr>
        <w:pStyle w:val="Normal1"/>
        <w:spacing w:before="43"/>
        <w:rPr>
          <w:rFonts w:ascii="Open Sans" w:eastAsia="Open Sans" w:hAnsi="Open Sans" w:cs="Open Sans"/>
          <w:b/>
        </w:rPr>
      </w:pPr>
    </w:p>
    <w:p w:rsidR="0060093A" w:rsidRPr="009571B8" w:rsidRDefault="009571B8" w:rsidP="009571B8">
      <w:pPr>
        <w:pStyle w:val="Normal1"/>
        <w:spacing w:before="43"/>
        <w:rPr>
          <w:rFonts w:ascii="Open Sans" w:eastAsia="Open Sans" w:hAnsi="Open Sans" w:cs="Open Sans"/>
          <w:b/>
        </w:rPr>
      </w:pPr>
      <w:r>
        <w:rPr>
          <w:rFonts w:ascii="Open Sans" w:eastAsia="Open Sans" w:hAnsi="Open Sans" w:cs="Open Sans"/>
          <w:b/>
        </w:rPr>
        <w:lastRenderedPageBreak/>
        <w:t xml:space="preserve">Content Area: </w:t>
      </w:r>
      <w:r>
        <w:rPr>
          <w:rFonts w:ascii="Open Sans" w:eastAsia="Open Sans" w:hAnsi="Open Sans" w:cs="Open Sans"/>
          <w:b/>
          <w:sz w:val="24"/>
          <w:szCs w:val="24"/>
        </w:rPr>
        <w:t>Positive Guidance Techniques</w:t>
      </w:r>
    </w:p>
    <w:tbl>
      <w:tblPr>
        <w:tblStyle w:val="a1"/>
        <w:tblW w:w="10789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3692"/>
        <w:gridCol w:w="1775"/>
        <w:gridCol w:w="1774"/>
        <w:gridCol w:w="1767"/>
        <w:gridCol w:w="1781"/>
      </w:tblGrid>
      <w:tr w:rsidR="0060093A" w:rsidTr="006009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:rsidR="0060093A" w:rsidRPr="007D16AC" w:rsidRDefault="0060093A" w:rsidP="0060093A">
            <w:pPr>
              <w:pStyle w:val="Normal1"/>
              <w:jc w:val="center"/>
              <w:rPr>
                <w:rFonts w:ascii="Open Sans" w:eastAsia="Open Sans" w:hAnsi="Open Sans" w:cs="Open Sans"/>
                <w:color w:val="FFFFFF" w:themeColor="background1"/>
              </w:rPr>
            </w:pPr>
            <w:r w:rsidRPr="007D16AC">
              <w:rPr>
                <w:rFonts w:ascii="Open Sans" w:eastAsia="Open Sans" w:hAnsi="Open Sans" w:cs="Open Sans"/>
                <w:color w:val="FFFFFF" w:themeColor="background1"/>
              </w:rPr>
              <w:t>Learning Outcome</w:t>
            </w:r>
          </w:p>
        </w:tc>
        <w:tc>
          <w:tcPr>
            <w:tcW w:w="1775" w:type="dxa"/>
          </w:tcPr>
          <w:p w:rsidR="0060093A" w:rsidRPr="007D16AC" w:rsidRDefault="0060093A" w:rsidP="0060093A">
            <w:pPr>
              <w:pStyle w:val="Normal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FFFFFF" w:themeColor="background1"/>
              </w:rPr>
            </w:pPr>
            <w:r w:rsidRPr="007D16AC">
              <w:rPr>
                <w:rFonts w:ascii="Open Sans" w:eastAsia="Open Sans" w:hAnsi="Open Sans" w:cs="Open Sans"/>
                <w:color w:val="FFFFFF" w:themeColor="background1"/>
              </w:rPr>
              <w:t>Intro to Human Studies</w:t>
            </w:r>
          </w:p>
        </w:tc>
        <w:tc>
          <w:tcPr>
            <w:tcW w:w="1774" w:type="dxa"/>
          </w:tcPr>
          <w:p w:rsidR="0060093A" w:rsidRPr="007D16AC" w:rsidRDefault="0060093A" w:rsidP="0060093A">
            <w:pPr>
              <w:pStyle w:val="Normal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FFFFFF" w:themeColor="background1"/>
              </w:rPr>
            </w:pPr>
            <w:r>
              <w:rPr>
                <w:rFonts w:ascii="Open Sans" w:eastAsia="Open Sans" w:hAnsi="Open Sans" w:cs="Open Sans"/>
                <w:color w:val="FFFFFF" w:themeColor="background1"/>
              </w:rPr>
              <w:t xml:space="preserve">Lifespan Development </w:t>
            </w:r>
          </w:p>
        </w:tc>
        <w:tc>
          <w:tcPr>
            <w:tcW w:w="1767" w:type="dxa"/>
          </w:tcPr>
          <w:p w:rsidR="0060093A" w:rsidRPr="007D16AC" w:rsidRDefault="0060093A" w:rsidP="0060093A">
            <w:pPr>
              <w:pStyle w:val="Normal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FFFFFF" w:themeColor="background1"/>
              </w:rPr>
            </w:pPr>
            <w:r>
              <w:rPr>
                <w:rFonts w:ascii="Open Sans" w:eastAsia="Open Sans" w:hAnsi="Open Sans" w:cs="Open Sans"/>
                <w:color w:val="FFFFFF" w:themeColor="background1"/>
              </w:rPr>
              <w:t>Family Studies</w:t>
            </w:r>
          </w:p>
        </w:tc>
        <w:tc>
          <w:tcPr>
            <w:tcW w:w="1781" w:type="dxa"/>
          </w:tcPr>
          <w:p w:rsidR="0060093A" w:rsidRPr="007D16AC" w:rsidRDefault="0060093A" w:rsidP="0060093A">
            <w:pPr>
              <w:pStyle w:val="Normal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FFFFFF" w:themeColor="background1"/>
              </w:rPr>
            </w:pPr>
            <w:r w:rsidRPr="007D16AC">
              <w:rPr>
                <w:rFonts w:ascii="Open Sans" w:eastAsia="Open Sans" w:hAnsi="Open Sans" w:cs="Open Sans"/>
                <w:color w:val="FFFFFF" w:themeColor="background1"/>
              </w:rPr>
              <w:t xml:space="preserve">Human Services Practicum </w:t>
            </w:r>
          </w:p>
        </w:tc>
      </w:tr>
      <w:tr w:rsidR="0060093A" w:rsidTr="006009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:rsidR="0060093A" w:rsidRDefault="009571B8" w:rsidP="009571B8">
            <w:pPr>
              <w:pStyle w:val="ListParagraph"/>
              <w:widowControl/>
              <w:numPr>
                <w:ilvl w:val="0"/>
                <w:numId w:val="18"/>
              </w:numPr>
              <w:contextualSpacing/>
              <w:rPr>
                <w:rFonts w:cs="Open Sans"/>
                <w:b w:val="0"/>
                <w:szCs w:val="20"/>
              </w:rPr>
            </w:pPr>
            <w:r w:rsidRPr="009571B8">
              <w:rPr>
                <w:rFonts w:cs="Open Sans"/>
                <w:b w:val="0"/>
                <w:szCs w:val="20"/>
              </w:rPr>
              <w:t xml:space="preserve">Compose a list of positive guidance techniques that could be utilized when working with children. </w:t>
            </w:r>
          </w:p>
          <w:p w:rsidR="00352DC5" w:rsidRPr="009571B8" w:rsidRDefault="00352DC5" w:rsidP="00352DC5">
            <w:pPr>
              <w:pStyle w:val="ListParagraph"/>
              <w:widowControl/>
              <w:ind w:left="360"/>
              <w:contextualSpacing/>
              <w:rPr>
                <w:rFonts w:cs="Open Sans"/>
                <w:b w:val="0"/>
                <w:szCs w:val="20"/>
              </w:rPr>
            </w:pPr>
          </w:p>
        </w:tc>
        <w:tc>
          <w:tcPr>
            <w:tcW w:w="1775" w:type="dxa"/>
          </w:tcPr>
          <w:p w:rsidR="0060093A" w:rsidRDefault="0060093A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1774" w:type="dxa"/>
          </w:tcPr>
          <w:p w:rsidR="0060093A" w:rsidRDefault="00DD75BA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7, 9-12</w:t>
            </w:r>
          </w:p>
        </w:tc>
        <w:tc>
          <w:tcPr>
            <w:tcW w:w="1767" w:type="dxa"/>
          </w:tcPr>
          <w:p w:rsidR="0060093A" w:rsidRDefault="00DD75BA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12</w:t>
            </w:r>
          </w:p>
        </w:tc>
        <w:tc>
          <w:tcPr>
            <w:tcW w:w="1781" w:type="dxa"/>
          </w:tcPr>
          <w:p w:rsidR="0060093A" w:rsidRDefault="0060093A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</w:tr>
      <w:tr w:rsidR="0060093A" w:rsidTr="006009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:rsidR="0060093A" w:rsidRDefault="009571B8" w:rsidP="009571B8">
            <w:pPr>
              <w:pStyle w:val="ListParagraph"/>
              <w:widowControl/>
              <w:numPr>
                <w:ilvl w:val="0"/>
                <w:numId w:val="18"/>
              </w:numPr>
              <w:contextualSpacing/>
              <w:rPr>
                <w:rFonts w:cs="Open Sans"/>
                <w:b w:val="0"/>
                <w:szCs w:val="20"/>
              </w:rPr>
            </w:pPr>
            <w:r w:rsidRPr="009571B8">
              <w:rPr>
                <w:rFonts w:cs="Open Sans"/>
                <w:b w:val="0"/>
                <w:szCs w:val="20"/>
              </w:rPr>
              <w:t>Apply appropriate positive guidance techniques to case studies to demonstrate ability to use techniques in a real world situation.</w:t>
            </w:r>
          </w:p>
          <w:p w:rsidR="00352DC5" w:rsidRPr="009571B8" w:rsidRDefault="00352DC5" w:rsidP="00352DC5">
            <w:pPr>
              <w:pStyle w:val="ListParagraph"/>
              <w:widowControl/>
              <w:ind w:left="360"/>
              <w:contextualSpacing/>
              <w:rPr>
                <w:rFonts w:cs="Open Sans"/>
                <w:b w:val="0"/>
                <w:szCs w:val="20"/>
              </w:rPr>
            </w:pPr>
          </w:p>
        </w:tc>
        <w:tc>
          <w:tcPr>
            <w:tcW w:w="1775" w:type="dxa"/>
          </w:tcPr>
          <w:p w:rsidR="0060093A" w:rsidRDefault="0060093A" w:rsidP="0060093A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  <w:tc>
          <w:tcPr>
            <w:tcW w:w="1774" w:type="dxa"/>
          </w:tcPr>
          <w:p w:rsidR="0060093A" w:rsidRDefault="00DD75BA" w:rsidP="0060093A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7, 9-12</w:t>
            </w:r>
          </w:p>
        </w:tc>
        <w:tc>
          <w:tcPr>
            <w:tcW w:w="1767" w:type="dxa"/>
          </w:tcPr>
          <w:p w:rsidR="0060093A" w:rsidRDefault="00DD75BA" w:rsidP="0060093A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  <w:r>
              <w:rPr>
                <w:rFonts w:ascii="Open Sans" w:eastAsia="Open Sans" w:hAnsi="Open Sans" w:cs="Open Sans"/>
                <w:color w:val="000000"/>
              </w:rPr>
              <w:t>12</w:t>
            </w:r>
          </w:p>
        </w:tc>
        <w:tc>
          <w:tcPr>
            <w:tcW w:w="1781" w:type="dxa"/>
          </w:tcPr>
          <w:p w:rsidR="0060093A" w:rsidRDefault="0060093A" w:rsidP="0060093A">
            <w:pPr>
              <w:pStyle w:val="Normal1"/>
              <w:spacing w:after="240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</w:rPr>
            </w:pPr>
          </w:p>
        </w:tc>
      </w:tr>
      <w:tr w:rsidR="0060093A" w:rsidTr="006009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3" w:type="dxa"/>
          </w:tcPr>
          <w:p w:rsidR="009571B8" w:rsidRPr="009571B8" w:rsidRDefault="009571B8" w:rsidP="009571B8">
            <w:pPr>
              <w:pStyle w:val="ListParagraph"/>
              <w:widowControl/>
              <w:numPr>
                <w:ilvl w:val="0"/>
                <w:numId w:val="18"/>
              </w:numPr>
              <w:contextualSpacing/>
              <w:rPr>
                <w:rFonts w:cs="Open Sans"/>
                <w:b w:val="0"/>
                <w:szCs w:val="20"/>
              </w:rPr>
            </w:pPr>
            <w:r w:rsidRPr="009571B8">
              <w:rPr>
                <w:rFonts w:cs="Open Sans"/>
                <w:b w:val="0"/>
                <w:szCs w:val="20"/>
              </w:rPr>
              <w:t>Discuss the manner in which a parent and child’s self-concept impacts overall behavior.</w:t>
            </w:r>
          </w:p>
          <w:p w:rsidR="0060093A" w:rsidRPr="009571B8" w:rsidRDefault="0060093A" w:rsidP="009571B8">
            <w:pPr>
              <w:pStyle w:val="paragraph"/>
              <w:ind w:left="720"/>
              <w:textAlignment w:val="baseline"/>
              <w:rPr>
                <w:rFonts w:ascii="Open Sans" w:hAnsi="Open Sans" w:cs="Open Sans"/>
                <w:b w:val="0"/>
                <w:sz w:val="20"/>
                <w:szCs w:val="20"/>
              </w:rPr>
            </w:pPr>
          </w:p>
        </w:tc>
        <w:tc>
          <w:tcPr>
            <w:tcW w:w="1775" w:type="dxa"/>
          </w:tcPr>
          <w:p w:rsidR="0060093A" w:rsidRDefault="0060093A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  <w:tc>
          <w:tcPr>
            <w:tcW w:w="1774" w:type="dxa"/>
          </w:tcPr>
          <w:p w:rsidR="0060093A" w:rsidRDefault="0060093A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  <w:tc>
          <w:tcPr>
            <w:tcW w:w="1767" w:type="dxa"/>
          </w:tcPr>
          <w:p w:rsidR="0060093A" w:rsidRDefault="00DD75BA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11, 12</w:t>
            </w:r>
          </w:p>
        </w:tc>
        <w:tc>
          <w:tcPr>
            <w:tcW w:w="1781" w:type="dxa"/>
          </w:tcPr>
          <w:p w:rsidR="0060093A" w:rsidRDefault="0060093A" w:rsidP="0060093A">
            <w:pPr>
              <w:pStyle w:val="Normal1"/>
              <w:spacing w:after="240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</w:p>
        </w:tc>
      </w:tr>
    </w:tbl>
    <w:p w:rsidR="0060093A" w:rsidRDefault="0060093A">
      <w:pPr>
        <w:pStyle w:val="Normal1"/>
        <w:rPr>
          <w:rFonts w:ascii="Open Sans" w:eastAsia="Open Sans" w:hAnsi="Open Sans" w:cs="Open Sans"/>
        </w:rPr>
      </w:pPr>
    </w:p>
    <w:p w:rsidR="0060093A" w:rsidRDefault="0060093A">
      <w:pPr>
        <w:pStyle w:val="Normal1"/>
        <w:rPr>
          <w:rFonts w:ascii="Open Sans" w:eastAsia="Open Sans" w:hAnsi="Open Sans" w:cs="Open Sans"/>
        </w:rPr>
      </w:pPr>
    </w:p>
    <w:sectPr w:rsidR="0060093A" w:rsidSect="003F470C">
      <w:headerReference w:type="default" r:id="rId7"/>
      <w:footerReference w:type="default" r:id="rId8"/>
      <w:pgSz w:w="12240" w:h="15840"/>
      <w:pgMar w:top="720" w:right="720" w:bottom="720" w:left="72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4DE6" w:rsidRDefault="00F34DE6" w:rsidP="003F470C">
      <w:r>
        <w:separator/>
      </w:r>
    </w:p>
  </w:endnote>
  <w:endnote w:type="continuationSeparator" w:id="0">
    <w:p w:rsidR="00F34DE6" w:rsidRDefault="00F34DE6" w:rsidP="003F4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PermianSlabSerifTypeface">
    <w:altName w:val="Times New Roman"/>
    <w:panose1 w:val="02000000000000000000"/>
    <w:charset w:val="00"/>
    <w:family w:val="modern"/>
    <w:notTrueType/>
    <w:pitch w:val="variable"/>
    <w:sig w:usb0="A000022F" w:usb1="4000A46A" w:usb2="00000000" w:usb3="00000000" w:csb0="000000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6054" w:rsidRDefault="00C16054">
    <w:pPr>
      <w:pStyle w:val="Normal1"/>
      <w:spacing w:before="12"/>
      <w:rPr>
        <w:rFonts w:ascii="Open Sans" w:eastAsia="Open Sans" w:hAnsi="Open Sans" w:cs="Open Sans"/>
        <w:sz w:val="16"/>
        <w:szCs w:val="16"/>
      </w:rPr>
    </w:pPr>
  </w:p>
  <w:p w:rsidR="00C16054" w:rsidRDefault="00C16054">
    <w:pPr>
      <w:pStyle w:val="Normal1"/>
      <w:spacing w:line="20" w:lineRule="auto"/>
      <w:ind w:left="900"/>
      <w:rPr>
        <w:rFonts w:ascii="Open Sans" w:eastAsia="Open Sans" w:hAnsi="Open Sans" w:cs="Open Sans"/>
        <w:sz w:val="2"/>
        <w:szCs w:val="2"/>
      </w:rPr>
    </w:pPr>
    <w:r>
      <w:rPr>
        <w:noProof/>
      </w:rPr>
      <mc:AlternateContent>
        <mc:Choice Requires="wpg">
          <w:drawing>
            <wp:inline distT="0" distB="0" distL="0" distR="0">
              <wp:extent cx="5651500" cy="12700"/>
              <wp:effectExtent l="0" t="0" r="0" b="0"/>
              <wp:docPr id="2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651500" cy="12700"/>
                        <a:chOff x="5" y="5"/>
                        <a:chExt cx="8175551" cy="3776820"/>
                      </a:xfrm>
                    </wpg:grpSpPr>
                    <wps:wsp>
                      <wps:cNvPr id="3" name="Rectangle 3"/>
                      <wps:cNvSpPr/>
                      <wps:spPr>
                        <a:xfrm>
                          <a:off x="2515805" y="3776825"/>
                          <a:ext cx="5659751" cy="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C16054" w:rsidRDefault="00C16054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wrap="square" lIns="91425" tIns="91425" rIns="91425" bIns="91425" anchor="ctr" anchorCtr="0"/>
                    </wps:wsp>
                    <wps:wsp>
                      <wps:cNvPr id="4" name="Freeform 4"/>
                      <wps:cNvSpPr/>
                      <wps:spPr>
                        <a:xfrm>
                          <a:off x="5" y="5"/>
                          <a:ext cx="8841" cy="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0000" h="120000" extrusionOk="0">
                              <a:moveTo>
                                <a:pt x="0" y="0"/>
                              </a:moveTo>
                              <a:lnTo>
                                <a:pt x="1200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D9003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wrap="square" lIns="91425" tIns="91425" rIns="91425" bIns="91425" anchor="ctr" anchorCtr="0"/>
                    </wps:wsp>
                  </wpg:wgp>
                </a:graphicData>
              </a:graphic>
            </wp:inline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group id="Group 2" o:spid="_x0000_s1026" style="width:445pt;height:1pt;mso-position-horizontal-relative:char;mso-position-vertical-relative:line" coordorigin="" coordsize="81755,377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0Rz9AIAALEHAAAOAAAAZHJzL2Uyb0RvYy54bWy8Vdtu2zAMfR+wfxD0vtpx4iYx6vShaYsB&#10;w1qs3QcosnzBbEmTlDj5+5HyJUk7DFsHNA8ORVHU4eFFV9f7piY7YWylZEonFyElQnKVVbJI6ffn&#10;u08LSqxjMmO1kiKlB2Hp9erjh6tWJyJSpaozYQg4kTZpdUpL53QSBJaXomH2QmkhYTNXpmEOlqYI&#10;MsNa8N7UQRSGl0GrTKaN4sJa0K67Tbry/vNccPeQ51Y4UqcUsDn/Nf67wW+wumJJYZguK97DYG9A&#10;0bBKwqWjqzVzjGxN9cpVU3GjrMrdBVdNoPK84sLHANFMwhfR3Bu11T6WImkLPdIE1L7g6c1u+dfd&#10;oyFVltKIEskaSJG/lURITauLBCzujX7Sj6ZXFN0Ko93npsF/iIPsPamHkVSxd4SDMr6MJ3EI3HPY&#10;m0RzED3pvITM4KmYEtiJB+1tf24xmcdxPOnOTefzy0XkTwbDtQGiG8G0GgrIHjmy/8fRU8m08NRb&#10;ZKDnaDpw9A0Ki8miFmTa8eStRpJsYoGv3zAUAReLsIu4i6mP+4St5XyI+jxelmhj3b1QDUEhpQZA&#10;+KJjuy/WAalAzWCCd0t1V9W1J7uWZwowRA0wOCBFye03e59jm2xUdoCYW2iMlNqfW2YEJfVnCawu&#10;J7MIAnCnC3O62JwumOSlgn7jzlDSLW6c7z/E2ycNC+0dsjcbsndnhMCRQmb/lLyzQh0StljM+hr1&#10;HTNWJ0v4tssWMj9kCAZE1uUKdOUg8b0cRMzpH2eVZg7PoVMUSYtNFcKPkvIoAjqzxZn88AMbEq0b&#10;tRPPyp9zL5oVQB93a3lqNfge+tpXDhqAgPePgscEytOozwoQkS5jLB2ORZXXzIHYaBg9VhYeolV1&#10;lWHNIkpris1NbciOweheL8NwOrTDmRkW/JrZsrPzW90kgdkpMygylpSCZbcyI+6gYbxJeIcogmlE&#10;BjUt4NlCyVs6VtV/Y+lZeNU/7900fgDCu+Bz0L9h+PCcrj3I40u7+gUAAP//AwBQSwMEFAAGAAgA&#10;AAAhAKPVxNbaAAAAAwEAAA8AAABkcnMvZG93bnJldi54bWxMj0FLw0AQhe+C/2EZwZvdpKLUmE0p&#10;RT0VwVYQb9PsNAnNzobsNkn/vaOXennweMN73+TLybVqoD40ng2kswQUceltw5WBz93r3QJUiMgW&#10;W89k4EwBlsX1VY6Z9SN/0LCNlZISDhkaqGPsMq1DWZPDMPMdsWQH3zuMYvtK2x5HKXetnifJo3bY&#10;sCzU2NG6pvK4PTkDbyOOq/v0ZdgcD+vz9+7h/WuTkjG3N9PqGVSkKV6O4Rdf0KEQpr0/sQ2qNSCP&#10;xD+VbPGUiN0bmCegi1z/Zy9+AAAA//8DAFBLAQItABQABgAIAAAAIQC2gziS/gAAAOEBAAATAAAA&#10;AAAAAAAAAAAAAAAAAABbQ29udGVudF9UeXBlc10ueG1sUEsBAi0AFAAGAAgAAAAhADj9If/WAAAA&#10;lAEAAAsAAAAAAAAAAAAAAAAALwEAAF9yZWxzLy5yZWxzUEsBAi0AFAAGAAgAAAAhAHkDRHP0AgAA&#10;sQcAAA4AAAAAAAAAAAAAAAAALgIAAGRycy9lMm9Eb2MueG1sUEsBAi0AFAAGAAgAAAAhAKPVxNba&#10;AAAAAwEAAA8AAAAAAAAAAAAAAAAATgUAAGRycy9kb3ducmV2LnhtbFBLBQYAAAAABAAEAPMAAABV&#10;BgAAAAA=&#10;">
              <v:rect id="Rectangle 3" o:spid="_x0000_s1027" style="position:absolute;left:25158;top:37768;width:56597;height: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8x7sIA&#10;AADaAAAADwAAAGRycy9kb3ducmV2LnhtbESPwW7CMBBE70j8g7VIvYHTtEJtiIOgaqWWEwQ+YImX&#10;OGq8TmMX0r+vkZA4jmbmjSZfDrYVZ+p941jB4ywBQVw53XCt4LD/mL6A8AFZY+uYFPyRh2UxHuWY&#10;aXfhHZ3LUIsIYZ+hAhNCl0npK0MW/cx1xNE7ud5iiLKvpe7xEuG2lWmSzKXFhuOCwY7eDFXf5a9V&#10;sH12lL6nfl3W9tUMx/3m6wfnSj1MhtUCRKAh3MO39qdW8ATXK/EGyO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zzHuwgAAANoAAAAPAAAAAAAAAAAAAAAAAJgCAABkcnMvZG93&#10;bnJldi54bWxQSwUGAAAAAAQABAD1AAAAhwMAAAAA&#10;" filled="f" stroked="f">
                <v:textbox inset="2.53958mm,2.53958mm,2.53958mm,2.53958mm">
                  <w:txbxContent>
                    <w:p w:rsidR="00C16054" w:rsidRDefault="00C16054">
                      <w:pPr>
                        <w:textDirection w:val="btLr"/>
                      </w:pPr>
                    </w:p>
                  </w:txbxContent>
                </v:textbox>
              </v:rect>
              <v:shape id="Freeform 4" o:spid="_x0000_s1028" style="position:absolute;width:88;height:0;visibility:visible;mso-wrap-style:square;v-text-anchor:middle" coordsize="120000,120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Nd98IA&#10;AADaAAAADwAAAGRycy9kb3ducmV2LnhtbESPT4vCMBTE74LfITzBm6aKaOkaZRFFr/5Z0NuzeduW&#10;bV5Kk2r10xtB2OMwM79h5svWlOJGtSssKxgNIxDEqdUFZwpOx80gBuE8ssbSMil4kIPlotuZY6Lt&#10;nfd0O/hMBAi7BBXk3leJlC7NyaAb2oo4eL+2NuiDrDOpa7wHuCnlOIqm0mDBYSHHilY5pX+Hxigo&#10;j+u4+bmcnr5oRttZfJ5cdlerVL/Xfn+B8NT6//CnvdMKJvC+Em6AXL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E133wgAAANoAAAAPAAAAAAAAAAAAAAAAAJgCAABkcnMvZG93&#10;bnJldi54bWxQSwUGAAAAAAQABAD1AAAAhwMAAAAA&#10;" path="m,l120000,e" filled="f" strokecolor="#d90030">
                <v:path arrowok="t" o:extrusionok="f" textboxrect="0,0,120000,120000"/>
              </v:shape>
              <w10:anchorlock/>
            </v:group>
          </w:pict>
        </mc:Fallback>
      </mc:AlternateContent>
    </w:r>
  </w:p>
  <w:p w:rsidR="00C16054" w:rsidRDefault="00C16054">
    <w:pPr>
      <w:pStyle w:val="Normal1"/>
      <w:spacing w:before="59" w:after="720" w:line="216" w:lineRule="auto"/>
      <w:ind w:left="900" w:right="-40"/>
      <w:rPr>
        <w:rFonts w:ascii="Open Sans" w:eastAsia="Open Sans" w:hAnsi="Open Sans" w:cs="Open Sans"/>
        <w:color w:val="7E7578"/>
        <w:sz w:val="18"/>
        <w:szCs w:val="18"/>
      </w:rPr>
    </w:pPr>
    <w:r>
      <w:rPr>
        <w:rFonts w:ascii="Open Sans" w:eastAsia="Open Sans" w:hAnsi="Open Sans" w:cs="Open Sans"/>
        <w:color w:val="7E7578"/>
        <w:sz w:val="18"/>
        <w:szCs w:val="18"/>
      </w:rPr>
      <w:t>College, Career &amp; Technical Education • 710 James Robertson Parkway • Andrew Johnson Tower, 11</w:t>
    </w:r>
    <w:r>
      <w:rPr>
        <w:rFonts w:ascii="Open Sans" w:eastAsia="Open Sans" w:hAnsi="Open Sans" w:cs="Open Sans"/>
        <w:color w:val="7E7578"/>
        <w:sz w:val="18"/>
        <w:szCs w:val="18"/>
        <w:vertAlign w:val="superscript"/>
      </w:rPr>
      <w:t>th</w:t>
    </w:r>
    <w:r>
      <w:rPr>
        <w:rFonts w:ascii="Open Sans" w:eastAsia="Open Sans" w:hAnsi="Open Sans" w:cs="Open Sans"/>
        <w:color w:val="7E7578"/>
        <w:sz w:val="18"/>
        <w:szCs w:val="18"/>
      </w:rPr>
      <w:t xml:space="preserve"> Floor • Nashville, TN 37243 • Tel: 615-532-2847 • Fax: 615-532-8226 • tn.gov/education/</w:t>
    </w:r>
    <w:proofErr w:type="spellStart"/>
    <w:r>
      <w:rPr>
        <w:rFonts w:ascii="Open Sans" w:eastAsia="Open Sans" w:hAnsi="Open Sans" w:cs="Open Sans"/>
        <w:color w:val="7E7578"/>
        <w:sz w:val="18"/>
        <w:szCs w:val="18"/>
      </w:rPr>
      <w:t>cte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4DE6" w:rsidRDefault="00F34DE6" w:rsidP="003F470C">
      <w:r>
        <w:separator/>
      </w:r>
    </w:p>
  </w:footnote>
  <w:footnote w:type="continuationSeparator" w:id="0">
    <w:p w:rsidR="00F34DE6" w:rsidRDefault="00F34DE6" w:rsidP="003F47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6054" w:rsidRDefault="00C16054">
    <w:pPr>
      <w:pStyle w:val="Normal1"/>
      <w:tabs>
        <w:tab w:val="center" w:pos="4680"/>
        <w:tab w:val="right" w:pos="9360"/>
      </w:tabs>
      <w:spacing w:before="720"/>
    </w:pPr>
    <w:r>
      <w:rPr>
        <w:rFonts w:ascii="PermianSlabSerifTypeface" w:eastAsia="PermianSlabSerifTypeface" w:hAnsi="PermianSlabSerifTypeface" w:cs="PermianSlabSerifTypeface"/>
        <w:noProof/>
        <w:sz w:val="28"/>
        <w:szCs w:val="28"/>
      </w:rPr>
      <w:drawing>
        <wp:inline distT="0" distB="0" distL="0" distR="0">
          <wp:extent cx="1987818" cy="457513"/>
          <wp:effectExtent l="0" t="0" r="0" b="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87818" cy="4575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C16054" w:rsidRDefault="00C16054">
    <w:pPr>
      <w:pStyle w:val="Normal1"/>
      <w:tabs>
        <w:tab w:val="center" w:pos="4680"/>
        <w:tab w:val="right" w:pos="936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F0F34"/>
    <w:multiLevelType w:val="hybridMultilevel"/>
    <w:tmpl w:val="EACE687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6E63BBE"/>
    <w:multiLevelType w:val="hybridMultilevel"/>
    <w:tmpl w:val="635C221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839732C"/>
    <w:multiLevelType w:val="hybridMultilevel"/>
    <w:tmpl w:val="90161E5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8F51606"/>
    <w:multiLevelType w:val="multilevel"/>
    <w:tmpl w:val="91A4AB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288B2452"/>
    <w:multiLevelType w:val="hybridMultilevel"/>
    <w:tmpl w:val="3998D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D514206"/>
    <w:multiLevelType w:val="hybridMultilevel"/>
    <w:tmpl w:val="41B4F32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E4953DD"/>
    <w:multiLevelType w:val="hybridMultilevel"/>
    <w:tmpl w:val="083E9BC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0985B35"/>
    <w:multiLevelType w:val="hybridMultilevel"/>
    <w:tmpl w:val="977AD25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3D16B03"/>
    <w:multiLevelType w:val="multilevel"/>
    <w:tmpl w:val="AE3252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79D057C"/>
    <w:multiLevelType w:val="hybridMultilevel"/>
    <w:tmpl w:val="B8D41AA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1F73019"/>
    <w:multiLevelType w:val="hybridMultilevel"/>
    <w:tmpl w:val="3A98594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A181C37"/>
    <w:multiLevelType w:val="hybridMultilevel"/>
    <w:tmpl w:val="46BC194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CF332FE"/>
    <w:multiLevelType w:val="multilevel"/>
    <w:tmpl w:val="387692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4F56A8B"/>
    <w:multiLevelType w:val="hybridMultilevel"/>
    <w:tmpl w:val="56B6116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C4E411F"/>
    <w:multiLevelType w:val="multilevel"/>
    <w:tmpl w:val="387692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C7060B5"/>
    <w:multiLevelType w:val="multilevel"/>
    <w:tmpl w:val="73B68D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01950E3"/>
    <w:multiLevelType w:val="hybridMultilevel"/>
    <w:tmpl w:val="A9B4FC6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53C5F32"/>
    <w:multiLevelType w:val="multilevel"/>
    <w:tmpl w:val="C7FA6E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15"/>
  </w:num>
  <w:num w:numId="2">
    <w:abstractNumId w:val="1"/>
  </w:num>
  <w:num w:numId="3">
    <w:abstractNumId w:val="16"/>
  </w:num>
  <w:num w:numId="4">
    <w:abstractNumId w:val="13"/>
  </w:num>
  <w:num w:numId="5">
    <w:abstractNumId w:val="11"/>
  </w:num>
  <w:num w:numId="6">
    <w:abstractNumId w:val="5"/>
  </w:num>
  <w:num w:numId="7">
    <w:abstractNumId w:val="6"/>
  </w:num>
  <w:num w:numId="8">
    <w:abstractNumId w:val="0"/>
  </w:num>
  <w:num w:numId="9">
    <w:abstractNumId w:val="4"/>
  </w:num>
  <w:num w:numId="10">
    <w:abstractNumId w:val="7"/>
  </w:num>
  <w:num w:numId="11">
    <w:abstractNumId w:val="3"/>
  </w:num>
  <w:num w:numId="12">
    <w:abstractNumId w:val="2"/>
  </w:num>
  <w:num w:numId="13">
    <w:abstractNumId w:val="10"/>
  </w:num>
  <w:num w:numId="14">
    <w:abstractNumId w:val="17"/>
  </w:num>
  <w:num w:numId="15">
    <w:abstractNumId w:val="8"/>
  </w:num>
  <w:num w:numId="16">
    <w:abstractNumId w:val="12"/>
  </w:num>
  <w:num w:numId="17">
    <w:abstractNumId w:val="14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Y0NbUwMTKytDQ2N7dQ0lEKTi0uzszPAykwrAUArraxmywAAAA="/>
  </w:docVars>
  <w:rsids>
    <w:rsidRoot w:val="003F470C"/>
    <w:rsid w:val="00134462"/>
    <w:rsid w:val="0021568B"/>
    <w:rsid w:val="002D2274"/>
    <w:rsid w:val="00352DC5"/>
    <w:rsid w:val="00376641"/>
    <w:rsid w:val="003B3703"/>
    <w:rsid w:val="003F470C"/>
    <w:rsid w:val="00445872"/>
    <w:rsid w:val="005710C3"/>
    <w:rsid w:val="0060093A"/>
    <w:rsid w:val="00632EAB"/>
    <w:rsid w:val="006A4D78"/>
    <w:rsid w:val="007109DA"/>
    <w:rsid w:val="007D16AC"/>
    <w:rsid w:val="007F1736"/>
    <w:rsid w:val="00810FCE"/>
    <w:rsid w:val="008806DB"/>
    <w:rsid w:val="009571B8"/>
    <w:rsid w:val="00AB4917"/>
    <w:rsid w:val="00B10BBA"/>
    <w:rsid w:val="00C16054"/>
    <w:rsid w:val="00C16781"/>
    <w:rsid w:val="00D07D2A"/>
    <w:rsid w:val="00DB1C6C"/>
    <w:rsid w:val="00DD6879"/>
    <w:rsid w:val="00DD75BA"/>
    <w:rsid w:val="00EC217A"/>
    <w:rsid w:val="00F34DE6"/>
    <w:rsid w:val="00F816CB"/>
    <w:rsid w:val="00FA7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05FB3F9-4ABF-4C16-99A3-173D91D85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>
      <w:pPr>
        <w:widowControl w:val="0"/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rsid w:val="003F470C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rsid w:val="003F470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rsid w:val="003F470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rsid w:val="003F470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rsid w:val="003F470C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1"/>
    <w:next w:val="Normal1"/>
    <w:rsid w:val="003F470C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3F470C"/>
  </w:style>
  <w:style w:type="paragraph" w:styleId="Title">
    <w:name w:val="Title"/>
    <w:basedOn w:val="Normal1"/>
    <w:next w:val="Normal1"/>
    <w:rsid w:val="003F470C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1"/>
    <w:next w:val="Normal1"/>
    <w:rsid w:val="003F470C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3F470C"/>
    <w:rPr>
      <w:color w:val="366091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BE5F1"/>
    </w:tcPr>
    <w:tblStylePr w:type="firstRow">
      <w:rPr>
        <w:b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</w:rPr>
      <w:tblPr/>
      <w:tcPr>
        <w:tcBorders>
          <w:top w:val="single" w:sz="4" w:space="0" w:color="4F81BD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a0">
    <w:basedOn w:val="TableNormal"/>
    <w:rsid w:val="003F470C"/>
    <w:rPr>
      <w:color w:val="366091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BE5F1"/>
    </w:tcPr>
    <w:tblStylePr w:type="firstRow">
      <w:rPr>
        <w:b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</w:rPr>
      <w:tblPr/>
      <w:tcPr>
        <w:tcBorders>
          <w:top w:val="single" w:sz="4" w:space="0" w:color="4F81BD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a1">
    <w:basedOn w:val="TableNormal"/>
    <w:rsid w:val="003F470C"/>
    <w:rPr>
      <w:color w:val="366091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BE5F1"/>
    </w:tcPr>
    <w:tblStylePr w:type="firstRow">
      <w:rPr>
        <w:b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</w:rPr>
      <w:tblPr/>
      <w:tcPr>
        <w:tcBorders>
          <w:top w:val="single" w:sz="4" w:space="0" w:color="4F81BD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a2">
    <w:basedOn w:val="TableNormal"/>
    <w:rsid w:val="003F470C"/>
    <w:rPr>
      <w:color w:val="366091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BE5F1"/>
    </w:tcPr>
    <w:tblStylePr w:type="firstRow">
      <w:rPr>
        <w:b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</w:rPr>
      <w:tblPr/>
      <w:tcPr>
        <w:tcBorders>
          <w:top w:val="single" w:sz="4" w:space="0" w:color="4F81BD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a3">
    <w:basedOn w:val="TableNormal"/>
    <w:rsid w:val="003F470C"/>
    <w:rPr>
      <w:color w:val="366091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BE5F1"/>
    </w:tcPr>
    <w:tblStylePr w:type="firstRow">
      <w:rPr>
        <w:b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</w:rPr>
      <w:tblPr/>
      <w:tcPr>
        <w:tcBorders>
          <w:top w:val="single" w:sz="4" w:space="0" w:color="4F81BD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a4">
    <w:basedOn w:val="TableNormal"/>
    <w:rsid w:val="003F470C"/>
    <w:rPr>
      <w:color w:val="366091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BE5F1"/>
    </w:tcPr>
    <w:tblStylePr w:type="firstRow">
      <w:rPr>
        <w:b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</w:rPr>
      <w:tblPr/>
      <w:tcPr>
        <w:tcBorders>
          <w:top w:val="single" w:sz="4" w:space="0" w:color="4F81BD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a5">
    <w:basedOn w:val="TableNormal"/>
    <w:rsid w:val="003F470C"/>
    <w:rPr>
      <w:color w:val="366091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BE5F1"/>
    </w:tcPr>
    <w:tblStylePr w:type="firstRow">
      <w:rPr>
        <w:b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</w:rPr>
      <w:tblPr/>
      <w:tcPr>
        <w:tcBorders>
          <w:top w:val="single" w:sz="4" w:space="0" w:color="4F81BD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a6">
    <w:basedOn w:val="TableNormal"/>
    <w:rsid w:val="003F470C"/>
    <w:rPr>
      <w:color w:val="366091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BE5F1"/>
    </w:tcPr>
    <w:tblStylePr w:type="firstRow">
      <w:rPr>
        <w:b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</w:rPr>
      <w:tblPr/>
      <w:tcPr>
        <w:tcBorders>
          <w:top w:val="single" w:sz="4" w:space="0" w:color="4F81BD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a7">
    <w:basedOn w:val="TableNormal"/>
    <w:rsid w:val="003F470C"/>
    <w:rPr>
      <w:color w:val="366091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BE5F1"/>
    </w:tcPr>
    <w:tblStylePr w:type="firstRow">
      <w:rPr>
        <w:b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</w:rPr>
      <w:tblPr/>
      <w:tcPr>
        <w:tcBorders>
          <w:top w:val="single" w:sz="4" w:space="0" w:color="4F81BD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a8">
    <w:basedOn w:val="TableNormal"/>
    <w:rsid w:val="003F470C"/>
    <w:rPr>
      <w:color w:val="366091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BE5F1"/>
    </w:tcPr>
    <w:tblStylePr w:type="firstRow">
      <w:rPr>
        <w:b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</w:rPr>
      <w:tblPr/>
      <w:tcPr>
        <w:tcBorders>
          <w:top w:val="single" w:sz="4" w:space="0" w:color="4F81BD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3B37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3703"/>
    <w:rPr>
      <w:rFonts w:ascii="Tahoma" w:hAnsi="Tahoma" w:cs="Tahoma"/>
      <w:sz w:val="16"/>
      <w:szCs w:val="16"/>
    </w:rPr>
  </w:style>
  <w:style w:type="paragraph" w:customStyle="1" w:styleId="paragraph">
    <w:name w:val="paragraph"/>
    <w:basedOn w:val="Normal"/>
    <w:rsid w:val="0060093A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spellingerror">
    <w:name w:val="spellingerror"/>
    <w:basedOn w:val="DefaultParagraphFont"/>
    <w:rsid w:val="0060093A"/>
  </w:style>
  <w:style w:type="character" w:customStyle="1" w:styleId="normaltextrun1">
    <w:name w:val="normaltextrun1"/>
    <w:basedOn w:val="DefaultParagraphFont"/>
    <w:rsid w:val="0060093A"/>
  </w:style>
  <w:style w:type="character" w:customStyle="1" w:styleId="eop">
    <w:name w:val="eop"/>
    <w:basedOn w:val="DefaultParagraphFont"/>
    <w:rsid w:val="0060093A"/>
  </w:style>
  <w:style w:type="paragraph" w:styleId="ListParagraph">
    <w:name w:val="List Paragraph"/>
    <w:basedOn w:val="Normal"/>
    <w:uiPriority w:val="34"/>
    <w:qFormat/>
    <w:rsid w:val="009571B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Open Sans" w:eastAsiaTheme="minorHAnsi" w:hAnsi="Open Sans" w:cstheme="minorBidi"/>
      <w:color w:val="auto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2295</Words>
  <Characters>13085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 Whatley</dc:creator>
  <cp:lastModifiedBy>Steven Gass</cp:lastModifiedBy>
  <cp:revision>2</cp:revision>
  <dcterms:created xsi:type="dcterms:W3CDTF">2020-05-05T12:37:00Z</dcterms:created>
  <dcterms:modified xsi:type="dcterms:W3CDTF">2020-05-05T12:37:00Z</dcterms:modified>
</cp:coreProperties>
</file>